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>по социальной политике администрации города в</w:t>
      </w:r>
      <w:r w:rsidR="00782DD0">
        <w:rPr>
          <w:b/>
          <w:sz w:val="28"/>
          <w:szCs w:val="28"/>
        </w:rPr>
        <w:t>о</w:t>
      </w:r>
      <w:r w:rsidRPr="00920802">
        <w:rPr>
          <w:b/>
          <w:sz w:val="28"/>
          <w:szCs w:val="28"/>
        </w:rPr>
        <w:t xml:space="preserve"> </w:t>
      </w:r>
      <w:r w:rsidR="00782DD0">
        <w:rPr>
          <w:b/>
          <w:sz w:val="28"/>
          <w:szCs w:val="28"/>
          <w:lang w:val="en-US"/>
        </w:rPr>
        <w:t>I</w:t>
      </w:r>
      <w:r w:rsidR="00981C8C">
        <w:rPr>
          <w:b/>
          <w:sz w:val="28"/>
          <w:szCs w:val="28"/>
          <w:lang w:val="en-US"/>
        </w:rPr>
        <w:t>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F4796B">
        <w:rPr>
          <w:b/>
          <w:sz w:val="28"/>
          <w:szCs w:val="28"/>
        </w:rPr>
        <w:t>4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Pr="0016431D" w:rsidRDefault="004A458E" w:rsidP="004E373F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 w:rsidRPr="0016431D">
        <w:rPr>
          <w:sz w:val="28"/>
          <w:szCs w:val="28"/>
        </w:rPr>
        <w:t xml:space="preserve">        </w:t>
      </w:r>
      <w:r w:rsidR="008D293F" w:rsidRPr="0016431D">
        <w:rPr>
          <w:sz w:val="28"/>
          <w:szCs w:val="28"/>
        </w:rPr>
        <w:t>В соответствии с планом проверок на 202</w:t>
      </w:r>
      <w:r w:rsidR="00F4796B">
        <w:rPr>
          <w:sz w:val="28"/>
          <w:szCs w:val="28"/>
        </w:rPr>
        <w:t>4</w:t>
      </w:r>
      <w:r w:rsidR="008D293F" w:rsidRPr="0016431D">
        <w:rPr>
          <w:sz w:val="28"/>
          <w:szCs w:val="28"/>
        </w:rPr>
        <w:t xml:space="preserve"> год, утвержденн</w:t>
      </w:r>
      <w:r w:rsidR="00B0160F" w:rsidRPr="0016431D">
        <w:rPr>
          <w:sz w:val="28"/>
          <w:szCs w:val="28"/>
        </w:rPr>
        <w:t>ый</w:t>
      </w:r>
      <w:r w:rsidR="008D293F" w:rsidRPr="0016431D">
        <w:rPr>
          <w:sz w:val="28"/>
          <w:szCs w:val="28"/>
        </w:rPr>
        <w:t xml:space="preserve"> приказом</w:t>
      </w:r>
      <w:r w:rsidR="008D293F" w:rsidRPr="0016431D">
        <w:rPr>
          <w:bCs/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F4796B">
        <w:rPr>
          <w:sz w:val="28"/>
          <w:szCs w:val="28"/>
        </w:rPr>
        <w:t>04</w:t>
      </w:r>
      <w:r w:rsidR="008D293F" w:rsidRPr="0016431D">
        <w:rPr>
          <w:sz w:val="28"/>
          <w:szCs w:val="28"/>
        </w:rPr>
        <w:t>.1</w:t>
      </w:r>
      <w:r w:rsidR="00756FDE" w:rsidRPr="0016431D">
        <w:rPr>
          <w:sz w:val="28"/>
          <w:szCs w:val="28"/>
        </w:rPr>
        <w:t>2</w:t>
      </w:r>
      <w:r w:rsidR="008D293F" w:rsidRPr="0016431D">
        <w:rPr>
          <w:sz w:val="28"/>
          <w:szCs w:val="28"/>
        </w:rPr>
        <w:t>.202</w:t>
      </w:r>
      <w:r w:rsidR="00F4796B">
        <w:rPr>
          <w:sz w:val="28"/>
          <w:szCs w:val="28"/>
        </w:rPr>
        <w:t>3</w:t>
      </w:r>
      <w:r w:rsidR="008D293F" w:rsidRPr="0016431D">
        <w:rPr>
          <w:sz w:val="28"/>
          <w:szCs w:val="28"/>
        </w:rPr>
        <w:t xml:space="preserve"> №</w:t>
      </w:r>
      <w:r w:rsidR="00756FDE" w:rsidRPr="0016431D">
        <w:rPr>
          <w:sz w:val="28"/>
          <w:szCs w:val="28"/>
        </w:rPr>
        <w:t>8</w:t>
      </w:r>
      <w:r w:rsidR="00F4796B">
        <w:rPr>
          <w:sz w:val="28"/>
          <w:szCs w:val="28"/>
        </w:rPr>
        <w:t>94</w:t>
      </w:r>
      <w:r w:rsidR="008D293F" w:rsidRPr="0016431D">
        <w:rPr>
          <w:sz w:val="28"/>
          <w:szCs w:val="28"/>
        </w:rPr>
        <w:t xml:space="preserve">/42-П </w:t>
      </w:r>
      <w:r w:rsidR="00397282" w:rsidRPr="0016431D">
        <w:rPr>
          <w:sz w:val="28"/>
          <w:szCs w:val="28"/>
        </w:rPr>
        <w:t>"</w:t>
      </w:r>
      <w:r w:rsidRPr="0016431D">
        <w:rPr>
          <w:sz w:val="28"/>
          <w:szCs w:val="28"/>
        </w:rPr>
        <w:t>О проведении в 202</w:t>
      </w:r>
      <w:r w:rsidR="00F4796B">
        <w:rPr>
          <w:sz w:val="28"/>
          <w:szCs w:val="28"/>
        </w:rPr>
        <w:t>4</w:t>
      </w:r>
      <w:r w:rsidRPr="0016431D">
        <w:rPr>
          <w:sz w:val="28"/>
          <w:szCs w:val="28"/>
        </w:rPr>
        <w:t xml:space="preserve"> году ведомственного контроля </w:t>
      </w:r>
      <w:r w:rsidR="002F2CB6">
        <w:rPr>
          <w:sz w:val="28"/>
          <w:szCs w:val="28"/>
        </w:rPr>
        <w:t xml:space="preserve">      </w:t>
      </w:r>
      <w:r w:rsidRPr="0016431D">
        <w:rPr>
          <w:sz w:val="28"/>
          <w:szCs w:val="28"/>
        </w:rPr>
        <w:t xml:space="preserve">финансово-хозяйственной деятельности учреждений подведомственных департаменту </w:t>
      </w:r>
      <w:r w:rsidR="002F2CB6">
        <w:rPr>
          <w:sz w:val="28"/>
          <w:szCs w:val="28"/>
        </w:rPr>
        <w:t>п</w:t>
      </w:r>
      <w:r w:rsidRPr="0016431D">
        <w:rPr>
          <w:sz w:val="28"/>
          <w:szCs w:val="28"/>
        </w:rPr>
        <w:t>о социальной политике администрации города</w:t>
      </w:r>
      <w:r w:rsidR="00397282" w:rsidRPr="0016431D">
        <w:rPr>
          <w:sz w:val="28"/>
          <w:szCs w:val="28"/>
        </w:rPr>
        <w:t>"</w:t>
      </w:r>
      <w:r w:rsidR="00F4796B">
        <w:rPr>
          <w:sz w:val="28"/>
          <w:szCs w:val="28"/>
        </w:rPr>
        <w:t xml:space="preserve"> (с изменениями от 29.01.2024 №65/42-П</w:t>
      </w:r>
      <w:r w:rsidR="00782DD0">
        <w:rPr>
          <w:sz w:val="28"/>
          <w:szCs w:val="28"/>
        </w:rPr>
        <w:t>, от 26.06.2024 №557/42-П</w:t>
      </w:r>
      <w:r w:rsidR="00F4796B">
        <w:rPr>
          <w:sz w:val="28"/>
          <w:szCs w:val="28"/>
        </w:rPr>
        <w:t>)</w:t>
      </w:r>
      <w:r w:rsidR="00B0160F" w:rsidRPr="0016431D">
        <w:rPr>
          <w:sz w:val="28"/>
          <w:szCs w:val="28"/>
        </w:rPr>
        <w:t>,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>в</w:t>
      </w:r>
      <w:r w:rsidR="00782DD0">
        <w:rPr>
          <w:sz w:val="28"/>
          <w:szCs w:val="28"/>
        </w:rPr>
        <w:t>о</w:t>
      </w:r>
      <w:r w:rsidR="008D293F" w:rsidRPr="0016431D">
        <w:rPr>
          <w:sz w:val="28"/>
          <w:szCs w:val="28"/>
        </w:rPr>
        <w:t xml:space="preserve"> </w:t>
      </w:r>
      <w:r w:rsidR="00981C8C" w:rsidRPr="0016431D">
        <w:rPr>
          <w:sz w:val="28"/>
          <w:szCs w:val="28"/>
          <w:lang w:val="en-US"/>
        </w:rPr>
        <w:t>I</w:t>
      </w:r>
      <w:r w:rsidR="00782DD0">
        <w:rPr>
          <w:sz w:val="28"/>
          <w:szCs w:val="28"/>
          <w:lang w:val="en-US"/>
        </w:rPr>
        <w:t>I</w:t>
      </w:r>
      <w:r w:rsidR="008D293F" w:rsidRPr="0016431D">
        <w:rPr>
          <w:sz w:val="28"/>
          <w:szCs w:val="28"/>
        </w:rPr>
        <w:t xml:space="preserve"> квартале 202</w:t>
      </w:r>
      <w:r w:rsidR="00F4796B">
        <w:rPr>
          <w:sz w:val="28"/>
          <w:szCs w:val="28"/>
        </w:rPr>
        <w:t>4</w:t>
      </w:r>
      <w:r w:rsidR="008D293F" w:rsidRPr="0016431D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782DD0">
        <w:rPr>
          <w:sz w:val="28"/>
          <w:szCs w:val="28"/>
        </w:rPr>
        <w:t>а</w:t>
      </w:r>
      <w:r w:rsidR="008D293F" w:rsidRPr="0016431D">
        <w:rPr>
          <w:sz w:val="28"/>
          <w:szCs w:val="28"/>
        </w:rPr>
        <w:t xml:space="preserve"> проверк</w:t>
      </w:r>
      <w:r w:rsidR="00782DD0">
        <w:rPr>
          <w:sz w:val="28"/>
          <w:szCs w:val="28"/>
        </w:rPr>
        <w:t>а</w:t>
      </w:r>
      <w:r w:rsidR="0073662F" w:rsidRPr="0016431D">
        <w:rPr>
          <w:sz w:val="28"/>
          <w:szCs w:val="28"/>
        </w:rPr>
        <w:t xml:space="preserve"> по ведомственному контролю финансово-хозяйственной деятельности </w:t>
      </w:r>
      <w:r w:rsidR="00B0160F" w:rsidRPr="0016431D">
        <w:rPr>
          <w:sz w:val="28"/>
          <w:szCs w:val="28"/>
        </w:rPr>
        <w:t xml:space="preserve">в </w:t>
      </w:r>
      <w:r w:rsidR="009C4D87" w:rsidRPr="0016431D">
        <w:rPr>
          <w:sz w:val="28"/>
          <w:szCs w:val="28"/>
        </w:rPr>
        <w:t xml:space="preserve">муниципальном </w:t>
      </w:r>
      <w:r w:rsidR="00AC2442">
        <w:rPr>
          <w:sz w:val="28"/>
          <w:szCs w:val="28"/>
        </w:rPr>
        <w:t xml:space="preserve">автономном учреждении города Нижневартовска </w:t>
      </w:r>
      <w:r w:rsidR="00397282" w:rsidRPr="0016431D">
        <w:rPr>
          <w:sz w:val="28"/>
          <w:szCs w:val="28"/>
        </w:rPr>
        <w:t>"</w:t>
      </w:r>
      <w:r w:rsidR="00782DD0">
        <w:rPr>
          <w:sz w:val="28"/>
          <w:szCs w:val="28"/>
        </w:rPr>
        <w:t>Д</w:t>
      </w:r>
      <w:r w:rsidR="002F2CB6">
        <w:rPr>
          <w:sz w:val="28"/>
          <w:szCs w:val="28"/>
        </w:rPr>
        <w:t>и</w:t>
      </w:r>
      <w:r w:rsidR="00782DD0">
        <w:rPr>
          <w:sz w:val="28"/>
          <w:szCs w:val="28"/>
        </w:rPr>
        <w:t>рекция спортивных сооружений</w:t>
      </w:r>
      <w:r w:rsidR="00945841" w:rsidRPr="0016431D">
        <w:rPr>
          <w:sz w:val="28"/>
          <w:szCs w:val="28"/>
        </w:rPr>
        <w:t>"</w:t>
      </w:r>
      <w:r w:rsidR="00524040" w:rsidRPr="0016431D">
        <w:rPr>
          <w:sz w:val="28"/>
          <w:szCs w:val="28"/>
        </w:rPr>
        <w:t>.</w:t>
      </w:r>
    </w:p>
    <w:p w:rsidR="00782DD0" w:rsidRDefault="00615A02" w:rsidP="00782DD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4040">
        <w:rPr>
          <w:sz w:val="28"/>
          <w:szCs w:val="28"/>
        </w:rPr>
        <w:t>Предметом выездн</w:t>
      </w:r>
      <w:r w:rsidR="004A458E">
        <w:rPr>
          <w:sz w:val="28"/>
          <w:szCs w:val="28"/>
        </w:rPr>
        <w:t>ой</w:t>
      </w:r>
      <w:r w:rsidR="00524040">
        <w:rPr>
          <w:sz w:val="28"/>
          <w:szCs w:val="28"/>
        </w:rPr>
        <w:t xml:space="preserve"> провер</w:t>
      </w:r>
      <w:r w:rsidR="004A458E">
        <w:rPr>
          <w:sz w:val="28"/>
          <w:szCs w:val="28"/>
        </w:rPr>
        <w:t>ки</w:t>
      </w:r>
      <w:r w:rsidR="00524040">
        <w:rPr>
          <w:sz w:val="28"/>
          <w:szCs w:val="28"/>
        </w:rPr>
        <w:t xml:space="preserve"> являлись:</w:t>
      </w:r>
    </w:p>
    <w:p w:rsidR="00782DD0" w:rsidRPr="005F6531" w:rsidRDefault="00782DD0" w:rsidP="00782DD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6C77">
        <w:rPr>
          <w:sz w:val="28"/>
          <w:szCs w:val="28"/>
        </w:rPr>
        <w:t xml:space="preserve">    </w:t>
      </w:r>
      <w:r w:rsidRPr="005F653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F6531">
        <w:rPr>
          <w:sz w:val="28"/>
          <w:szCs w:val="28"/>
        </w:rPr>
        <w:t>П</w:t>
      </w:r>
      <w:r w:rsidRPr="005F6531">
        <w:rPr>
          <w:color w:val="000000"/>
          <w:sz w:val="28"/>
          <w:szCs w:val="28"/>
        </w:rPr>
        <w:t>роверка первичных документов, характеризующих объем и качество оказания муниципальных услуг</w:t>
      </w:r>
      <w:r w:rsidRPr="005F6531">
        <w:rPr>
          <w:sz w:val="28"/>
          <w:szCs w:val="28"/>
        </w:rPr>
        <w:t>.</w:t>
      </w:r>
    </w:p>
    <w:p w:rsidR="00782DD0" w:rsidRPr="005F6531" w:rsidRDefault="00782DD0" w:rsidP="00782DD0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F6531">
        <w:rPr>
          <w:rFonts w:ascii="Times New Roman" w:hAnsi="Times New Roman" w:cs="Times New Roman"/>
          <w:sz w:val="28"/>
          <w:szCs w:val="28"/>
        </w:rPr>
        <w:t xml:space="preserve">       2. Проверка правильности ведения документов по кадровому учету.</w:t>
      </w:r>
    </w:p>
    <w:p w:rsidR="00782DD0" w:rsidRDefault="00782DD0" w:rsidP="00782DD0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3031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031C">
        <w:rPr>
          <w:rFonts w:ascii="Times New Roman" w:hAnsi="Times New Roman" w:cs="Times New Roman"/>
          <w:sz w:val="28"/>
          <w:szCs w:val="28"/>
        </w:rPr>
        <w:t>. Правильность начисления заработной платы и распределения стимулирующих выплат в соответствии с нормативно-правовыми актами города и л</w:t>
      </w:r>
      <w:r w:rsidRPr="00E3031C">
        <w:rPr>
          <w:rFonts w:ascii="Times New Roman" w:hAnsi="Times New Roman" w:cs="Times New Roman"/>
          <w:sz w:val="28"/>
          <w:szCs w:val="28"/>
        </w:rPr>
        <w:t>о</w:t>
      </w:r>
      <w:r w:rsidRPr="00E3031C">
        <w:rPr>
          <w:rFonts w:ascii="Times New Roman" w:hAnsi="Times New Roman" w:cs="Times New Roman"/>
          <w:sz w:val="28"/>
          <w:szCs w:val="28"/>
        </w:rPr>
        <w:t>кальными актами учреждения;</w:t>
      </w:r>
    </w:p>
    <w:p w:rsidR="00782DD0" w:rsidRPr="008A5515" w:rsidRDefault="00782DD0" w:rsidP="00782DD0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Оценка Положения об оплате труда работников учреждения.</w:t>
      </w:r>
    </w:p>
    <w:p w:rsidR="00782DD0" w:rsidRPr="00E3031C" w:rsidRDefault="00782DD0" w:rsidP="00782DD0">
      <w:pPr>
        <w:pStyle w:val="ConsPlusNonformat"/>
        <w:widowControl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E3031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031C">
        <w:rPr>
          <w:rFonts w:ascii="Times New Roman" w:hAnsi="Times New Roman" w:cs="Times New Roman"/>
          <w:sz w:val="28"/>
          <w:szCs w:val="28"/>
        </w:rPr>
        <w:t xml:space="preserve">. Осуществление мероприятий по приведению имущества в </w:t>
      </w:r>
      <w:proofErr w:type="gramStart"/>
      <w:r w:rsidRPr="00E3031C">
        <w:rPr>
          <w:rFonts w:ascii="Times New Roman" w:hAnsi="Times New Roman" w:cs="Times New Roman"/>
          <w:sz w:val="28"/>
          <w:szCs w:val="28"/>
        </w:rPr>
        <w:t>соответстви</w:t>
      </w:r>
      <w:r w:rsidR="002F2CB6">
        <w:rPr>
          <w:rFonts w:ascii="Times New Roman" w:hAnsi="Times New Roman" w:cs="Times New Roman"/>
          <w:sz w:val="28"/>
          <w:szCs w:val="28"/>
        </w:rPr>
        <w:t xml:space="preserve">и  </w:t>
      </w:r>
      <w:r w:rsidRPr="00E3031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3031C">
        <w:rPr>
          <w:rFonts w:ascii="Times New Roman" w:hAnsi="Times New Roman" w:cs="Times New Roman"/>
          <w:sz w:val="28"/>
          <w:szCs w:val="28"/>
        </w:rPr>
        <w:t xml:space="preserve"> техническими регламентами, государственными санитарно-эпидемиологическими правилами и нормами, стандартами и иными актами;</w:t>
      </w:r>
    </w:p>
    <w:p w:rsidR="00782DD0" w:rsidRPr="00782DD0" w:rsidRDefault="00782DD0" w:rsidP="00782DD0">
      <w:pPr>
        <w:jc w:val="both"/>
        <w:rPr>
          <w:sz w:val="28"/>
          <w:szCs w:val="28"/>
        </w:rPr>
      </w:pPr>
      <w:r w:rsidRPr="00782DD0">
        <w:rPr>
          <w:sz w:val="28"/>
          <w:szCs w:val="28"/>
        </w:rPr>
        <w:t xml:space="preserve">       6. Проверка локальных актов учреждения, регламентирующих вопросы безопасности.</w:t>
      </w:r>
    </w:p>
    <w:p w:rsidR="00615A02" w:rsidRPr="0000775B" w:rsidRDefault="00615A02" w:rsidP="004E373F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:rsidR="002829C8" w:rsidRDefault="00F941C7" w:rsidP="004E373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775B">
        <w:rPr>
          <w:sz w:val="28"/>
          <w:szCs w:val="28"/>
        </w:rPr>
        <w:t>Руководител</w:t>
      </w:r>
      <w:r w:rsidR="00782DD0">
        <w:rPr>
          <w:sz w:val="28"/>
          <w:szCs w:val="28"/>
        </w:rPr>
        <w:t>ю</w:t>
      </w:r>
      <w:r w:rsidRPr="0000775B">
        <w:rPr>
          <w:sz w:val="28"/>
          <w:szCs w:val="28"/>
        </w:rPr>
        <w:t xml:space="preserve"> </w:t>
      </w:r>
      <w:r w:rsidR="003549A2">
        <w:rPr>
          <w:sz w:val="28"/>
          <w:szCs w:val="28"/>
        </w:rPr>
        <w:t>учреждени</w:t>
      </w:r>
      <w:r w:rsidR="00782DD0">
        <w:rPr>
          <w:sz w:val="28"/>
          <w:szCs w:val="28"/>
        </w:rPr>
        <w:t>я</w:t>
      </w:r>
      <w:r w:rsidR="003549A2">
        <w:rPr>
          <w:sz w:val="28"/>
          <w:szCs w:val="28"/>
        </w:rPr>
        <w:t xml:space="preserve"> </w:t>
      </w:r>
      <w:r w:rsidRPr="0000775B">
        <w:rPr>
          <w:sz w:val="28"/>
          <w:szCs w:val="28"/>
        </w:rPr>
        <w:t>даны рекомендации</w:t>
      </w:r>
      <w:r w:rsidR="00E146AE" w:rsidRPr="008107DF">
        <w:rPr>
          <w:sz w:val="28"/>
          <w:szCs w:val="28"/>
        </w:rPr>
        <w:t>:</w:t>
      </w:r>
    </w:p>
    <w:p w:rsidR="004E373F" w:rsidRDefault="004E373F" w:rsidP="004E373F">
      <w:pPr>
        <w:tabs>
          <w:tab w:val="left" w:pos="1134"/>
        </w:tabs>
        <w:suppressAutoHyphens/>
        <w:jc w:val="both"/>
        <w:rPr>
          <w:color w:val="000000"/>
          <w:sz w:val="28"/>
          <w:szCs w:val="28"/>
        </w:rPr>
      </w:pPr>
    </w:p>
    <w:p w:rsidR="00782DD0" w:rsidRPr="00782DD0" w:rsidRDefault="00782DD0" w:rsidP="002F2CB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С</w:t>
      </w:r>
      <w:r w:rsidRPr="00782DD0">
        <w:rPr>
          <w:sz w:val="28"/>
          <w:szCs w:val="28"/>
        </w:rPr>
        <w:t>облюдать единый подход для оценки труда и начисления ежемесячной премии работникам учреждения, для соблюдения принципа предсказуемости, прозрачности и конкретизации оплаты труда работников.</w:t>
      </w:r>
    </w:p>
    <w:p w:rsidR="00782DD0" w:rsidRPr="00782DD0" w:rsidRDefault="002F2CB6" w:rsidP="002F2CB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="00782DD0" w:rsidRPr="00782DD0">
        <w:rPr>
          <w:sz w:val="28"/>
          <w:szCs w:val="28"/>
        </w:rPr>
        <w:t>В</w:t>
      </w:r>
      <w:r w:rsidR="002D1F3E">
        <w:rPr>
          <w:sz w:val="28"/>
          <w:szCs w:val="28"/>
        </w:rPr>
        <w:t>ести т</w:t>
      </w:r>
      <w:r w:rsidR="00782DD0" w:rsidRPr="00782DD0">
        <w:rPr>
          <w:sz w:val="28"/>
          <w:szCs w:val="28"/>
        </w:rPr>
        <w:t xml:space="preserve">абели учета использования рабочего времени ф.0504421 </w:t>
      </w:r>
      <w:r w:rsidR="00782DD0" w:rsidRPr="00782DD0">
        <w:rPr>
          <w:sz w:val="28"/>
          <w:szCs w:val="28"/>
        </w:rPr>
        <w:br/>
        <w:t>в строгом соответствии с установленными требованиями законодательства, руководствуясь Методическими указаниями по применению форм (приложение №5 к приказу Минфина РФ от 30.03.2015 №52н).</w:t>
      </w:r>
    </w:p>
    <w:p w:rsidR="00782DD0" w:rsidRPr="00782DD0" w:rsidRDefault="002F2CB6" w:rsidP="002F2CB6">
      <w:pPr>
        <w:tabs>
          <w:tab w:val="left" w:pos="567"/>
        </w:tabs>
        <w:suppressAutoHyphens/>
        <w:jc w:val="both"/>
        <w:rPr>
          <w:rFonts w:ascii="Calibri Light" w:hAnsi="Calibri Light"/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782DD0" w:rsidRPr="00782DD0">
        <w:rPr>
          <w:sz w:val="28"/>
          <w:szCs w:val="28"/>
        </w:rPr>
        <w:t>Пересмотреть порядок</w:t>
      </w:r>
      <w:bookmarkStart w:id="0" w:name="_GoBack"/>
      <w:bookmarkEnd w:id="0"/>
      <w:r w:rsidR="00782DD0" w:rsidRPr="00782DD0">
        <w:rPr>
          <w:sz w:val="28"/>
          <w:szCs w:val="28"/>
        </w:rPr>
        <w:t xml:space="preserve"> заполнения табеля учреждения, предусматривающий выбор способа заполнения табеля, форму табеля </w:t>
      </w:r>
      <w:r>
        <w:rPr>
          <w:sz w:val="28"/>
          <w:szCs w:val="28"/>
        </w:rPr>
        <w:t xml:space="preserve">               </w:t>
      </w:r>
      <w:r w:rsidR="00782DD0" w:rsidRPr="00782DD0">
        <w:rPr>
          <w:sz w:val="28"/>
          <w:szCs w:val="28"/>
        </w:rPr>
        <w:t>и дополнительные условные обозначения,</w:t>
      </w:r>
      <w:r w:rsidR="00782DD0" w:rsidRPr="00782DD0">
        <w:rPr>
          <w:color w:val="000000"/>
          <w:sz w:val="28"/>
          <w:szCs w:val="28"/>
        </w:rPr>
        <w:t xml:space="preserve"> применяемые при оформлении табеля учета использования рабочего времени.</w:t>
      </w:r>
      <w:r w:rsidR="00782DD0" w:rsidRPr="00782DD0">
        <w:rPr>
          <w:rFonts w:ascii="Calibri Light" w:hAnsi="Calibri Light"/>
          <w:sz w:val="28"/>
          <w:szCs w:val="28"/>
        </w:rPr>
        <w:t xml:space="preserve"> </w:t>
      </w:r>
      <w:r w:rsidR="00782DD0" w:rsidRPr="00782DD0">
        <w:rPr>
          <w:sz w:val="28"/>
          <w:szCs w:val="28"/>
        </w:rPr>
        <w:t>Изменения закрепить локальным актом учреждения.</w:t>
      </w:r>
    </w:p>
    <w:p w:rsidR="006D5BFD" w:rsidRPr="00782DD0" w:rsidRDefault="006D5BFD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6D5BFD" w:rsidRPr="008107DF" w:rsidRDefault="006D5BFD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5A363D" w:rsidRPr="008107DF" w:rsidRDefault="005A363D" w:rsidP="00EB43E5">
      <w:pPr>
        <w:suppressAutoHyphens/>
        <w:jc w:val="both"/>
        <w:rPr>
          <w:sz w:val="28"/>
          <w:szCs w:val="28"/>
        </w:rPr>
      </w:pPr>
    </w:p>
    <w:sectPr w:rsidR="005A363D" w:rsidRPr="008107DF" w:rsidSect="005014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8A6E79"/>
    <w:multiLevelType w:val="multilevel"/>
    <w:tmpl w:val="57049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0775B"/>
    <w:rsid w:val="00027D0B"/>
    <w:rsid w:val="00044530"/>
    <w:rsid w:val="000D1ECB"/>
    <w:rsid w:val="00121F9A"/>
    <w:rsid w:val="0016431D"/>
    <w:rsid w:val="0016754B"/>
    <w:rsid w:val="001816D6"/>
    <w:rsid w:val="001B2CE6"/>
    <w:rsid w:val="001F6F52"/>
    <w:rsid w:val="00240425"/>
    <w:rsid w:val="00265C07"/>
    <w:rsid w:val="002729D3"/>
    <w:rsid w:val="002829C8"/>
    <w:rsid w:val="002C5583"/>
    <w:rsid w:val="002D1F3E"/>
    <w:rsid w:val="002D4E20"/>
    <w:rsid w:val="002E4424"/>
    <w:rsid w:val="002E67FB"/>
    <w:rsid w:val="002F2CB6"/>
    <w:rsid w:val="00322327"/>
    <w:rsid w:val="00336001"/>
    <w:rsid w:val="00337B1A"/>
    <w:rsid w:val="003549A2"/>
    <w:rsid w:val="00397282"/>
    <w:rsid w:val="003C54EF"/>
    <w:rsid w:val="003E02EF"/>
    <w:rsid w:val="003E2826"/>
    <w:rsid w:val="003E63DD"/>
    <w:rsid w:val="00444907"/>
    <w:rsid w:val="004614B6"/>
    <w:rsid w:val="004758C2"/>
    <w:rsid w:val="00476EF5"/>
    <w:rsid w:val="004A458E"/>
    <w:rsid w:val="004B2A0E"/>
    <w:rsid w:val="004D0BF3"/>
    <w:rsid w:val="004E373F"/>
    <w:rsid w:val="004E7C76"/>
    <w:rsid w:val="004F212C"/>
    <w:rsid w:val="00501451"/>
    <w:rsid w:val="005129C5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C16BB"/>
    <w:rsid w:val="006D5BFD"/>
    <w:rsid w:val="006E07CF"/>
    <w:rsid w:val="006E7169"/>
    <w:rsid w:val="006F2827"/>
    <w:rsid w:val="00732BF8"/>
    <w:rsid w:val="0073662F"/>
    <w:rsid w:val="00756FDE"/>
    <w:rsid w:val="00782DD0"/>
    <w:rsid w:val="00787A98"/>
    <w:rsid w:val="007C6629"/>
    <w:rsid w:val="007D7C96"/>
    <w:rsid w:val="007F1619"/>
    <w:rsid w:val="007F728F"/>
    <w:rsid w:val="00801733"/>
    <w:rsid w:val="008107DF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376D4"/>
    <w:rsid w:val="00945841"/>
    <w:rsid w:val="00955425"/>
    <w:rsid w:val="00967469"/>
    <w:rsid w:val="00981C8C"/>
    <w:rsid w:val="00993D38"/>
    <w:rsid w:val="009A6C77"/>
    <w:rsid w:val="009B39F0"/>
    <w:rsid w:val="009B40FD"/>
    <w:rsid w:val="009B7421"/>
    <w:rsid w:val="009C435A"/>
    <w:rsid w:val="009C4D87"/>
    <w:rsid w:val="00A173C0"/>
    <w:rsid w:val="00A53C91"/>
    <w:rsid w:val="00A75993"/>
    <w:rsid w:val="00A82E0F"/>
    <w:rsid w:val="00A93258"/>
    <w:rsid w:val="00AB0339"/>
    <w:rsid w:val="00AC2442"/>
    <w:rsid w:val="00AD7A8B"/>
    <w:rsid w:val="00AF6CAB"/>
    <w:rsid w:val="00B0160F"/>
    <w:rsid w:val="00B05AA2"/>
    <w:rsid w:val="00B20E9D"/>
    <w:rsid w:val="00B57354"/>
    <w:rsid w:val="00B61076"/>
    <w:rsid w:val="00B76B6E"/>
    <w:rsid w:val="00B905B3"/>
    <w:rsid w:val="00BA0C18"/>
    <w:rsid w:val="00C13988"/>
    <w:rsid w:val="00C34D7A"/>
    <w:rsid w:val="00C71FEC"/>
    <w:rsid w:val="00C7571E"/>
    <w:rsid w:val="00D03CC1"/>
    <w:rsid w:val="00D822BC"/>
    <w:rsid w:val="00DE4AC9"/>
    <w:rsid w:val="00E146AE"/>
    <w:rsid w:val="00E4247F"/>
    <w:rsid w:val="00E71886"/>
    <w:rsid w:val="00EA463A"/>
    <w:rsid w:val="00EB07F6"/>
    <w:rsid w:val="00EB43E5"/>
    <w:rsid w:val="00ED0104"/>
    <w:rsid w:val="00ED5852"/>
    <w:rsid w:val="00EF5643"/>
    <w:rsid w:val="00F4796B"/>
    <w:rsid w:val="00F538FA"/>
    <w:rsid w:val="00F6178A"/>
    <w:rsid w:val="00F84928"/>
    <w:rsid w:val="00F941C7"/>
    <w:rsid w:val="00F94D52"/>
    <w:rsid w:val="00FC6A2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2619"/>
  <w15:docId w15:val="{8F730B4F-0ABF-4BA5-B809-89F7EA6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00775B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uiPriority w:val="34"/>
    <w:locked/>
    <w:rsid w:val="004E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Ершова Светлана Владимировна</cp:lastModifiedBy>
  <cp:revision>103</cp:revision>
  <cp:lastPrinted>2022-03-15T05:48:00Z</cp:lastPrinted>
  <dcterms:created xsi:type="dcterms:W3CDTF">2020-01-21T07:57:00Z</dcterms:created>
  <dcterms:modified xsi:type="dcterms:W3CDTF">2024-07-04T10:13:00Z</dcterms:modified>
</cp:coreProperties>
</file>