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51" w:rsidRDefault="00DE3C51" w:rsidP="00DE3C51">
      <w:pPr>
        <w:jc w:val="right"/>
        <w:rPr>
          <w:sz w:val="28"/>
          <w:szCs w:val="28"/>
          <w:lang w:val="ru-RU" w:eastAsia="ru-RU"/>
        </w:rPr>
      </w:pPr>
      <w:r w:rsidRPr="00DE3C51">
        <w:rPr>
          <w:sz w:val="28"/>
          <w:szCs w:val="28"/>
          <w:lang w:val="ru-RU" w:eastAsia="ru-RU"/>
        </w:rPr>
        <w:t>ПРОЕКТ</w:t>
      </w:r>
    </w:p>
    <w:p w:rsidR="00F72914" w:rsidRPr="00DE3C51" w:rsidRDefault="00F72914" w:rsidP="00DE3C51">
      <w:pPr>
        <w:jc w:val="right"/>
        <w:rPr>
          <w:sz w:val="28"/>
          <w:szCs w:val="28"/>
          <w:lang w:val="ru-RU" w:eastAsia="ru-RU"/>
        </w:rPr>
      </w:pPr>
    </w:p>
    <w:p w:rsidR="00DE3C51" w:rsidRPr="00DE3C51" w:rsidRDefault="00DE3C51" w:rsidP="00DE3C51">
      <w:pPr>
        <w:jc w:val="center"/>
        <w:rPr>
          <w:b/>
          <w:sz w:val="28"/>
          <w:szCs w:val="28"/>
          <w:lang w:val="ru-RU" w:eastAsia="ru-RU"/>
        </w:rPr>
      </w:pPr>
      <w:r w:rsidRPr="00DE3C51">
        <w:rPr>
          <w:b/>
          <w:sz w:val="28"/>
          <w:szCs w:val="28"/>
          <w:lang w:val="ru-RU" w:eastAsia="ru-RU"/>
        </w:rPr>
        <w:t>ПОСТАНОВЛЕНИЕ</w:t>
      </w:r>
    </w:p>
    <w:p w:rsidR="00DE3C51" w:rsidRPr="00DE3C51" w:rsidRDefault="00DE3C51" w:rsidP="00DE3C51">
      <w:pPr>
        <w:jc w:val="center"/>
        <w:rPr>
          <w:b/>
          <w:sz w:val="28"/>
          <w:szCs w:val="28"/>
          <w:lang w:val="ru-RU" w:eastAsia="ru-RU"/>
        </w:rPr>
      </w:pPr>
      <w:r w:rsidRPr="00DE3C51">
        <w:rPr>
          <w:b/>
          <w:sz w:val="28"/>
          <w:szCs w:val="28"/>
          <w:lang w:val="ru-RU" w:eastAsia="ru-RU"/>
        </w:rPr>
        <w:t>АДМИНИСТРАЦИИ  ГОРОДА НИЖНЕВАРОВСКА</w:t>
      </w:r>
    </w:p>
    <w:p w:rsidR="00DE3C51" w:rsidRPr="00DE3C51" w:rsidRDefault="00DE3C51" w:rsidP="00DE3C51">
      <w:pPr>
        <w:jc w:val="center"/>
        <w:rPr>
          <w:b/>
          <w:sz w:val="28"/>
          <w:szCs w:val="28"/>
          <w:lang w:val="ru-RU" w:eastAsia="ru-RU"/>
        </w:rPr>
      </w:pPr>
      <w:r w:rsidRPr="00DE3C51">
        <w:rPr>
          <w:b/>
          <w:sz w:val="28"/>
          <w:szCs w:val="28"/>
          <w:lang w:val="ru-RU" w:eastAsia="ru-RU"/>
        </w:rPr>
        <w:t>Ханты-Мансийского автономного округа – Югры</w:t>
      </w:r>
    </w:p>
    <w:p w:rsidR="00DE3C51" w:rsidRPr="00DE3C51" w:rsidRDefault="00DE3C51" w:rsidP="00DE3C51">
      <w:pPr>
        <w:jc w:val="center"/>
        <w:rPr>
          <w:sz w:val="28"/>
          <w:szCs w:val="28"/>
          <w:lang w:val="ru-RU" w:eastAsia="ru-RU"/>
        </w:rPr>
      </w:pPr>
    </w:p>
    <w:p w:rsidR="00DE3C51" w:rsidRPr="00DE3C51" w:rsidRDefault="00DE3C51" w:rsidP="00DE3C51">
      <w:pPr>
        <w:jc w:val="center"/>
        <w:rPr>
          <w:sz w:val="28"/>
          <w:szCs w:val="28"/>
          <w:lang w:val="ru-RU" w:eastAsia="ru-RU"/>
        </w:rPr>
      </w:pPr>
    </w:p>
    <w:p w:rsidR="00DE3C51" w:rsidRPr="00DE3C51" w:rsidRDefault="000F046E" w:rsidP="00DE3C51">
      <w:pPr>
        <w:rPr>
          <w:sz w:val="28"/>
          <w:szCs w:val="28"/>
          <w:lang w:val="ru-RU" w:eastAsia="ru-RU"/>
        </w:rPr>
      </w:pPr>
      <w:r>
        <w:rPr>
          <w:sz w:val="28"/>
          <w:szCs w:val="28"/>
          <w:lang w:val="ru-RU" w:eastAsia="ru-RU"/>
        </w:rPr>
        <w:t>от ____________</w:t>
      </w:r>
      <w:r w:rsidR="00F57B82">
        <w:rPr>
          <w:sz w:val="28"/>
          <w:szCs w:val="28"/>
          <w:lang w:val="ru-RU" w:eastAsia="ru-RU"/>
        </w:rPr>
        <w:t>2020</w:t>
      </w:r>
      <w:r w:rsidR="00DE3C51" w:rsidRPr="00DE3C51">
        <w:rPr>
          <w:sz w:val="28"/>
          <w:szCs w:val="28"/>
          <w:lang w:val="ru-RU" w:eastAsia="ru-RU"/>
        </w:rPr>
        <w:t xml:space="preserve">                                                        </w:t>
      </w:r>
      <w:r>
        <w:rPr>
          <w:sz w:val="28"/>
          <w:szCs w:val="28"/>
          <w:lang w:val="ru-RU" w:eastAsia="ru-RU"/>
        </w:rPr>
        <w:t xml:space="preserve">            </w:t>
      </w:r>
      <w:r w:rsidR="00B530EB">
        <w:rPr>
          <w:sz w:val="28"/>
          <w:szCs w:val="28"/>
          <w:lang w:val="ru-RU" w:eastAsia="ru-RU"/>
        </w:rPr>
        <w:t xml:space="preserve">   </w:t>
      </w:r>
      <w:r w:rsidR="00DE3C51" w:rsidRPr="00DE3C51">
        <w:rPr>
          <w:sz w:val="28"/>
          <w:szCs w:val="28"/>
          <w:lang w:val="ru-RU" w:eastAsia="ru-RU"/>
        </w:rPr>
        <w:t>№</w:t>
      </w:r>
      <w:r>
        <w:rPr>
          <w:sz w:val="28"/>
          <w:szCs w:val="28"/>
          <w:lang w:val="ru-RU" w:eastAsia="ru-RU"/>
        </w:rPr>
        <w:t>__________</w:t>
      </w:r>
    </w:p>
    <w:p w:rsidR="004841EB" w:rsidRPr="00A57A02" w:rsidRDefault="004841EB" w:rsidP="004841EB">
      <w:pPr>
        <w:suppressAutoHyphens/>
        <w:ind w:right="4960"/>
        <w:jc w:val="both"/>
        <w:rPr>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A877C0" w:rsidRPr="00FC1917" w:rsidTr="003F114A">
        <w:trPr>
          <w:trHeight w:val="2017"/>
        </w:trPr>
        <w:tc>
          <w:tcPr>
            <w:tcW w:w="4219" w:type="dxa"/>
          </w:tcPr>
          <w:p w:rsidR="001C535F" w:rsidRDefault="00A877C0" w:rsidP="00A877C0">
            <w:pPr>
              <w:suppressAutoHyphens/>
              <w:jc w:val="both"/>
              <w:rPr>
                <w:sz w:val="24"/>
                <w:szCs w:val="24"/>
                <w:lang w:val="ru-RU"/>
              </w:rPr>
            </w:pPr>
            <w:r w:rsidRPr="00A877C0">
              <w:rPr>
                <w:sz w:val="24"/>
                <w:szCs w:val="24"/>
                <w:lang w:val="ru-RU"/>
              </w:rPr>
              <w:t>О</w:t>
            </w:r>
            <w:r w:rsidR="000C1A91">
              <w:rPr>
                <w:sz w:val="24"/>
                <w:szCs w:val="24"/>
                <w:lang w:val="ru-RU"/>
              </w:rPr>
              <w:t xml:space="preserve"> </w:t>
            </w:r>
            <w:r w:rsidR="00747E57">
              <w:rPr>
                <w:sz w:val="24"/>
                <w:szCs w:val="24"/>
                <w:lang w:val="ru-RU"/>
              </w:rPr>
              <w:t>предоставлении</w:t>
            </w:r>
            <w:r w:rsidR="001C535F">
              <w:rPr>
                <w:sz w:val="24"/>
                <w:szCs w:val="24"/>
                <w:lang w:val="ru-RU"/>
              </w:rPr>
              <w:t xml:space="preserve"> грант</w:t>
            </w:r>
            <w:r w:rsidR="007C0064">
              <w:rPr>
                <w:sz w:val="24"/>
                <w:szCs w:val="24"/>
                <w:lang w:val="ru-RU"/>
              </w:rPr>
              <w:t>а</w:t>
            </w:r>
            <w:r w:rsidR="00127ABB">
              <w:rPr>
                <w:sz w:val="24"/>
                <w:szCs w:val="24"/>
                <w:lang w:val="ru-RU"/>
              </w:rPr>
              <w:t xml:space="preserve"> в форме субсидии</w:t>
            </w:r>
            <w:r w:rsidR="001C535F">
              <w:rPr>
                <w:sz w:val="24"/>
                <w:szCs w:val="24"/>
                <w:lang w:val="ru-RU"/>
              </w:rPr>
              <w:t xml:space="preserve"> </w:t>
            </w:r>
            <w:r w:rsidR="000D6CA2" w:rsidRPr="000D6CA2">
              <w:rPr>
                <w:sz w:val="24"/>
                <w:szCs w:val="24"/>
                <w:lang w:val="ru-RU"/>
              </w:rPr>
              <w:t xml:space="preserve">некоммерческим организациям, не являющимся </w:t>
            </w:r>
            <w:r w:rsidR="003F114A">
              <w:rPr>
                <w:sz w:val="24"/>
                <w:szCs w:val="24"/>
                <w:lang w:val="ru-RU"/>
              </w:rPr>
              <w:t>государственными (муниципальными) учреждениями</w:t>
            </w:r>
            <w:r w:rsidR="000D6CA2" w:rsidRPr="000D6CA2">
              <w:rPr>
                <w:sz w:val="24"/>
                <w:szCs w:val="24"/>
                <w:lang w:val="ru-RU"/>
              </w:rPr>
              <w:t>,</w:t>
            </w:r>
            <w:r w:rsidR="00127ABB">
              <w:rPr>
                <w:sz w:val="24"/>
                <w:szCs w:val="24"/>
                <w:lang w:val="ru-RU"/>
              </w:rPr>
              <w:t xml:space="preserve"> </w:t>
            </w:r>
            <w:r w:rsidR="001C535F">
              <w:rPr>
                <w:sz w:val="24"/>
                <w:szCs w:val="24"/>
                <w:lang w:val="ru-RU"/>
              </w:rPr>
              <w:t>на реализацию проекта по развитию базовых командных игровых видов спорта</w:t>
            </w:r>
          </w:p>
          <w:p w:rsidR="00A877C0" w:rsidRDefault="001C535F" w:rsidP="001C535F">
            <w:pPr>
              <w:suppressAutoHyphens/>
              <w:jc w:val="both"/>
              <w:rPr>
                <w:sz w:val="24"/>
                <w:szCs w:val="24"/>
                <w:lang w:val="ru-RU"/>
              </w:rPr>
            </w:pPr>
            <w:r>
              <w:rPr>
                <w:sz w:val="24"/>
                <w:szCs w:val="24"/>
                <w:lang w:val="ru-RU"/>
              </w:rPr>
              <w:t xml:space="preserve"> </w:t>
            </w:r>
          </w:p>
        </w:tc>
      </w:tr>
    </w:tbl>
    <w:p w:rsidR="00954B3B" w:rsidRPr="00954B3B" w:rsidRDefault="00954B3B" w:rsidP="0010582F">
      <w:pPr>
        <w:ind w:firstLine="709"/>
        <w:jc w:val="both"/>
        <w:rPr>
          <w:sz w:val="28"/>
          <w:szCs w:val="28"/>
          <w:lang w:val="ru-RU"/>
        </w:rPr>
      </w:pPr>
      <w:r w:rsidRPr="00954B3B">
        <w:rPr>
          <w:sz w:val="28"/>
          <w:szCs w:val="28"/>
          <w:lang w:val="ru-RU"/>
        </w:rPr>
        <w:t xml:space="preserve">В соответствии с пунктом </w:t>
      </w:r>
      <w:r w:rsidR="000D6CA2">
        <w:rPr>
          <w:sz w:val="28"/>
          <w:szCs w:val="28"/>
          <w:lang w:val="ru-RU"/>
        </w:rPr>
        <w:t>4</w:t>
      </w:r>
      <w:r w:rsidRPr="00954B3B">
        <w:rPr>
          <w:sz w:val="28"/>
          <w:szCs w:val="28"/>
          <w:lang w:val="ru-RU"/>
        </w:rPr>
        <w:t xml:space="preserve"> статьи 78.1 Бюджетного кодекса Российской Федерации</w:t>
      </w:r>
      <w:r w:rsidR="00830BFF">
        <w:rPr>
          <w:sz w:val="28"/>
          <w:szCs w:val="28"/>
          <w:lang w:val="ru-RU"/>
        </w:rPr>
        <w:t xml:space="preserve">, </w:t>
      </w:r>
      <w:r w:rsidR="006C44A6">
        <w:rPr>
          <w:sz w:val="28"/>
          <w:szCs w:val="28"/>
          <w:lang w:val="ru-RU"/>
        </w:rPr>
        <w:t>приказом</w:t>
      </w:r>
      <w:r w:rsidR="006C44A6" w:rsidRPr="006C44A6">
        <w:rPr>
          <w:sz w:val="28"/>
          <w:szCs w:val="28"/>
          <w:lang w:val="ru-RU"/>
        </w:rPr>
        <w:t xml:space="preserve"> Министерства спорта Российской Федерации от </w:t>
      </w:r>
      <w:r w:rsidR="00830BFF">
        <w:rPr>
          <w:sz w:val="28"/>
          <w:szCs w:val="28"/>
          <w:lang w:val="ru-RU"/>
        </w:rPr>
        <w:t>26.12.2019</w:t>
      </w:r>
      <w:r w:rsidR="006C44A6" w:rsidRPr="006C44A6">
        <w:rPr>
          <w:sz w:val="28"/>
          <w:szCs w:val="28"/>
          <w:lang w:val="ru-RU"/>
        </w:rPr>
        <w:t xml:space="preserve"> №</w:t>
      </w:r>
      <w:r w:rsidR="00B85506">
        <w:rPr>
          <w:sz w:val="28"/>
          <w:szCs w:val="28"/>
          <w:lang w:val="ru-RU"/>
        </w:rPr>
        <w:t>1117</w:t>
      </w:r>
      <w:r w:rsidR="00830BFF">
        <w:rPr>
          <w:sz w:val="28"/>
          <w:szCs w:val="28"/>
          <w:lang w:val="ru-RU"/>
        </w:rPr>
        <w:t xml:space="preserve"> "</w:t>
      </w:r>
      <w:r w:rsidR="006C44A6" w:rsidRPr="006C44A6">
        <w:rPr>
          <w:sz w:val="28"/>
          <w:szCs w:val="28"/>
          <w:lang w:val="ru-RU"/>
        </w:rPr>
        <w:t>Об утверждении перечня базовых видов спорта</w:t>
      </w:r>
      <w:r w:rsidR="00830BFF">
        <w:rPr>
          <w:sz w:val="28"/>
          <w:szCs w:val="28"/>
          <w:lang w:val="ru-RU"/>
        </w:rPr>
        <w:t xml:space="preserve">", </w:t>
      </w:r>
      <w:r w:rsidR="00830BFF" w:rsidRPr="00830BFF">
        <w:rPr>
          <w:sz w:val="28"/>
          <w:szCs w:val="28"/>
          <w:lang w:val="ru-RU"/>
        </w:rPr>
        <w:t xml:space="preserve">учитывая требования </w:t>
      </w:r>
      <w:r w:rsidR="006003B1" w:rsidRPr="006003B1">
        <w:rPr>
          <w:sz w:val="28"/>
          <w:szCs w:val="28"/>
          <w:lang w:val="ru-RU"/>
        </w:rPr>
        <w:t>постановлени</w:t>
      </w:r>
      <w:r w:rsidR="006003B1">
        <w:rPr>
          <w:sz w:val="28"/>
          <w:szCs w:val="28"/>
          <w:lang w:val="ru-RU"/>
        </w:rPr>
        <w:t>я</w:t>
      </w:r>
      <w:r w:rsidR="006003B1" w:rsidRPr="006003B1">
        <w:rPr>
          <w:sz w:val="28"/>
          <w:szCs w:val="28"/>
          <w:lang w:val="ru-RU"/>
        </w:rPr>
        <w:t xml:space="preserve"> Правительства Российской Федерации от 27.03.2019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w:t>
      </w:r>
      <w:r w:rsidR="006003B1">
        <w:rPr>
          <w:sz w:val="28"/>
          <w:szCs w:val="28"/>
          <w:lang w:val="ru-RU"/>
        </w:rPr>
        <w:t>тавляемых на конкурсной основ</w:t>
      </w:r>
      <w:r w:rsidR="006003B1" w:rsidRPr="006003B1">
        <w:rPr>
          <w:sz w:val="28"/>
          <w:szCs w:val="28"/>
          <w:lang w:val="ru-RU"/>
        </w:rPr>
        <w:t>е"</w:t>
      </w:r>
      <w:r w:rsidR="00830BFF" w:rsidRPr="006003B1">
        <w:rPr>
          <w:sz w:val="28"/>
          <w:szCs w:val="28"/>
          <w:lang w:val="ru-RU"/>
        </w:rPr>
        <w:t>:</w:t>
      </w:r>
    </w:p>
    <w:p w:rsidR="00A877C0" w:rsidRDefault="00A877C0" w:rsidP="00D95ACA">
      <w:pPr>
        <w:suppressAutoHyphens/>
        <w:jc w:val="both"/>
        <w:rPr>
          <w:sz w:val="28"/>
          <w:szCs w:val="28"/>
          <w:lang w:val="ru-RU"/>
        </w:rPr>
      </w:pPr>
    </w:p>
    <w:p w:rsidR="003F28B2" w:rsidRDefault="003F28B2" w:rsidP="00D95ACA">
      <w:pPr>
        <w:suppressAutoHyphens/>
        <w:jc w:val="both"/>
        <w:rPr>
          <w:sz w:val="28"/>
          <w:szCs w:val="28"/>
          <w:lang w:val="ru-RU"/>
        </w:rPr>
      </w:pPr>
    </w:p>
    <w:p w:rsidR="003F28B2" w:rsidRPr="0010582F" w:rsidRDefault="003F28B2" w:rsidP="003F28B2">
      <w:pPr>
        <w:ind w:firstLine="709"/>
        <w:jc w:val="both"/>
        <w:rPr>
          <w:sz w:val="28"/>
          <w:szCs w:val="28"/>
          <w:lang w:val="ru-RU" w:eastAsia="ru-RU"/>
        </w:rPr>
      </w:pPr>
      <w:r w:rsidRPr="0010582F">
        <w:rPr>
          <w:sz w:val="28"/>
          <w:szCs w:val="28"/>
          <w:lang w:val="ru-RU" w:eastAsia="ru-RU"/>
        </w:rPr>
        <w:t xml:space="preserve">1. Предоставить грант </w:t>
      </w:r>
      <w:r w:rsidRPr="003F28B2">
        <w:rPr>
          <w:sz w:val="28"/>
          <w:szCs w:val="28"/>
          <w:lang w:val="ru-RU" w:eastAsia="ru-RU"/>
        </w:rPr>
        <w:t xml:space="preserve">в форме субсидии некоммерческим организациям, </w:t>
      </w:r>
      <w:r w:rsidR="00FC1917">
        <w:rPr>
          <w:sz w:val="28"/>
          <w:szCs w:val="28"/>
          <w:lang w:val="ru-RU" w:eastAsia="ru-RU"/>
        </w:rPr>
        <w:t>не являющим</w:t>
      </w:r>
      <w:r w:rsidR="00290CC9" w:rsidRPr="00290CC9">
        <w:rPr>
          <w:sz w:val="28"/>
          <w:szCs w:val="28"/>
          <w:lang w:val="ru-RU" w:eastAsia="ru-RU"/>
        </w:rPr>
        <w:t>ся государственными (муниципальными) учреждениями</w:t>
      </w:r>
      <w:r w:rsidRPr="003F28B2">
        <w:rPr>
          <w:sz w:val="28"/>
          <w:szCs w:val="28"/>
          <w:lang w:val="ru-RU" w:eastAsia="ru-RU"/>
        </w:rPr>
        <w:t>, на реализацию проекта по развитию базовых командных игровых видов спорта</w:t>
      </w:r>
      <w:r>
        <w:rPr>
          <w:sz w:val="28"/>
          <w:szCs w:val="28"/>
          <w:lang w:val="ru-RU" w:eastAsia="ru-RU"/>
        </w:rPr>
        <w:t xml:space="preserve"> </w:t>
      </w:r>
      <w:r w:rsidRPr="0010582F">
        <w:rPr>
          <w:sz w:val="28"/>
          <w:szCs w:val="28"/>
          <w:lang w:val="ru-RU" w:eastAsia="ru-RU"/>
        </w:rPr>
        <w:t>на конкурсной основе.</w:t>
      </w:r>
    </w:p>
    <w:p w:rsidR="003F28B2" w:rsidRPr="00A877C0" w:rsidRDefault="003F28B2" w:rsidP="00D95ACA">
      <w:pPr>
        <w:suppressAutoHyphens/>
        <w:jc w:val="both"/>
        <w:rPr>
          <w:sz w:val="28"/>
          <w:szCs w:val="28"/>
          <w:lang w:val="ru-RU"/>
        </w:rPr>
      </w:pPr>
    </w:p>
    <w:p w:rsidR="0010582F" w:rsidRPr="0010582F" w:rsidRDefault="003F28B2" w:rsidP="0010582F">
      <w:pPr>
        <w:ind w:firstLine="709"/>
        <w:jc w:val="both"/>
        <w:rPr>
          <w:sz w:val="28"/>
          <w:szCs w:val="28"/>
          <w:lang w:val="ru-RU" w:eastAsia="ru-RU"/>
        </w:rPr>
      </w:pPr>
      <w:r>
        <w:rPr>
          <w:sz w:val="28"/>
          <w:szCs w:val="28"/>
          <w:lang w:val="ru-RU" w:eastAsia="ru-RU"/>
        </w:rPr>
        <w:t>2</w:t>
      </w:r>
      <w:r w:rsidR="0010582F" w:rsidRPr="0010582F">
        <w:rPr>
          <w:sz w:val="28"/>
          <w:szCs w:val="28"/>
          <w:lang w:val="ru-RU" w:eastAsia="ru-RU"/>
        </w:rPr>
        <w:t>. Утвердить:</w:t>
      </w:r>
    </w:p>
    <w:p w:rsidR="0010582F" w:rsidRPr="0010582F" w:rsidRDefault="0010582F" w:rsidP="0010582F">
      <w:pPr>
        <w:ind w:firstLine="709"/>
        <w:jc w:val="both"/>
        <w:rPr>
          <w:sz w:val="28"/>
          <w:szCs w:val="28"/>
          <w:lang w:val="ru-RU" w:eastAsia="ru-RU"/>
        </w:rPr>
      </w:pPr>
      <w:r w:rsidRPr="0010582F">
        <w:rPr>
          <w:sz w:val="28"/>
          <w:szCs w:val="28"/>
          <w:lang w:val="ru-RU" w:eastAsia="ru-RU"/>
        </w:rPr>
        <w:t xml:space="preserve">- </w:t>
      </w:r>
      <w:hyperlink w:anchor="Par35" w:history="1">
        <w:r w:rsidRPr="0010582F">
          <w:rPr>
            <w:sz w:val="28"/>
            <w:szCs w:val="28"/>
            <w:lang w:val="ru-RU" w:eastAsia="ru-RU"/>
          </w:rPr>
          <w:t>Порядок</w:t>
        </w:r>
      </w:hyperlink>
      <w:r w:rsidRPr="0010582F">
        <w:rPr>
          <w:sz w:val="28"/>
          <w:szCs w:val="28"/>
          <w:lang w:val="ru-RU" w:eastAsia="ru-RU"/>
        </w:rPr>
        <w:t xml:space="preserve"> предоставлени</w:t>
      </w:r>
      <w:r w:rsidR="001F553B">
        <w:rPr>
          <w:sz w:val="28"/>
          <w:szCs w:val="28"/>
          <w:lang w:val="ru-RU" w:eastAsia="ru-RU"/>
        </w:rPr>
        <w:t>я</w:t>
      </w:r>
      <w:r w:rsidRPr="0010582F">
        <w:rPr>
          <w:sz w:val="28"/>
          <w:szCs w:val="28"/>
          <w:lang w:val="ru-RU" w:eastAsia="ru-RU"/>
        </w:rPr>
        <w:t xml:space="preserve"> грант</w:t>
      </w:r>
      <w:r w:rsidR="007C0064">
        <w:rPr>
          <w:sz w:val="28"/>
          <w:szCs w:val="28"/>
          <w:lang w:val="ru-RU" w:eastAsia="ru-RU"/>
        </w:rPr>
        <w:t>а</w:t>
      </w:r>
      <w:r w:rsidRPr="0010582F">
        <w:rPr>
          <w:sz w:val="28"/>
          <w:szCs w:val="28"/>
          <w:lang w:val="ru-RU" w:eastAsia="ru-RU"/>
        </w:rPr>
        <w:t xml:space="preserve"> </w:t>
      </w:r>
      <w:r w:rsidR="00127ABB" w:rsidRPr="00127ABB">
        <w:rPr>
          <w:sz w:val="28"/>
          <w:szCs w:val="28"/>
          <w:lang w:val="ru-RU" w:eastAsia="ru-RU"/>
        </w:rPr>
        <w:t xml:space="preserve">в форме субсидии </w:t>
      </w:r>
      <w:r w:rsidR="000D6CA2" w:rsidRPr="000D6CA2">
        <w:rPr>
          <w:sz w:val="28"/>
          <w:szCs w:val="28"/>
          <w:lang w:val="ru-RU" w:eastAsia="ru-RU"/>
        </w:rPr>
        <w:t xml:space="preserve">некоммерческим организациям, </w:t>
      </w:r>
      <w:r w:rsidR="003F114A" w:rsidRPr="003F114A">
        <w:rPr>
          <w:sz w:val="28"/>
          <w:szCs w:val="28"/>
          <w:lang w:val="ru-RU" w:eastAsia="ru-RU"/>
        </w:rPr>
        <w:t>не являющимся государственными (муниципальными) учреждениями</w:t>
      </w:r>
      <w:r w:rsidR="000D6CA2" w:rsidRPr="000D6CA2">
        <w:rPr>
          <w:sz w:val="28"/>
          <w:szCs w:val="28"/>
          <w:lang w:val="ru-RU" w:eastAsia="ru-RU"/>
        </w:rPr>
        <w:t>,</w:t>
      </w:r>
      <w:r w:rsidR="00127ABB" w:rsidRPr="00127ABB">
        <w:rPr>
          <w:sz w:val="28"/>
          <w:szCs w:val="28"/>
          <w:lang w:val="ru-RU" w:eastAsia="ru-RU"/>
        </w:rPr>
        <w:t xml:space="preserve"> </w:t>
      </w:r>
      <w:r w:rsidRPr="0010582F">
        <w:rPr>
          <w:sz w:val="28"/>
          <w:szCs w:val="28"/>
          <w:lang w:val="ru-RU" w:eastAsia="ru-RU"/>
        </w:rPr>
        <w:t>на реализацию проекта по развитию базовых командных игровых видов спорта согласно приложению 1;</w:t>
      </w:r>
    </w:p>
    <w:p w:rsidR="0010582F" w:rsidRPr="0010582F" w:rsidRDefault="0010582F" w:rsidP="0010582F">
      <w:pPr>
        <w:ind w:firstLine="709"/>
        <w:jc w:val="both"/>
        <w:rPr>
          <w:sz w:val="28"/>
          <w:szCs w:val="28"/>
          <w:lang w:val="ru-RU" w:eastAsia="ru-RU"/>
        </w:rPr>
      </w:pPr>
      <w:r w:rsidRPr="0010582F">
        <w:rPr>
          <w:sz w:val="28"/>
          <w:szCs w:val="28"/>
          <w:lang w:val="ru-RU" w:eastAsia="ru-RU"/>
        </w:rPr>
        <w:t xml:space="preserve">- </w:t>
      </w:r>
      <w:hyperlink w:anchor="Par441" w:history="1">
        <w:r w:rsidRPr="0010582F">
          <w:rPr>
            <w:sz w:val="28"/>
            <w:szCs w:val="28"/>
            <w:lang w:val="ru-RU" w:eastAsia="ru-RU"/>
          </w:rPr>
          <w:t>состав</w:t>
        </w:r>
      </w:hyperlink>
      <w:r w:rsidRPr="0010582F">
        <w:rPr>
          <w:sz w:val="28"/>
          <w:szCs w:val="28"/>
          <w:lang w:val="ru-RU" w:eastAsia="ru-RU"/>
        </w:rPr>
        <w:t xml:space="preserve"> конкурс</w:t>
      </w:r>
      <w:r w:rsidR="00127ABB">
        <w:rPr>
          <w:sz w:val="28"/>
          <w:szCs w:val="28"/>
          <w:lang w:val="ru-RU" w:eastAsia="ru-RU"/>
        </w:rPr>
        <w:t xml:space="preserve">ной комиссии по предоставлению </w:t>
      </w:r>
      <w:r w:rsidR="00127ABB" w:rsidRPr="0010582F">
        <w:rPr>
          <w:sz w:val="28"/>
          <w:szCs w:val="28"/>
          <w:lang w:val="ru-RU" w:eastAsia="ru-RU"/>
        </w:rPr>
        <w:t>грант</w:t>
      </w:r>
      <w:r w:rsidR="007C0064">
        <w:rPr>
          <w:sz w:val="28"/>
          <w:szCs w:val="28"/>
          <w:lang w:val="ru-RU" w:eastAsia="ru-RU"/>
        </w:rPr>
        <w:t>а</w:t>
      </w:r>
      <w:r w:rsidR="00127ABB" w:rsidRPr="0010582F">
        <w:rPr>
          <w:sz w:val="28"/>
          <w:szCs w:val="28"/>
          <w:lang w:val="ru-RU" w:eastAsia="ru-RU"/>
        </w:rPr>
        <w:t xml:space="preserve"> </w:t>
      </w:r>
      <w:r w:rsidR="00127ABB" w:rsidRPr="00127ABB">
        <w:rPr>
          <w:sz w:val="28"/>
          <w:szCs w:val="28"/>
          <w:lang w:val="ru-RU" w:eastAsia="ru-RU"/>
        </w:rPr>
        <w:t xml:space="preserve">в форме субсидии </w:t>
      </w:r>
      <w:r w:rsidR="000D6CA2" w:rsidRPr="000D6CA2">
        <w:rPr>
          <w:sz w:val="28"/>
          <w:szCs w:val="28"/>
          <w:lang w:val="ru-RU" w:eastAsia="ru-RU"/>
        </w:rPr>
        <w:t xml:space="preserve">некоммерческим организациям, </w:t>
      </w:r>
      <w:r w:rsidR="003F114A" w:rsidRPr="003F114A">
        <w:rPr>
          <w:sz w:val="28"/>
          <w:szCs w:val="28"/>
          <w:lang w:val="ru-RU" w:eastAsia="ru-RU"/>
        </w:rPr>
        <w:t>не являющимися государственными (муниципальными) учреждениями</w:t>
      </w:r>
      <w:r w:rsidR="000D6CA2" w:rsidRPr="000D6CA2">
        <w:rPr>
          <w:sz w:val="28"/>
          <w:szCs w:val="28"/>
          <w:lang w:val="ru-RU" w:eastAsia="ru-RU"/>
        </w:rPr>
        <w:t>,</w:t>
      </w:r>
      <w:r w:rsidRPr="0010582F">
        <w:rPr>
          <w:sz w:val="28"/>
          <w:szCs w:val="28"/>
          <w:lang w:val="ru-RU" w:eastAsia="ru-RU"/>
        </w:rPr>
        <w:t xml:space="preserve"> на реализацию проекта по развитию базовых командных игровых видов с</w:t>
      </w:r>
      <w:r w:rsidR="00FC1917">
        <w:rPr>
          <w:sz w:val="28"/>
          <w:szCs w:val="28"/>
          <w:lang w:val="ru-RU" w:eastAsia="ru-RU"/>
        </w:rPr>
        <w:t xml:space="preserve">порта согласно </w:t>
      </w:r>
      <w:r w:rsidRPr="00923410">
        <w:rPr>
          <w:sz w:val="28"/>
          <w:szCs w:val="28"/>
          <w:lang w:val="ru-RU" w:eastAsia="ru-RU"/>
        </w:rPr>
        <w:t>приложению 2.</w:t>
      </w:r>
    </w:p>
    <w:p w:rsidR="00CC7093" w:rsidRDefault="00CC7093" w:rsidP="0010582F">
      <w:pPr>
        <w:ind w:firstLine="709"/>
        <w:jc w:val="both"/>
        <w:rPr>
          <w:sz w:val="28"/>
          <w:szCs w:val="28"/>
          <w:lang w:val="ru-RU" w:eastAsia="ru-RU"/>
        </w:rPr>
      </w:pPr>
    </w:p>
    <w:p w:rsidR="00923410" w:rsidRDefault="00CE2EC7" w:rsidP="00923410">
      <w:pPr>
        <w:ind w:firstLine="709"/>
        <w:jc w:val="both"/>
        <w:rPr>
          <w:color w:val="000000"/>
          <w:sz w:val="28"/>
          <w:szCs w:val="28"/>
          <w:lang w:val="ru-RU" w:eastAsia="ru-RU"/>
        </w:rPr>
      </w:pPr>
      <w:r>
        <w:rPr>
          <w:sz w:val="28"/>
          <w:szCs w:val="28"/>
          <w:lang w:val="ru-RU" w:eastAsia="ru-RU"/>
        </w:rPr>
        <w:t>3</w:t>
      </w:r>
      <w:r w:rsidR="00CC7093">
        <w:rPr>
          <w:sz w:val="28"/>
          <w:szCs w:val="28"/>
          <w:lang w:val="ru-RU" w:eastAsia="ru-RU"/>
        </w:rPr>
        <w:t xml:space="preserve">. </w:t>
      </w:r>
      <w:r w:rsidR="00CC7093" w:rsidRPr="00CC7093">
        <w:rPr>
          <w:sz w:val="28"/>
          <w:szCs w:val="28"/>
          <w:lang w:val="ru-RU"/>
        </w:rPr>
        <w:t>Признать утратившим силу</w:t>
      </w:r>
      <w:r w:rsidR="00CC7093">
        <w:rPr>
          <w:sz w:val="28"/>
          <w:szCs w:val="28"/>
          <w:lang w:val="ru-RU"/>
        </w:rPr>
        <w:t xml:space="preserve"> </w:t>
      </w:r>
      <w:r w:rsidR="00CC7093" w:rsidRPr="00CC7093">
        <w:rPr>
          <w:color w:val="000000"/>
          <w:sz w:val="28"/>
          <w:szCs w:val="28"/>
          <w:lang w:val="ru-RU" w:eastAsia="ru-RU"/>
        </w:rPr>
        <w:t>постановлени</w:t>
      </w:r>
      <w:r w:rsidR="00CC7093">
        <w:rPr>
          <w:color w:val="000000"/>
          <w:sz w:val="28"/>
          <w:szCs w:val="28"/>
          <w:lang w:val="ru-RU" w:eastAsia="ru-RU"/>
        </w:rPr>
        <w:t>е</w:t>
      </w:r>
      <w:r w:rsidR="00CC7093" w:rsidRPr="00CC7093">
        <w:rPr>
          <w:color w:val="000000"/>
          <w:sz w:val="28"/>
          <w:szCs w:val="28"/>
          <w:lang w:val="ru-RU" w:eastAsia="ru-RU"/>
        </w:rPr>
        <w:t xml:space="preserve"> </w:t>
      </w:r>
      <w:r w:rsidR="00CC7093">
        <w:rPr>
          <w:color w:val="000000"/>
          <w:sz w:val="28"/>
          <w:szCs w:val="28"/>
          <w:lang w:val="ru-RU" w:eastAsia="ru-RU"/>
        </w:rPr>
        <w:t>администрации города</w:t>
      </w:r>
      <w:r w:rsidR="00923410">
        <w:rPr>
          <w:color w:val="000000"/>
          <w:sz w:val="28"/>
          <w:szCs w:val="28"/>
          <w:lang w:val="ru-RU" w:eastAsia="ru-RU"/>
        </w:rPr>
        <w:t xml:space="preserve"> </w:t>
      </w:r>
      <w:r w:rsidR="00CC7093" w:rsidRPr="00CC7093">
        <w:rPr>
          <w:color w:val="000000"/>
          <w:sz w:val="28"/>
          <w:szCs w:val="28"/>
          <w:lang w:val="ru-RU" w:eastAsia="ru-RU"/>
        </w:rPr>
        <w:t xml:space="preserve">от </w:t>
      </w:r>
      <w:r w:rsidR="00CC7093">
        <w:rPr>
          <w:color w:val="000000"/>
          <w:sz w:val="28"/>
          <w:szCs w:val="28"/>
          <w:lang w:val="ru-RU" w:eastAsia="ru-RU"/>
        </w:rPr>
        <w:t>19.06.2018 №859</w:t>
      </w:r>
      <w:r w:rsidR="00CC7093" w:rsidRPr="00CC7093">
        <w:rPr>
          <w:sz w:val="24"/>
          <w:szCs w:val="24"/>
          <w:lang w:val="ru-RU"/>
        </w:rPr>
        <w:t xml:space="preserve"> </w:t>
      </w:r>
      <w:r w:rsidR="00CC7093">
        <w:rPr>
          <w:sz w:val="28"/>
          <w:szCs w:val="28"/>
          <w:lang w:val="ru-RU"/>
        </w:rPr>
        <w:t>"</w:t>
      </w:r>
      <w:r w:rsidR="00CC7093" w:rsidRPr="00CC7093">
        <w:rPr>
          <w:color w:val="000000"/>
          <w:sz w:val="28"/>
          <w:szCs w:val="28"/>
          <w:lang w:val="ru-RU" w:eastAsia="ru-RU"/>
        </w:rPr>
        <w:t>Об утверждении порядка проведения конкурса по предоставлению гранта на реализацию проекта по развитию базовых командных игровых видов спорта</w:t>
      </w:r>
      <w:r w:rsidR="00CC7093">
        <w:rPr>
          <w:sz w:val="28"/>
          <w:szCs w:val="28"/>
          <w:lang w:val="ru-RU"/>
        </w:rPr>
        <w:t>"</w:t>
      </w:r>
      <w:r w:rsidR="00923410">
        <w:rPr>
          <w:sz w:val="28"/>
          <w:szCs w:val="28"/>
          <w:lang w:val="ru-RU"/>
        </w:rPr>
        <w:t>.</w:t>
      </w:r>
    </w:p>
    <w:p w:rsidR="00923410" w:rsidRDefault="00923410" w:rsidP="00923410">
      <w:pPr>
        <w:ind w:firstLine="709"/>
        <w:jc w:val="both"/>
        <w:rPr>
          <w:color w:val="000000"/>
          <w:sz w:val="28"/>
          <w:szCs w:val="28"/>
          <w:lang w:val="ru-RU" w:eastAsia="ru-RU"/>
        </w:rPr>
      </w:pPr>
    </w:p>
    <w:p w:rsidR="00923410" w:rsidRDefault="00CE2EC7" w:rsidP="00923410">
      <w:pPr>
        <w:ind w:firstLine="709"/>
        <w:jc w:val="both"/>
        <w:rPr>
          <w:sz w:val="28"/>
          <w:szCs w:val="28"/>
          <w:lang w:val="ru-RU" w:eastAsia="ru-RU"/>
        </w:rPr>
      </w:pPr>
      <w:r>
        <w:rPr>
          <w:sz w:val="28"/>
          <w:szCs w:val="28"/>
          <w:lang w:val="ru-RU" w:eastAsia="ru-RU"/>
        </w:rPr>
        <w:lastRenderedPageBreak/>
        <w:t>4</w:t>
      </w:r>
      <w:r w:rsidR="0010582F" w:rsidRPr="0010582F">
        <w:rPr>
          <w:sz w:val="28"/>
          <w:szCs w:val="28"/>
          <w:lang w:val="ru-RU" w:eastAsia="ru-RU"/>
        </w:rPr>
        <w:t xml:space="preserve">. </w:t>
      </w:r>
      <w:r w:rsidR="00923410" w:rsidRPr="000A7C66">
        <w:rPr>
          <w:sz w:val="28"/>
          <w:szCs w:val="28"/>
          <w:lang w:val="ru-RU"/>
        </w:rPr>
        <w:t xml:space="preserve">Департаменту общественных коммуникаций администрации города                        (С.В. Селиванова) обеспечить официальное опубликование </w:t>
      </w:r>
      <w:r w:rsidR="00923410" w:rsidRPr="00923410">
        <w:rPr>
          <w:sz w:val="28"/>
          <w:szCs w:val="28"/>
          <w:lang w:val="ru-RU"/>
        </w:rPr>
        <w:t>постановления</w:t>
      </w:r>
      <w:r w:rsidR="0010582F" w:rsidRPr="00923410">
        <w:rPr>
          <w:sz w:val="28"/>
          <w:szCs w:val="28"/>
          <w:lang w:val="ru-RU" w:eastAsia="ru-RU"/>
        </w:rPr>
        <w:t>.</w:t>
      </w:r>
    </w:p>
    <w:p w:rsidR="00BB2990" w:rsidRDefault="00BB2990" w:rsidP="00923410">
      <w:pPr>
        <w:ind w:firstLine="709"/>
        <w:jc w:val="both"/>
        <w:rPr>
          <w:color w:val="000000"/>
          <w:sz w:val="28"/>
          <w:szCs w:val="28"/>
          <w:lang w:val="ru-RU" w:eastAsia="ru-RU"/>
        </w:rPr>
      </w:pPr>
    </w:p>
    <w:p w:rsidR="00CC7093" w:rsidRPr="00923410" w:rsidRDefault="00CE2EC7" w:rsidP="00923410">
      <w:pPr>
        <w:ind w:firstLine="709"/>
        <w:jc w:val="both"/>
        <w:rPr>
          <w:color w:val="000000"/>
          <w:sz w:val="28"/>
          <w:szCs w:val="28"/>
          <w:lang w:val="ru-RU" w:eastAsia="ru-RU"/>
        </w:rPr>
      </w:pPr>
      <w:r>
        <w:rPr>
          <w:sz w:val="28"/>
          <w:szCs w:val="28"/>
          <w:lang w:val="ru-RU" w:eastAsia="ru-RU"/>
        </w:rPr>
        <w:t>5</w:t>
      </w:r>
      <w:r w:rsidR="0010582F" w:rsidRPr="0010582F">
        <w:rPr>
          <w:sz w:val="28"/>
          <w:szCs w:val="28"/>
          <w:lang w:val="ru-RU" w:eastAsia="ru-RU"/>
        </w:rPr>
        <w:t>. Постановление вступает в силу после его официального опубликования.</w:t>
      </w:r>
    </w:p>
    <w:p w:rsidR="00CC7093" w:rsidRDefault="00CC7093" w:rsidP="00CC7093">
      <w:pPr>
        <w:ind w:firstLine="709"/>
        <w:jc w:val="both"/>
        <w:rPr>
          <w:sz w:val="28"/>
          <w:szCs w:val="28"/>
          <w:lang w:val="ru-RU" w:eastAsia="ru-RU"/>
        </w:rPr>
      </w:pPr>
    </w:p>
    <w:p w:rsidR="0010582F" w:rsidRPr="0010582F" w:rsidRDefault="00CE2EC7" w:rsidP="00CC7093">
      <w:pPr>
        <w:ind w:firstLine="709"/>
        <w:jc w:val="both"/>
        <w:rPr>
          <w:sz w:val="28"/>
          <w:szCs w:val="28"/>
          <w:lang w:val="ru-RU" w:eastAsia="ru-RU"/>
        </w:rPr>
      </w:pPr>
      <w:r>
        <w:rPr>
          <w:sz w:val="28"/>
          <w:szCs w:val="28"/>
          <w:lang w:val="ru-RU" w:eastAsia="ru-RU"/>
        </w:rPr>
        <w:t>6</w:t>
      </w:r>
      <w:r w:rsidR="0010582F" w:rsidRPr="0010582F">
        <w:rPr>
          <w:sz w:val="28"/>
          <w:szCs w:val="28"/>
          <w:lang w:val="ru-RU" w:eastAsia="ru-RU"/>
        </w:rPr>
        <w:t xml:space="preserve">. Контроль за выполнением постановления возложить на </w:t>
      </w:r>
      <w:r w:rsidR="004C32F2" w:rsidRPr="004C32F2">
        <w:rPr>
          <w:sz w:val="28"/>
          <w:szCs w:val="28"/>
          <w:lang w:val="ru-RU"/>
        </w:rPr>
        <w:t>з</w:t>
      </w:r>
      <w:r w:rsidR="004C32F2">
        <w:rPr>
          <w:sz w:val="28"/>
          <w:szCs w:val="28"/>
          <w:lang w:val="ru-RU"/>
        </w:rPr>
        <w:t>аместителя</w:t>
      </w:r>
      <w:r w:rsidR="004C32F2" w:rsidRPr="004C32F2">
        <w:rPr>
          <w:sz w:val="28"/>
          <w:szCs w:val="28"/>
          <w:lang w:val="ru-RU"/>
        </w:rPr>
        <w:t xml:space="preserve"> главы города,</w:t>
      </w:r>
      <w:r w:rsidR="004C32F2">
        <w:rPr>
          <w:sz w:val="28"/>
          <w:szCs w:val="28"/>
          <w:lang w:val="ru-RU"/>
        </w:rPr>
        <w:t xml:space="preserve"> </w:t>
      </w:r>
      <w:r w:rsidR="004C32F2" w:rsidRPr="004C32F2">
        <w:rPr>
          <w:sz w:val="28"/>
          <w:szCs w:val="28"/>
          <w:lang w:val="ru-RU"/>
        </w:rPr>
        <w:t>директор</w:t>
      </w:r>
      <w:r w:rsidR="004C32F2">
        <w:rPr>
          <w:sz w:val="28"/>
          <w:szCs w:val="28"/>
          <w:lang w:val="ru-RU"/>
        </w:rPr>
        <w:t>а</w:t>
      </w:r>
      <w:r w:rsidR="004C32F2" w:rsidRPr="004C32F2">
        <w:rPr>
          <w:sz w:val="28"/>
          <w:szCs w:val="28"/>
          <w:lang w:val="ru-RU"/>
        </w:rPr>
        <w:t xml:space="preserve"> департамента</w:t>
      </w:r>
      <w:r w:rsidR="004C32F2">
        <w:rPr>
          <w:sz w:val="28"/>
          <w:szCs w:val="28"/>
          <w:lang w:val="ru-RU"/>
        </w:rPr>
        <w:t xml:space="preserve"> по социальной политике администрации города И.О. Воликовскую</w:t>
      </w:r>
      <w:r w:rsidR="0010582F" w:rsidRPr="0010582F">
        <w:rPr>
          <w:sz w:val="28"/>
          <w:szCs w:val="28"/>
          <w:lang w:val="ru-RU" w:eastAsia="ru-RU"/>
        </w:rPr>
        <w:t>.</w:t>
      </w:r>
    </w:p>
    <w:p w:rsidR="0010582F" w:rsidRPr="0010582F" w:rsidRDefault="0010582F" w:rsidP="0010582F">
      <w:pPr>
        <w:jc w:val="both"/>
        <w:rPr>
          <w:sz w:val="28"/>
          <w:szCs w:val="28"/>
          <w:lang w:val="ru-RU" w:eastAsia="ru-RU"/>
        </w:rPr>
      </w:pPr>
    </w:p>
    <w:p w:rsidR="004841EB" w:rsidRPr="00B3118F" w:rsidRDefault="004841EB" w:rsidP="004841EB">
      <w:pPr>
        <w:suppressAutoHyphens/>
        <w:jc w:val="both"/>
        <w:rPr>
          <w:sz w:val="28"/>
          <w:szCs w:val="28"/>
          <w:lang w:val="ru-RU"/>
        </w:rPr>
      </w:pPr>
    </w:p>
    <w:p w:rsidR="003A3787" w:rsidRPr="00B3118F" w:rsidRDefault="003A3787" w:rsidP="004841EB">
      <w:pPr>
        <w:suppressAutoHyphens/>
        <w:jc w:val="both"/>
        <w:rPr>
          <w:sz w:val="28"/>
          <w:szCs w:val="28"/>
          <w:lang w:val="ru-RU"/>
        </w:rPr>
      </w:pPr>
    </w:p>
    <w:p w:rsidR="000F046E" w:rsidRDefault="004841EB" w:rsidP="00CA1C5E">
      <w:pPr>
        <w:suppressAutoHyphens/>
        <w:jc w:val="both"/>
        <w:rPr>
          <w:sz w:val="28"/>
          <w:szCs w:val="28"/>
          <w:lang w:val="ru-RU"/>
        </w:rPr>
      </w:pPr>
      <w:r w:rsidRPr="003877F8">
        <w:rPr>
          <w:sz w:val="28"/>
          <w:szCs w:val="28"/>
          <w:lang w:val="ru-RU"/>
        </w:rPr>
        <w:t xml:space="preserve">Глава города </w:t>
      </w:r>
      <w:r>
        <w:rPr>
          <w:sz w:val="28"/>
          <w:szCs w:val="28"/>
          <w:lang w:val="ru-RU"/>
        </w:rPr>
        <w:t xml:space="preserve">                                                                                     </w:t>
      </w:r>
      <w:r w:rsidRPr="00B3118F">
        <w:rPr>
          <w:sz w:val="28"/>
          <w:szCs w:val="28"/>
          <w:lang w:val="ru-RU"/>
        </w:rPr>
        <w:t>В.В. Тихонов</w:t>
      </w:r>
    </w:p>
    <w:p w:rsidR="001C535F" w:rsidRDefault="001C535F" w:rsidP="00CA1C5E">
      <w:pPr>
        <w:suppressAutoHyphens/>
        <w:jc w:val="both"/>
        <w:rPr>
          <w:sz w:val="28"/>
          <w:szCs w:val="28"/>
          <w:lang w:val="ru-RU"/>
        </w:rPr>
      </w:pPr>
    </w:p>
    <w:p w:rsidR="001C535F" w:rsidRDefault="001C535F" w:rsidP="00CA1C5E">
      <w:pPr>
        <w:suppressAutoHyphens/>
        <w:jc w:val="both"/>
        <w:rPr>
          <w:sz w:val="28"/>
          <w:szCs w:val="28"/>
          <w:lang w:val="ru-RU"/>
        </w:rPr>
      </w:pPr>
    </w:p>
    <w:p w:rsidR="001C535F" w:rsidRDefault="001C535F"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4C32F2" w:rsidRDefault="004C32F2" w:rsidP="00CA1C5E">
      <w:pPr>
        <w:suppressAutoHyphens/>
        <w:jc w:val="both"/>
        <w:rPr>
          <w:sz w:val="28"/>
          <w:szCs w:val="28"/>
          <w:lang w:val="ru-RU"/>
        </w:rPr>
      </w:pPr>
    </w:p>
    <w:p w:rsidR="001C535F" w:rsidRDefault="001C535F" w:rsidP="00CA1C5E">
      <w:pPr>
        <w:suppressAutoHyphens/>
        <w:jc w:val="both"/>
        <w:rPr>
          <w:sz w:val="28"/>
          <w:szCs w:val="28"/>
          <w:lang w:val="ru-RU"/>
        </w:rPr>
      </w:pPr>
    </w:p>
    <w:p w:rsidR="000D6CA2" w:rsidRDefault="000D6CA2" w:rsidP="00CA1C5E">
      <w:pPr>
        <w:suppressAutoHyphens/>
        <w:jc w:val="both"/>
        <w:rPr>
          <w:sz w:val="28"/>
          <w:szCs w:val="28"/>
          <w:lang w:val="ru-RU"/>
        </w:rPr>
      </w:pPr>
    </w:p>
    <w:p w:rsidR="009A5A70" w:rsidRDefault="009A5A70" w:rsidP="00CA1C5E">
      <w:pPr>
        <w:suppressAutoHyphens/>
        <w:jc w:val="both"/>
        <w:rPr>
          <w:sz w:val="28"/>
          <w:szCs w:val="28"/>
          <w:lang w:val="ru-RU"/>
        </w:rPr>
      </w:pPr>
    </w:p>
    <w:p w:rsidR="009A5A70" w:rsidRDefault="009A5A70" w:rsidP="00CA1C5E">
      <w:pPr>
        <w:suppressAutoHyphens/>
        <w:jc w:val="both"/>
        <w:rPr>
          <w:sz w:val="28"/>
          <w:szCs w:val="28"/>
          <w:lang w:val="ru-RU"/>
        </w:rPr>
      </w:pPr>
    </w:p>
    <w:p w:rsidR="009A5A70" w:rsidRDefault="009A5A70" w:rsidP="00CA1C5E">
      <w:pPr>
        <w:suppressAutoHyphens/>
        <w:jc w:val="both"/>
        <w:rPr>
          <w:sz w:val="28"/>
          <w:szCs w:val="28"/>
          <w:lang w:val="ru-RU"/>
        </w:rPr>
      </w:pPr>
    </w:p>
    <w:p w:rsidR="009A5A70" w:rsidRDefault="009A5A70" w:rsidP="00CA1C5E">
      <w:pPr>
        <w:suppressAutoHyphens/>
        <w:jc w:val="both"/>
        <w:rPr>
          <w:sz w:val="28"/>
          <w:szCs w:val="28"/>
          <w:lang w:val="ru-RU"/>
        </w:rPr>
      </w:pPr>
    </w:p>
    <w:p w:rsidR="009A5A70" w:rsidRDefault="009A5A70" w:rsidP="00CA1C5E">
      <w:pPr>
        <w:suppressAutoHyphens/>
        <w:jc w:val="both"/>
        <w:rPr>
          <w:sz w:val="28"/>
          <w:szCs w:val="28"/>
          <w:lang w:val="ru-RU"/>
        </w:rPr>
      </w:pPr>
    </w:p>
    <w:p w:rsidR="009A5A70" w:rsidRDefault="009A5A70" w:rsidP="00CA1C5E">
      <w:pPr>
        <w:suppressAutoHyphens/>
        <w:jc w:val="both"/>
        <w:rPr>
          <w:sz w:val="28"/>
          <w:szCs w:val="28"/>
          <w:lang w:val="ru-RU"/>
        </w:rPr>
      </w:pPr>
    </w:p>
    <w:p w:rsidR="007267AF" w:rsidRDefault="007267AF" w:rsidP="00CA1C5E">
      <w:pPr>
        <w:suppressAutoHyphens/>
        <w:jc w:val="both"/>
        <w:rPr>
          <w:sz w:val="28"/>
          <w:szCs w:val="28"/>
          <w:lang w:val="ru-RU"/>
        </w:rPr>
      </w:pPr>
    </w:p>
    <w:p w:rsidR="00B530EB" w:rsidRPr="009C0886" w:rsidRDefault="00B530EB" w:rsidP="00B530EB">
      <w:pPr>
        <w:pStyle w:val="a8"/>
        <w:suppressAutoHyphens/>
        <w:ind w:left="5670"/>
        <w:rPr>
          <w:rFonts w:ascii="Times New Roman" w:hAnsi="Times New Roman"/>
          <w:sz w:val="28"/>
          <w:szCs w:val="28"/>
        </w:rPr>
      </w:pPr>
      <w:r w:rsidRPr="009C0886">
        <w:rPr>
          <w:rFonts w:ascii="Times New Roman" w:hAnsi="Times New Roman"/>
          <w:sz w:val="28"/>
          <w:szCs w:val="28"/>
        </w:rPr>
        <w:t>Приложение</w:t>
      </w:r>
      <w:r w:rsidR="001D7571">
        <w:rPr>
          <w:rFonts w:ascii="Times New Roman" w:hAnsi="Times New Roman"/>
          <w:sz w:val="28"/>
          <w:szCs w:val="28"/>
        </w:rPr>
        <w:t xml:space="preserve"> 1</w:t>
      </w:r>
      <w:r w:rsidRPr="009C0886">
        <w:rPr>
          <w:rFonts w:ascii="Times New Roman" w:hAnsi="Times New Roman"/>
          <w:sz w:val="28"/>
          <w:szCs w:val="28"/>
        </w:rPr>
        <w:t xml:space="preserve"> к постановлению</w:t>
      </w:r>
    </w:p>
    <w:p w:rsidR="00B530EB" w:rsidRDefault="00B530EB" w:rsidP="00B530EB">
      <w:pPr>
        <w:pStyle w:val="a8"/>
        <w:suppressAutoHyphens/>
        <w:ind w:left="5670"/>
        <w:rPr>
          <w:rFonts w:ascii="Times New Roman" w:hAnsi="Times New Roman"/>
          <w:sz w:val="28"/>
          <w:szCs w:val="28"/>
        </w:rPr>
      </w:pPr>
      <w:r w:rsidRPr="009C0886">
        <w:rPr>
          <w:rFonts w:ascii="Times New Roman" w:hAnsi="Times New Roman"/>
          <w:sz w:val="28"/>
          <w:szCs w:val="28"/>
        </w:rPr>
        <w:t>администрации города</w:t>
      </w:r>
    </w:p>
    <w:p w:rsidR="00B530EB" w:rsidRPr="009C0886" w:rsidRDefault="00B530EB" w:rsidP="00B530EB">
      <w:pPr>
        <w:pStyle w:val="a8"/>
        <w:suppressAutoHyphens/>
        <w:ind w:left="5670"/>
        <w:rPr>
          <w:rFonts w:ascii="Times New Roman" w:hAnsi="Times New Roman"/>
          <w:sz w:val="28"/>
          <w:szCs w:val="28"/>
        </w:rPr>
      </w:pPr>
    </w:p>
    <w:p w:rsidR="001D7571" w:rsidRPr="001D7571" w:rsidRDefault="001D7571" w:rsidP="001D7571">
      <w:pPr>
        <w:keepNext/>
        <w:tabs>
          <w:tab w:val="num" w:pos="284"/>
        </w:tabs>
        <w:ind w:firstLine="4962"/>
        <w:outlineLvl w:val="0"/>
        <w:rPr>
          <w:color w:val="000000" w:themeColor="text1"/>
          <w:sz w:val="28"/>
          <w:szCs w:val="28"/>
          <w:lang w:val="ru-RU" w:eastAsia="ru-RU"/>
        </w:rPr>
      </w:pPr>
      <w:r>
        <w:rPr>
          <w:color w:val="000000" w:themeColor="text1"/>
          <w:sz w:val="28"/>
          <w:szCs w:val="28"/>
          <w:lang w:val="ru-RU" w:eastAsia="ru-RU"/>
        </w:rPr>
        <w:t xml:space="preserve">          </w:t>
      </w:r>
      <w:r w:rsidRPr="001D7571">
        <w:rPr>
          <w:color w:val="000000" w:themeColor="text1"/>
          <w:sz w:val="28"/>
          <w:szCs w:val="28"/>
          <w:lang w:val="ru-RU" w:eastAsia="ru-RU"/>
        </w:rPr>
        <w:t>от ________2020 №___________</w:t>
      </w:r>
    </w:p>
    <w:p w:rsidR="003344E8" w:rsidRPr="009C0886" w:rsidRDefault="003344E8" w:rsidP="00B530EB">
      <w:pPr>
        <w:pStyle w:val="a8"/>
        <w:suppressAutoHyphens/>
        <w:ind w:left="5670"/>
        <w:rPr>
          <w:rFonts w:ascii="Times New Roman" w:hAnsi="Times New Roman"/>
          <w:sz w:val="28"/>
          <w:szCs w:val="28"/>
        </w:rPr>
      </w:pPr>
    </w:p>
    <w:p w:rsidR="001C535F" w:rsidRDefault="001C535F" w:rsidP="00BB2990">
      <w:pPr>
        <w:jc w:val="center"/>
        <w:rPr>
          <w:b/>
          <w:sz w:val="28"/>
          <w:szCs w:val="28"/>
          <w:lang w:val="ru-RU"/>
        </w:rPr>
      </w:pPr>
      <w:r w:rsidRPr="001C535F">
        <w:rPr>
          <w:b/>
          <w:sz w:val="28"/>
          <w:szCs w:val="28"/>
          <w:lang w:val="ru-RU"/>
        </w:rPr>
        <w:t>Порядок</w:t>
      </w:r>
      <w:r w:rsidR="007844FE">
        <w:rPr>
          <w:b/>
          <w:sz w:val="28"/>
          <w:szCs w:val="28"/>
          <w:lang w:val="ru-RU"/>
        </w:rPr>
        <w:t xml:space="preserve"> </w:t>
      </w:r>
      <w:r w:rsidR="00BB2990" w:rsidRPr="00BB2990">
        <w:rPr>
          <w:b/>
          <w:sz w:val="28"/>
          <w:szCs w:val="28"/>
          <w:lang w:val="ru-RU"/>
        </w:rPr>
        <w:t>предоставлени</w:t>
      </w:r>
      <w:r w:rsidR="001F553B">
        <w:rPr>
          <w:b/>
          <w:sz w:val="28"/>
          <w:szCs w:val="28"/>
          <w:lang w:val="ru-RU"/>
        </w:rPr>
        <w:t>я</w:t>
      </w:r>
      <w:r w:rsidR="00BB2990" w:rsidRPr="00BB2990">
        <w:rPr>
          <w:b/>
          <w:sz w:val="28"/>
          <w:szCs w:val="28"/>
          <w:lang w:val="ru-RU"/>
        </w:rPr>
        <w:t xml:space="preserve"> грант</w:t>
      </w:r>
      <w:r w:rsidR="007C0064">
        <w:rPr>
          <w:b/>
          <w:sz w:val="28"/>
          <w:szCs w:val="28"/>
          <w:lang w:val="ru-RU"/>
        </w:rPr>
        <w:t>а</w:t>
      </w:r>
      <w:r w:rsidR="00BB2990" w:rsidRPr="00BB2990">
        <w:rPr>
          <w:b/>
          <w:sz w:val="28"/>
          <w:szCs w:val="28"/>
          <w:lang w:val="ru-RU"/>
        </w:rPr>
        <w:t xml:space="preserve"> в форме субсидии </w:t>
      </w:r>
      <w:r w:rsidR="000D6CA2" w:rsidRPr="000D6CA2">
        <w:rPr>
          <w:b/>
          <w:sz w:val="28"/>
          <w:szCs w:val="28"/>
          <w:lang w:val="ru-RU"/>
        </w:rPr>
        <w:t xml:space="preserve">некоммерческим организациям, </w:t>
      </w:r>
      <w:r w:rsidR="003F114A" w:rsidRPr="003F114A">
        <w:rPr>
          <w:b/>
          <w:sz w:val="28"/>
          <w:szCs w:val="28"/>
          <w:lang w:val="ru-RU"/>
        </w:rPr>
        <w:t>не являющимися государственными (муниципальными) учреждениями</w:t>
      </w:r>
      <w:r w:rsidR="000D6CA2" w:rsidRPr="000D6CA2">
        <w:rPr>
          <w:b/>
          <w:sz w:val="28"/>
          <w:szCs w:val="28"/>
          <w:lang w:val="ru-RU"/>
        </w:rPr>
        <w:t>,</w:t>
      </w:r>
      <w:r w:rsidR="000D6CA2">
        <w:rPr>
          <w:b/>
          <w:sz w:val="28"/>
          <w:szCs w:val="28"/>
          <w:lang w:val="ru-RU"/>
        </w:rPr>
        <w:t xml:space="preserve"> </w:t>
      </w:r>
      <w:r w:rsidR="00BB2990" w:rsidRPr="00BB2990">
        <w:rPr>
          <w:b/>
          <w:sz w:val="28"/>
          <w:szCs w:val="28"/>
          <w:lang w:val="ru-RU"/>
        </w:rPr>
        <w:t>на реализацию проекта по развитию базовых командных игровых видов спорта</w:t>
      </w:r>
    </w:p>
    <w:p w:rsidR="00BB2990" w:rsidRPr="001C535F" w:rsidRDefault="00BB2990" w:rsidP="00BB2990">
      <w:pPr>
        <w:jc w:val="center"/>
        <w:rPr>
          <w:b/>
          <w:sz w:val="28"/>
          <w:szCs w:val="28"/>
          <w:lang w:val="ru-RU"/>
        </w:rPr>
      </w:pPr>
    </w:p>
    <w:p w:rsidR="001C535F" w:rsidRPr="00923410" w:rsidRDefault="001C535F" w:rsidP="001C535F">
      <w:pPr>
        <w:jc w:val="center"/>
        <w:rPr>
          <w:b/>
          <w:sz w:val="28"/>
          <w:szCs w:val="28"/>
          <w:lang w:val="ru-RU"/>
        </w:rPr>
      </w:pPr>
      <w:r w:rsidRPr="00971798">
        <w:rPr>
          <w:b/>
          <w:sz w:val="28"/>
          <w:szCs w:val="28"/>
        </w:rPr>
        <w:t>I</w:t>
      </w:r>
      <w:r w:rsidRPr="00923410">
        <w:rPr>
          <w:b/>
          <w:sz w:val="28"/>
          <w:szCs w:val="28"/>
          <w:lang w:val="ru-RU"/>
        </w:rPr>
        <w:t>. Общие положения</w:t>
      </w:r>
    </w:p>
    <w:p w:rsidR="001C535F" w:rsidRPr="00923410" w:rsidRDefault="001C535F" w:rsidP="001C535F">
      <w:pPr>
        <w:jc w:val="center"/>
        <w:rPr>
          <w:b/>
          <w:sz w:val="28"/>
          <w:szCs w:val="28"/>
          <w:lang w:val="ru-RU"/>
        </w:rPr>
      </w:pPr>
    </w:p>
    <w:p w:rsidR="001C535F" w:rsidRPr="001C535F" w:rsidRDefault="001C535F" w:rsidP="00081637">
      <w:pPr>
        <w:ind w:firstLine="709"/>
        <w:jc w:val="both"/>
        <w:rPr>
          <w:sz w:val="28"/>
          <w:szCs w:val="28"/>
          <w:lang w:val="ru-RU"/>
        </w:rPr>
      </w:pPr>
      <w:r w:rsidRPr="001C535F">
        <w:rPr>
          <w:sz w:val="28"/>
          <w:szCs w:val="28"/>
          <w:lang w:val="ru-RU"/>
        </w:rPr>
        <w:t xml:space="preserve">1.1. </w:t>
      </w:r>
      <w:r w:rsidR="00081637">
        <w:rPr>
          <w:sz w:val="28"/>
          <w:szCs w:val="28"/>
          <w:lang w:val="ru-RU"/>
        </w:rPr>
        <w:t xml:space="preserve">Настоящий </w:t>
      </w:r>
      <w:r w:rsidR="009657AA" w:rsidRPr="009657AA">
        <w:rPr>
          <w:sz w:val="28"/>
          <w:szCs w:val="28"/>
          <w:lang w:val="ru-RU"/>
        </w:rPr>
        <w:t xml:space="preserve">Порядок </w:t>
      </w:r>
      <w:r w:rsidR="00081637">
        <w:rPr>
          <w:sz w:val="28"/>
          <w:szCs w:val="28"/>
          <w:lang w:val="ru-RU"/>
        </w:rPr>
        <w:t xml:space="preserve">регулирует </w:t>
      </w:r>
      <w:r w:rsidR="00081637" w:rsidRPr="00081637">
        <w:rPr>
          <w:sz w:val="28"/>
          <w:szCs w:val="28"/>
          <w:lang w:val="ru-RU"/>
        </w:rPr>
        <w:t>цель</w:t>
      </w:r>
      <w:r w:rsidR="00081637">
        <w:rPr>
          <w:sz w:val="28"/>
          <w:szCs w:val="28"/>
          <w:lang w:val="ru-RU"/>
        </w:rPr>
        <w:t>,</w:t>
      </w:r>
      <w:r w:rsidR="00081637" w:rsidRPr="00081637">
        <w:rPr>
          <w:sz w:val="28"/>
          <w:szCs w:val="28"/>
          <w:lang w:val="ru-RU"/>
        </w:rPr>
        <w:t xml:space="preserve"> условия</w:t>
      </w:r>
      <w:r w:rsidR="00081637">
        <w:rPr>
          <w:sz w:val="28"/>
          <w:szCs w:val="28"/>
          <w:lang w:val="ru-RU"/>
        </w:rPr>
        <w:t xml:space="preserve"> и порядок</w:t>
      </w:r>
      <w:r w:rsidR="00081637" w:rsidRPr="00081637">
        <w:rPr>
          <w:sz w:val="28"/>
          <w:szCs w:val="28"/>
          <w:lang w:val="ru-RU"/>
        </w:rPr>
        <w:t xml:space="preserve"> предоставления гранта в форме субсидии некоммерческим организациям, </w:t>
      </w:r>
      <w:r w:rsidR="00FC1917">
        <w:rPr>
          <w:sz w:val="28"/>
          <w:szCs w:val="28"/>
          <w:lang w:val="ru-RU"/>
        </w:rPr>
        <w:t>не являющим</w:t>
      </w:r>
      <w:r w:rsidR="003F114A" w:rsidRPr="003F114A">
        <w:rPr>
          <w:sz w:val="28"/>
          <w:szCs w:val="28"/>
          <w:lang w:val="ru-RU"/>
        </w:rPr>
        <w:t>ся государственными (муниципальными) учреждениями</w:t>
      </w:r>
      <w:r w:rsidR="00081637" w:rsidRPr="00081637">
        <w:rPr>
          <w:sz w:val="28"/>
          <w:szCs w:val="28"/>
          <w:lang w:val="ru-RU"/>
        </w:rPr>
        <w:t xml:space="preserve">, на реализацию проекта по развитию </w:t>
      </w:r>
      <w:r w:rsidR="00081637" w:rsidRPr="00461623">
        <w:rPr>
          <w:sz w:val="28"/>
          <w:szCs w:val="28"/>
          <w:lang w:val="ru-RU"/>
        </w:rPr>
        <w:t xml:space="preserve">базовых командных игровых видов спорта (далее - Порядок) </w:t>
      </w:r>
      <w:r w:rsidR="00CA224F" w:rsidRPr="00461623">
        <w:rPr>
          <w:sz w:val="28"/>
          <w:szCs w:val="28"/>
          <w:lang w:val="ru-RU"/>
        </w:rPr>
        <w:t xml:space="preserve">на конкурсной основе </w:t>
      </w:r>
      <w:r w:rsidRPr="00461623">
        <w:rPr>
          <w:sz w:val="28"/>
          <w:szCs w:val="28"/>
          <w:lang w:val="ru-RU"/>
        </w:rPr>
        <w:t xml:space="preserve">в рамках реализации муниципальной </w:t>
      </w:r>
      <w:hyperlink r:id="rId8" w:history="1">
        <w:r w:rsidRPr="00461623">
          <w:rPr>
            <w:rStyle w:val="a4"/>
            <w:color w:val="auto"/>
            <w:sz w:val="28"/>
            <w:szCs w:val="28"/>
            <w:u w:val="none"/>
            <w:lang w:val="ru-RU"/>
          </w:rPr>
          <w:t>программы</w:t>
        </w:r>
      </w:hyperlink>
      <w:r w:rsidRPr="00461623">
        <w:rPr>
          <w:sz w:val="28"/>
          <w:szCs w:val="28"/>
          <w:lang w:val="ru-RU"/>
        </w:rPr>
        <w:t xml:space="preserve"> "Развитие социальной</w:t>
      </w:r>
      <w:r w:rsidRPr="001C535F">
        <w:rPr>
          <w:sz w:val="28"/>
          <w:szCs w:val="28"/>
          <w:lang w:val="ru-RU"/>
        </w:rPr>
        <w:t xml:space="preserve"> сферы города Н</w:t>
      </w:r>
      <w:r>
        <w:rPr>
          <w:sz w:val="28"/>
          <w:szCs w:val="28"/>
          <w:lang w:val="ru-RU"/>
        </w:rPr>
        <w:t>ижневартовска на 2019-2030 годы</w:t>
      </w:r>
      <w:r w:rsidRPr="001C535F">
        <w:rPr>
          <w:sz w:val="28"/>
          <w:szCs w:val="28"/>
          <w:lang w:val="ru-RU"/>
        </w:rPr>
        <w:t xml:space="preserve">", утвержденной постановлением администрации города </w:t>
      </w:r>
      <w:r>
        <w:rPr>
          <w:sz w:val="28"/>
          <w:szCs w:val="28"/>
          <w:lang w:val="ru-RU"/>
        </w:rPr>
        <w:t>от 27</w:t>
      </w:r>
      <w:r w:rsidRPr="001C535F">
        <w:rPr>
          <w:sz w:val="28"/>
          <w:szCs w:val="28"/>
          <w:lang w:val="ru-RU"/>
        </w:rPr>
        <w:t>.08.20</w:t>
      </w:r>
      <w:r>
        <w:rPr>
          <w:sz w:val="28"/>
          <w:szCs w:val="28"/>
          <w:lang w:val="ru-RU"/>
        </w:rPr>
        <w:t>18</w:t>
      </w:r>
      <w:r w:rsidRPr="001C535F">
        <w:rPr>
          <w:sz w:val="28"/>
          <w:szCs w:val="28"/>
          <w:lang w:val="ru-RU"/>
        </w:rPr>
        <w:t xml:space="preserve"> №1</w:t>
      </w:r>
      <w:r>
        <w:rPr>
          <w:sz w:val="28"/>
          <w:szCs w:val="28"/>
          <w:lang w:val="ru-RU"/>
        </w:rPr>
        <w:t>167</w:t>
      </w:r>
      <w:r w:rsidRPr="001C535F">
        <w:rPr>
          <w:sz w:val="28"/>
          <w:szCs w:val="28"/>
          <w:lang w:val="ru-RU"/>
        </w:rPr>
        <w:t>.</w:t>
      </w:r>
    </w:p>
    <w:p w:rsidR="001C535F" w:rsidRPr="001C535F" w:rsidRDefault="001C535F" w:rsidP="001C535F">
      <w:pPr>
        <w:ind w:firstLine="709"/>
        <w:jc w:val="both"/>
        <w:rPr>
          <w:sz w:val="28"/>
          <w:szCs w:val="28"/>
          <w:lang w:val="ru-RU"/>
        </w:rPr>
      </w:pPr>
      <w:r w:rsidRPr="001C535F">
        <w:rPr>
          <w:sz w:val="28"/>
          <w:szCs w:val="28"/>
          <w:lang w:val="ru-RU"/>
        </w:rPr>
        <w:t>1.2. В настоящем Порядке используются следующие термины:</w:t>
      </w:r>
    </w:p>
    <w:p w:rsidR="001C535F" w:rsidRPr="001C535F" w:rsidRDefault="001C535F" w:rsidP="001C535F">
      <w:pPr>
        <w:ind w:firstLine="709"/>
        <w:jc w:val="both"/>
        <w:rPr>
          <w:sz w:val="28"/>
          <w:szCs w:val="28"/>
          <w:lang w:val="ru-RU"/>
        </w:rPr>
      </w:pPr>
      <w:r w:rsidRPr="001C535F">
        <w:rPr>
          <w:sz w:val="28"/>
          <w:szCs w:val="28"/>
          <w:lang w:val="ru-RU"/>
        </w:rPr>
        <w:t>- проект - программа действий, направленных на развитие базовых           командных игровых видов спорта, совершенствование спортивного мастерства, а также организацию и обеспечение спортивных мероприятий, подготовки спортивного резерва;</w:t>
      </w:r>
    </w:p>
    <w:p w:rsidR="001C535F" w:rsidRPr="001C535F" w:rsidRDefault="001C535F" w:rsidP="001C535F">
      <w:pPr>
        <w:ind w:firstLine="709"/>
        <w:jc w:val="both"/>
        <w:rPr>
          <w:sz w:val="28"/>
          <w:szCs w:val="28"/>
          <w:lang w:val="ru-RU"/>
        </w:rPr>
      </w:pPr>
      <w:r w:rsidRPr="001C535F">
        <w:rPr>
          <w:sz w:val="28"/>
          <w:szCs w:val="28"/>
          <w:lang w:val="ru-RU"/>
        </w:rPr>
        <w:t xml:space="preserve">- грант - денежные средства в форме субсидии, предоставляемые </w:t>
      </w:r>
      <w:r w:rsidR="006B5D2C">
        <w:rPr>
          <w:sz w:val="28"/>
          <w:szCs w:val="28"/>
          <w:lang w:val="ru-RU"/>
        </w:rPr>
        <w:t>на</w:t>
      </w:r>
      <w:r w:rsidRPr="001C535F">
        <w:rPr>
          <w:sz w:val="28"/>
          <w:szCs w:val="28"/>
          <w:lang w:val="ru-RU"/>
        </w:rPr>
        <w:t xml:space="preserve">               безвозмездной основе </w:t>
      </w:r>
      <w:r w:rsidR="006B5D2C" w:rsidRPr="001C535F">
        <w:rPr>
          <w:sz w:val="28"/>
          <w:szCs w:val="28"/>
          <w:lang w:val="ru-RU"/>
        </w:rPr>
        <w:t xml:space="preserve">на </w:t>
      </w:r>
      <w:r w:rsidR="00CA224F">
        <w:rPr>
          <w:sz w:val="28"/>
          <w:szCs w:val="28"/>
          <w:lang w:val="ru-RU"/>
        </w:rPr>
        <w:t>возмещение</w:t>
      </w:r>
      <w:r w:rsidR="00275B73">
        <w:rPr>
          <w:sz w:val="28"/>
          <w:szCs w:val="28"/>
          <w:lang w:val="ru-RU"/>
        </w:rPr>
        <w:t xml:space="preserve"> затрат на реализацию проекта</w:t>
      </w:r>
      <w:r w:rsidRPr="001C535F">
        <w:rPr>
          <w:sz w:val="28"/>
          <w:szCs w:val="28"/>
          <w:lang w:val="ru-RU"/>
        </w:rPr>
        <w:t>;</w:t>
      </w:r>
    </w:p>
    <w:p w:rsidR="001C535F" w:rsidRDefault="001C535F" w:rsidP="001C535F">
      <w:pPr>
        <w:ind w:firstLine="709"/>
        <w:jc w:val="both"/>
        <w:rPr>
          <w:sz w:val="28"/>
          <w:szCs w:val="28"/>
          <w:lang w:val="ru-RU"/>
        </w:rPr>
      </w:pPr>
      <w:r w:rsidRPr="001C535F">
        <w:rPr>
          <w:sz w:val="28"/>
          <w:szCs w:val="28"/>
          <w:lang w:val="ru-RU"/>
        </w:rPr>
        <w:t xml:space="preserve">- получатель гранта </w:t>
      </w:r>
      <w:r w:rsidR="00094965">
        <w:rPr>
          <w:sz w:val="28"/>
          <w:szCs w:val="28"/>
          <w:lang w:val="ru-RU"/>
        </w:rPr>
        <w:t xml:space="preserve">- </w:t>
      </w:r>
      <w:r w:rsidR="00094965" w:rsidRPr="00060BD9">
        <w:rPr>
          <w:sz w:val="28"/>
          <w:szCs w:val="28"/>
          <w:lang w:val="ru-RU"/>
        </w:rPr>
        <w:t>победитель конкурса</w:t>
      </w:r>
      <w:r w:rsidR="00094965" w:rsidRPr="00094965">
        <w:rPr>
          <w:sz w:val="28"/>
          <w:szCs w:val="28"/>
          <w:lang w:val="ru-RU"/>
        </w:rPr>
        <w:t xml:space="preserve"> </w:t>
      </w:r>
      <w:r w:rsidR="00094965">
        <w:rPr>
          <w:sz w:val="28"/>
          <w:szCs w:val="28"/>
          <w:lang w:val="ru-RU"/>
        </w:rPr>
        <w:t xml:space="preserve">по предоставлению </w:t>
      </w:r>
      <w:r w:rsidR="00094965" w:rsidRPr="00094965">
        <w:rPr>
          <w:sz w:val="28"/>
          <w:szCs w:val="28"/>
          <w:lang w:val="ru-RU"/>
        </w:rPr>
        <w:t xml:space="preserve">гранта в форме субсидии некоммерческим организациям, </w:t>
      </w:r>
      <w:r w:rsidR="003F114A" w:rsidRPr="003F114A">
        <w:rPr>
          <w:sz w:val="28"/>
          <w:szCs w:val="28"/>
          <w:lang w:val="ru-RU"/>
        </w:rPr>
        <w:t>не являющимися государственными (муниципальными) учреждениями</w:t>
      </w:r>
      <w:r w:rsidR="00094965" w:rsidRPr="00094965">
        <w:rPr>
          <w:sz w:val="28"/>
          <w:szCs w:val="28"/>
          <w:lang w:val="ru-RU"/>
        </w:rPr>
        <w:t xml:space="preserve">, на реализацию проекта по развитию базовых командных игровых видов спорта </w:t>
      </w:r>
      <w:r w:rsidR="00CA224F">
        <w:rPr>
          <w:sz w:val="28"/>
          <w:szCs w:val="28"/>
          <w:lang w:val="ru-RU"/>
        </w:rPr>
        <w:t>(далее - К</w:t>
      </w:r>
      <w:r w:rsidR="00094965">
        <w:rPr>
          <w:sz w:val="28"/>
          <w:szCs w:val="28"/>
          <w:lang w:val="ru-RU"/>
        </w:rPr>
        <w:t>онкурс).</w:t>
      </w:r>
      <w:r w:rsidR="008A1351" w:rsidRPr="000D6CA2">
        <w:rPr>
          <w:lang w:val="ru-RU"/>
        </w:rPr>
        <w:t xml:space="preserve"> </w:t>
      </w:r>
    </w:p>
    <w:p w:rsidR="00EC3F79" w:rsidRPr="001C535F" w:rsidRDefault="00EC3F79" w:rsidP="00EC3F79">
      <w:pPr>
        <w:ind w:firstLine="709"/>
        <w:jc w:val="both"/>
        <w:rPr>
          <w:sz w:val="28"/>
          <w:szCs w:val="28"/>
          <w:lang w:val="ru-RU"/>
        </w:rPr>
      </w:pPr>
      <w:r>
        <w:rPr>
          <w:sz w:val="28"/>
          <w:szCs w:val="28"/>
          <w:lang w:val="ru-RU"/>
        </w:rPr>
        <w:t>1.3.</w:t>
      </w:r>
      <w:r w:rsidRPr="001C535F">
        <w:rPr>
          <w:sz w:val="28"/>
          <w:szCs w:val="28"/>
          <w:lang w:val="ru-RU"/>
        </w:rPr>
        <w:t xml:space="preserve"> Целью предоставления </w:t>
      </w:r>
      <w:r>
        <w:rPr>
          <w:sz w:val="28"/>
          <w:szCs w:val="28"/>
          <w:lang w:val="ru-RU"/>
        </w:rPr>
        <w:t>гранта</w:t>
      </w:r>
      <w:r w:rsidRPr="001C535F">
        <w:rPr>
          <w:sz w:val="28"/>
          <w:szCs w:val="28"/>
          <w:lang w:val="ru-RU"/>
        </w:rPr>
        <w:t xml:space="preserve"> является </w:t>
      </w:r>
      <w:r w:rsidR="009A5A70">
        <w:rPr>
          <w:sz w:val="28"/>
          <w:szCs w:val="28"/>
          <w:lang w:val="ru-RU"/>
        </w:rPr>
        <w:t xml:space="preserve">оказание </w:t>
      </w:r>
      <w:r w:rsidRPr="001C535F">
        <w:rPr>
          <w:sz w:val="28"/>
          <w:szCs w:val="28"/>
          <w:lang w:val="ru-RU"/>
        </w:rPr>
        <w:t>поддержк</w:t>
      </w:r>
      <w:r w:rsidR="009A5A70">
        <w:rPr>
          <w:sz w:val="28"/>
          <w:szCs w:val="28"/>
          <w:lang w:val="ru-RU"/>
        </w:rPr>
        <w:t xml:space="preserve">и </w:t>
      </w:r>
      <w:r w:rsidR="000D6CA2" w:rsidRPr="000D6CA2">
        <w:rPr>
          <w:sz w:val="28"/>
          <w:szCs w:val="28"/>
          <w:lang w:val="ru-RU"/>
        </w:rPr>
        <w:t>некоммерчески</w:t>
      </w:r>
      <w:r w:rsidR="007E6C74">
        <w:rPr>
          <w:sz w:val="28"/>
          <w:szCs w:val="28"/>
          <w:lang w:val="ru-RU"/>
        </w:rPr>
        <w:t>м</w:t>
      </w:r>
      <w:r w:rsidR="000D6CA2" w:rsidRPr="000D6CA2">
        <w:rPr>
          <w:sz w:val="28"/>
          <w:szCs w:val="28"/>
          <w:lang w:val="ru-RU"/>
        </w:rPr>
        <w:t xml:space="preserve"> </w:t>
      </w:r>
      <w:r w:rsidR="007E6C74">
        <w:rPr>
          <w:sz w:val="28"/>
          <w:szCs w:val="28"/>
          <w:lang w:val="ru-RU"/>
        </w:rPr>
        <w:t xml:space="preserve">организациям, </w:t>
      </w:r>
      <w:r w:rsidR="00FC1917">
        <w:rPr>
          <w:sz w:val="28"/>
          <w:szCs w:val="28"/>
          <w:lang w:val="ru-RU"/>
        </w:rPr>
        <w:t>не являющим</w:t>
      </w:r>
      <w:r w:rsidR="003F114A" w:rsidRPr="003F114A">
        <w:rPr>
          <w:sz w:val="28"/>
          <w:szCs w:val="28"/>
          <w:lang w:val="ru-RU"/>
        </w:rPr>
        <w:t>ся государственными (муниципальными) учреждениями</w:t>
      </w:r>
      <w:r w:rsidR="000D6CA2" w:rsidRPr="006003B1">
        <w:rPr>
          <w:sz w:val="28"/>
          <w:szCs w:val="28"/>
          <w:lang w:val="ru-RU"/>
        </w:rPr>
        <w:t xml:space="preserve">, </w:t>
      </w:r>
      <w:r w:rsidR="00CA224F">
        <w:rPr>
          <w:sz w:val="28"/>
          <w:szCs w:val="28"/>
          <w:lang w:val="ru-RU"/>
        </w:rPr>
        <w:t>реализующим</w:t>
      </w:r>
      <w:r w:rsidR="009A5A70">
        <w:rPr>
          <w:sz w:val="28"/>
          <w:szCs w:val="28"/>
          <w:lang w:val="ru-RU"/>
        </w:rPr>
        <w:t xml:space="preserve"> проекты</w:t>
      </w:r>
      <w:r w:rsidRPr="001C535F">
        <w:rPr>
          <w:sz w:val="28"/>
          <w:szCs w:val="28"/>
          <w:lang w:val="ru-RU"/>
        </w:rPr>
        <w:t xml:space="preserve"> </w:t>
      </w:r>
      <w:r w:rsidR="009A5A70">
        <w:rPr>
          <w:sz w:val="28"/>
          <w:szCs w:val="28"/>
          <w:lang w:val="ru-RU"/>
        </w:rPr>
        <w:t xml:space="preserve">по </w:t>
      </w:r>
      <w:r w:rsidRPr="001C535F">
        <w:rPr>
          <w:sz w:val="28"/>
          <w:szCs w:val="28"/>
          <w:lang w:val="ru-RU"/>
        </w:rPr>
        <w:t>развити</w:t>
      </w:r>
      <w:r w:rsidR="009A5A70">
        <w:rPr>
          <w:sz w:val="28"/>
          <w:szCs w:val="28"/>
          <w:lang w:val="ru-RU"/>
        </w:rPr>
        <w:t xml:space="preserve">ю </w:t>
      </w:r>
      <w:r w:rsidRPr="001C535F">
        <w:rPr>
          <w:sz w:val="28"/>
          <w:szCs w:val="28"/>
          <w:lang w:val="ru-RU"/>
        </w:rPr>
        <w:t xml:space="preserve">базовых командных игровых видов спорта, утвержденных </w:t>
      </w:r>
      <w:r w:rsidR="00D744FA">
        <w:rPr>
          <w:sz w:val="28"/>
          <w:szCs w:val="28"/>
          <w:lang w:val="ru-RU"/>
        </w:rPr>
        <w:t>приказом</w:t>
      </w:r>
      <w:r w:rsidR="00D744FA" w:rsidRPr="006C44A6">
        <w:rPr>
          <w:sz w:val="28"/>
          <w:szCs w:val="28"/>
          <w:lang w:val="ru-RU"/>
        </w:rPr>
        <w:t xml:space="preserve"> Министерства спорта Российской Федерации от </w:t>
      </w:r>
      <w:r w:rsidR="00D744FA">
        <w:rPr>
          <w:sz w:val="28"/>
          <w:szCs w:val="28"/>
          <w:lang w:val="ru-RU"/>
        </w:rPr>
        <w:t>26.12.2019</w:t>
      </w:r>
      <w:r w:rsidR="00D744FA" w:rsidRPr="006C44A6">
        <w:rPr>
          <w:sz w:val="28"/>
          <w:szCs w:val="28"/>
          <w:lang w:val="ru-RU"/>
        </w:rPr>
        <w:t xml:space="preserve"> №</w:t>
      </w:r>
      <w:r w:rsidR="00D744FA">
        <w:rPr>
          <w:sz w:val="28"/>
          <w:szCs w:val="28"/>
          <w:lang w:val="ru-RU"/>
        </w:rPr>
        <w:t>1117 "</w:t>
      </w:r>
      <w:r w:rsidR="00D744FA" w:rsidRPr="006C44A6">
        <w:rPr>
          <w:sz w:val="28"/>
          <w:szCs w:val="28"/>
          <w:lang w:val="ru-RU"/>
        </w:rPr>
        <w:t>Об утверждении перечня базовых видов спорта</w:t>
      </w:r>
      <w:r w:rsidR="00D744FA">
        <w:rPr>
          <w:sz w:val="28"/>
          <w:szCs w:val="28"/>
          <w:lang w:val="ru-RU"/>
        </w:rPr>
        <w:t>"</w:t>
      </w:r>
      <w:r w:rsidRPr="001C535F">
        <w:rPr>
          <w:sz w:val="28"/>
          <w:szCs w:val="28"/>
          <w:lang w:val="ru-RU"/>
        </w:rPr>
        <w:t>.</w:t>
      </w:r>
    </w:p>
    <w:p w:rsidR="001C535F" w:rsidRDefault="00EC3F79" w:rsidP="001C535F">
      <w:pPr>
        <w:ind w:firstLine="709"/>
        <w:jc w:val="both"/>
        <w:rPr>
          <w:sz w:val="28"/>
          <w:szCs w:val="28"/>
          <w:lang w:val="ru-RU"/>
        </w:rPr>
      </w:pPr>
      <w:r>
        <w:rPr>
          <w:sz w:val="28"/>
          <w:szCs w:val="28"/>
          <w:lang w:val="ru-RU"/>
        </w:rPr>
        <w:t>1.4</w:t>
      </w:r>
      <w:r w:rsidR="00EC2CBB">
        <w:rPr>
          <w:sz w:val="28"/>
          <w:szCs w:val="28"/>
          <w:lang w:val="ru-RU"/>
        </w:rPr>
        <w:t>. Организатором к</w:t>
      </w:r>
      <w:r w:rsidR="001C535F" w:rsidRPr="001C535F">
        <w:rPr>
          <w:sz w:val="28"/>
          <w:szCs w:val="28"/>
          <w:lang w:val="ru-RU"/>
        </w:rPr>
        <w:t>онкурса</w:t>
      </w:r>
      <w:r w:rsidR="007E6C74">
        <w:rPr>
          <w:sz w:val="28"/>
          <w:szCs w:val="28"/>
          <w:lang w:val="ru-RU"/>
        </w:rPr>
        <w:t xml:space="preserve"> по предоставлению грантов</w:t>
      </w:r>
      <w:r w:rsidR="001C535F" w:rsidRPr="001C535F">
        <w:rPr>
          <w:sz w:val="28"/>
          <w:szCs w:val="28"/>
          <w:lang w:val="ru-RU"/>
        </w:rPr>
        <w:t xml:space="preserve"> является департамент по социальной политике</w:t>
      </w:r>
      <w:r w:rsidR="00CA224F">
        <w:rPr>
          <w:sz w:val="28"/>
          <w:szCs w:val="28"/>
          <w:lang w:val="ru-RU"/>
        </w:rPr>
        <w:t xml:space="preserve"> администрации города (далее - У</w:t>
      </w:r>
      <w:r w:rsidR="001C535F" w:rsidRPr="001C535F">
        <w:rPr>
          <w:sz w:val="28"/>
          <w:szCs w:val="28"/>
          <w:lang w:val="ru-RU"/>
        </w:rPr>
        <w:t>полномоченный орган).</w:t>
      </w:r>
    </w:p>
    <w:p w:rsidR="00EC3F79" w:rsidRPr="00EC3F79" w:rsidRDefault="00EC3F79" w:rsidP="00EC3F79">
      <w:pPr>
        <w:ind w:firstLine="709"/>
        <w:jc w:val="both"/>
        <w:rPr>
          <w:sz w:val="28"/>
          <w:szCs w:val="28"/>
          <w:lang w:val="ru-RU"/>
        </w:rPr>
      </w:pPr>
      <w:r>
        <w:rPr>
          <w:sz w:val="28"/>
          <w:szCs w:val="28"/>
          <w:lang w:val="ru-RU"/>
        </w:rPr>
        <w:t>1.5</w:t>
      </w:r>
      <w:r w:rsidR="00FC5F94">
        <w:rPr>
          <w:sz w:val="28"/>
          <w:szCs w:val="28"/>
          <w:lang w:val="ru-RU"/>
        </w:rPr>
        <w:t xml:space="preserve">. </w:t>
      </w:r>
      <w:r>
        <w:rPr>
          <w:sz w:val="28"/>
          <w:szCs w:val="28"/>
          <w:lang w:val="ru-RU"/>
        </w:rPr>
        <w:t>Предоставление гранта</w:t>
      </w:r>
      <w:r w:rsidRPr="00EC3F79">
        <w:rPr>
          <w:sz w:val="28"/>
          <w:szCs w:val="28"/>
          <w:lang w:val="ru-RU"/>
        </w:rPr>
        <w:t xml:space="preserve"> осуществляется в пределах лимитов бюджетных обязательств, предусмотренных в бюджете города Нижневартовска на соответствующий финансовый год и на плановый период, доведенных до </w:t>
      </w:r>
      <w:r w:rsidR="007E6C74">
        <w:rPr>
          <w:sz w:val="28"/>
          <w:szCs w:val="28"/>
          <w:lang w:val="ru-RU"/>
        </w:rPr>
        <w:t>У</w:t>
      </w:r>
      <w:r w:rsidR="00D86397">
        <w:rPr>
          <w:sz w:val="28"/>
          <w:szCs w:val="28"/>
          <w:lang w:val="ru-RU"/>
        </w:rPr>
        <w:t>полномоченного органа</w:t>
      </w:r>
      <w:r w:rsidRPr="00EC3F79">
        <w:rPr>
          <w:sz w:val="28"/>
          <w:szCs w:val="28"/>
          <w:lang w:val="ru-RU"/>
        </w:rPr>
        <w:t xml:space="preserve">, являющегося главным распорядителем и получателем средств бюджета города Нижневартовска, на цели, указанные в </w:t>
      </w:r>
      <w:r>
        <w:rPr>
          <w:sz w:val="28"/>
          <w:szCs w:val="28"/>
          <w:lang w:val="ru-RU"/>
        </w:rPr>
        <w:t>пункте 1.3</w:t>
      </w:r>
      <w:r w:rsidRPr="00EC3F79">
        <w:rPr>
          <w:sz w:val="28"/>
          <w:szCs w:val="28"/>
          <w:lang w:val="ru-RU"/>
        </w:rPr>
        <w:t xml:space="preserve"> Порядка.</w:t>
      </w:r>
    </w:p>
    <w:p w:rsidR="000549F3" w:rsidRDefault="00FC5F94" w:rsidP="00FC48BA">
      <w:pPr>
        <w:ind w:firstLine="709"/>
        <w:jc w:val="both"/>
        <w:rPr>
          <w:sz w:val="28"/>
          <w:szCs w:val="28"/>
          <w:lang w:val="ru-RU"/>
        </w:rPr>
      </w:pPr>
      <w:r w:rsidRPr="00FC5F94">
        <w:rPr>
          <w:sz w:val="28"/>
          <w:szCs w:val="28"/>
          <w:lang w:val="ru-RU"/>
        </w:rPr>
        <w:lastRenderedPageBreak/>
        <w:t xml:space="preserve">Общий объем </w:t>
      </w:r>
      <w:r>
        <w:rPr>
          <w:sz w:val="28"/>
          <w:szCs w:val="28"/>
          <w:lang w:val="ru-RU"/>
        </w:rPr>
        <w:t>гранта</w:t>
      </w:r>
      <w:r w:rsidRPr="00FC5F94">
        <w:rPr>
          <w:sz w:val="28"/>
          <w:szCs w:val="28"/>
          <w:lang w:val="ru-RU"/>
        </w:rPr>
        <w:t xml:space="preserve"> устанавливается решением Думы города о бюджете на соответствующий финансовый год и на плановый период</w:t>
      </w:r>
      <w:r>
        <w:rPr>
          <w:sz w:val="28"/>
          <w:szCs w:val="28"/>
          <w:lang w:val="ru-RU"/>
        </w:rPr>
        <w:t>.</w:t>
      </w:r>
      <w:r w:rsidR="000549F3">
        <w:rPr>
          <w:sz w:val="28"/>
          <w:szCs w:val="28"/>
          <w:lang w:val="ru-RU"/>
        </w:rPr>
        <w:t xml:space="preserve"> </w:t>
      </w:r>
    </w:p>
    <w:p w:rsidR="00FC48BA" w:rsidRDefault="000549F3" w:rsidP="00FC48BA">
      <w:pPr>
        <w:ind w:firstLine="709"/>
        <w:jc w:val="both"/>
        <w:rPr>
          <w:sz w:val="28"/>
          <w:szCs w:val="28"/>
          <w:lang w:val="ru-RU"/>
        </w:rPr>
      </w:pPr>
      <w:r>
        <w:rPr>
          <w:sz w:val="28"/>
          <w:szCs w:val="28"/>
          <w:lang w:val="ru-RU"/>
        </w:rPr>
        <w:t xml:space="preserve">Максимальный размер гранта </w:t>
      </w:r>
      <w:r w:rsidR="00C52C61">
        <w:rPr>
          <w:sz w:val="28"/>
          <w:szCs w:val="28"/>
          <w:lang w:val="ru-RU"/>
        </w:rPr>
        <w:t xml:space="preserve">на одного получателя </w:t>
      </w:r>
      <w:r w:rsidR="00094965">
        <w:rPr>
          <w:sz w:val="28"/>
          <w:szCs w:val="28"/>
          <w:lang w:val="ru-RU"/>
        </w:rPr>
        <w:t xml:space="preserve">гранта </w:t>
      </w:r>
      <w:r w:rsidR="00C52C61">
        <w:rPr>
          <w:sz w:val="28"/>
          <w:szCs w:val="28"/>
          <w:lang w:val="ru-RU"/>
        </w:rPr>
        <w:t xml:space="preserve">не может </w:t>
      </w:r>
      <w:r>
        <w:rPr>
          <w:sz w:val="28"/>
          <w:szCs w:val="28"/>
          <w:lang w:val="ru-RU"/>
        </w:rPr>
        <w:t>превышать 10</w:t>
      </w:r>
      <w:r w:rsidR="00DA5BC6">
        <w:rPr>
          <w:sz w:val="28"/>
          <w:szCs w:val="28"/>
          <w:lang w:val="ru-RU"/>
        </w:rPr>
        <w:t>,00</w:t>
      </w:r>
      <w:r>
        <w:rPr>
          <w:sz w:val="28"/>
          <w:szCs w:val="28"/>
          <w:lang w:val="ru-RU"/>
        </w:rPr>
        <w:t xml:space="preserve"> млн. рублей.</w:t>
      </w:r>
    </w:p>
    <w:p w:rsidR="00BB2990" w:rsidRDefault="00EC3F79" w:rsidP="00FC48BA">
      <w:pPr>
        <w:ind w:firstLine="709"/>
        <w:jc w:val="both"/>
        <w:rPr>
          <w:sz w:val="28"/>
          <w:szCs w:val="28"/>
          <w:lang w:val="ru-RU"/>
        </w:rPr>
      </w:pPr>
      <w:r>
        <w:rPr>
          <w:sz w:val="28"/>
          <w:szCs w:val="28"/>
          <w:lang w:val="ru-RU"/>
        </w:rPr>
        <w:t>1.6.</w:t>
      </w:r>
      <w:r w:rsidR="007102CC">
        <w:rPr>
          <w:sz w:val="28"/>
          <w:szCs w:val="28"/>
          <w:lang w:val="ru-RU"/>
        </w:rPr>
        <w:t xml:space="preserve"> </w:t>
      </w:r>
      <w:r w:rsidR="007E6C74">
        <w:rPr>
          <w:sz w:val="28"/>
          <w:szCs w:val="28"/>
          <w:lang w:val="ru-RU"/>
        </w:rPr>
        <w:t>Грант предоставляется</w:t>
      </w:r>
      <w:r w:rsidR="001C535F" w:rsidRPr="001C535F">
        <w:rPr>
          <w:sz w:val="28"/>
          <w:szCs w:val="28"/>
          <w:lang w:val="ru-RU"/>
        </w:rPr>
        <w:t xml:space="preserve"> </w:t>
      </w:r>
      <w:r w:rsidR="003D33BE" w:rsidRPr="003D33BE">
        <w:rPr>
          <w:sz w:val="28"/>
          <w:szCs w:val="28"/>
          <w:lang w:val="ru-RU"/>
        </w:rPr>
        <w:t>некоммерчески</w:t>
      </w:r>
      <w:r w:rsidR="007E6C74">
        <w:rPr>
          <w:sz w:val="28"/>
          <w:szCs w:val="28"/>
          <w:lang w:val="ru-RU"/>
        </w:rPr>
        <w:t>м</w:t>
      </w:r>
      <w:r w:rsidR="003D33BE" w:rsidRPr="003D33BE">
        <w:rPr>
          <w:sz w:val="28"/>
          <w:szCs w:val="28"/>
          <w:lang w:val="ru-RU"/>
        </w:rPr>
        <w:t xml:space="preserve"> организаци</w:t>
      </w:r>
      <w:r w:rsidR="007E6C74">
        <w:rPr>
          <w:sz w:val="28"/>
          <w:szCs w:val="28"/>
          <w:lang w:val="ru-RU"/>
        </w:rPr>
        <w:t>ям</w:t>
      </w:r>
      <w:r w:rsidR="003D33BE" w:rsidRPr="003D33BE">
        <w:rPr>
          <w:sz w:val="28"/>
          <w:szCs w:val="28"/>
          <w:lang w:val="ru-RU"/>
        </w:rPr>
        <w:t xml:space="preserve">, </w:t>
      </w:r>
      <w:r w:rsidR="00FC1917">
        <w:rPr>
          <w:sz w:val="28"/>
          <w:szCs w:val="28"/>
          <w:lang w:val="ru-RU"/>
        </w:rPr>
        <w:t>не являющим</w:t>
      </w:r>
      <w:r w:rsidR="003F114A" w:rsidRPr="003F114A">
        <w:rPr>
          <w:sz w:val="28"/>
          <w:szCs w:val="28"/>
          <w:lang w:val="ru-RU"/>
        </w:rPr>
        <w:t>ся государственными (муниципальными) учреждениями</w:t>
      </w:r>
      <w:r w:rsidR="006A19A8" w:rsidRPr="006003B1">
        <w:rPr>
          <w:sz w:val="28"/>
          <w:szCs w:val="28"/>
          <w:lang w:val="ru-RU"/>
        </w:rPr>
        <w:t>,</w:t>
      </w:r>
      <w:r w:rsidR="006A19A8">
        <w:rPr>
          <w:sz w:val="28"/>
          <w:szCs w:val="28"/>
          <w:lang w:val="ru-RU"/>
        </w:rPr>
        <w:t xml:space="preserve"> </w:t>
      </w:r>
      <w:r w:rsidR="00FC1917">
        <w:rPr>
          <w:sz w:val="28"/>
          <w:szCs w:val="28"/>
          <w:lang w:val="ru-RU"/>
        </w:rPr>
        <w:t>развивающим</w:t>
      </w:r>
      <w:r w:rsidR="006A19A8" w:rsidRPr="001C535F">
        <w:rPr>
          <w:sz w:val="28"/>
          <w:szCs w:val="28"/>
          <w:lang w:val="ru-RU"/>
        </w:rPr>
        <w:t xml:space="preserve"> базовые командные игровые виды </w:t>
      </w:r>
      <w:r w:rsidR="00FC1917">
        <w:rPr>
          <w:sz w:val="28"/>
          <w:szCs w:val="28"/>
          <w:lang w:val="ru-RU"/>
        </w:rPr>
        <w:t>спорта, осуществляющим</w:t>
      </w:r>
      <w:r w:rsidR="006A19A8" w:rsidRPr="001C535F">
        <w:rPr>
          <w:sz w:val="28"/>
          <w:szCs w:val="28"/>
          <w:lang w:val="ru-RU"/>
        </w:rPr>
        <w:t xml:space="preserve"> свою деятельность на т</w:t>
      </w:r>
      <w:r w:rsidR="006A19A8">
        <w:rPr>
          <w:sz w:val="28"/>
          <w:szCs w:val="28"/>
          <w:lang w:val="ru-RU"/>
        </w:rPr>
        <w:t>е</w:t>
      </w:r>
      <w:r w:rsidR="00FC1917">
        <w:rPr>
          <w:sz w:val="28"/>
          <w:szCs w:val="28"/>
          <w:lang w:val="ru-RU"/>
        </w:rPr>
        <w:t xml:space="preserve">рритории города Нижневартовска, и признанным </w:t>
      </w:r>
      <w:r w:rsidR="00C82838">
        <w:rPr>
          <w:sz w:val="28"/>
          <w:szCs w:val="28"/>
          <w:lang w:val="ru-RU"/>
        </w:rPr>
        <w:t>получателем гранта по итогам</w:t>
      </w:r>
      <w:r w:rsidR="006A19A8">
        <w:rPr>
          <w:sz w:val="28"/>
          <w:szCs w:val="28"/>
          <w:lang w:val="ru-RU"/>
        </w:rPr>
        <w:t xml:space="preserve"> </w:t>
      </w:r>
      <w:r w:rsidR="00FC1917">
        <w:rPr>
          <w:sz w:val="28"/>
          <w:szCs w:val="28"/>
          <w:lang w:val="ru-RU"/>
        </w:rPr>
        <w:t>К</w:t>
      </w:r>
      <w:r w:rsidR="007E6C74">
        <w:rPr>
          <w:sz w:val="28"/>
          <w:szCs w:val="28"/>
          <w:lang w:val="ru-RU"/>
        </w:rPr>
        <w:t>онкурса, проводимого У</w:t>
      </w:r>
      <w:r w:rsidR="006A19A8">
        <w:rPr>
          <w:sz w:val="28"/>
          <w:szCs w:val="28"/>
          <w:lang w:val="ru-RU"/>
        </w:rPr>
        <w:t>полномоченным органом в порядке, предусмотренных разделом</w:t>
      </w:r>
      <w:r w:rsidR="001C535F" w:rsidRPr="001C535F">
        <w:rPr>
          <w:sz w:val="28"/>
          <w:szCs w:val="28"/>
          <w:lang w:val="ru-RU"/>
        </w:rPr>
        <w:t xml:space="preserve"> </w:t>
      </w:r>
      <w:r w:rsidR="006A19A8" w:rsidRPr="006A19A8">
        <w:rPr>
          <w:sz w:val="28"/>
          <w:szCs w:val="28"/>
        </w:rPr>
        <w:t>II</w:t>
      </w:r>
      <w:r w:rsidR="006A19A8">
        <w:rPr>
          <w:sz w:val="28"/>
          <w:szCs w:val="28"/>
          <w:lang w:val="ru-RU"/>
        </w:rPr>
        <w:t xml:space="preserve"> Порядка.</w:t>
      </w:r>
      <w:r w:rsidR="006A19A8" w:rsidRPr="007844FE">
        <w:rPr>
          <w:sz w:val="28"/>
          <w:szCs w:val="28"/>
          <w:lang w:val="ru-RU"/>
        </w:rPr>
        <w:t xml:space="preserve"> </w:t>
      </w:r>
    </w:p>
    <w:p w:rsidR="006A19A8" w:rsidRPr="007844FE" w:rsidRDefault="006A19A8" w:rsidP="006A19A8">
      <w:pPr>
        <w:ind w:firstLine="709"/>
        <w:jc w:val="both"/>
        <w:rPr>
          <w:sz w:val="28"/>
          <w:szCs w:val="28"/>
          <w:lang w:val="ru-RU"/>
        </w:rPr>
      </w:pPr>
    </w:p>
    <w:p w:rsidR="009A4731" w:rsidRDefault="009A4731" w:rsidP="009A4731">
      <w:pPr>
        <w:pStyle w:val="HTML"/>
        <w:jc w:val="center"/>
        <w:rPr>
          <w:rFonts w:ascii="Times New Roman" w:hAnsi="Times New Roman" w:cs="Times New Roman"/>
          <w:b/>
          <w:bCs/>
          <w:sz w:val="28"/>
          <w:szCs w:val="28"/>
          <w:lang w:val="ru-RU" w:eastAsia="ru-RU"/>
        </w:rPr>
      </w:pPr>
      <w:r w:rsidRPr="009A4731">
        <w:rPr>
          <w:rFonts w:ascii="Times New Roman" w:hAnsi="Times New Roman" w:cs="Times New Roman"/>
          <w:b/>
          <w:sz w:val="28"/>
          <w:szCs w:val="28"/>
        </w:rPr>
        <w:t>II</w:t>
      </w:r>
      <w:r w:rsidRPr="009A4731">
        <w:rPr>
          <w:rFonts w:ascii="Times New Roman" w:hAnsi="Times New Roman" w:cs="Times New Roman"/>
          <w:b/>
          <w:sz w:val="28"/>
          <w:szCs w:val="28"/>
          <w:lang w:val="ru-RU"/>
        </w:rPr>
        <w:t xml:space="preserve">. </w:t>
      </w:r>
      <w:r w:rsidRPr="009A4731">
        <w:rPr>
          <w:rFonts w:ascii="Times New Roman" w:hAnsi="Times New Roman" w:cs="Times New Roman"/>
          <w:b/>
          <w:bCs/>
          <w:sz w:val="28"/>
          <w:szCs w:val="28"/>
          <w:lang w:val="ru-RU" w:eastAsia="ru-RU"/>
        </w:rPr>
        <w:t>Условия</w:t>
      </w:r>
      <w:r w:rsidR="002E1F94">
        <w:rPr>
          <w:rFonts w:ascii="Times New Roman" w:hAnsi="Times New Roman" w:cs="Times New Roman"/>
          <w:b/>
          <w:bCs/>
          <w:sz w:val="28"/>
          <w:szCs w:val="28"/>
          <w:lang w:val="ru-RU" w:eastAsia="ru-RU"/>
        </w:rPr>
        <w:t xml:space="preserve"> и порядок</w:t>
      </w:r>
      <w:r w:rsidR="00EC2CBB">
        <w:rPr>
          <w:rFonts w:ascii="Times New Roman" w:hAnsi="Times New Roman" w:cs="Times New Roman"/>
          <w:b/>
          <w:bCs/>
          <w:sz w:val="28"/>
          <w:szCs w:val="28"/>
          <w:lang w:val="ru-RU" w:eastAsia="ru-RU"/>
        </w:rPr>
        <w:t xml:space="preserve"> проведения к</w:t>
      </w:r>
      <w:r w:rsidRPr="009A4731">
        <w:rPr>
          <w:rFonts w:ascii="Times New Roman" w:hAnsi="Times New Roman" w:cs="Times New Roman"/>
          <w:b/>
          <w:bCs/>
          <w:sz w:val="28"/>
          <w:szCs w:val="28"/>
          <w:lang w:val="ru-RU" w:eastAsia="ru-RU"/>
        </w:rPr>
        <w:t>онкурса</w:t>
      </w:r>
    </w:p>
    <w:p w:rsidR="002E1F94" w:rsidRDefault="002E1F94" w:rsidP="009A4731">
      <w:pPr>
        <w:pStyle w:val="HTML"/>
        <w:jc w:val="center"/>
        <w:rPr>
          <w:rFonts w:ascii="Times New Roman" w:hAnsi="Times New Roman" w:cs="Times New Roman"/>
          <w:b/>
          <w:bCs/>
          <w:sz w:val="28"/>
          <w:szCs w:val="28"/>
          <w:lang w:val="ru-RU" w:eastAsia="ru-RU"/>
        </w:rPr>
      </w:pPr>
    </w:p>
    <w:p w:rsidR="007D2CAB" w:rsidRDefault="002E1F94" w:rsidP="002E1F94">
      <w:pPr>
        <w:ind w:firstLine="709"/>
        <w:jc w:val="both"/>
        <w:rPr>
          <w:sz w:val="28"/>
          <w:szCs w:val="28"/>
          <w:lang w:val="ru-RU"/>
        </w:rPr>
      </w:pPr>
      <w:r w:rsidRPr="007D2CAB">
        <w:rPr>
          <w:sz w:val="28"/>
          <w:szCs w:val="28"/>
          <w:lang w:val="ru-RU"/>
        </w:rPr>
        <w:t xml:space="preserve">2.1. </w:t>
      </w:r>
      <w:r w:rsidR="007267AF" w:rsidRPr="007D2CAB">
        <w:rPr>
          <w:sz w:val="28"/>
          <w:szCs w:val="28"/>
          <w:lang w:val="ru-RU"/>
        </w:rPr>
        <w:t xml:space="preserve">Сроки и место приема документов, даты проведения этапов конкурса, </w:t>
      </w:r>
      <w:r w:rsidRPr="007D2CAB">
        <w:rPr>
          <w:sz w:val="28"/>
          <w:szCs w:val="28"/>
          <w:lang w:val="ru-RU"/>
        </w:rPr>
        <w:t>устанавливаются приказом Уполномоченного органа (далее - решение о проведении конкурса).</w:t>
      </w:r>
      <w:r w:rsidR="00CA224F">
        <w:rPr>
          <w:sz w:val="28"/>
          <w:szCs w:val="28"/>
          <w:lang w:val="ru-RU"/>
        </w:rPr>
        <w:t xml:space="preserve"> </w:t>
      </w:r>
    </w:p>
    <w:p w:rsidR="002E1F94" w:rsidRPr="00ED7967" w:rsidRDefault="00EC2CBB" w:rsidP="002E1F94">
      <w:pPr>
        <w:ind w:firstLine="709"/>
        <w:jc w:val="both"/>
        <w:rPr>
          <w:color w:val="FF0000"/>
          <w:sz w:val="28"/>
          <w:szCs w:val="28"/>
          <w:lang w:val="ru-RU"/>
        </w:rPr>
      </w:pPr>
      <w:r>
        <w:rPr>
          <w:sz w:val="28"/>
          <w:szCs w:val="28"/>
          <w:lang w:val="ru-RU"/>
        </w:rPr>
        <w:t>Информация о проведении к</w:t>
      </w:r>
      <w:r w:rsidR="002E1F94" w:rsidRPr="001C535F">
        <w:rPr>
          <w:sz w:val="28"/>
          <w:szCs w:val="28"/>
          <w:lang w:val="ru-RU"/>
        </w:rPr>
        <w:t>онкурса, сроках и месте</w:t>
      </w:r>
      <w:r w:rsidR="006A1228">
        <w:rPr>
          <w:sz w:val="28"/>
          <w:szCs w:val="28"/>
          <w:lang w:val="ru-RU"/>
        </w:rPr>
        <w:t xml:space="preserve"> приема </w:t>
      </w:r>
      <w:r w:rsidR="00CA224F" w:rsidRPr="001C535F">
        <w:rPr>
          <w:sz w:val="28"/>
          <w:szCs w:val="28"/>
          <w:lang w:val="ru-RU"/>
        </w:rPr>
        <w:t>докуме</w:t>
      </w:r>
      <w:r w:rsidR="00CA224F">
        <w:rPr>
          <w:sz w:val="28"/>
          <w:szCs w:val="28"/>
          <w:lang w:val="ru-RU"/>
        </w:rPr>
        <w:t>нтов</w:t>
      </w:r>
      <w:r w:rsidR="006A1228">
        <w:rPr>
          <w:sz w:val="28"/>
          <w:szCs w:val="28"/>
          <w:lang w:val="ru-RU"/>
        </w:rPr>
        <w:t xml:space="preserve"> </w:t>
      </w:r>
      <w:r w:rsidR="00FC676F" w:rsidRPr="007D2CAB">
        <w:rPr>
          <w:sz w:val="28"/>
          <w:szCs w:val="28"/>
          <w:lang w:val="ru-RU"/>
        </w:rPr>
        <w:t xml:space="preserve">для </w:t>
      </w:r>
      <w:r w:rsidR="006A1228" w:rsidRPr="007D2CAB">
        <w:rPr>
          <w:sz w:val="28"/>
          <w:szCs w:val="28"/>
          <w:lang w:val="ru-RU"/>
        </w:rPr>
        <w:t>участи</w:t>
      </w:r>
      <w:r w:rsidR="00CA224F" w:rsidRPr="007D2CAB">
        <w:rPr>
          <w:sz w:val="28"/>
          <w:szCs w:val="28"/>
          <w:lang w:val="ru-RU"/>
        </w:rPr>
        <w:t>я</w:t>
      </w:r>
      <w:r w:rsidR="006A1228" w:rsidRPr="007D2CAB">
        <w:rPr>
          <w:sz w:val="28"/>
          <w:szCs w:val="28"/>
          <w:lang w:val="ru-RU"/>
        </w:rPr>
        <w:t xml:space="preserve"> в к</w:t>
      </w:r>
      <w:r w:rsidR="00CA224F" w:rsidRPr="007D2CAB">
        <w:rPr>
          <w:sz w:val="28"/>
          <w:szCs w:val="28"/>
          <w:lang w:val="ru-RU"/>
        </w:rPr>
        <w:t>онкурсе</w:t>
      </w:r>
      <w:r w:rsidR="006A1228" w:rsidRPr="007D2CAB">
        <w:rPr>
          <w:sz w:val="28"/>
          <w:szCs w:val="28"/>
          <w:lang w:val="ru-RU"/>
        </w:rPr>
        <w:t xml:space="preserve">, </w:t>
      </w:r>
      <w:r w:rsidR="00FC676F" w:rsidRPr="007D2CAB">
        <w:rPr>
          <w:sz w:val="28"/>
          <w:szCs w:val="28"/>
          <w:lang w:val="ru-RU"/>
        </w:rPr>
        <w:t xml:space="preserve">датах проведения этапов конкурса, </w:t>
      </w:r>
      <w:r w:rsidR="006A1228" w:rsidRPr="007D2CAB">
        <w:rPr>
          <w:sz w:val="28"/>
          <w:szCs w:val="28"/>
          <w:lang w:val="ru-RU"/>
        </w:rPr>
        <w:t>сроках подведения</w:t>
      </w:r>
      <w:r w:rsidR="006A1228">
        <w:rPr>
          <w:sz w:val="28"/>
          <w:szCs w:val="28"/>
          <w:lang w:val="ru-RU"/>
        </w:rPr>
        <w:t xml:space="preserve"> итогов к</w:t>
      </w:r>
      <w:r w:rsidR="002E1F94" w:rsidRPr="001C535F">
        <w:rPr>
          <w:sz w:val="28"/>
          <w:szCs w:val="28"/>
          <w:lang w:val="ru-RU"/>
        </w:rPr>
        <w:t xml:space="preserve">онкурса размещается на </w:t>
      </w:r>
      <w:r w:rsidR="002E1F94" w:rsidRPr="0006323D">
        <w:rPr>
          <w:sz w:val="28"/>
          <w:szCs w:val="28"/>
          <w:lang w:val="ru-RU"/>
        </w:rPr>
        <w:t>официальном сайте</w:t>
      </w:r>
      <w:r w:rsidR="002E1F94" w:rsidRPr="001C535F">
        <w:rPr>
          <w:sz w:val="28"/>
          <w:szCs w:val="28"/>
          <w:lang w:val="ru-RU"/>
        </w:rPr>
        <w:t xml:space="preserve"> органов местного самоуправления города Нижневартовска</w:t>
      </w:r>
      <w:r w:rsidR="002E1F94" w:rsidRPr="00121338">
        <w:rPr>
          <w:rFonts w:asciiTheme="minorHAnsi" w:eastAsiaTheme="minorEastAsia" w:hAnsiTheme="minorHAnsi" w:cstheme="minorBidi"/>
          <w:sz w:val="22"/>
          <w:szCs w:val="22"/>
          <w:lang w:val="ru-RU" w:eastAsia="ru-RU"/>
        </w:rPr>
        <w:t xml:space="preserve"> </w:t>
      </w:r>
      <w:r w:rsidR="002E1F94" w:rsidRPr="00121338">
        <w:rPr>
          <w:sz w:val="28"/>
          <w:szCs w:val="28"/>
          <w:lang w:val="ru-RU"/>
        </w:rPr>
        <w:t>в р</w:t>
      </w:r>
      <w:r w:rsidR="002E1F94">
        <w:rPr>
          <w:sz w:val="28"/>
          <w:szCs w:val="28"/>
          <w:lang w:val="ru-RU"/>
        </w:rPr>
        <w:t xml:space="preserve">убрике "Информация для граждан" / </w:t>
      </w:r>
      <w:r w:rsidR="002E1F94" w:rsidRPr="00121338">
        <w:rPr>
          <w:sz w:val="28"/>
          <w:szCs w:val="28"/>
          <w:lang w:val="ru-RU"/>
        </w:rPr>
        <w:t>"Гражданское</w:t>
      </w:r>
      <w:r w:rsidR="002E1F94">
        <w:rPr>
          <w:sz w:val="28"/>
          <w:szCs w:val="28"/>
          <w:lang w:val="ru-RU"/>
        </w:rPr>
        <w:t xml:space="preserve"> общество" / "Конкурсы для НКО",</w:t>
      </w:r>
      <w:r w:rsidR="002E1F94" w:rsidRPr="001C535F">
        <w:rPr>
          <w:sz w:val="28"/>
          <w:szCs w:val="28"/>
          <w:lang w:val="ru-RU"/>
        </w:rPr>
        <w:t xml:space="preserve"> Уполномоченным органом</w:t>
      </w:r>
      <w:r w:rsidR="002E1F94">
        <w:rPr>
          <w:sz w:val="28"/>
          <w:szCs w:val="28"/>
          <w:lang w:val="ru-RU"/>
        </w:rPr>
        <w:t>,</w:t>
      </w:r>
      <w:r w:rsidR="002E1F94" w:rsidRPr="001C535F">
        <w:rPr>
          <w:sz w:val="28"/>
          <w:szCs w:val="28"/>
          <w:lang w:val="ru-RU"/>
        </w:rPr>
        <w:t xml:space="preserve"> не </w:t>
      </w:r>
      <w:r w:rsidR="002E1F94" w:rsidRPr="007D2CAB">
        <w:rPr>
          <w:sz w:val="28"/>
          <w:szCs w:val="28"/>
          <w:lang w:val="ru-RU"/>
        </w:rPr>
        <w:t>позднее чем за 5 рабочих дней до даты начала</w:t>
      </w:r>
      <w:r w:rsidR="006A1228" w:rsidRPr="007D2CAB">
        <w:rPr>
          <w:sz w:val="28"/>
          <w:szCs w:val="28"/>
          <w:lang w:val="ru-RU"/>
        </w:rPr>
        <w:t xml:space="preserve"> приема </w:t>
      </w:r>
      <w:r w:rsidR="00F65F5E" w:rsidRPr="007D2CAB">
        <w:rPr>
          <w:sz w:val="28"/>
          <w:szCs w:val="28"/>
          <w:lang w:val="ru-RU"/>
        </w:rPr>
        <w:t>документов для участия</w:t>
      </w:r>
      <w:r w:rsidR="006A1228" w:rsidRPr="007D2CAB">
        <w:rPr>
          <w:sz w:val="28"/>
          <w:szCs w:val="28"/>
          <w:lang w:val="ru-RU"/>
        </w:rPr>
        <w:t xml:space="preserve"> в</w:t>
      </w:r>
      <w:r w:rsidR="006A1228">
        <w:rPr>
          <w:sz w:val="28"/>
          <w:szCs w:val="28"/>
          <w:lang w:val="ru-RU"/>
        </w:rPr>
        <w:t xml:space="preserve"> к</w:t>
      </w:r>
      <w:r w:rsidR="002E1F94" w:rsidRPr="001C535F">
        <w:rPr>
          <w:sz w:val="28"/>
          <w:szCs w:val="28"/>
          <w:lang w:val="ru-RU"/>
        </w:rPr>
        <w:t xml:space="preserve">онкурсе. </w:t>
      </w:r>
    </w:p>
    <w:p w:rsidR="00D3084D" w:rsidRPr="001C535F" w:rsidRDefault="00D3084D" w:rsidP="00D3084D">
      <w:pPr>
        <w:ind w:firstLine="709"/>
        <w:rPr>
          <w:sz w:val="28"/>
          <w:szCs w:val="28"/>
          <w:lang w:val="ru-RU"/>
        </w:rPr>
      </w:pPr>
      <w:r>
        <w:rPr>
          <w:sz w:val="28"/>
          <w:szCs w:val="28"/>
          <w:lang w:val="ru-RU"/>
        </w:rPr>
        <w:t>2</w:t>
      </w:r>
      <w:r w:rsidRPr="00E1691B">
        <w:rPr>
          <w:sz w:val="28"/>
          <w:szCs w:val="28"/>
          <w:lang w:val="ru-RU"/>
        </w:rPr>
        <w:t xml:space="preserve">.2. </w:t>
      </w:r>
      <w:r w:rsidRPr="001C535F">
        <w:rPr>
          <w:sz w:val="28"/>
          <w:szCs w:val="28"/>
          <w:lang w:val="ru-RU"/>
        </w:rPr>
        <w:t>Конкурс проводится в открытой форме в два этапа.</w:t>
      </w:r>
      <w:r w:rsidRPr="00D3084D">
        <w:rPr>
          <w:sz w:val="24"/>
          <w:szCs w:val="24"/>
          <w:lang w:val="ru-RU" w:eastAsia="ru-RU"/>
        </w:rPr>
        <w:t xml:space="preserve"> </w:t>
      </w:r>
    </w:p>
    <w:p w:rsidR="00D3084D" w:rsidRPr="001C535F" w:rsidRDefault="00D3084D" w:rsidP="00D3084D">
      <w:pPr>
        <w:ind w:firstLine="709"/>
        <w:jc w:val="both"/>
        <w:rPr>
          <w:sz w:val="28"/>
          <w:szCs w:val="28"/>
          <w:lang w:val="ru-RU"/>
        </w:rPr>
      </w:pPr>
      <w:r>
        <w:rPr>
          <w:sz w:val="28"/>
          <w:szCs w:val="28"/>
          <w:lang w:val="ru-RU"/>
        </w:rPr>
        <w:t>2.3.</w:t>
      </w:r>
      <w:r w:rsidRPr="001C535F">
        <w:rPr>
          <w:sz w:val="28"/>
          <w:szCs w:val="28"/>
          <w:lang w:val="ru-RU"/>
        </w:rPr>
        <w:t xml:space="preserve"> </w:t>
      </w:r>
      <w:r w:rsidRPr="001A5462">
        <w:rPr>
          <w:sz w:val="28"/>
          <w:szCs w:val="28"/>
        </w:rPr>
        <w:t>I</w:t>
      </w:r>
      <w:r w:rsidR="006A1228">
        <w:rPr>
          <w:sz w:val="28"/>
          <w:szCs w:val="28"/>
          <w:lang w:val="ru-RU"/>
        </w:rPr>
        <w:t xml:space="preserve"> этап к</w:t>
      </w:r>
      <w:r w:rsidRPr="001C535F">
        <w:rPr>
          <w:sz w:val="28"/>
          <w:szCs w:val="28"/>
          <w:lang w:val="ru-RU"/>
        </w:rPr>
        <w:t>онкурса.</w:t>
      </w:r>
    </w:p>
    <w:p w:rsidR="00D3084D" w:rsidRPr="001C535F" w:rsidRDefault="00D3084D" w:rsidP="00D3084D">
      <w:pPr>
        <w:ind w:firstLine="709"/>
        <w:jc w:val="both"/>
        <w:rPr>
          <w:sz w:val="28"/>
          <w:szCs w:val="28"/>
          <w:lang w:val="ru-RU"/>
        </w:rPr>
      </w:pPr>
      <w:r>
        <w:rPr>
          <w:sz w:val="28"/>
          <w:szCs w:val="28"/>
          <w:lang w:val="ru-RU"/>
        </w:rPr>
        <w:t>Н</w:t>
      </w:r>
      <w:r w:rsidRPr="00D3084D">
        <w:rPr>
          <w:sz w:val="28"/>
          <w:szCs w:val="28"/>
          <w:lang w:val="ru-RU"/>
        </w:rPr>
        <w:t>екоммерческие организац</w:t>
      </w:r>
      <w:r w:rsidR="00FA6359">
        <w:rPr>
          <w:sz w:val="28"/>
          <w:szCs w:val="28"/>
          <w:lang w:val="ru-RU"/>
        </w:rPr>
        <w:t xml:space="preserve">ии, </w:t>
      </w:r>
      <w:r w:rsidR="00FC1917">
        <w:rPr>
          <w:sz w:val="28"/>
          <w:szCs w:val="28"/>
          <w:lang w:val="ru-RU"/>
        </w:rPr>
        <w:t>не являющие</w:t>
      </w:r>
      <w:r w:rsidR="003F114A" w:rsidRPr="003F114A">
        <w:rPr>
          <w:sz w:val="28"/>
          <w:szCs w:val="28"/>
          <w:lang w:val="ru-RU"/>
        </w:rPr>
        <w:t>ся государственными (муниципальными) учреждениями</w:t>
      </w:r>
      <w:r w:rsidRPr="001C535F">
        <w:rPr>
          <w:sz w:val="28"/>
          <w:szCs w:val="28"/>
          <w:lang w:val="ru-RU"/>
        </w:rPr>
        <w:t xml:space="preserve">, </w:t>
      </w:r>
      <w:r w:rsidRPr="007D2CAB">
        <w:rPr>
          <w:sz w:val="28"/>
          <w:szCs w:val="28"/>
          <w:lang w:val="ru-RU"/>
        </w:rPr>
        <w:t>претендующи</w:t>
      </w:r>
      <w:r w:rsidR="00AC614E" w:rsidRPr="007D2CAB">
        <w:rPr>
          <w:sz w:val="28"/>
          <w:szCs w:val="28"/>
          <w:lang w:val="ru-RU"/>
        </w:rPr>
        <w:t>е</w:t>
      </w:r>
      <w:r w:rsidRPr="007D2CAB">
        <w:rPr>
          <w:sz w:val="28"/>
          <w:szCs w:val="28"/>
          <w:lang w:val="ru-RU"/>
        </w:rPr>
        <w:t xml:space="preserve"> на получение гранта</w:t>
      </w:r>
      <w:r w:rsidR="00FA6359" w:rsidRPr="007D2CAB">
        <w:rPr>
          <w:sz w:val="28"/>
          <w:szCs w:val="28"/>
          <w:lang w:val="ru-RU"/>
        </w:rPr>
        <w:t xml:space="preserve"> (далее - участник конкурса)</w:t>
      </w:r>
      <w:r w:rsidRPr="007D2CAB">
        <w:rPr>
          <w:sz w:val="28"/>
          <w:szCs w:val="28"/>
          <w:lang w:val="ru-RU"/>
        </w:rPr>
        <w:t xml:space="preserve">, </w:t>
      </w:r>
      <w:r w:rsidR="00AC614E" w:rsidRPr="007D2CAB">
        <w:rPr>
          <w:sz w:val="28"/>
          <w:szCs w:val="28"/>
          <w:lang w:val="ru-RU"/>
        </w:rPr>
        <w:t>в сроки,</w:t>
      </w:r>
      <w:r w:rsidR="00AC614E">
        <w:rPr>
          <w:sz w:val="28"/>
          <w:szCs w:val="28"/>
          <w:lang w:val="ru-RU"/>
        </w:rPr>
        <w:t xml:space="preserve"> предусмотренные решением о проведении конкурса, </w:t>
      </w:r>
      <w:r w:rsidRPr="001C535F">
        <w:rPr>
          <w:sz w:val="28"/>
          <w:szCs w:val="28"/>
          <w:lang w:val="ru-RU"/>
        </w:rPr>
        <w:t>представля</w:t>
      </w:r>
      <w:r>
        <w:rPr>
          <w:sz w:val="28"/>
          <w:szCs w:val="28"/>
          <w:lang w:val="ru-RU"/>
        </w:rPr>
        <w:t>ю</w:t>
      </w:r>
      <w:r w:rsidR="00FA6359">
        <w:rPr>
          <w:sz w:val="28"/>
          <w:szCs w:val="28"/>
          <w:lang w:val="ru-RU"/>
        </w:rPr>
        <w:t>т в У</w:t>
      </w:r>
      <w:r w:rsidRPr="001C535F">
        <w:rPr>
          <w:sz w:val="28"/>
          <w:szCs w:val="28"/>
          <w:lang w:val="ru-RU"/>
        </w:rPr>
        <w:t xml:space="preserve">полномоченный орган на бумажном </w:t>
      </w:r>
      <w:r>
        <w:rPr>
          <w:sz w:val="28"/>
          <w:szCs w:val="28"/>
          <w:lang w:val="ru-RU"/>
        </w:rPr>
        <w:t xml:space="preserve">и электроном </w:t>
      </w:r>
      <w:r w:rsidRPr="001C535F">
        <w:rPr>
          <w:sz w:val="28"/>
          <w:szCs w:val="28"/>
          <w:lang w:val="ru-RU"/>
        </w:rPr>
        <w:t>носител</w:t>
      </w:r>
      <w:r>
        <w:rPr>
          <w:sz w:val="28"/>
          <w:szCs w:val="28"/>
          <w:lang w:val="ru-RU"/>
        </w:rPr>
        <w:t>ях</w:t>
      </w:r>
      <w:r w:rsidRPr="001C535F">
        <w:rPr>
          <w:sz w:val="28"/>
          <w:szCs w:val="28"/>
          <w:lang w:val="ru-RU"/>
        </w:rPr>
        <w:t xml:space="preserve"> следующие документы:</w:t>
      </w:r>
    </w:p>
    <w:p w:rsidR="00D3084D" w:rsidRPr="0010582F" w:rsidRDefault="00D3084D" w:rsidP="00D3084D">
      <w:pPr>
        <w:ind w:firstLine="709"/>
        <w:jc w:val="both"/>
        <w:rPr>
          <w:sz w:val="28"/>
          <w:szCs w:val="28"/>
          <w:lang w:val="ru-RU"/>
        </w:rPr>
      </w:pPr>
      <w:r w:rsidRPr="001C535F">
        <w:rPr>
          <w:sz w:val="28"/>
          <w:szCs w:val="28"/>
          <w:lang w:val="ru-RU"/>
        </w:rPr>
        <w:t xml:space="preserve">- </w:t>
      </w:r>
      <w:hyperlink w:anchor="Par184" w:history="1">
        <w:r w:rsidRPr="0010582F">
          <w:rPr>
            <w:rStyle w:val="a4"/>
            <w:color w:val="auto"/>
            <w:sz w:val="28"/>
            <w:szCs w:val="28"/>
            <w:u w:val="none"/>
            <w:lang w:val="ru-RU"/>
          </w:rPr>
          <w:t>заявление</w:t>
        </w:r>
      </w:hyperlink>
      <w:r w:rsidR="00EC2CBB">
        <w:rPr>
          <w:sz w:val="28"/>
          <w:szCs w:val="28"/>
          <w:lang w:val="ru-RU"/>
        </w:rPr>
        <w:t xml:space="preserve"> на участие в к</w:t>
      </w:r>
      <w:r w:rsidRPr="0010582F">
        <w:rPr>
          <w:sz w:val="28"/>
          <w:szCs w:val="28"/>
          <w:lang w:val="ru-RU"/>
        </w:rPr>
        <w:t xml:space="preserve">онкурсе по форме </w:t>
      </w:r>
      <w:r>
        <w:rPr>
          <w:sz w:val="28"/>
          <w:szCs w:val="28"/>
          <w:lang w:val="ru-RU"/>
        </w:rPr>
        <w:t xml:space="preserve">(далее – заявление) </w:t>
      </w:r>
      <w:r w:rsidRPr="0010582F">
        <w:rPr>
          <w:sz w:val="28"/>
          <w:szCs w:val="28"/>
          <w:lang w:val="ru-RU"/>
        </w:rPr>
        <w:t>согласно приложению 1</w:t>
      </w:r>
      <w:r>
        <w:rPr>
          <w:sz w:val="28"/>
          <w:szCs w:val="28"/>
          <w:lang w:val="ru-RU"/>
        </w:rPr>
        <w:t xml:space="preserve"> </w:t>
      </w:r>
      <w:r w:rsidRPr="0010582F">
        <w:rPr>
          <w:sz w:val="28"/>
          <w:szCs w:val="28"/>
          <w:lang w:val="ru-RU"/>
        </w:rPr>
        <w:t>к настоящему Порядку;</w:t>
      </w:r>
    </w:p>
    <w:p w:rsidR="00D3084D" w:rsidRPr="0010582F" w:rsidRDefault="00D3084D" w:rsidP="00D3084D">
      <w:pPr>
        <w:ind w:firstLine="709"/>
        <w:jc w:val="both"/>
        <w:rPr>
          <w:sz w:val="28"/>
          <w:szCs w:val="28"/>
          <w:lang w:val="ru-RU"/>
        </w:rPr>
      </w:pPr>
      <w:r w:rsidRPr="0010582F">
        <w:rPr>
          <w:sz w:val="28"/>
          <w:szCs w:val="28"/>
          <w:lang w:val="ru-RU"/>
        </w:rPr>
        <w:t xml:space="preserve">- </w:t>
      </w:r>
      <w:r w:rsidR="0075525B" w:rsidRPr="0075525B">
        <w:rPr>
          <w:sz w:val="28"/>
          <w:szCs w:val="28"/>
          <w:lang w:val="ru-RU"/>
        </w:rPr>
        <w:t>копия устава некоммерческой организации, заверенная надлежащим образом</w:t>
      </w:r>
      <w:r w:rsidRPr="0010582F">
        <w:rPr>
          <w:sz w:val="28"/>
          <w:szCs w:val="28"/>
          <w:lang w:val="ru-RU"/>
        </w:rPr>
        <w:t>;</w:t>
      </w:r>
    </w:p>
    <w:p w:rsidR="00D3084D" w:rsidRPr="001C535F" w:rsidRDefault="00D3084D" w:rsidP="00D3084D">
      <w:pPr>
        <w:ind w:firstLine="709"/>
        <w:jc w:val="both"/>
        <w:rPr>
          <w:sz w:val="28"/>
          <w:szCs w:val="28"/>
          <w:lang w:val="ru-RU"/>
        </w:rPr>
      </w:pPr>
      <w:r w:rsidRPr="0010582F">
        <w:rPr>
          <w:sz w:val="28"/>
          <w:szCs w:val="28"/>
          <w:lang w:val="ru-RU"/>
        </w:rPr>
        <w:t xml:space="preserve">- </w:t>
      </w:r>
      <w:hyperlink w:anchor="Par265" w:history="1">
        <w:r w:rsidRPr="0010582F">
          <w:rPr>
            <w:rStyle w:val="a4"/>
            <w:color w:val="auto"/>
            <w:sz w:val="28"/>
            <w:szCs w:val="28"/>
            <w:u w:val="none"/>
            <w:lang w:val="ru-RU"/>
          </w:rPr>
          <w:t>согласие</w:t>
        </w:r>
      </w:hyperlink>
      <w:r w:rsidRPr="001C535F">
        <w:rPr>
          <w:sz w:val="28"/>
          <w:szCs w:val="28"/>
          <w:lang w:val="ru-RU"/>
        </w:rPr>
        <w:t xml:space="preserve"> на обработку персональных данных по форме согласно приложению 2 к настоящему Порядку;</w:t>
      </w:r>
    </w:p>
    <w:p w:rsidR="00D3084D" w:rsidRDefault="00D3084D" w:rsidP="00D3084D">
      <w:pPr>
        <w:ind w:firstLine="709"/>
        <w:jc w:val="both"/>
        <w:rPr>
          <w:sz w:val="28"/>
          <w:szCs w:val="28"/>
          <w:lang w:val="ru-RU"/>
        </w:rPr>
      </w:pPr>
      <w:r w:rsidRPr="001C535F">
        <w:rPr>
          <w:sz w:val="28"/>
          <w:szCs w:val="28"/>
          <w:lang w:val="ru-RU"/>
        </w:rPr>
        <w:t>- проект.</w:t>
      </w:r>
    </w:p>
    <w:p w:rsidR="00BD0D8A" w:rsidRPr="001C535F" w:rsidRDefault="00370E46" w:rsidP="00BD0D8A">
      <w:pPr>
        <w:ind w:firstLine="709"/>
        <w:jc w:val="both"/>
        <w:rPr>
          <w:sz w:val="28"/>
          <w:szCs w:val="28"/>
          <w:lang w:val="ru-RU"/>
        </w:rPr>
      </w:pPr>
      <w:r>
        <w:rPr>
          <w:sz w:val="28"/>
          <w:szCs w:val="28"/>
          <w:lang w:val="ru-RU"/>
        </w:rPr>
        <w:t>2.4</w:t>
      </w:r>
      <w:r w:rsidR="00BD0D8A" w:rsidRPr="001C535F">
        <w:rPr>
          <w:sz w:val="28"/>
          <w:szCs w:val="28"/>
          <w:lang w:val="ru-RU"/>
        </w:rPr>
        <w:t xml:space="preserve">. Проект, представляемый </w:t>
      </w:r>
      <w:r w:rsidR="00AB5C1B" w:rsidRPr="00AB5C1B">
        <w:rPr>
          <w:sz w:val="28"/>
          <w:szCs w:val="28"/>
          <w:lang w:val="ru-RU"/>
        </w:rPr>
        <w:t>участник</w:t>
      </w:r>
      <w:r w:rsidR="00AB5C1B">
        <w:rPr>
          <w:sz w:val="28"/>
          <w:szCs w:val="28"/>
          <w:lang w:val="ru-RU"/>
        </w:rPr>
        <w:t>ом</w:t>
      </w:r>
      <w:r w:rsidR="00AB5C1B" w:rsidRPr="00AB5C1B">
        <w:rPr>
          <w:sz w:val="28"/>
          <w:szCs w:val="28"/>
          <w:lang w:val="ru-RU"/>
        </w:rPr>
        <w:t xml:space="preserve"> конкурса</w:t>
      </w:r>
      <w:r w:rsidR="00BD0D8A" w:rsidRPr="001C535F">
        <w:rPr>
          <w:sz w:val="28"/>
          <w:szCs w:val="28"/>
          <w:lang w:val="ru-RU"/>
        </w:rPr>
        <w:t>, должен содержать:</w:t>
      </w:r>
    </w:p>
    <w:p w:rsidR="00BD0D8A" w:rsidRPr="00461623" w:rsidRDefault="00E26A66" w:rsidP="00BD0D8A">
      <w:pPr>
        <w:ind w:firstLine="709"/>
        <w:jc w:val="both"/>
        <w:rPr>
          <w:sz w:val="28"/>
          <w:szCs w:val="28"/>
          <w:lang w:val="ru-RU"/>
        </w:rPr>
      </w:pPr>
      <w:r w:rsidRPr="00461623">
        <w:rPr>
          <w:sz w:val="28"/>
          <w:szCs w:val="28"/>
          <w:lang w:val="ru-RU"/>
        </w:rPr>
        <w:t>- цели</w:t>
      </w:r>
      <w:r w:rsidR="005213C2" w:rsidRPr="00461623">
        <w:rPr>
          <w:sz w:val="28"/>
          <w:szCs w:val="28"/>
          <w:lang w:val="ru-RU"/>
        </w:rPr>
        <w:t xml:space="preserve">, </w:t>
      </w:r>
      <w:r w:rsidR="00BD0D8A" w:rsidRPr="00461623">
        <w:rPr>
          <w:sz w:val="28"/>
          <w:szCs w:val="28"/>
          <w:lang w:val="ru-RU"/>
        </w:rPr>
        <w:t xml:space="preserve">задачи </w:t>
      </w:r>
      <w:r w:rsidR="005213C2" w:rsidRPr="00461623">
        <w:rPr>
          <w:sz w:val="28"/>
          <w:szCs w:val="28"/>
          <w:lang w:val="ru-RU"/>
        </w:rPr>
        <w:t xml:space="preserve">и направление </w:t>
      </w:r>
      <w:r w:rsidR="00BD0D8A" w:rsidRPr="00461623">
        <w:rPr>
          <w:sz w:val="28"/>
          <w:szCs w:val="28"/>
          <w:lang w:val="ru-RU"/>
        </w:rPr>
        <w:t>проекта;</w:t>
      </w:r>
    </w:p>
    <w:p w:rsidR="005213C2" w:rsidRPr="00461623" w:rsidRDefault="005213C2" w:rsidP="00BD0D8A">
      <w:pPr>
        <w:ind w:firstLine="709"/>
        <w:jc w:val="both"/>
        <w:rPr>
          <w:sz w:val="28"/>
          <w:szCs w:val="28"/>
          <w:lang w:val="ru-RU"/>
        </w:rPr>
      </w:pPr>
      <w:r w:rsidRPr="00461623">
        <w:rPr>
          <w:sz w:val="28"/>
          <w:szCs w:val="28"/>
          <w:lang w:val="ru-RU"/>
        </w:rPr>
        <w:t>- направление деятельности участника</w:t>
      </w:r>
      <w:r w:rsidR="00FB3731" w:rsidRPr="00461623">
        <w:rPr>
          <w:sz w:val="28"/>
          <w:szCs w:val="28"/>
          <w:lang w:val="ru-RU"/>
        </w:rPr>
        <w:t xml:space="preserve"> конкурса;</w:t>
      </w:r>
      <w:r w:rsidRPr="00461623">
        <w:rPr>
          <w:sz w:val="28"/>
          <w:szCs w:val="28"/>
          <w:lang w:val="ru-RU"/>
        </w:rPr>
        <w:t xml:space="preserve">  </w:t>
      </w:r>
    </w:p>
    <w:p w:rsidR="00BD0D8A" w:rsidRPr="00461623" w:rsidRDefault="00BD0D8A" w:rsidP="00BD0D8A">
      <w:pPr>
        <w:ind w:firstLine="709"/>
        <w:jc w:val="both"/>
        <w:rPr>
          <w:sz w:val="28"/>
          <w:szCs w:val="28"/>
          <w:lang w:val="ru-RU"/>
        </w:rPr>
      </w:pPr>
      <w:r w:rsidRPr="00461623">
        <w:rPr>
          <w:sz w:val="28"/>
          <w:szCs w:val="28"/>
          <w:lang w:val="ru-RU"/>
        </w:rPr>
        <w:t>- обоснование значимости проекта для развития спорта на территории города;</w:t>
      </w:r>
    </w:p>
    <w:p w:rsidR="00BD0D8A" w:rsidRPr="00461623" w:rsidRDefault="00BD0D8A" w:rsidP="00BD0D8A">
      <w:pPr>
        <w:ind w:firstLine="709"/>
        <w:jc w:val="both"/>
        <w:rPr>
          <w:sz w:val="28"/>
          <w:szCs w:val="28"/>
          <w:lang w:val="ru-RU"/>
        </w:rPr>
      </w:pPr>
      <w:r w:rsidRPr="00461623">
        <w:rPr>
          <w:sz w:val="28"/>
          <w:szCs w:val="28"/>
          <w:lang w:val="ru-RU"/>
        </w:rPr>
        <w:t>- основные этапы реализации проекта с указанием мероприятий и сроков их выполнения;</w:t>
      </w:r>
    </w:p>
    <w:p w:rsidR="00BD0D8A" w:rsidRPr="00461623" w:rsidRDefault="00BD0D8A" w:rsidP="00BD0D8A">
      <w:pPr>
        <w:ind w:firstLine="709"/>
        <w:jc w:val="both"/>
        <w:rPr>
          <w:sz w:val="28"/>
          <w:szCs w:val="28"/>
          <w:lang w:val="ru-RU"/>
        </w:rPr>
      </w:pPr>
      <w:r w:rsidRPr="00461623">
        <w:rPr>
          <w:sz w:val="28"/>
          <w:szCs w:val="28"/>
          <w:lang w:val="ru-RU"/>
        </w:rPr>
        <w:t xml:space="preserve">- направление </w:t>
      </w:r>
      <w:r w:rsidR="00C3148D" w:rsidRPr="00461623">
        <w:rPr>
          <w:sz w:val="28"/>
          <w:szCs w:val="28"/>
          <w:lang w:val="ru-RU"/>
        </w:rPr>
        <w:t>расходов на реализацию проекта</w:t>
      </w:r>
      <w:r w:rsidRPr="00461623">
        <w:rPr>
          <w:sz w:val="28"/>
          <w:szCs w:val="28"/>
          <w:lang w:val="ru-RU"/>
        </w:rPr>
        <w:t>;</w:t>
      </w:r>
    </w:p>
    <w:p w:rsidR="00BD0D8A" w:rsidRDefault="00BD0D8A" w:rsidP="00BD0D8A">
      <w:pPr>
        <w:ind w:firstLine="709"/>
        <w:jc w:val="both"/>
        <w:rPr>
          <w:color w:val="FF0000"/>
          <w:sz w:val="28"/>
          <w:szCs w:val="28"/>
          <w:lang w:val="ru-RU"/>
        </w:rPr>
      </w:pPr>
      <w:r w:rsidRPr="00461623">
        <w:rPr>
          <w:sz w:val="28"/>
          <w:szCs w:val="28"/>
          <w:lang w:val="ru-RU"/>
        </w:rPr>
        <w:lastRenderedPageBreak/>
        <w:t>- информацию о наличии либо отсутствии опыта работы, образования           у руководителя юридического лица и специалистов организации по заявленному в проекте направлению</w:t>
      </w:r>
      <w:r w:rsidR="00C82838">
        <w:rPr>
          <w:sz w:val="28"/>
          <w:szCs w:val="28"/>
          <w:lang w:val="ru-RU"/>
        </w:rPr>
        <w:t>, а также о деятельности некоммерческой организации, осуществляемой на территории города Нижневартовска и достигнутых ранее результатов</w:t>
      </w:r>
      <w:r w:rsidRPr="00461623">
        <w:rPr>
          <w:sz w:val="28"/>
          <w:szCs w:val="28"/>
          <w:lang w:val="ru-RU"/>
        </w:rPr>
        <w:t>;</w:t>
      </w:r>
      <w:r w:rsidR="00C3148D">
        <w:rPr>
          <w:sz w:val="28"/>
          <w:szCs w:val="28"/>
          <w:lang w:val="ru-RU"/>
        </w:rPr>
        <w:t xml:space="preserve"> </w:t>
      </w:r>
    </w:p>
    <w:p w:rsidR="00687941" w:rsidRPr="007D2CAB" w:rsidRDefault="00687941" w:rsidP="00687941">
      <w:pPr>
        <w:ind w:firstLine="709"/>
        <w:jc w:val="both"/>
        <w:rPr>
          <w:sz w:val="28"/>
          <w:szCs w:val="28"/>
          <w:lang w:val="ru-RU"/>
        </w:rPr>
      </w:pPr>
      <w:r w:rsidRPr="007D2CAB">
        <w:rPr>
          <w:sz w:val="28"/>
          <w:szCs w:val="28"/>
          <w:lang w:val="ru-RU"/>
        </w:rPr>
        <w:t>- стоимость проекта;</w:t>
      </w:r>
    </w:p>
    <w:p w:rsidR="00BD0D8A" w:rsidRPr="001C535F" w:rsidRDefault="00BD0D8A" w:rsidP="00BD0D8A">
      <w:pPr>
        <w:ind w:firstLine="709"/>
        <w:jc w:val="both"/>
        <w:rPr>
          <w:sz w:val="28"/>
          <w:szCs w:val="28"/>
          <w:lang w:val="ru-RU"/>
        </w:rPr>
      </w:pPr>
      <w:r w:rsidRPr="007D2CAB">
        <w:rPr>
          <w:sz w:val="28"/>
          <w:szCs w:val="28"/>
          <w:lang w:val="ru-RU"/>
        </w:rPr>
        <w:t>- смету расходов</w:t>
      </w:r>
      <w:r w:rsidR="00C3148D" w:rsidRPr="007D2CAB">
        <w:rPr>
          <w:sz w:val="28"/>
          <w:szCs w:val="28"/>
          <w:lang w:val="ru-RU"/>
        </w:rPr>
        <w:t xml:space="preserve">, произведенных </w:t>
      </w:r>
      <w:r w:rsidRPr="007D2CAB">
        <w:rPr>
          <w:sz w:val="28"/>
          <w:szCs w:val="28"/>
          <w:lang w:val="ru-RU"/>
        </w:rPr>
        <w:t xml:space="preserve">на реализацию проекта, </w:t>
      </w:r>
      <w:r w:rsidR="000E273B" w:rsidRPr="007D2CAB">
        <w:rPr>
          <w:sz w:val="28"/>
          <w:szCs w:val="28"/>
          <w:lang w:val="ru-RU"/>
        </w:rPr>
        <w:t>с указанием наименования конкретных</w:t>
      </w:r>
      <w:r w:rsidRPr="007D2CAB">
        <w:rPr>
          <w:sz w:val="28"/>
          <w:szCs w:val="28"/>
          <w:lang w:val="ru-RU"/>
        </w:rPr>
        <w:t xml:space="preserve"> расходов</w:t>
      </w:r>
      <w:r w:rsidR="00AF5745" w:rsidRPr="007D2CAB">
        <w:rPr>
          <w:sz w:val="28"/>
          <w:szCs w:val="28"/>
          <w:lang w:val="ru-RU"/>
        </w:rPr>
        <w:t>, их количественных показателей, соответствующих сумм расходов</w:t>
      </w:r>
      <w:r w:rsidRPr="007D2CAB">
        <w:rPr>
          <w:sz w:val="28"/>
          <w:szCs w:val="28"/>
          <w:lang w:val="ru-RU"/>
        </w:rPr>
        <w:t>.</w:t>
      </w:r>
    </w:p>
    <w:p w:rsidR="009A4731" w:rsidRDefault="00BD0D8A" w:rsidP="00370E46">
      <w:pPr>
        <w:ind w:firstLine="709"/>
        <w:jc w:val="both"/>
        <w:rPr>
          <w:sz w:val="28"/>
          <w:szCs w:val="28"/>
          <w:lang w:val="ru-RU"/>
        </w:rPr>
      </w:pPr>
      <w:r w:rsidRPr="00E1639E">
        <w:rPr>
          <w:sz w:val="28"/>
          <w:szCs w:val="28"/>
          <w:lang w:val="ru-RU"/>
        </w:rPr>
        <w:t>Дополнительно представляются документы (при их наличии), указанные в приложении 3 к настоящему Порядку, необходимые для оценки проектов       по установленным критериям.</w:t>
      </w:r>
      <w:r w:rsidRPr="001C535F">
        <w:rPr>
          <w:sz w:val="28"/>
          <w:szCs w:val="28"/>
          <w:lang w:val="ru-RU"/>
        </w:rPr>
        <w:t xml:space="preserve"> </w:t>
      </w:r>
      <w:bookmarkStart w:id="0" w:name="p89"/>
      <w:bookmarkEnd w:id="0"/>
    </w:p>
    <w:p w:rsidR="009A4731" w:rsidRPr="00E1691B" w:rsidRDefault="009A4731" w:rsidP="009A4731">
      <w:pPr>
        <w:ind w:firstLine="709"/>
        <w:jc w:val="both"/>
        <w:rPr>
          <w:sz w:val="28"/>
          <w:szCs w:val="28"/>
          <w:lang w:val="ru-RU"/>
        </w:rPr>
      </w:pPr>
      <w:r w:rsidRPr="009A4731">
        <w:rPr>
          <w:sz w:val="28"/>
          <w:szCs w:val="28"/>
          <w:lang w:val="ru-RU" w:eastAsia="ru-RU"/>
        </w:rPr>
        <w:t>2.</w:t>
      </w:r>
      <w:r w:rsidR="00370E46">
        <w:rPr>
          <w:sz w:val="28"/>
          <w:szCs w:val="28"/>
          <w:lang w:val="ru-RU" w:eastAsia="ru-RU"/>
        </w:rPr>
        <w:t>5</w:t>
      </w:r>
      <w:r w:rsidRPr="009A4731">
        <w:rPr>
          <w:sz w:val="28"/>
          <w:szCs w:val="28"/>
          <w:lang w:val="ru-RU" w:eastAsia="ru-RU"/>
        </w:rPr>
        <w:t xml:space="preserve">. </w:t>
      </w:r>
      <w:r w:rsidR="00DD7E49">
        <w:rPr>
          <w:sz w:val="28"/>
          <w:szCs w:val="28"/>
          <w:lang w:val="ru-RU"/>
        </w:rPr>
        <w:t>Участники конкурса</w:t>
      </w:r>
      <w:r w:rsidR="00370E46">
        <w:rPr>
          <w:sz w:val="28"/>
          <w:szCs w:val="28"/>
          <w:lang w:val="ru-RU" w:eastAsia="ru-RU"/>
        </w:rPr>
        <w:t xml:space="preserve"> на дату подачи документов </w:t>
      </w:r>
      <w:r w:rsidR="00370E46">
        <w:rPr>
          <w:sz w:val="28"/>
          <w:szCs w:val="28"/>
          <w:lang w:val="ru-RU"/>
        </w:rPr>
        <w:t xml:space="preserve">для участия в конкурсе </w:t>
      </w:r>
      <w:r w:rsidR="00370E46" w:rsidRPr="00E1691B">
        <w:rPr>
          <w:sz w:val="28"/>
          <w:szCs w:val="28"/>
          <w:lang w:val="ru-RU"/>
        </w:rPr>
        <w:t xml:space="preserve">должны соответствовать </w:t>
      </w:r>
      <w:r w:rsidRPr="00E1691B">
        <w:rPr>
          <w:sz w:val="28"/>
          <w:szCs w:val="28"/>
          <w:lang w:val="ru-RU"/>
        </w:rPr>
        <w:t>следующим требованиям:</w:t>
      </w:r>
    </w:p>
    <w:p w:rsidR="009A4731" w:rsidRPr="00E1691B" w:rsidRDefault="009A4731" w:rsidP="009A4731">
      <w:pPr>
        <w:ind w:firstLine="709"/>
        <w:jc w:val="both"/>
        <w:rPr>
          <w:sz w:val="28"/>
          <w:szCs w:val="28"/>
          <w:lang w:val="ru-RU"/>
        </w:rPr>
      </w:pPr>
      <w:r w:rsidRPr="00E1691B">
        <w:rPr>
          <w:sz w:val="28"/>
          <w:szCs w:val="28"/>
          <w:lang w:val="ru-RU"/>
        </w:rPr>
        <w:t>- в текущем году не получать средства из бюджета города Нижневартовска в соответствии с иными муниципальными правовыми актами на цели, указанные в Проекте;</w:t>
      </w:r>
    </w:p>
    <w:p w:rsidR="009A4731" w:rsidRPr="00E1691B" w:rsidRDefault="009A4731" w:rsidP="009A4731">
      <w:pPr>
        <w:ind w:firstLine="709"/>
        <w:jc w:val="both"/>
        <w:rPr>
          <w:sz w:val="28"/>
          <w:szCs w:val="28"/>
          <w:lang w:val="ru-RU"/>
        </w:rPr>
      </w:pPr>
      <w:r w:rsidRPr="00E1691B">
        <w:rPr>
          <w:sz w:val="28"/>
          <w:szCs w:val="28"/>
          <w:lang w:val="ru-RU"/>
        </w:rPr>
        <w:t xml:space="preserve">- </w:t>
      </w:r>
      <w:r>
        <w:rPr>
          <w:sz w:val="28"/>
          <w:szCs w:val="28"/>
          <w:lang w:val="ru-RU"/>
        </w:rPr>
        <w:t>отсутствие</w:t>
      </w:r>
      <w:r w:rsidRPr="00E1691B">
        <w:rPr>
          <w:sz w:val="28"/>
          <w:szCs w:val="28"/>
          <w:lang w:val="ru-RU"/>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A4731" w:rsidRPr="00E1691B" w:rsidRDefault="009A4731" w:rsidP="009A4731">
      <w:pPr>
        <w:ind w:firstLine="709"/>
        <w:jc w:val="both"/>
        <w:rPr>
          <w:sz w:val="28"/>
          <w:szCs w:val="28"/>
          <w:lang w:val="ru-RU"/>
        </w:rPr>
      </w:pPr>
      <w:r w:rsidRPr="00E1691B">
        <w:rPr>
          <w:sz w:val="28"/>
          <w:szCs w:val="28"/>
          <w:lang w:val="ru-RU"/>
        </w:rPr>
        <w:t xml:space="preserve">- </w:t>
      </w:r>
      <w:r>
        <w:rPr>
          <w:sz w:val="28"/>
          <w:szCs w:val="28"/>
          <w:lang w:val="ru-RU"/>
        </w:rPr>
        <w:t>отсутствие</w:t>
      </w:r>
      <w:r w:rsidRPr="00E1691B">
        <w:rPr>
          <w:sz w:val="28"/>
          <w:szCs w:val="28"/>
          <w:lang w:val="ru-RU"/>
        </w:rPr>
        <w:t xml:space="preserve"> просроченной задолженности по возврату в бюджет города Нижневартовска субсидий, бюджетных инвестиций, предоставленных в том числе в соответствии с иными правовыми актами, и иной просроченной задолженности перед</w:t>
      </w:r>
      <w:r w:rsidR="00991D9B">
        <w:rPr>
          <w:sz w:val="28"/>
          <w:szCs w:val="28"/>
          <w:lang w:val="ru-RU"/>
        </w:rPr>
        <w:t xml:space="preserve"> бюджетом города Нижневартовска</w:t>
      </w:r>
      <w:r w:rsidRPr="00E1691B">
        <w:rPr>
          <w:sz w:val="28"/>
          <w:szCs w:val="28"/>
          <w:lang w:val="ru-RU"/>
        </w:rPr>
        <w:t>;</w:t>
      </w:r>
    </w:p>
    <w:p w:rsidR="009A4731" w:rsidRDefault="009A4731" w:rsidP="009A4731">
      <w:pPr>
        <w:ind w:firstLine="709"/>
        <w:jc w:val="both"/>
        <w:rPr>
          <w:sz w:val="28"/>
          <w:szCs w:val="28"/>
          <w:lang w:val="ru-RU"/>
        </w:rPr>
      </w:pPr>
      <w:r w:rsidRPr="00E1691B">
        <w:rPr>
          <w:sz w:val="28"/>
          <w:szCs w:val="28"/>
          <w:lang w:val="ru-RU"/>
        </w:rPr>
        <w:t>- не должен находиться в процессе реорганизации,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w:t>
      </w:r>
      <w:r w:rsidR="00991D9B">
        <w:rPr>
          <w:sz w:val="28"/>
          <w:szCs w:val="28"/>
          <w:lang w:val="ru-RU"/>
        </w:rPr>
        <w:t>ательством Российской Федерации;</w:t>
      </w:r>
    </w:p>
    <w:p w:rsidR="009A4731" w:rsidRDefault="009A4731" w:rsidP="009A4731">
      <w:pPr>
        <w:ind w:firstLine="709"/>
        <w:jc w:val="both"/>
        <w:rPr>
          <w:sz w:val="28"/>
          <w:szCs w:val="28"/>
          <w:lang w:val="ru-RU"/>
        </w:rPr>
      </w:pPr>
      <w:r>
        <w:rPr>
          <w:sz w:val="28"/>
          <w:szCs w:val="28"/>
          <w:lang w:val="ru-RU"/>
        </w:rPr>
        <w:t xml:space="preserve">- </w:t>
      </w:r>
      <w:r w:rsidRPr="007E6C74">
        <w:rPr>
          <w:sz w:val="28"/>
          <w:szCs w:val="28"/>
          <w:lang w:val="ru-RU"/>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86058" w:rsidRDefault="00FC1917" w:rsidP="00E1639E">
      <w:pPr>
        <w:ind w:firstLine="709"/>
        <w:jc w:val="both"/>
        <w:rPr>
          <w:sz w:val="28"/>
          <w:szCs w:val="28"/>
          <w:lang w:val="ru-RU"/>
        </w:rPr>
      </w:pPr>
      <w:r>
        <w:rPr>
          <w:sz w:val="28"/>
          <w:szCs w:val="28"/>
          <w:lang w:val="ru-RU"/>
        </w:rPr>
        <w:t>2.6</w:t>
      </w:r>
      <w:r w:rsidR="006545BB">
        <w:rPr>
          <w:sz w:val="28"/>
          <w:szCs w:val="28"/>
          <w:lang w:val="ru-RU"/>
        </w:rPr>
        <w:t xml:space="preserve">. </w:t>
      </w:r>
      <w:r w:rsidR="00E1639E" w:rsidRPr="00E1639E">
        <w:rPr>
          <w:sz w:val="28"/>
          <w:szCs w:val="28"/>
          <w:lang w:val="ru-RU"/>
        </w:rPr>
        <w:t>Уполномоченный орган в срок не позднее 7 рабочих дней со дня поступления документов, указанных в пунктах 2.</w:t>
      </w:r>
      <w:r w:rsidR="00E1639E">
        <w:rPr>
          <w:sz w:val="28"/>
          <w:szCs w:val="28"/>
          <w:lang w:val="ru-RU"/>
        </w:rPr>
        <w:t>3</w:t>
      </w:r>
      <w:r>
        <w:rPr>
          <w:sz w:val="28"/>
          <w:szCs w:val="28"/>
          <w:lang w:val="ru-RU"/>
        </w:rPr>
        <w:t xml:space="preserve"> </w:t>
      </w:r>
      <w:r w:rsidR="00386058">
        <w:rPr>
          <w:sz w:val="28"/>
          <w:szCs w:val="28"/>
          <w:lang w:val="ru-RU"/>
        </w:rPr>
        <w:t>Порядка:</w:t>
      </w:r>
    </w:p>
    <w:p w:rsidR="00386058" w:rsidRDefault="00386058" w:rsidP="00E1639E">
      <w:pPr>
        <w:ind w:firstLine="709"/>
        <w:jc w:val="both"/>
        <w:rPr>
          <w:sz w:val="28"/>
          <w:szCs w:val="28"/>
          <w:lang w:val="ru-RU"/>
        </w:rPr>
      </w:pPr>
      <w:r>
        <w:rPr>
          <w:sz w:val="28"/>
          <w:szCs w:val="28"/>
          <w:lang w:val="ru-RU"/>
        </w:rPr>
        <w:t xml:space="preserve">- </w:t>
      </w:r>
      <w:r w:rsidR="00E1639E" w:rsidRPr="00E1639E">
        <w:rPr>
          <w:sz w:val="28"/>
          <w:szCs w:val="28"/>
          <w:lang w:val="ru-RU"/>
        </w:rPr>
        <w:t>запрашивает в порядке межведомственного информационного взаимодействия справки об отсутствии на дату подачи документов, указанных в пункт</w:t>
      </w:r>
      <w:r>
        <w:rPr>
          <w:sz w:val="28"/>
          <w:szCs w:val="28"/>
          <w:lang w:val="ru-RU"/>
        </w:rPr>
        <w:t>е</w:t>
      </w:r>
      <w:r w:rsidR="00E1639E" w:rsidRPr="00E1639E">
        <w:rPr>
          <w:sz w:val="28"/>
          <w:szCs w:val="28"/>
          <w:lang w:val="ru-RU"/>
        </w:rPr>
        <w:t xml:space="preserve"> 2.</w:t>
      </w:r>
      <w:r w:rsidR="00E1639E">
        <w:rPr>
          <w:sz w:val="28"/>
          <w:szCs w:val="28"/>
          <w:lang w:val="ru-RU"/>
        </w:rPr>
        <w:t>3</w:t>
      </w:r>
      <w:r w:rsidR="00E1639E" w:rsidRPr="00E1639E">
        <w:rPr>
          <w:sz w:val="28"/>
          <w:szCs w:val="28"/>
          <w:lang w:val="ru-RU"/>
        </w:rPr>
        <w:t xml:space="preserve"> Порядка,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w:t>
      </w:r>
      <w:r w:rsidR="005A5680">
        <w:rPr>
          <w:sz w:val="28"/>
          <w:szCs w:val="28"/>
          <w:lang w:val="ru-RU"/>
        </w:rPr>
        <w:t>ой Федерации о налогах и сборах</w:t>
      </w:r>
      <w:r>
        <w:rPr>
          <w:sz w:val="28"/>
          <w:szCs w:val="28"/>
          <w:lang w:val="ru-RU"/>
        </w:rPr>
        <w:t>;</w:t>
      </w:r>
    </w:p>
    <w:p w:rsidR="00E1639E" w:rsidRDefault="00386058" w:rsidP="00E1639E">
      <w:pPr>
        <w:ind w:firstLine="709"/>
        <w:jc w:val="both"/>
        <w:rPr>
          <w:color w:val="000000" w:themeColor="text1"/>
          <w:sz w:val="28"/>
          <w:szCs w:val="28"/>
          <w:lang w:val="ru-RU"/>
        </w:rPr>
      </w:pPr>
      <w:r>
        <w:rPr>
          <w:sz w:val="28"/>
          <w:szCs w:val="28"/>
          <w:lang w:val="ru-RU"/>
        </w:rPr>
        <w:lastRenderedPageBreak/>
        <w:t>-</w:t>
      </w:r>
      <w:r w:rsidR="005A5680">
        <w:rPr>
          <w:sz w:val="28"/>
          <w:szCs w:val="28"/>
          <w:lang w:val="ru-RU"/>
        </w:rPr>
        <w:t xml:space="preserve"> </w:t>
      </w:r>
      <w:r w:rsidR="005A5680" w:rsidRPr="008C4702">
        <w:rPr>
          <w:color w:val="000000" w:themeColor="text1"/>
          <w:sz w:val="28"/>
          <w:szCs w:val="28"/>
          <w:lang w:val="ru-RU"/>
        </w:rPr>
        <w:t xml:space="preserve">самостоятельно осуществляет запрос в соответствующие структурные подразделения администрации города о соответствии участника </w:t>
      </w:r>
      <w:r w:rsidRPr="008C4702">
        <w:rPr>
          <w:color w:val="000000" w:themeColor="text1"/>
          <w:sz w:val="28"/>
          <w:szCs w:val="28"/>
          <w:lang w:val="ru-RU"/>
        </w:rPr>
        <w:t>конкурса требованиям</w:t>
      </w:r>
      <w:r w:rsidR="007D2CAB" w:rsidRPr="008C4702">
        <w:rPr>
          <w:color w:val="000000" w:themeColor="text1"/>
          <w:sz w:val="28"/>
          <w:szCs w:val="28"/>
          <w:lang w:val="ru-RU"/>
        </w:rPr>
        <w:t>,</w:t>
      </w:r>
      <w:r w:rsidR="005A5680" w:rsidRPr="008C4702">
        <w:rPr>
          <w:color w:val="000000" w:themeColor="text1"/>
          <w:sz w:val="28"/>
          <w:szCs w:val="28"/>
          <w:lang w:val="ru-RU"/>
        </w:rPr>
        <w:t xml:space="preserve"> указанных в </w:t>
      </w:r>
      <w:r w:rsidR="004B7383" w:rsidRPr="008C4702">
        <w:rPr>
          <w:color w:val="000000" w:themeColor="text1"/>
          <w:sz w:val="28"/>
          <w:szCs w:val="28"/>
          <w:lang w:val="ru-RU"/>
        </w:rPr>
        <w:t xml:space="preserve">абзаце </w:t>
      </w:r>
      <w:r w:rsidR="00400FA5" w:rsidRPr="00461623">
        <w:rPr>
          <w:color w:val="000000" w:themeColor="text1"/>
          <w:sz w:val="28"/>
          <w:szCs w:val="28"/>
          <w:lang w:val="ru-RU"/>
        </w:rPr>
        <w:t>втором, четвертом</w:t>
      </w:r>
      <w:r w:rsidR="00E26A66" w:rsidRPr="00461623">
        <w:rPr>
          <w:color w:val="000000" w:themeColor="text1"/>
          <w:sz w:val="28"/>
          <w:szCs w:val="28"/>
          <w:lang w:val="ru-RU"/>
        </w:rPr>
        <w:t xml:space="preserve">, </w:t>
      </w:r>
      <w:r w:rsidR="008C4702" w:rsidRPr="00461623">
        <w:rPr>
          <w:color w:val="000000" w:themeColor="text1"/>
          <w:sz w:val="28"/>
          <w:szCs w:val="28"/>
          <w:lang w:val="ru-RU"/>
        </w:rPr>
        <w:t xml:space="preserve">а также </w:t>
      </w:r>
      <w:r w:rsidR="00461623" w:rsidRPr="006E2106">
        <w:rPr>
          <w:color w:val="000000" w:themeColor="text1"/>
          <w:sz w:val="28"/>
          <w:szCs w:val="28"/>
          <w:lang w:val="ru-RU"/>
        </w:rPr>
        <w:t xml:space="preserve">самостоятельно </w:t>
      </w:r>
      <w:r w:rsidR="008C4702" w:rsidRPr="006E2106">
        <w:rPr>
          <w:color w:val="000000" w:themeColor="text1"/>
          <w:sz w:val="28"/>
          <w:szCs w:val="28"/>
          <w:lang w:val="ru-RU"/>
        </w:rPr>
        <w:t xml:space="preserve">осуществляет проверку </w:t>
      </w:r>
      <w:r w:rsidR="00377D6D" w:rsidRPr="006E2106">
        <w:rPr>
          <w:color w:val="000000" w:themeColor="text1"/>
          <w:sz w:val="28"/>
          <w:szCs w:val="28"/>
          <w:lang w:val="ru-RU"/>
        </w:rPr>
        <w:t xml:space="preserve">участника конкурса </w:t>
      </w:r>
      <w:r w:rsidR="008C4702" w:rsidRPr="006E2106">
        <w:rPr>
          <w:color w:val="000000" w:themeColor="text1"/>
          <w:sz w:val="28"/>
          <w:szCs w:val="28"/>
          <w:lang w:val="ru-RU"/>
        </w:rPr>
        <w:t>на соответствие</w:t>
      </w:r>
      <w:r w:rsidR="008C4702" w:rsidRPr="006E2106">
        <w:rPr>
          <w:color w:val="000000" w:themeColor="text1"/>
          <w:lang w:val="ru-RU"/>
        </w:rPr>
        <w:t xml:space="preserve"> </w:t>
      </w:r>
      <w:r w:rsidR="008C4702" w:rsidRPr="006E2106">
        <w:rPr>
          <w:color w:val="000000" w:themeColor="text1"/>
          <w:sz w:val="28"/>
          <w:szCs w:val="28"/>
          <w:lang w:val="ru-RU"/>
        </w:rPr>
        <w:t>требованиям, указанных в абзаце пятом, шестом пункта 2.5 Порядка</w:t>
      </w:r>
      <w:r w:rsidR="004B7383" w:rsidRPr="006E2106">
        <w:rPr>
          <w:color w:val="000000" w:themeColor="text1"/>
          <w:sz w:val="28"/>
          <w:szCs w:val="28"/>
          <w:lang w:val="ru-RU"/>
        </w:rPr>
        <w:t>.</w:t>
      </w:r>
      <w:r w:rsidR="005A5680" w:rsidRPr="008C4702">
        <w:rPr>
          <w:color w:val="000000" w:themeColor="text1"/>
          <w:sz w:val="28"/>
          <w:szCs w:val="28"/>
          <w:lang w:val="ru-RU"/>
        </w:rPr>
        <w:t xml:space="preserve">  </w:t>
      </w:r>
    </w:p>
    <w:p w:rsidR="00FC1917" w:rsidRPr="00BA71F2" w:rsidRDefault="00FC1917" w:rsidP="00FC1917">
      <w:pPr>
        <w:ind w:firstLine="709"/>
        <w:jc w:val="both"/>
        <w:rPr>
          <w:color w:val="FF0000"/>
          <w:sz w:val="28"/>
          <w:szCs w:val="28"/>
          <w:lang w:val="ru-RU"/>
        </w:rPr>
      </w:pPr>
      <w:r>
        <w:rPr>
          <w:sz w:val="28"/>
          <w:szCs w:val="28"/>
          <w:lang w:val="ru-RU"/>
        </w:rPr>
        <w:t>2.7. Участники конкурса</w:t>
      </w:r>
      <w:r w:rsidRPr="00AC614E">
        <w:rPr>
          <w:sz w:val="28"/>
          <w:szCs w:val="28"/>
          <w:lang w:val="ru-RU"/>
        </w:rPr>
        <w:t xml:space="preserve"> имеют право лично либо почто</w:t>
      </w:r>
      <w:r>
        <w:rPr>
          <w:sz w:val="28"/>
          <w:szCs w:val="28"/>
          <w:lang w:val="ru-RU"/>
        </w:rPr>
        <w:t>вым отправлением представить в у</w:t>
      </w:r>
      <w:r w:rsidRPr="00AC614E">
        <w:rPr>
          <w:sz w:val="28"/>
          <w:szCs w:val="28"/>
          <w:lang w:val="ru-RU"/>
        </w:rPr>
        <w:t xml:space="preserve">полномоченный орган на бумажном и электронном носителях документы, </w:t>
      </w:r>
      <w:r w:rsidRPr="006545BB">
        <w:rPr>
          <w:sz w:val="28"/>
          <w:szCs w:val="28"/>
          <w:lang w:val="ru-RU"/>
        </w:rPr>
        <w:t xml:space="preserve">подтверждающие соответствие </w:t>
      </w:r>
      <w:r w:rsidRPr="00461623">
        <w:rPr>
          <w:sz w:val="28"/>
          <w:szCs w:val="28"/>
          <w:lang w:val="ru-RU"/>
        </w:rPr>
        <w:t>требованиям, указанным в пункте 2.5 Порядка, одновременно с предоставлением документов, предусмотренных пунктом 2.3 Порядка.</w:t>
      </w:r>
      <w:r w:rsidRPr="00386058">
        <w:rPr>
          <w:sz w:val="28"/>
          <w:szCs w:val="28"/>
          <w:lang w:val="ru-RU"/>
        </w:rPr>
        <w:t xml:space="preserve"> </w:t>
      </w:r>
    </w:p>
    <w:p w:rsidR="006E2106" w:rsidRDefault="00FC1917" w:rsidP="008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Pr>
          <w:sz w:val="28"/>
          <w:szCs w:val="28"/>
          <w:lang w:val="ru-RU" w:eastAsia="ru-RU"/>
        </w:rPr>
        <w:t>2</w:t>
      </w:r>
      <w:r w:rsidR="008655D9">
        <w:rPr>
          <w:sz w:val="28"/>
          <w:szCs w:val="28"/>
          <w:lang w:val="ru-RU" w:eastAsia="ru-RU"/>
        </w:rPr>
        <w:t xml:space="preserve">.8. </w:t>
      </w:r>
      <w:r w:rsidR="008655D9" w:rsidRPr="008655D9">
        <w:rPr>
          <w:sz w:val="28"/>
          <w:szCs w:val="28"/>
          <w:lang w:val="ru-RU" w:eastAsia="ru-RU"/>
        </w:rPr>
        <w:t xml:space="preserve">В целях реализации конкурсного отбора создается конкурсная комиссия по проведению конкурса (далее - конкурсная комиссия), состав которой </w:t>
      </w:r>
      <w:r w:rsidR="00D514ED" w:rsidRPr="006E2106">
        <w:rPr>
          <w:color w:val="000000" w:themeColor="text1"/>
          <w:sz w:val="28"/>
          <w:szCs w:val="28"/>
          <w:lang w:val="ru-RU" w:eastAsia="ru-RU"/>
        </w:rPr>
        <w:t>определяется приложением 2</w:t>
      </w:r>
      <w:r w:rsidR="00D514ED" w:rsidRPr="00D514ED">
        <w:rPr>
          <w:color w:val="FF0000"/>
          <w:sz w:val="28"/>
          <w:szCs w:val="28"/>
          <w:lang w:val="ru-RU" w:eastAsia="ru-RU"/>
        </w:rPr>
        <w:t xml:space="preserve"> </w:t>
      </w:r>
      <w:r w:rsidR="00D514ED">
        <w:rPr>
          <w:sz w:val="28"/>
          <w:szCs w:val="28"/>
          <w:lang w:val="ru-RU" w:eastAsia="ru-RU"/>
        </w:rPr>
        <w:t>постановления</w:t>
      </w:r>
      <w:r w:rsidR="003B5496" w:rsidRPr="003B5496">
        <w:rPr>
          <w:sz w:val="28"/>
          <w:szCs w:val="28"/>
          <w:lang w:val="ru-RU" w:eastAsia="ru-RU"/>
        </w:rPr>
        <w:t xml:space="preserve"> администрации города</w:t>
      </w:r>
      <w:r w:rsidR="008655D9" w:rsidRPr="008655D9">
        <w:rPr>
          <w:sz w:val="28"/>
          <w:szCs w:val="28"/>
          <w:lang w:val="ru-RU" w:eastAsia="ru-RU"/>
        </w:rPr>
        <w:t>.</w:t>
      </w:r>
    </w:p>
    <w:p w:rsidR="00E409F9" w:rsidRDefault="008655D9" w:rsidP="008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sidRPr="008655D9">
        <w:rPr>
          <w:sz w:val="28"/>
          <w:szCs w:val="28"/>
          <w:lang w:val="ru-RU" w:eastAsia="ru-RU"/>
        </w:rPr>
        <w:t>2.</w:t>
      </w:r>
      <w:r w:rsidR="00E409F9">
        <w:rPr>
          <w:sz w:val="28"/>
          <w:szCs w:val="28"/>
          <w:lang w:val="ru-RU" w:eastAsia="ru-RU"/>
        </w:rPr>
        <w:t>9</w:t>
      </w:r>
      <w:r w:rsidRPr="008655D9">
        <w:rPr>
          <w:sz w:val="28"/>
          <w:szCs w:val="28"/>
          <w:lang w:val="ru-RU" w:eastAsia="ru-RU"/>
        </w:rPr>
        <w:t>. Конкурсная комиссия состоит из председателя конкурсной комиссии, заместителя председателя конкурсной комиссии, секретаря конкурсной комиссии и иных членов конкурсной комиссии.</w:t>
      </w:r>
      <w:r w:rsidR="00FB5A4D">
        <w:rPr>
          <w:sz w:val="28"/>
          <w:szCs w:val="28"/>
          <w:lang w:val="ru-RU" w:eastAsia="ru-RU"/>
        </w:rPr>
        <w:t xml:space="preserve"> </w:t>
      </w:r>
      <w:r w:rsidR="007B44F3">
        <w:rPr>
          <w:sz w:val="28"/>
          <w:szCs w:val="28"/>
          <w:lang w:val="ru-RU" w:eastAsia="ru-RU"/>
        </w:rPr>
        <w:t>Со</w:t>
      </w:r>
      <w:r w:rsidR="00FB5A4D" w:rsidRPr="00FB5A4D">
        <w:rPr>
          <w:sz w:val="28"/>
          <w:szCs w:val="28"/>
          <w:lang w:val="ru-RU" w:eastAsia="ru-RU"/>
        </w:rPr>
        <w:t xml:space="preserve">став конкурсной комиссии составляет </w:t>
      </w:r>
      <w:r w:rsidR="00FC1917">
        <w:rPr>
          <w:sz w:val="28"/>
          <w:szCs w:val="28"/>
          <w:lang w:val="ru-RU" w:eastAsia="ru-RU"/>
        </w:rPr>
        <w:t>7</w:t>
      </w:r>
      <w:r w:rsidR="00FB5A4D" w:rsidRPr="00FB5A4D">
        <w:rPr>
          <w:sz w:val="28"/>
          <w:szCs w:val="28"/>
          <w:lang w:val="ru-RU" w:eastAsia="ru-RU"/>
        </w:rPr>
        <w:t xml:space="preserve"> человек. Заседание конкурсной комиссии является правомочным при условии участия в </w:t>
      </w:r>
      <w:r w:rsidR="006E46F2" w:rsidRPr="006545BB">
        <w:rPr>
          <w:sz w:val="28"/>
          <w:szCs w:val="28"/>
          <w:lang w:val="ru-RU" w:eastAsia="ru-RU"/>
        </w:rPr>
        <w:t>нем</w:t>
      </w:r>
      <w:r w:rsidR="006E46F2">
        <w:rPr>
          <w:sz w:val="28"/>
          <w:szCs w:val="28"/>
          <w:lang w:val="ru-RU" w:eastAsia="ru-RU"/>
        </w:rPr>
        <w:t xml:space="preserve"> </w:t>
      </w:r>
      <w:r w:rsidR="00FB5A4D" w:rsidRPr="00FB5A4D">
        <w:rPr>
          <w:sz w:val="28"/>
          <w:szCs w:val="28"/>
          <w:lang w:val="ru-RU" w:eastAsia="ru-RU"/>
        </w:rPr>
        <w:t>не менее 2/3 состава конкурсной комиссии.</w:t>
      </w:r>
      <w:r w:rsidRPr="008655D9">
        <w:rPr>
          <w:sz w:val="28"/>
          <w:szCs w:val="28"/>
          <w:lang w:val="ru-RU" w:eastAsia="ru-RU"/>
        </w:rPr>
        <w:t xml:space="preserve"> </w:t>
      </w:r>
    </w:p>
    <w:p w:rsidR="00C272AB" w:rsidRDefault="008655D9" w:rsidP="008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sidRPr="008655D9">
        <w:rPr>
          <w:sz w:val="28"/>
          <w:szCs w:val="28"/>
          <w:lang w:val="ru-RU" w:eastAsia="ru-RU"/>
        </w:rPr>
        <w:t>2.</w:t>
      </w:r>
      <w:r w:rsidR="00E409F9">
        <w:rPr>
          <w:sz w:val="28"/>
          <w:szCs w:val="28"/>
          <w:lang w:val="ru-RU" w:eastAsia="ru-RU"/>
        </w:rPr>
        <w:t>10</w:t>
      </w:r>
      <w:r w:rsidRPr="008655D9">
        <w:rPr>
          <w:sz w:val="28"/>
          <w:szCs w:val="28"/>
          <w:lang w:val="ru-RU" w:eastAsia="ru-RU"/>
        </w:rPr>
        <w:t xml:space="preserve">. Деятельность конкурсной комиссии осуществляется под руководством председателя конкурсной комиссии, а в его отсутствие - </w:t>
      </w:r>
      <w:r w:rsidRPr="00461623">
        <w:rPr>
          <w:sz w:val="28"/>
          <w:szCs w:val="28"/>
          <w:lang w:val="ru-RU" w:eastAsia="ru-RU"/>
        </w:rPr>
        <w:t>заместителя п</w:t>
      </w:r>
      <w:r w:rsidR="00C272AB" w:rsidRPr="00461623">
        <w:rPr>
          <w:sz w:val="28"/>
          <w:szCs w:val="28"/>
          <w:lang w:val="ru-RU" w:eastAsia="ru-RU"/>
        </w:rPr>
        <w:t>редседателя конкурсной комиссии. В случае одновременного отсутствия председателя конкурсной комиссии и его заместителя, руководство деятельностью конкурсной комиссии будет осуществляться лицом</w:t>
      </w:r>
      <w:r w:rsidR="008851F1" w:rsidRPr="00461623">
        <w:rPr>
          <w:sz w:val="28"/>
          <w:szCs w:val="28"/>
          <w:lang w:val="ru-RU" w:eastAsia="ru-RU"/>
        </w:rPr>
        <w:t>, замещающ</w:t>
      </w:r>
      <w:r w:rsidR="00C272AB" w:rsidRPr="00461623">
        <w:rPr>
          <w:sz w:val="28"/>
          <w:szCs w:val="28"/>
          <w:lang w:val="ru-RU" w:eastAsia="ru-RU"/>
        </w:rPr>
        <w:t>им</w:t>
      </w:r>
      <w:r w:rsidR="008851F1" w:rsidRPr="00461623">
        <w:rPr>
          <w:sz w:val="28"/>
          <w:szCs w:val="28"/>
          <w:lang w:val="ru-RU" w:eastAsia="ru-RU"/>
        </w:rPr>
        <w:t xml:space="preserve"> </w:t>
      </w:r>
      <w:r w:rsidR="00C272AB" w:rsidRPr="00461623">
        <w:rPr>
          <w:sz w:val="28"/>
          <w:szCs w:val="28"/>
          <w:lang w:val="ru-RU" w:eastAsia="ru-RU"/>
        </w:rPr>
        <w:t xml:space="preserve">в соответствии с распоряжением администрации города </w:t>
      </w:r>
      <w:r w:rsidR="008851F1" w:rsidRPr="00461623">
        <w:rPr>
          <w:sz w:val="28"/>
          <w:szCs w:val="28"/>
          <w:lang w:val="ru-RU" w:eastAsia="ru-RU"/>
        </w:rPr>
        <w:t>по</w:t>
      </w:r>
      <w:r w:rsidR="008851F1" w:rsidRPr="00C272AB">
        <w:rPr>
          <w:sz w:val="28"/>
          <w:szCs w:val="28"/>
          <w:lang w:val="ru-RU" w:eastAsia="ru-RU"/>
        </w:rPr>
        <w:t xml:space="preserve"> должности </w:t>
      </w:r>
      <w:r w:rsidR="00C272AB">
        <w:rPr>
          <w:sz w:val="28"/>
          <w:szCs w:val="28"/>
          <w:lang w:val="ru-RU" w:eastAsia="ru-RU"/>
        </w:rPr>
        <w:t xml:space="preserve">лицо, выполняющее обязанности </w:t>
      </w:r>
      <w:r w:rsidR="00C82838">
        <w:rPr>
          <w:sz w:val="28"/>
          <w:szCs w:val="28"/>
          <w:lang w:val="ru-RU" w:eastAsia="ru-RU"/>
        </w:rPr>
        <w:t xml:space="preserve">лица, являющегося </w:t>
      </w:r>
      <w:r w:rsidR="00C272AB">
        <w:rPr>
          <w:sz w:val="28"/>
          <w:szCs w:val="28"/>
          <w:lang w:val="ru-RU" w:eastAsia="ru-RU"/>
        </w:rPr>
        <w:t>председателя конкурсной комиссии</w:t>
      </w:r>
      <w:r w:rsidR="008851F1" w:rsidRPr="008851F1">
        <w:rPr>
          <w:sz w:val="28"/>
          <w:szCs w:val="28"/>
          <w:lang w:val="ru-RU" w:eastAsia="ru-RU"/>
        </w:rPr>
        <w:t xml:space="preserve">. </w:t>
      </w:r>
    </w:p>
    <w:p w:rsidR="008655D9" w:rsidRPr="008655D9" w:rsidRDefault="008655D9" w:rsidP="008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sidRPr="008655D9">
        <w:rPr>
          <w:sz w:val="28"/>
          <w:szCs w:val="28"/>
          <w:lang w:val="ru-RU" w:eastAsia="ru-RU"/>
        </w:rPr>
        <w:t>2.1</w:t>
      </w:r>
      <w:r w:rsidR="00E409F9">
        <w:rPr>
          <w:sz w:val="28"/>
          <w:szCs w:val="28"/>
          <w:lang w:val="ru-RU" w:eastAsia="ru-RU"/>
        </w:rPr>
        <w:t>1</w:t>
      </w:r>
      <w:r w:rsidRPr="008655D9">
        <w:rPr>
          <w:sz w:val="28"/>
          <w:szCs w:val="28"/>
          <w:lang w:val="ru-RU" w:eastAsia="ru-RU"/>
        </w:rPr>
        <w:t xml:space="preserve">. Конкурсная комиссия в течение </w:t>
      </w:r>
      <w:r w:rsidR="007419D8" w:rsidRPr="00C272AB">
        <w:rPr>
          <w:sz w:val="28"/>
          <w:szCs w:val="28"/>
          <w:lang w:val="ru-RU" w:eastAsia="ru-RU"/>
        </w:rPr>
        <w:t>15</w:t>
      </w:r>
      <w:r w:rsidRPr="008655D9">
        <w:rPr>
          <w:sz w:val="28"/>
          <w:szCs w:val="28"/>
          <w:lang w:val="ru-RU" w:eastAsia="ru-RU"/>
        </w:rPr>
        <w:t xml:space="preserve"> рабочих дней со дня окончания приема документов </w:t>
      </w:r>
      <w:r w:rsidRPr="0050067C">
        <w:rPr>
          <w:sz w:val="28"/>
          <w:szCs w:val="28"/>
          <w:lang w:val="ru-RU" w:eastAsia="ru-RU"/>
        </w:rPr>
        <w:t xml:space="preserve">для участия </w:t>
      </w:r>
      <w:r w:rsidR="0042399B" w:rsidRPr="0050067C">
        <w:rPr>
          <w:sz w:val="28"/>
          <w:szCs w:val="28"/>
          <w:lang w:val="ru-RU" w:eastAsia="ru-RU"/>
        </w:rPr>
        <w:t>в</w:t>
      </w:r>
      <w:r w:rsidR="00170099" w:rsidRPr="0050067C">
        <w:rPr>
          <w:sz w:val="28"/>
          <w:szCs w:val="28"/>
          <w:lang w:val="ru-RU" w:eastAsia="ru-RU"/>
        </w:rPr>
        <w:t xml:space="preserve"> конкурс</w:t>
      </w:r>
      <w:r w:rsidR="0042399B" w:rsidRPr="0050067C">
        <w:rPr>
          <w:sz w:val="28"/>
          <w:szCs w:val="28"/>
          <w:lang w:val="ru-RU" w:eastAsia="ru-RU"/>
        </w:rPr>
        <w:t>е</w:t>
      </w:r>
      <w:r w:rsidRPr="0050067C">
        <w:rPr>
          <w:sz w:val="28"/>
          <w:szCs w:val="28"/>
          <w:lang w:val="ru-RU" w:eastAsia="ru-RU"/>
        </w:rPr>
        <w:t xml:space="preserve"> рассматривает документы, </w:t>
      </w:r>
      <w:r w:rsidR="00C272AB" w:rsidRPr="00461623">
        <w:rPr>
          <w:sz w:val="28"/>
          <w:szCs w:val="28"/>
          <w:lang w:val="ru-RU" w:eastAsia="ru-RU"/>
        </w:rPr>
        <w:t xml:space="preserve">предоставленные в соответствии с пунктами </w:t>
      </w:r>
      <w:r w:rsidRPr="00461623">
        <w:rPr>
          <w:sz w:val="28"/>
          <w:szCs w:val="28"/>
          <w:lang w:val="ru-RU" w:eastAsia="ru-RU"/>
        </w:rPr>
        <w:t>2.</w:t>
      </w:r>
      <w:r w:rsidR="00E409F9" w:rsidRPr="00461623">
        <w:rPr>
          <w:sz w:val="28"/>
          <w:szCs w:val="28"/>
          <w:lang w:val="ru-RU" w:eastAsia="ru-RU"/>
        </w:rPr>
        <w:t>3, 2.7</w:t>
      </w:r>
      <w:r w:rsidRPr="00461623">
        <w:rPr>
          <w:sz w:val="28"/>
          <w:szCs w:val="28"/>
          <w:lang w:val="ru-RU" w:eastAsia="ru-RU"/>
        </w:rPr>
        <w:t xml:space="preserve"> Порядка</w:t>
      </w:r>
      <w:r w:rsidR="00C272AB" w:rsidRPr="00461623">
        <w:rPr>
          <w:sz w:val="28"/>
          <w:szCs w:val="28"/>
          <w:lang w:val="ru-RU" w:eastAsia="ru-RU"/>
        </w:rPr>
        <w:t xml:space="preserve">, а также полученные </w:t>
      </w:r>
      <w:r w:rsidR="0050067C" w:rsidRPr="00461623">
        <w:rPr>
          <w:sz w:val="28"/>
          <w:szCs w:val="28"/>
          <w:lang w:val="ru-RU" w:eastAsia="ru-RU"/>
        </w:rPr>
        <w:t>Уполномоченным органом самостоятельно</w:t>
      </w:r>
      <w:r w:rsidR="00CC23B7" w:rsidRPr="00461623">
        <w:rPr>
          <w:sz w:val="28"/>
          <w:szCs w:val="28"/>
          <w:lang w:val="ru-RU" w:eastAsia="ru-RU"/>
        </w:rPr>
        <w:t xml:space="preserve"> </w:t>
      </w:r>
      <w:r w:rsidR="00C82838">
        <w:rPr>
          <w:sz w:val="28"/>
          <w:szCs w:val="28"/>
          <w:lang w:val="ru-RU" w:eastAsia="ru-RU"/>
        </w:rPr>
        <w:t xml:space="preserve">в порядке, предусмотренном пунктом 2.6 Порядка, </w:t>
      </w:r>
      <w:r w:rsidR="00F418F3" w:rsidRPr="00461623">
        <w:rPr>
          <w:sz w:val="28"/>
          <w:szCs w:val="28"/>
          <w:lang w:val="ru-RU" w:eastAsia="ru-RU"/>
        </w:rPr>
        <w:t xml:space="preserve">и принимает решение </w:t>
      </w:r>
      <w:r w:rsidRPr="00461623">
        <w:rPr>
          <w:sz w:val="28"/>
          <w:szCs w:val="28"/>
          <w:lang w:val="ru-RU" w:eastAsia="ru-RU"/>
        </w:rPr>
        <w:t>о</w:t>
      </w:r>
      <w:r w:rsidRPr="00C272AB">
        <w:rPr>
          <w:sz w:val="28"/>
          <w:szCs w:val="28"/>
          <w:lang w:val="ru-RU" w:eastAsia="ru-RU"/>
        </w:rPr>
        <w:t xml:space="preserve"> допуске (недопуске) </w:t>
      </w:r>
      <w:r w:rsidR="006C7CC8" w:rsidRPr="00C272AB">
        <w:rPr>
          <w:sz w:val="28"/>
          <w:szCs w:val="28"/>
          <w:lang w:val="ru-RU" w:eastAsia="ru-RU"/>
        </w:rPr>
        <w:t>участников Конкурса</w:t>
      </w:r>
      <w:r w:rsidR="006C7CC8">
        <w:rPr>
          <w:sz w:val="28"/>
          <w:szCs w:val="28"/>
          <w:lang w:val="ru-RU" w:eastAsia="ru-RU"/>
        </w:rPr>
        <w:t xml:space="preserve"> </w:t>
      </w:r>
      <w:r w:rsidRPr="008655D9">
        <w:rPr>
          <w:sz w:val="28"/>
          <w:szCs w:val="28"/>
          <w:lang w:val="ru-RU" w:eastAsia="ru-RU"/>
        </w:rPr>
        <w:t>к участию в</w:t>
      </w:r>
      <w:r w:rsidR="0042399B">
        <w:rPr>
          <w:sz w:val="28"/>
          <w:szCs w:val="28"/>
          <w:lang w:val="ru-RU" w:eastAsia="ru-RU"/>
        </w:rPr>
        <w:t xml:space="preserve">о </w:t>
      </w:r>
      <w:r w:rsidR="0042399B" w:rsidRPr="001A5462">
        <w:rPr>
          <w:sz w:val="28"/>
          <w:szCs w:val="28"/>
        </w:rPr>
        <w:t>II</w:t>
      </w:r>
      <w:r w:rsidR="0042399B">
        <w:rPr>
          <w:sz w:val="28"/>
          <w:szCs w:val="28"/>
          <w:lang w:val="ru-RU"/>
        </w:rPr>
        <w:t xml:space="preserve"> этапе</w:t>
      </w:r>
      <w:r w:rsidR="006C7CC8">
        <w:rPr>
          <w:sz w:val="28"/>
          <w:szCs w:val="28"/>
          <w:lang w:val="ru-RU" w:eastAsia="ru-RU"/>
        </w:rPr>
        <w:t xml:space="preserve"> К</w:t>
      </w:r>
      <w:r w:rsidR="0042399B">
        <w:rPr>
          <w:sz w:val="28"/>
          <w:szCs w:val="28"/>
          <w:lang w:val="ru-RU" w:eastAsia="ru-RU"/>
        </w:rPr>
        <w:t>онкурса</w:t>
      </w:r>
      <w:r w:rsidRPr="008655D9">
        <w:rPr>
          <w:sz w:val="28"/>
          <w:szCs w:val="28"/>
          <w:lang w:val="ru-RU" w:eastAsia="ru-RU"/>
        </w:rPr>
        <w:t xml:space="preserve">. Решение конкурсной комиссии по вопросу о допуске (недопуске) к участию </w:t>
      </w:r>
      <w:r w:rsidR="001763CC" w:rsidRPr="008655D9">
        <w:rPr>
          <w:sz w:val="28"/>
          <w:szCs w:val="28"/>
          <w:lang w:val="ru-RU" w:eastAsia="ru-RU"/>
        </w:rPr>
        <w:t>в</w:t>
      </w:r>
      <w:r w:rsidR="001763CC">
        <w:rPr>
          <w:sz w:val="28"/>
          <w:szCs w:val="28"/>
          <w:lang w:val="ru-RU" w:eastAsia="ru-RU"/>
        </w:rPr>
        <w:t xml:space="preserve">о </w:t>
      </w:r>
      <w:r w:rsidR="001763CC" w:rsidRPr="001A5462">
        <w:rPr>
          <w:sz w:val="28"/>
          <w:szCs w:val="28"/>
        </w:rPr>
        <w:t>II</w:t>
      </w:r>
      <w:r w:rsidR="001763CC">
        <w:rPr>
          <w:sz w:val="28"/>
          <w:szCs w:val="28"/>
          <w:lang w:val="ru-RU"/>
        </w:rPr>
        <w:t xml:space="preserve"> этапе</w:t>
      </w:r>
      <w:r w:rsidR="001763CC">
        <w:rPr>
          <w:sz w:val="28"/>
          <w:szCs w:val="28"/>
          <w:lang w:val="ru-RU" w:eastAsia="ru-RU"/>
        </w:rPr>
        <w:t xml:space="preserve"> конкурса </w:t>
      </w:r>
      <w:r w:rsidRPr="008655D9">
        <w:rPr>
          <w:sz w:val="28"/>
          <w:szCs w:val="28"/>
          <w:lang w:val="ru-RU" w:eastAsia="ru-RU"/>
        </w:rPr>
        <w:t xml:space="preserve">оформляется протоколом, в котором утверждается список </w:t>
      </w:r>
      <w:r w:rsidR="000A1A3D">
        <w:rPr>
          <w:sz w:val="28"/>
          <w:szCs w:val="28"/>
          <w:lang w:val="ru-RU"/>
        </w:rPr>
        <w:t>участников конкурса</w:t>
      </w:r>
      <w:r w:rsidRPr="008655D9">
        <w:rPr>
          <w:sz w:val="28"/>
          <w:szCs w:val="28"/>
          <w:lang w:val="ru-RU" w:eastAsia="ru-RU"/>
        </w:rPr>
        <w:t>, допущенных к участию</w:t>
      </w:r>
      <w:r w:rsidR="001763CC" w:rsidRPr="001763CC">
        <w:rPr>
          <w:sz w:val="28"/>
          <w:szCs w:val="28"/>
          <w:lang w:val="ru-RU" w:eastAsia="ru-RU"/>
        </w:rPr>
        <w:t xml:space="preserve"> </w:t>
      </w:r>
      <w:r w:rsidR="001763CC" w:rsidRPr="008655D9">
        <w:rPr>
          <w:sz w:val="28"/>
          <w:szCs w:val="28"/>
          <w:lang w:val="ru-RU" w:eastAsia="ru-RU"/>
        </w:rPr>
        <w:t>в</w:t>
      </w:r>
      <w:r w:rsidR="001763CC">
        <w:rPr>
          <w:sz w:val="28"/>
          <w:szCs w:val="28"/>
          <w:lang w:val="ru-RU" w:eastAsia="ru-RU"/>
        </w:rPr>
        <w:t xml:space="preserve">о </w:t>
      </w:r>
      <w:r w:rsidR="001763CC" w:rsidRPr="001A5462">
        <w:rPr>
          <w:sz w:val="28"/>
          <w:szCs w:val="28"/>
        </w:rPr>
        <w:t>II</w:t>
      </w:r>
      <w:r w:rsidR="001763CC">
        <w:rPr>
          <w:sz w:val="28"/>
          <w:szCs w:val="28"/>
          <w:lang w:val="ru-RU"/>
        </w:rPr>
        <w:t xml:space="preserve"> этапе</w:t>
      </w:r>
      <w:r w:rsidR="001763CC">
        <w:rPr>
          <w:sz w:val="28"/>
          <w:szCs w:val="28"/>
          <w:lang w:val="ru-RU" w:eastAsia="ru-RU"/>
        </w:rPr>
        <w:t xml:space="preserve"> конкурса</w:t>
      </w:r>
      <w:r w:rsidRPr="008655D9">
        <w:rPr>
          <w:sz w:val="28"/>
          <w:szCs w:val="28"/>
          <w:lang w:val="ru-RU" w:eastAsia="ru-RU"/>
        </w:rPr>
        <w:t xml:space="preserve">, а также список </w:t>
      </w:r>
      <w:r w:rsidR="000A1A3D">
        <w:rPr>
          <w:sz w:val="28"/>
          <w:szCs w:val="28"/>
          <w:lang w:val="ru-RU"/>
        </w:rPr>
        <w:t>участников конкурса</w:t>
      </w:r>
      <w:r w:rsidRPr="008655D9">
        <w:rPr>
          <w:sz w:val="28"/>
          <w:szCs w:val="28"/>
          <w:lang w:val="ru-RU" w:eastAsia="ru-RU"/>
        </w:rPr>
        <w:t xml:space="preserve">, не допущенных к участию </w:t>
      </w:r>
      <w:r w:rsidR="001763CC" w:rsidRPr="008655D9">
        <w:rPr>
          <w:sz w:val="28"/>
          <w:szCs w:val="28"/>
          <w:lang w:val="ru-RU" w:eastAsia="ru-RU"/>
        </w:rPr>
        <w:t>в</w:t>
      </w:r>
      <w:r w:rsidR="001763CC">
        <w:rPr>
          <w:sz w:val="28"/>
          <w:szCs w:val="28"/>
          <w:lang w:val="ru-RU" w:eastAsia="ru-RU"/>
        </w:rPr>
        <w:t xml:space="preserve">о </w:t>
      </w:r>
      <w:r w:rsidR="001763CC" w:rsidRPr="001A5462">
        <w:rPr>
          <w:sz w:val="28"/>
          <w:szCs w:val="28"/>
        </w:rPr>
        <w:t>II</w:t>
      </w:r>
      <w:r w:rsidR="001763CC">
        <w:rPr>
          <w:sz w:val="28"/>
          <w:szCs w:val="28"/>
          <w:lang w:val="ru-RU"/>
        </w:rPr>
        <w:t xml:space="preserve"> этапе</w:t>
      </w:r>
      <w:r w:rsidR="001763CC">
        <w:rPr>
          <w:sz w:val="28"/>
          <w:szCs w:val="28"/>
          <w:lang w:val="ru-RU" w:eastAsia="ru-RU"/>
        </w:rPr>
        <w:t xml:space="preserve"> конкурса</w:t>
      </w:r>
      <w:r w:rsidRPr="008655D9">
        <w:rPr>
          <w:sz w:val="28"/>
          <w:szCs w:val="28"/>
          <w:lang w:val="ru-RU" w:eastAsia="ru-RU"/>
        </w:rPr>
        <w:t>.</w:t>
      </w:r>
    </w:p>
    <w:p w:rsidR="008655D9" w:rsidRPr="008655D9" w:rsidRDefault="00B1061A" w:rsidP="008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Pr>
          <w:sz w:val="28"/>
          <w:szCs w:val="28"/>
          <w:lang w:val="ru-RU"/>
        </w:rPr>
        <w:t>Участникам конкурса</w:t>
      </w:r>
      <w:r w:rsidR="008655D9" w:rsidRPr="008655D9">
        <w:rPr>
          <w:sz w:val="28"/>
          <w:szCs w:val="28"/>
          <w:lang w:val="ru-RU" w:eastAsia="ru-RU"/>
        </w:rPr>
        <w:t>, допущенны</w:t>
      </w:r>
      <w:r>
        <w:rPr>
          <w:sz w:val="28"/>
          <w:szCs w:val="28"/>
          <w:lang w:val="ru-RU" w:eastAsia="ru-RU"/>
        </w:rPr>
        <w:t>м</w:t>
      </w:r>
      <w:r w:rsidR="008655D9" w:rsidRPr="008655D9">
        <w:rPr>
          <w:sz w:val="28"/>
          <w:szCs w:val="28"/>
          <w:lang w:val="ru-RU" w:eastAsia="ru-RU"/>
        </w:rPr>
        <w:t xml:space="preserve"> к участию </w:t>
      </w:r>
      <w:r w:rsidR="007C236E" w:rsidRPr="008655D9">
        <w:rPr>
          <w:sz w:val="28"/>
          <w:szCs w:val="28"/>
          <w:lang w:val="ru-RU" w:eastAsia="ru-RU"/>
        </w:rPr>
        <w:t>в</w:t>
      </w:r>
      <w:r w:rsidR="007C236E">
        <w:rPr>
          <w:sz w:val="28"/>
          <w:szCs w:val="28"/>
          <w:lang w:val="ru-RU" w:eastAsia="ru-RU"/>
        </w:rPr>
        <w:t xml:space="preserve">о </w:t>
      </w:r>
      <w:r w:rsidR="007C236E" w:rsidRPr="001A5462">
        <w:rPr>
          <w:sz w:val="28"/>
          <w:szCs w:val="28"/>
        </w:rPr>
        <w:t>II</w:t>
      </w:r>
      <w:r w:rsidR="007C236E">
        <w:rPr>
          <w:sz w:val="28"/>
          <w:szCs w:val="28"/>
          <w:lang w:val="ru-RU"/>
        </w:rPr>
        <w:t xml:space="preserve"> этапе</w:t>
      </w:r>
      <w:r w:rsidR="007C236E">
        <w:rPr>
          <w:sz w:val="28"/>
          <w:szCs w:val="28"/>
          <w:lang w:val="ru-RU" w:eastAsia="ru-RU"/>
        </w:rPr>
        <w:t xml:space="preserve"> конкурса</w:t>
      </w:r>
      <w:r w:rsidR="008655D9" w:rsidRPr="008655D9">
        <w:rPr>
          <w:sz w:val="28"/>
          <w:szCs w:val="28"/>
          <w:lang w:val="ru-RU" w:eastAsia="ru-RU"/>
        </w:rPr>
        <w:t xml:space="preserve">, уполномоченный орган в течение </w:t>
      </w:r>
      <w:r w:rsidR="00E409F9">
        <w:rPr>
          <w:sz w:val="28"/>
          <w:szCs w:val="28"/>
          <w:lang w:val="ru-RU" w:eastAsia="ru-RU"/>
        </w:rPr>
        <w:t>5</w:t>
      </w:r>
      <w:r w:rsidR="008655D9" w:rsidRPr="008655D9">
        <w:rPr>
          <w:sz w:val="28"/>
          <w:szCs w:val="28"/>
          <w:lang w:val="ru-RU" w:eastAsia="ru-RU"/>
        </w:rPr>
        <w:t xml:space="preserve"> рабочих дней со дня принятия конкурсной комиссией решения о допуске к участию </w:t>
      </w:r>
      <w:r w:rsidR="007C236E" w:rsidRPr="008655D9">
        <w:rPr>
          <w:sz w:val="28"/>
          <w:szCs w:val="28"/>
          <w:lang w:val="ru-RU" w:eastAsia="ru-RU"/>
        </w:rPr>
        <w:t>в</w:t>
      </w:r>
      <w:r w:rsidR="007C236E">
        <w:rPr>
          <w:sz w:val="28"/>
          <w:szCs w:val="28"/>
          <w:lang w:val="ru-RU" w:eastAsia="ru-RU"/>
        </w:rPr>
        <w:t xml:space="preserve">о </w:t>
      </w:r>
      <w:r w:rsidR="007C236E" w:rsidRPr="001A5462">
        <w:rPr>
          <w:sz w:val="28"/>
          <w:szCs w:val="28"/>
        </w:rPr>
        <w:t>II</w:t>
      </w:r>
      <w:r w:rsidR="007C236E">
        <w:rPr>
          <w:sz w:val="28"/>
          <w:szCs w:val="28"/>
          <w:lang w:val="ru-RU"/>
        </w:rPr>
        <w:t xml:space="preserve"> этапе</w:t>
      </w:r>
      <w:r w:rsidR="007C236E">
        <w:rPr>
          <w:sz w:val="28"/>
          <w:szCs w:val="28"/>
          <w:lang w:val="ru-RU" w:eastAsia="ru-RU"/>
        </w:rPr>
        <w:t xml:space="preserve"> конкурса </w:t>
      </w:r>
      <w:r w:rsidR="008655D9" w:rsidRPr="008655D9">
        <w:rPr>
          <w:sz w:val="28"/>
          <w:szCs w:val="28"/>
          <w:lang w:val="ru-RU" w:eastAsia="ru-RU"/>
        </w:rPr>
        <w:t>направляет уведомление с информацией о допуске</w:t>
      </w:r>
      <w:r w:rsidR="008851F1">
        <w:rPr>
          <w:sz w:val="28"/>
          <w:szCs w:val="28"/>
          <w:lang w:val="ru-RU" w:eastAsia="ru-RU"/>
        </w:rPr>
        <w:t xml:space="preserve"> </w:t>
      </w:r>
      <w:r w:rsidR="008851F1" w:rsidRPr="00461623">
        <w:rPr>
          <w:sz w:val="28"/>
          <w:szCs w:val="28"/>
          <w:lang w:val="ru-RU" w:eastAsia="ru-RU"/>
        </w:rPr>
        <w:t xml:space="preserve">заявителя в письменной форме </w:t>
      </w:r>
      <w:r w:rsidR="00CC23B7" w:rsidRPr="00461623">
        <w:rPr>
          <w:sz w:val="28"/>
          <w:szCs w:val="28"/>
          <w:lang w:val="ru-RU" w:eastAsia="ru-RU"/>
        </w:rPr>
        <w:t xml:space="preserve">по адресу, указанному в заявление </w:t>
      </w:r>
      <w:r w:rsidR="00CC23B7" w:rsidRPr="00461623">
        <w:rPr>
          <w:sz w:val="28"/>
          <w:szCs w:val="28"/>
          <w:lang w:val="ru-RU"/>
        </w:rPr>
        <w:t>на участие в конкурсе.</w:t>
      </w:r>
      <w:r w:rsidR="00CC23B7">
        <w:rPr>
          <w:sz w:val="28"/>
          <w:szCs w:val="28"/>
          <w:lang w:val="ru-RU" w:eastAsia="ru-RU"/>
        </w:rPr>
        <w:t xml:space="preserve"> </w:t>
      </w:r>
    </w:p>
    <w:p w:rsidR="00B541DD" w:rsidRPr="008655D9" w:rsidRDefault="00B1061A" w:rsidP="00B54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sidRPr="00B1061A">
        <w:rPr>
          <w:sz w:val="28"/>
          <w:szCs w:val="28"/>
          <w:lang w:val="ru-RU" w:eastAsia="ru-RU"/>
        </w:rPr>
        <w:t>Участникам конкурса</w:t>
      </w:r>
      <w:r w:rsidR="008655D9" w:rsidRPr="008655D9">
        <w:rPr>
          <w:sz w:val="28"/>
          <w:szCs w:val="28"/>
          <w:lang w:val="ru-RU" w:eastAsia="ru-RU"/>
        </w:rPr>
        <w:t xml:space="preserve">, не допущенным к участию </w:t>
      </w:r>
      <w:r w:rsidR="007C236E" w:rsidRPr="008655D9">
        <w:rPr>
          <w:sz w:val="28"/>
          <w:szCs w:val="28"/>
          <w:lang w:val="ru-RU" w:eastAsia="ru-RU"/>
        </w:rPr>
        <w:t>в</w:t>
      </w:r>
      <w:r w:rsidR="007C236E">
        <w:rPr>
          <w:sz w:val="28"/>
          <w:szCs w:val="28"/>
          <w:lang w:val="ru-RU" w:eastAsia="ru-RU"/>
        </w:rPr>
        <w:t xml:space="preserve">о </w:t>
      </w:r>
      <w:r w:rsidR="007C236E" w:rsidRPr="001A5462">
        <w:rPr>
          <w:sz w:val="28"/>
          <w:szCs w:val="28"/>
        </w:rPr>
        <w:t>II</w:t>
      </w:r>
      <w:r w:rsidR="007C236E">
        <w:rPr>
          <w:sz w:val="28"/>
          <w:szCs w:val="28"/>
          <w:lang w:val="ru-RU"/>
        </w:rPr>
        <w:t xml:space="preserve"> этапе</w:t>
      </w:r>
      <w:r w:rsidR="007C236E">
        <w:rPr>
          <w:sz w:val="28"/>
          <w:szCs w:val="28"/>
          <w:lang w:val="ru-RU" w:eastAsia="ru-RU"/>
        </w:rPr>
        <w:t xml:space="preserve"> конкурса</w:t>
      </w:r>
      <w:r w:rsidR="008655D9" w:rsidRPr="008655D9">
        <w:rPr>
          <w:sz w:val="28"/>
          <w:szCs w:val="28"/>
          <w:lang w:val="ru-RU" w:eastAsia="ru-RU"/>
        </w:rPr>
        <w:t xml:space="preserve">, уполномоченный орган в течение </w:t>
      </w:r>
      <w:r w:rsidR="00E409F9">
        <w:rPr>
          <w:sz w:val="28"/>
          <w:szCs w:val="28"/>
          <w:lang w:val="ru-RU" w:eastAsia="ru-RU"/>
        </w:rPr>
        <w:t>5</w:t>
      </w:r>
      <w:r w:rsidR="008655D9" w:rsidRPr="008655D9">
        <w:rPr>
          <w:sz w:val="28"/>
          <w:szCs w:val="28"/>
          <w:lang w:val="ru-RU" w:eastAsia="ru-RU"/>
        </w:rPr>
        <w:t xml:space="preserve"> рабочих дней со дня принятия конкурсной комиссией решения о недопуске к участию </w:t>
      </w:r>
      <w:r w:rsidR="007C236E" w:rsidRPr="008655D9">
        <w:rPr>
          <w:sz w:val="28"/>
          <w:szCs w:val="28"/>
          <w:lang w:val="ru-RU" w:eastAsia="ru-RU"/>
        </w:rPr>
        <w:t>в</w:t>
      </w:r>
      <w:r w:rsidR="007C236E">
        <w:rPr>
          <w:sz w:val="28"/>
          <w:szCs w:val="28"/>
          <w:lang w:val="ru-RU" w:eastAsia="ru-RU"/>
        </w:rPr>
        <w:t xml:space="preserve">о </w:t>
      </w:r>
      <w:r w:rsidR="007C236E" w:rsidRPr="001A5462">
        <w:rPr>
          <w:sz w:val="28"/>
          <w:szCs w:val="28"/>
        </w:rPr>
        <w:t>II</w:t>
      </w:r>
      <w:r w:rsidR="007C236E">
        <w:rPr>
          <w:sz w:val="28"/>
          <w:szCs w:val="28"/>
          <w:lang w:val="ru-RU"/>
        </w:rPr>
        <w:t xml:space="preserve"> этапе</w:t>
      </w:r>
      <w:r w:rsidR="007C236E">
        <w:rPr>
          <w:sz w:val="28"/>
          <w:szCs w:val="28"/>
          <w:lang w:val="ru-RU" w:eastAsia="ru-RU"/>
        </w:rPr>
        <w:t xml:space="preserve"> конкурса </w:t>
      </w:r>
      <w:r w:rsidR="008655D9" w:rsidRPr="008655D9">
        <w:rPr>
          <w:sz w:val="28"/>
          <w:szCs w:val="28"/>
          <w:lang w:val="ru-RU" w:eastAsia="ru-RU"/>
        </w:rPr>
        <w:t xml:space="preserve">направляет </w:t>
      </w:r>
      <w:r w:rsidR="008655D9" w:rsidRPr="008655D9">
        <w:rPr>
          <w:sz w:val="28"/>
          <w:szCs w:val="28"/>
          <w:lang w:val="ru-RU" w:eastAsia="ru-RU"/>
        </w:rPr>
        <w:lastRenderedPageBreak/>
        <w:t>уведомление с разъяснением причин отказа</w:t>
      </w:r>
      <w:r w:rsidR="008B7020">
        <w:rPr>
          <w:sz w:val="28"/>
          <w:szCs w:val="28"/>
          <w:lang w:val="ru-RU" w:eastAsia="ru-RU"/>
        </w:rPr>
        <w:t xml:space="preserve"> </w:t>
      </w:r>
      <w:r w:rsidR="00CC23B7" w:rsidRPr="00461623">
        <w:rPr>
          <w:sz w:val="28"/>
          <w:szCs w:val="28"/>
          <w:lang w:val="ru-RU" w:eastAsia="ru-RU"/>
        </w:rPr>
        <w:t>в письменной форме по адресу, указанному в заявление на участие в конкурсе.</w:t>
      </w:r>
      <w:r w:rsidR="00CC23B7">
        <w:rPr>
          <w:sz w:val="28"/>
          <w:szCs w:val="28"/>
          <w:lang w:val="ru-RU" w:eastAsia="ru-RU"/>
        </w:rPr>
        <w:t xml:space="preserve"> </w:t>
      </w:r>
    </w:p>
    <w:p w:rsidR="00EC1547" w:rsidRPr="00EC1547" w:rsidRDefault="00E409F9" w:rsidP="00E40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ru-RU" w:eastAsia="ru-RU"/>
        </w:rPr>
      </w:pPr>
      <w:r w:rsidRPr="00E409F9">
        <w:rPr>
          <w:sz w:val="28"/>
          <w:szCs w:val="28"/>
          <w:lang w:val="ru-RU"/>
        </w:rPr>
        <w:t xml:space="preserve">Решение о недопуске к участию </w:t>
      </w:r>
      <w:r w:rsidR="007C236E" w:rsidRPr="008655D9">
        <w:rPr>
          <w:sz w:val="28"/>
          <w:szCs w:val="28"/>
          <w:lang w:val="ru-RU" w:eastAsia="ru-RU"/>
        </w:rPr>
        <w:t>в</w:t>
      </w:r>
      <w:r w:rsidR="007C236E">
        <w:rPr>
          <w:sz w:val="28"/>
          <w:szCs w:val="28"/>
          <w:lang w:val="ru-RU" w:eastAsia="ru-RU"/>
        </w:rPr>
        <w:t xml:space="preserve">о </w:t>
      </w:r>
      <w:r w:rsidR="007C236E" w:rsidRPr="001A5462">
        <w:rPr>
          <w:sz w:val="28"/>
          <w:szCs w:val="28"/>
        </w:rPr>
        <w:t>II</w:t>
      </w:r>
      <w:r w:rsidR="007C236E">
        <w:rPr>
          <w:sz w:val="28"/>
          <w:szCs w:val="28"/>
          <w:lang w:val="ru-RU"/>
        </w:rPr>
        <w:t xml:space="preserve"> этапе</w:t>
      </w:r>
      <w:r w:rsidR="007C236E">
        <w:rPr>
          <w:sz w:val="28"/>
          <w:szCs w:val="28"/>
          <w:lang w:val="ru-RU" w:eastAsia="ru-RU"/>
        </w:rPr>
        <w:t xml:space="preserve"> конкурса </w:t>
      </w:r>
      <w:r w:rsidR="00B1061A">
        <w:rPr>
          <w:sz w:val="28"/>
          <w:szCs w:val="28"/>
          <w:lang w:val="ru-RU"/>
        </w:rPr>
        <w:t>участника конкурса</w:t>
      </w:r>
      <w:r w:rsidRPr="00E409F9">
        <w:rPr>
          <w:sz w:val="28"/>
          <w:szCs w:val="28"/>
          <w:lang w:val="ru-RU"/>
        </w:rPr>
        <w:t xml:space="preserve"> принимается в </w:t>
      </w:r>
      <w:r>
        <w:rPr>
          <w:sz w:val="28"/>
          <w:szCs w:val="28"/>
          <w:lang w:val="ru-RU"/>
        </w:rPr>
        <w:t>случае</w:t>
      </w:r>
      <w:r w:rsidR="00EC1547" w:rsidRPr="00EC1547">
        <w:rPr>
          <w:sz w:val="28"/>
          <w:szCs w:val="28"/>
          <w:lang w:val="ru-RU"/>
        </w:rPr>
        <w:t>:</w:t>
      </w:r>
    </w:p>
    <w:p w:rsidR="00FD64C0" w:rsidRDefault="00EC1547" w:rsidP="00EC1547">
      <w:pPr>
        <w:ind w:firstLine="709"/>
        <w:jc w:val="both"/>
        <w:rPr>
          <w:color w:val="000000" w:themeColor="text1"/>
          <w:sz w:val="28"/>
          <w:szCs w:val="28"/>
          <w:lang w:val="ru-RU"/>
        </w:rPr>
      </w:pPr>
      <w:r w:rsidRPr="00EC1547">
        <w:rPr>
          <w:color w:val="000000" w:themeColor="text1"/>
          <w:sz w:val="28"/>
          <w:szCs w:val="28"/>
          <w:lang w:val="ru-RU"/>
        </w:rPr>
        <w:t>- непредставление (представление не в полном объеме) документов, перечисленных в</w:t>
      </w:r>
      <w:r w:rsidR="00E409F9">
        <w:rPr>
          <w:color w:val="000000" w:themeColor="text1"/>
          <w:sz w:val="28"/>
          <w:szCs w:val="28"/>
          <w:lang w:val="ru-RU"/>
        </w:rPr>
        <w:t xml:space="preserve"> пункте 2</w:t>
      </w:r>
      <w:r>
        <w:rPr>
          <w:color w:val="000000" w:themeColor="text1"/>
          <w:sz w:val="28"/>
          <w:szCs w:val="28"/>
          <w:lang w:val="ru-RU"/>
        </w:rPr>
        <w:t>.3</w:t>
      </w:r>
      <w:r w:rsidR="00C82838">
        <w:rPr>
          <w:color w:val="000000" w:themeColor="text1"/>
          <w:sz w:val="28"/>
          <w:szCs w:val="28"/>
          <w:lang w:val="ru-RU"/>
        </w:rPr>
        <w:t xml:space="preserve"> </w:t>
      </w:r>
      <w:r w:rsidR="00FD64C0">
        <w:rPr>
          <w:color w:val="000000" w:themeColor="text1"/>
          <w:sz w:val="28"/>
          <w:szCs w:val="28"/>
          <w:lang w:val="ru-RU"/>
        </w:rPr>
        <w:t>Порядка;</w:t>
      </w:r>
    </w:p>
    <w:p w:rsidR="00EC1547" w:rsidRDefault="00FD64C0" w:rsidP="005D67C6">
      <w:pPr>
        <w:ind w:firstLine="709"/>
        <w:jc w:val="both"/>
        <w:rPr>
          <w:color w:val="000000" w:themeColor="text1"/>
          <w:sz w:val="28"/>
          <w:szCs w:val="28"/>
          <w:lang w:val="ru-RU"/>
        </w:rPr>
      </w:pPr>
      <w:r>
        <w:rPr>
          <w:color w:val="000000" w:themeColor="text1"/>
          <w:sz w:val="28"/>
          <w:szCs w:val="28"/>
          <w:lang w:val="ru-RU"/>
        </w:rPr>
        <w:t xml:space="preserve">- </w:t>
      </w:r>
      <w:r w:rsidR="00EC1547" w:rsidRPr="00EC1547">
        <w:rPr>
          <w:color w:val="000000" w:themeColor="text1"/>
          <w:sz w:val="28"/>
          <w:szCs w:val="28"/>
          <w:lang w:val="ru-RU"/>
        </w:rPr>
        <w:t>недостоверность информации, содержащей</w:t>
      </w:r>
      <w:r w:rsidR="00937C36">
        <w:rPr>
          <w:color w:val="000000" w:themeColor="text1"/>
          <w:sz w:val="28"/>
          <w:szCs w:val="28"/>
          <w:lang w:val="ru-RU"/>
        </w:rPr>
        <w:t>ся в представленных документах;</w:t>
      </w:r>
    </w:p>
    <w:p w:rsidR="007D3F87" w:rsidRDefault="007D3F87" w:rsidP="005D67C6">
      <w:pPr>
        <w:ind w:firstLine="709"/>
        <w:jc w:val="both"/>
        <w:rPr>
          <w:color w:val="000000" w:themeColor="text1"/>
          <w:sz w:val="28"/>
          <w:szCs w:val="28"/>
          <w:lang w:val="ru-RU"/>
        </w:rPr>
      </w:pPr>
      <w:r w:rsidRPr="00B541DD">
        <w:rPr>
          <w:color w:val="000000" w:themeColor="text1"/>
          <w:sz w:val="28"/>
          <w:szCs w:val="28"/>
          <w:lang w:val="ru-RU"/>
        </w:rPr>
        <w:t>- несоответствие проекта требованиям, установленным</w:t>
      </w:r>
      <w:r w:rsidR="00A9182B" w:rsidRPr="00B541DD">
        <w:rPr>
          <w:color w:val="000000" w:themeColor="text1"/>
          <w:sz w:val="28"/>
          <w:szCs w:val="28"/>
          <w:lang w:val="ru-RU"/>
        </w:rPr>
        <w:t xml:space="preserve"> в пункте 2.4 Порядка;</w:t>
      </w:r>
      <w:r w:rsidR="00A9182B">
        <w:rPr>
          <w:color w:val="000000" w:themeColor="text1"/>
          <w:sz w:val="28"/>
          <w:szCs w:val="28"/>
          <w:lang w:val="ru-RU"/>
        </w:rPr>
        <w:t xml:space="preserve"> </w:t>
      </w:r>
    </w:p>
    <w:p w:rsidR="00937C36" w:rsidRPr="005D67C6" w:rsidRDefault="00937C36" w:rsidP="005D67C6">
      <w:pPr>
        <w:ind w:firstLine="709"/>
        <w:jc w:val="both"/>
        <w:rPr>
          <w:color w:val="000000" w:themeColor="text1"/>
          <w:sz w:val="28"/>
          <w:szCs w:val="28"/>
          <w:lang w:val="ru-RU"/>
        </w:rPr>
      </w:pPr>
      <w:r>
        <w:rPr>
          <w:color w:val="000000" w:themeColor="text1"/>
          <w:sz w:val="28"/>
          <w:szCs w:val="28"/>
          <w:lang w:val="ru-RU"/>
        </w:rPr>
        <w:t xml:space="preserve">- </w:t>
      </w:r>
      <w:r w:rsidRPr="00937C36">
        <w:rPr>
          <w:color w:val="000000" w:themeColor="text1"/>
          <w:sz w:val="28"/>
          <w:szCs w:val="28"/>
          <w:lang w:val="ru-RU"/>
        </w:rPr>
        <w:t xml:space="preserve">несоответствия </w:t>
      </w:r>
      <w:r w:rsidR="00DA77AE">
        <w:rPr>
          <w:color w:val="000000" w:themeColor="text1"/>
          <w:sz w:val="28"/>
          <w:szCs w:val="28"/>
          <w:lang w:val="ru-RU"/>
        </w:rPr>
        <w:t>участника конкурса</w:t>
      </w:r>
      <w:r w:rsidRPr="00937C36">
        <w:rPr>
          <w:color w:val="000000" w:themeColor="text1"/>
          <w:sz w:val="28"/>
          <w:szCs w:val="28"/>
          <w:lang w:val="ru-RU"/>
        </w:rPr>
        <w:t xml:space="preserve"> требованиям, указанным в пункте 2.</w:t>
      </w:r>
      <w:r>
        <w:rPr>
          <w:color w:val="000000" w:themeColor="text1"/>
          <w:sz w:val="28"/>
          <w:szCs w:val="28"/>
          <w:lang w:val="ru-RU"/>
        </w:rPr>
        <w:t>5</w:t>
      </w:r>
      <w:r w:rsidRPr="00937C36">
        <w:rPr>
          <w:color w:val="000000" w:themeColor="text1"/>
          <w:sz w:val="28"/>
          <w:szCs w:val="28"/>
          <w:lang w:val="ru-RU"/>
        </w:rPr>
        <w:t xml:space="preserve"> Порядка.</w:t>
      </w:r>
    </w:p>
    <w:p w:rsidR="001C535F" w:rsidRPr="001C535F" w:rsidRDefault="00937C36" w:rsidP="001C535F">
      <w:pPr>
        <w:ind w:firstLine="709"/>
        <w:jc w:val="both"/>
        <w:rPr>
          <w:sz w:val="28"/>
          <w:szCs w:val="28"/>
          <w:lang w:val="ru-RU"/>
        </w:rPr>
      </w:pPr>
      <w:r>
        <w:rPr>
          <w:sz w:val="28"/>
          <w:szCs w:val="28"/>
          <w:lang w:val="ru-RU"/>
        </w:rPr>
        <w:t>2.12</w:t>
      </w:r>
      <w:r w:rsidR="001C535F" w:rsidRPr="001C535F">
        <w:rPr>
          <w:sz w:val="28"/>
          <w:szCs w:val="28"/>
          <w:lang w:val="ru-RU"/>
        </w:rPr>
        <w:t xml:space="preserve">. </w:t>
      </w:r>
      <w:r w:rsidR="001C535F" w:rsidRPr="001A5462">
        <w:rPr>
          <w:sz w:val="28"/>
          <w:szCs w:val="28"/>
        </w:rPr>
        <w:t>II</w:t>
      </w:r>
      <w:r w:rsidR="006A1228">
        <w:rPr>
          <w:sz w:val="28"/>
          <w:szCs w:val="28"/>
          <w:lang w:val="ru-RU"/>
        </w:rPr>
        <w:t xml:space="preserve"> этап к</w:t>
      </w:r>
      <w:r w:rsidR="001C535F" w:rsidRPr="001C535F">
        <w:rPr>
          <w:sz w:val="28"/>
          <w:szCs w:val="28"/>
          <w:lang w:val="ru-RU"/>
        </w:rPr>
        <w:t>онкурса:</w:t>
      </w:r>
    </w:p>
    <w:p w:rsidR="001C535F" w:rsidRPr="001C535F" w:rsidRDefault="001C535F" w:rsidP="001C535F">
      <w:pPr>
        <w:ind w:firstLine="709"/>
        <w:jc w:val="both"/>
        <w:rPr>
          <w:sz w:val="28"/>
          <w:szCs w:val="28"/>
          <w:lang w:val="ru-RU"/>
        </w:rPr>
      </w:pPr>
      <w:r w:rsidRPr="001C535F">
        <w:rPr>
          <w:sz w:val="28"/>
          <w:szCs w:val="28"/>
          <w:lang w:val="ru-RU"/>
        </w:rPr>
        <w:t xml:space="preserve">- публичное представление проекта лично руководителем юридического </w:t>
      </w:r>
      <w:r w:rsidRPr="00B541DD">
        <w:rPr>
          <w:sz w:val="28"/>
          <w:szCs w:val="28"/>
          <w:lang w:val="ru-RU"/>
        </w:rPr>
        <w:t xml:space="preserve">лица </w:t>
      </w:r>
      <w:r w:rsidR="003523EE" w:rsidRPr="00B541DD">
        <w:rPr>
          <w:sz w:val="28"/>
          <w:szCs w:val="28"/>
          <w:lang w:val="ru-RU"/>
        </w:rPr>
        <w:t xml:space="preserve">(лицом, его замещающим) </w:t>
      </w:r>
      <w:r w:rsidRPr="00B541DD">
        <w:rPr>
          <w:sz w:val="28"/>
          <w:szCs w:val="28"/>
          <w:lang w:val="ru-RU"/>
        </w:rPr>
        <w:t xml:space="preserve">(5 - 7 минут на каждого </w:t>
      </w:r>
      <w:r w:rsidR="00EC2CBB" w:rsidRPr="00B541DD">
        <w:rPr>
          <w:sz w:val="28"/>
          <w:szCs w:val="28"/>
          <w:lang w:val="ru-RU"/>
        </w:rPr>
        <w:t>участника к</w:t>
      </w:r>
      <w:r w:rsidRPr="00B541DD">
        <w:rPr>
          <w:sz w:val="28"/>
          <w:szCs w:val="28"/>
          <w:lang w:val="ru-RU"/>
        </w:rPr>
        <w:t>онкурса) и</w:t>
      </w:r>
      <w:r w:rsidRPr="001C535F">
        <w:rPr>
          <w:sz w:val="28"/>
          <w:szCs w:val="28"/>
          <w:lang w:val="ru-RU"/>
        </w:rPr>
        <w:t xml:space="preserve"> ответы на вопросы конкурсной комиссии по предоставлению гранта на реализацию проекта по развитию базовых командных игровых видов спорта;</w:t>
      </w:r>
    </w:p>
    <w:p w:rsidR="001C535F" w:rsidRPr="001C535F" w:rsidRDefault="001C535F" w:rsidP="001C535F">
      <w:pPr>
        <w:ind w:firstLine="709"/>
        <w:jc w:val="both"/>
        <w:rPr>
          <w:sz w:val="28"/>
          <w:szCs w:val="28"/>
          <w:lang w:val="ru-RU"/>
        </w:rPr>
      </w:pPr>
      <w:r w:rsidRPr="001C535F">
        <w:rPr>
          <w:sz w:val="28"/>
          <w:szCs w:val="28"/>
          <w:lang w:val="ru-RU"/>
        </w:rPr>
        <w:t>- оценка проектов Конкурсной комиссией;</w:t>
      </w:r>
    </w:p>
    <w:p w:rsidR="00DE396E" w:rsidRDefault="00EC2CBB" w:rsidP="00DE396E">
      <w:pPr>
        <w:ind w:firstLine="709"/>
        <w:jc w:val="both"/>
        <w:rPr>
          <w:sz w:val="28"/>
          <w:szCs w:val="28"/>
          <w:lang w:val="ru-RU"/>
        </w:rPr>
      </w:pPr>
      <w:r>
        <w:rPr>
          <w:sz w:val="28"/>
          <w:szCs w:val="28"/>
          <w:lang w:val="ru-RU"/>
        </w:rPr>
        <w:t>- подведение итогов к</w:t>
      </w:r>
      <w:r w:rsidR="001C535F" w:rsidRPr="001C535F">
        <w:rPr>
          <w:sz w:val="28"/>
          <w:szCs w:val="28"/>
          <w:lang w:val="ru-RU"/>
        </w:rPr>
        <w:t>онкурса и определение получателей гранта.</w:t>
      </w:r>
    </w:p>
    <w:p w:rsidR="001C535F" w:rsidRPr="00857B41" w:rsidRDefault="00DE396E" w:rsidP="00DE396E">
      <w:pPr>
        <w:ind w:firstLine="709"/>
        <w:jc w:val="both"/>
        <w:rPr>
          <w:sz w:val="28"/>
          <w:szCs w:val="28"/>
          <w:lang w:val="ru-RU"/>
        </w:rPr>
      </w:pPr>
      <w:r w:rsidRPr="00857B41">
        <w:rPr>
          <w:sz w:val="28"/>
          <w:szCs w:val="28"/>
          <w:lang w:val="ru-RU"/>
        </w:rPr>
        <w:t>2.13.</w:t>
      </w:r>
      <w:r w:rsidR="001C535F" w:rsidRPr="00857B41">
        <w:rPr>
          <w:sz w:val="28"/>
          <w:szCs w:val="28"/>
          <w:lang w:val="ru-RU"/>
        </w:rPr>
        <w:t xml:space="preserve"> </w:t>
      </w:r>
      <w:r w:rsidR="003523EE" w:rsidRPr="00857B41">
        <w:rPr>
          <w:sz w:val="28"/>
          <w:szCs w:val="28"/>
          <w:lang w:val="ru-RU"/>
        </w:rPr>
        <w:t xml:space="preserve">Оценка проектов </w:t>
      </w:r>
      <w:r w:rsidR="001C535F" w:rsidRPr="00857B41">
        <w:rPr>
          <w:sz w:val="28"/>
          <w:szCs w:val="28"/>
          <w:lang w:val="ru-RU"/>
        </w:rPr>
        <w:t>осуществляет</w:t>
      </w:r>
      <w:r w:rsidR="003523EE" w:rsidRPr="00857B41">
        <w:rPr>
          <w:sz w:val="28"/>
          <w:szCs w:val="28"/>
          <w:lang w:val="ru-RU"/>
        </w:rPr>
        <w:t>ся Конкурсной комиссией</w:t>
      </w:r>
      <w:r w:rsidR="00702FEE" w:rsidRPr="00857B41">
        <w:rPr>
          <w:sz w:val="28"/>
          <w:szCs w:val="28"/>
          <w:lang w:val="ru-RU"/>
        </w:rPr>
        <w:t xml:space="preserve"> </w:t>
      </w:r>
      <w:r w:rsidR="001C535F" w:rsidRPr="00857B41">
        <w:rPr>
          <w:sz w:val="28"/>
          <w:szCs w:val="28"/>
          <w:lang w:val="ru-RU"/>
        </w:rPr>
        <w:t xml:space="preserve">в соответствии с критериями оценки, установленными в приложении 3 к настоящему Порядку. </w:t>
      </w:r>
    </w:p>
    <w:p w:rsidR="003523EE" w:rsidRDefault="003523EE" w:rsidP="003523EE">
      <w:pPr>
        <w:ind w:firstLine="709"/>
        <w:jc w:val="both"/>
        <w:rPr>
          <w:sz w:val="28"/>
          <w:szCs w:val="28"/>
          <w:lang w:val="ru-RU"/>
        </w:rPr>
      </w:pPr>
      <w:r w:rsidRPr="00857B41">
        <w:rPr>
          <w:sz w:val="28"/>
          <w:szCs w:val="28"/>
          <w:lang w:val="ru-RU"/>
        </w:rPr>
        <w:t xml:space="preserve">2.14. Каждый член Конкурсной комиссии оценивает представленные проекты по критериям оценки, установленным в </w:t>
      </w:r>
      <w:hyperlink w:anchor="Par322" w:history="1">
        <w:r w:rsidRPr="00857B41">
          <w:rPr>
            <w:rStyle w:val="a4"/>
            <w:color w:val="auto"/>
            <w:sz w:val="28"/>
            <w:szCs w:val="28"/>
            <w:u w:val="none"/>
            <w:lang w:val="ru-RU"/>
          </w:rPr>
          <w:t>приложении 3</w:t>
        </w:r>
      </w:hyperlink>
      <w:r w:rsidRPr="00857B41">
        <w:rPr>
          <w:sz w:val="28"/>
          <w:szCs w:val="28"/>
          <w:lang w:val="ru-RU"/>
        </w:rPr>
        <w:t xml:space="preserve"> к настоящему            Порядку, и заполняет оценочный </w:t>
      </w:r>
      <w:hyperlink w:anchor="Par322" w:history="1">
        <w:r w:rsidRPr="00857B41">
          <w:rPr>
            <w:rStyle w:val="a4"/>
            <w:color w:val="auto"/>
            <w:sz w:val="28"/>
            <w:szCs w:val="28"/>
            <w:u w:val="none"/>
            <w:lang w:val="ru-RU"/>
          </w:rPr>
          <w:t>лист</w:t>
        </w:r>
      </w:hyperlink>
      <w:r w:rsidRPr="00857B41">
        <w:rPr>
          <w:sz w:val="28"/>
          <w:szCs w:val="28"/>
          <w:lang w:val="ru-RU"/>
        </w:rPr>
        <w:t xml:space="preserve"> по форме согласно приложению 4 к настоящему Порядку.</w:t>
      </w:r>
    </w:p>
    <w:p w:rsidR="00D514ED" w:rsidRDefault="00D514ED" w:rsidP="00D514ED">
      <w:pPr>
        <w:ind w:firstLine="709"/>
        <w:jc w:val="both"/>
        <w:rPr>
          <w:sz w:val="28"/>
          <w:szCs w:val="28"/>
          <w:lang w:val="ru-RU"/>
        </w:rPr>
      </w:pPr>
      <w:r w:rsidRPr="00857B41">
        <w:rPr>
          <w:sz w:val="28"/>
          <w:szCs w:val="28"/>
          <w:lang w:val="ru-RU"/>
        </w:rPr>
        <w:t xml:space="preserve"> </w:t>
      </w:r>
      <w:r w:rsidRPr="006E2106">
        <w:rPr>
          <w:sz w:val="28"/>
          <w:szCs w:val="28"/>
          <w:lang w:val="ru-RU"/>
        </w:rPr>
        <w:t>2.15. Решение Конкурсной комиссии об утверждении итогов конкурса и определении получателя гранта</w:t>
      </w:r>
      <w:r w:rsidR="00A37025" w:rsidRPr="006E2106">
        <w:rPr>
          <w:sz w:val="28"/>
          <w:szCs w:val="28"/>
          <w:lang w:val="ru-RU"/>
        </w:rPr>
        <w:t xml:space="preserve"> </w:t>
      </w:r>
      <w:r w:rsidRPr="006E2106">
        <w:rPr>
          <w:sz w:val="28"/>
          <w:szCs w:val="28"/>
          <w:lang w:val="ru-RU"/>
        </w:rPr>
        <w:t>оформляется протоколом, который подписывают все члены Конкурсной комиссии, присутствующие на заседании Конкурсной комиссии в день проведения заседания</w:t>
      </w:r>
      <w:r w:rsidR="00A37025" w:rsidRPr="006E2106">
        <w:rPr>
          <w:sz w:val="28"/>
          <w:szCs w:val="28"/>
          <w:lang w:val="ru-RU"/>
        </w:rPr>
        <w:t xml:space="preserve"> и направляется в адрес Уполномоченного органа в течение двух рабочих дней со дня проведения </w:t>
      </w:r>
      <w:r w:rsidR="00A37025" w:rsidRPr="006E2106">
        <w:rPr>
          <w:sz w:val="28"/>
          <w:szCs w:val="28"/>
        </w:rPr>
        <w:t>II</w:t>
      </w:r>
      <w:r w:rsidR="00A37025" w:rsidRPr="006E2106">
        <w:rPr>
          <w:sz w:val="28"/>
          <w:szCs w:val="28"/>
          <w:lang w:val="ru-RU"/>
        </w:rPr>
        <w:t xml:space="preserve"> этапа Конкурса</w:t>
      </w:r>
      <w:r w:rsidRPr="006E2106">
        <w:rPr>
          <w:sz w:val="28"/>
          <w:szCs w:val="28"/>
          <w:lang w:val="ru-RU"/>
        </w:rPr>
        <w:t>.</w:t>
      </w:r>
    </w:p>
    <w:p w:rsidR="00A37025" w:rsidRDefault="00A37025" w:rsidP="00A37025">
      <w:pPr>
        <w:ind w:firstLine="709"/>
        <w:jc w:val="both"/>
        <w:rPr>
          <w:sz w:val="28"/>
          <w:szCs w:val="28"/>
          <w:lang w:val="ru-RU"/>
        </w:rPr>
      </w:pPr>
      <w:r w:rsidRPr="00857B41">
        <w:rPr>
          <w:sz w:val="28"/>
          <w:szCs w:val="28"/>
          <w:lang w:val="ru-RU"/>
        </w:rPr>
        <w:t xml:space="preserve">Получателем гранта </w:t>
      </w:r>
      <w:r w:rsidRPr="006E2106">
        <w:rPr>
          <w:sz w:val="28"/>
          <w:szCs w:val="28"/>
          <w:lang w:val="ru-RU"/>
        </w:rPr>
        <w:t>призна</w:t>
      </w:r>
      <w:r w:rsidR="004E3663" w:rsidRPr="006E2106">
        <w:rPr>
          <w:sz w:val="28"/>
          <w:szCs w:val="28"/>
          <w:lang w:val="ru-RU"/>
        </w:rPr>
        <w:t>ется</w:t>
      </w:r>
      <w:r w:rsidRPr="00D514ED">
        <w:rPr>
          <w:sz w:val="28"/>
          <w:szCs w:val="28"/>
          <w:lang w:val="ru-RU"/>
        </w:rPr>
        <w:t xml:space="preserve"> </w:t>
      </w:r>
      <w:r w:rsidRPr="00857B41">
        <w:rPr>
          <w:sz w:val="28"/>
          <w:szCs w:val="28"/>
          <w:lang w:val="ru-RU"/>
        </w:rPr>
        <w:t>участник конкурса, проект которого</w:t>
      </w:r>
      <w:r w:rsidRPr="001C535F">
        <w:rPr>
          <w:sz w:val="28"/>
          <w:szCs w:val="28"/>
          <w:lang w:val="ru-RU"/>
        </w:rPr>
        <w:t xml:space="preserve"> набрал в сумме </w:t>
      </w:r>
      <w:r>
        <w:rPr>
          <w:sz w:val="28"/>
          <w:szCs w:val="28"/>
          <w:lang w:val="ru-RU"/>
        </w:rPr>
        <w:t>наибольшее количество</w:t>
      </w:r>
      <w:r w:rsidRPr="001C535F">
        <w:rPr>
          <w:sz w:val="28"/>
          <w:szCs w:val="28"/>
          <w:lang w:val="ru-RU"/>
        </w:rPr>
        <w:t xml:space="preserve"> баллов.</w:t>
      </w:r>
    </w:p>
    <w:p w:rsidR="00A37025" w:rsidRPr="00A37025" w:rsidRDefault="00A37025" w:rsidP="006E2106">
      <w:pPr>
        <w:ind w:firstLine="709"/>
        <w:jc w:val="both"/>
        <w:rPr>
          <w:strike/>
          <w:sz w:val="28"/>
          <w:szCs w:val="28"/>
          <w:lang w:val="ru-RU"/>
        </w:rPr>
      </w:pPr>
      <w:r w:rsidRPr="006E2106">
        <w:rPr>
          <w:color w:val="000000" w:themeColor="text1"/>
          <w:sz w:val="28"/>
          <w:szCs w:val="28"/>
          <w:lang w:val="ru-RU"/>
        </w:rPr>
        <w:t xml:space="preserve">В случае, если несколько участников конкурса набрали равное наибольшее количество баллов, то каждый из них </w:t>
      </w:r>
      <w:r w:rsidR="004E3663" w:rsidRPr="006E2106">
        <w:rPr>
          <w:color w:val="000000" w:themeColor="text1"/>
          <w:sz w:val="28"/>
          <w:szCs w:val="28"/>
          <w:lang w:val="ru-RU"/>
        </w:rPr>
        <w:t>признается</w:t>
      </w:r>
      <w:r w:rsidR="006E2106" w:rsidRPr="006E2106">
        <w:rPr>
          <w:color w:val="000000" w:themeColor="text1"/>
          <w:sz w:val="28"/>
          <w:szCs w:val="28"/>
          <w:lang w:val="ru-RU"/>
        </w:rPr>
        <w:t xml:space="preserve"> получателем гранта.</w:t>
      </w:r>
    </w:p>
    <w:p w:rsidR="00D514ED" w:rsidRDefault="00C82838" w:rsidP="003523EE">
      <w:pPr>
        <w:ind w:firstLine="709"/>
        <w:jc w:val="both"/>
        <w:rPr>
          <w:sz w:val="28"/>
          <w:szCs w:val="28"/>
          <w:lang w:val="ru-RU"/>
        </w:rPr>
      </w:pPr>
      <w:r>
        <w:rPr>
          <w:sz w:val="28"/>
          <w:szCs w:val="28"/>
          <w:lang w:val="ru-RU"/>
        </w:rPr>
        <w:t xml:space="preserve">2.16. </w:t>
      </w:r>
      <w:r w:rsidR="00A37025">
        <w:rPr>
          <w:sz w:val="28"/>
          <w:szCs w:val="28"/>
          <w:lang w:val="ru-RU"/>
        </w:rPr>
        <w:t xml:space="preserve">Решение о предоставлении гранта получателю гранта и его конкретном размере принимается Уполномоченным органом путем издания соответствующего приказа.  </w:t>
      </w:r>
    </w:p>
    <w:p w:rsidR="00A37025" w:rsidRPr="00857B41" w:rsidRDefault="00A37025" w:rsidP="006E2106">
      <w:pPr>
        <w:ind w:firstLine="709"/>
        <w:jc w:val="both"/>
        <w:rPr>
          <w:sz w:val="28"/>
          <w:szCs w:val="28"/>
          <w:lang w:val="ru-RU"/>
        </w:rPr>
      </w:pPr>
      <w:r w:rsidRPr="001C535F">
        <w:rPr>
          <w:sz w:val="28"/>
          <w:szCs w:val="28"/>
          <w:lang w:val="ru-RU"/>
        </w:rPr>
        <w:t>Общий срок подготовки пр</w:t>
      </w:r>
      <w:r>
        <w:rPr>
          <w:sz w:val="28"/>
          <w:szCs w:val="28"/>
          <w:lang w:val="ru-RU"/>
        </w:rPr>
        <w:t xml:space="preserve">иказа о предоставлении гранта </w:t>
      </w:r>
      <w:r w:rsidRPr="001C535F">
        <w:rPr>
          <w:sz w:val="28"/>
          <w:szCs w:val="28"/>
          <w:lang w:val="ru-RU"/>
        </w:rPr>
        <w:t xml:space="preserve">не должен превышать </w:t>
      </w:r>
      <w:r>
        <w:rPr>
          <w:sz w:val="28"/>
          <w:szCs w:val="28"/>
          <w:lang w:val="ru-RU"/>
        </w:rPr>
        <w:t xml:space="preserve">10 </w:t>
      </w:r>
      <w:r w:rsidRPr="001C535F">
        <w:rPr>
          <w:sz w:val="28"/>
          <w:szCs w:val="28"/>
          <w:lang w:val="ru-RU"/>
        </w:rPr>
        <w:t>рабочих дней со дня принятия Конкурсной комиссией решения об</w:t>
      </w:r>
      <w:r w:rsidR="006E2106">
        <w:rPr>
          <w:sz w:val="28"/>
          <w:szCs w:val="28"/>
          <w:lang w:val="ru-RU"/>
        </w:rPr>
        <w:t xml:space="preserve"> определении получателя гранта.</w:t>
      </w:r>
    </w:p>
    <w:p w:rsidR="001C535F" w:rsidRPr="006E2106" w:rsidRDefault="00C82838" w:rsidP="001C535F">
      <w:pPr>
        <w:ind w:firstLine="709"/>
        <w:jc w:val="both"/>
        <w:rPr>
          <w:sz w:val="28"/>
          <w:szCs w:val="28"/>
          <w:lang w:val="ru-RU"/>
        </w:rPr>
      </w:pPr>
      <w:r>
        <w:rPr>
          <w:sz w:val="28"/>
          <w:szCs w:val="28"/>
          <w:lang w:val="ru-RU"/>
        </w:rPr>
        <w:lastRenderedPageBreak/>
        <w:t>2.17</w:t>
      </w:r>
      <w:r w:rsidR="00171072" w:rsidRPr="00857B41">
        <w:rPr>
          <w:sz w:val="28"/>
          <w:szCs w:val="28"/>
          <w:lang w:val="ru-RU"/>
        </w:rPr>
        <w:t xml:space="preserve">. </w:t>
      </w:r>
      <w:r w:rsidR="00A37025" w:rsidRPr="006E2106">
        <w:rPr>
          <w:sz w:val="28"/>
          <w:szCs w:val="28"/>
          <w:lang w:val="ru-RU"/>
        </w:rPr>
        <w:t>Конкретный р</w:t>
      </w:r>
      <w:r w:rsidR="001C535F" w:rsidRPr="006E2106">
        <w:rPr>
          <w:sz w:val="28"/>
          <w:szCs w:val="28"/>
          <w:lang w:val="ru-RU"/>
        </w:rPr>
        <w:t xml:space="preserve">азмер </w:t>
      </w:r>
      <w:r w:rsidR="007E75A4" w:rsidRPr="006E2106">
        <w:rPr>
          <w:sz w:val="28"/>
          <w:szCs w:val="28"/>
          <w:lang w:val="ru-RU"/>
        </w:rPr>
        <w:t>гранта</w:t>
      </w:r>
      <w:r w:rsidR="001C535F" w:rsidRPr="006E2106">
        <w:rPr>
          <w:sz w:val="28"/>
          <w:szCs w:val="28"/>
          <w:lang w:val="ru-RU"/>
        </w:rPr>
        <w:t xml:space="preserve"> конкретному получателю определяется по формуле, определенной разделом </w:t>
      </w:r>
      <w:r w:rsidR="00DD1BAC" w:rsidRPr="006E2106">
        <w:rPr>
          <w:sz w:val="28"/>
          <w:szCs w:val="28"/>
        </w:rPr>
        <w:t>IV</w:t>
      </w:r>
      <w:r w:rsidR="00DD1BAC" w:rsidRPr="006E2106">
        <w:rPr>
          <w:sz w:val="28"/>
          <w:szCs w:val="28"/>
          <w:lang w:val="ru-RU"/>
        </w:rPr>
        <w:t xml:space="preserve"> </w:t>
      </w:r>
      <w:r w:rsidR="001C535F" w:rsidRPr="006E2106">
        <w:rPr>
          <w:sz w:val="28"/>
          <w:szCs w:val="28"/>
          <w:lang w:val="ru-RU"/>
        </w:rPr>
        <w:t>настоящего Порядка.</w:t>
      </w:r>
    </w:p>
    <w:p w:rsidR="00BB5C6E" w:rsidRDefault="00C82838" w:rsidP="001C535F">
      <w:pPr>
        <w:ind w:firstLine="709"/>
        <w:jc w:val="both"/>
        <w:rPr>
          <w:sz w:val="28"/>
          <w:szCs w:val="28"/>
          <w:lang w:val="ru-RU"/>
        </w:rPr>
      </w:pPr>
      <w:r>
        <w:rPr>
          <w:sz w:val="28"/>
          <w:szCs w:val="28"/>
          <w:lang w:val="ru-RU"/>
        </w:rPr>
        <w:t>2.18</w:t>
      </w:r>
      <w:r w:rsidR="001C535F" w:rsidRPr="006E2106">
        <w:rPr>
          <w:sz w:val="28"/>
          <w:szCs w:val="28"/>
          <w:lang w:val="ru-RU"/>
        </w:rPr>
        <w:t xml:space="preserve">. О </w:t>
      </w:r>
      <w:r w:rsidR="00880C0A" w:rsidRPr="006E2106">
        <w:rPr>
          <w:sz w:val="28"/>
          <w:szCs w:val="28"/>
          <w:lang w:val="ru-RU"/>
        </w:rPr>
        <w:t>результатах конкурса</w:t>
      </w:r>
      <w:r w:rsidR="00250C0C" w:rsidRPr="006E2106">
        <w:rPr>
          <w:sz w:val="28"/>
          <w:szCs w:val="28"/>
          <w:lang w:val="ru-RU"/>
        </w:rPr>
        <w:t xml:space="preserve"> У</w:t>
      </w:r>
      <w:r w:rsidR="001C535F" w:rsidRPr="006E2106">
        <w:rPr>
          <w:sz w:val="28"/>
          <w:szCs w:val="28"/>
          <w:lang w:val="ru-RU"/>
        </w:rPr>
        <w:t>полномоченный орган в течение 5 рабочих дней со дня принятия реше</w:t>
      </w:r>
      <w:r w:rsidR="00880C0A" w:rsidRPr="006E2106">
        <w:rPr>
          <w:sz w:val="28"/>
          <w:szCs w:val="28"/>
          <w:lang w:val="ru-RU"/>
        </w:rPr>
        <w:t>ния</w:t>
      </w:r>
      <w:r w:rsidR="00A37025" w:rsidRPr="006E2106">
        <w:rPr>
          <w:sz w:val="28"/>
          <w:szCs w:val="28"/>
          <w:lang w:val="ru-RU"/>
        </w:rPr>
        <w:t>, указанного в пункте 2.16 настоящего Порядка,</w:t>
      </w:r>
      <w:r w:rsidR="00880C0A" w:rsidRPr="006E2106">
        <w:rPr>
          <w:sz w:val="28"/>
          <w:szCs w:val="28"/>
          <w:lang w:val="ru-RU"/>
        </w:rPr>
        <w:t xml:space="preserve"> в письменной форме (письмо-уведомление) уведомляет</w:t>
      </w:r>
      <w:r w:rsidR="001C535F" w:rsidRPr="006E2106">
        <w:rPr>
          <w:sz w:val="28"/>
          <w:szCs w:val="28"/>
          <w:lang w:val="ru-RU"/>
        </w:rPr>
        <w:t xml:space="preserve"> </w:t>
      </w:r>
      <w:r w:rsidR="00EC4F3E" w:rsidRPr="006E2106">
        <w:rPr>
          <w:sz w:val="28"/>
          <w:szCs w:val="28"/>
          <w:lang w:val="ru-RU"/>
        </w:rPr>
        <w:t xml:space="preserve">всех </w:t>
      </w:r>
      <w:r w:rsidR="00EC2CBB" w:rsidRPr="006E2106">
        <w:rPr>
          <w:sz w:val="28"/>
          <w:szCs w:val="28"/>
          <w:lang w:val="ru-RU"/>
        </w:rPr>
        <w:t>участников</w:t>
      </w:r>
      <w:r w:rsidR="00EC2CBB" w:rsidRPr="00461623">
        <w:rPr>
          <w:sz w:val="28"/>
          <w:szCs w:val="28"/>
          <w:lang w:val="ru-RU"/>
        </w:rPr>
        <w:t xml:space="preserve"> к</w:t>
      </w:r>
      <w:r w:rsidR="001C535F" w:rsidRPr="00461623">
        <w:rPr>
          <w:sz w:val="28"/>
          <w:szCs w:val="28"/>
          <w:lang w:val="ru-RU"/>
        </w:rPr>
        <w:t>онкурса.</w:t>
      </w:r>
      <w:r w:rsidR="00250C0C">
        <w:rPr>
          <w:sz w:val="28"/>
          <w:szCs w:val="28"/>
          <w:lang w:val="ru-RU"/>
        </w:rPr>
        <w:t xml:space="preserve"> </w:t>
      </w:r>
    </w:p>
    <w:p w:rsidR="006E2106" w:rsidRDefault="006E2106" w:rsidP="001C535F">
      <w:pPr>
        <w:ind w:firstLine="709"/>
        <w:jc w:val="both"/>
        <w:rPr>
          <w:color w:val="FF0000"/>
          <w:sz w:val="28"/>
          <w:szCs w:val="28"/>
          <w:lang w:val="ru-RU"/>
        </w:rPr>
      </w:pPr>
    </w:p>
    <w:p w:rsidR="007844FE" w:rsidRDefault="00FD64C0" w:rsidP="006E2106">
      <w:pPr>
        <w:jc w:val="center"/>
        <w:rPr>
          <w:b/>
          <w:sz w:val="28"/>
          <w:szCs w:val="28"/>
          <w:lang w:val="ru-RU"/>
        </w:rPr>
      </w:pPr>
      <w:r>
        <w:rPr>
          <w:b/>
          <w:sz w:val="28"/>
          <w:szCs w:val="28"/>
        </w:rPr>
        <w:t>I</w:t>
      </w:r>
      <w:r w:rsidR="00201B30">
        <w:rPr>
          <w:b/>
          <w:sz w:val="28"/>
          <w:szCs w:val="28"/>
        </w:rPr>
        <w:t>II</w:t>
      </w:r>
      <w:r w:rsidR="001C535F" w:rsidRPr="001C535F">
        <w:rPr>
          <w:b/>
          <w:sz w:val="28"/>
          <w:szCs w:val="28"/>
          <w:lang w:val="ru-RU"/>
        </w:rPr>
        <w:t>. Порядок предоставления гранта</w:t>
      </w:r>
    </w:p>
    <w:p w:rsidR="007029F9" w:rsidRPr="001C535F" w:rsidRDefault="007029F9" w:rsidP="006E2106">
      <w:pPr>
        <w:jc w:val="center"/>
        <w:rPr>
          <w:b/>
          <w:sz w:val="28"/>
          <w:szCs w:val="28"/>
          <w:lang w:val="ru-RU"/>
        </w:rPr>
      </w:pPr>
    </w:p>
    <w:p w:rsidR="00FF470D" w:rsidRPr="004332DF" w:rsidRDefault="009A26C5" w:rsidP="00FF470D">
      <w:pPr>
        <w:ind w:firstLine="709"/>
        <w:jc w:val="both"/>
        <w:rPr>
          <w:sz w:val="28"/>
          <w:szCs w:val="28"/>
          <w:lang w:val="ru-RU"/>
        </w:rPr>
      </w:pPr>
      <w:r>
        <w:rPr>
          <w:sz w:val="28"/>
          <w:szCs w:val="28"/>
          <w:lang w:val="ru-RU"/>
        </w:rPr>
        <w:t>3</w:t>
      </w:r>
      <w:r w:rsidR="004332DF" w:rsidRPr="004332DF">
        <w:rPr>
          <w:sz w:val="28"/>
          <w:szCs w:val="28"/>
          <w:lang w:val="ru-RU"/>
        </w:rPr>
        <w:t>.</w:t>
      </w:r>
      <w:r w:rsidR="00FF470D">
        <w:rPr>
          <w:sz w:val="28"/>
          <w:szCs w:val="28"/>
          <w:lang w:val="ru-RU"/>
        </w:rPr>
        <w:t>1</w:t>
      </w:r>
      <w:r w:rsidR="004332DF">
        <w:rPr>
          <w:sz w:val="28"/>
          <w:szCs w:val="28"/>
          <w:lang w:val="ru-RU"/>
        </w:rPr>
        <w:t>.</w:t>
      </w:r>
      <w:r w:rsidR="00FF470D">
        <w:rPr>
          <w:sz w:val="28"/>
          <w:szCs w:val="28"/>
          <w:lang w:val="ru-RU"/>
        </w:rPr>
        <w:t xml:space="preserve"> У</w:t>
      </w:r>
      <w:r w:rsidR="00FF470D" w:rsidRPr="004332DF">
        <w:rPr>
          <w:sz w:val="28"/>
          <w:szCs w:val="28"/>
          <w:lang w:val="ru-RU"/>
        </w:rPr>
        <w:t xml:space="preserve">полномоченный орган в течение </w:t>
      </w:r>
      <w:r w:rsidR="00FF470D">
        <w:rPr>
          <w:sz w:val="28"/>
          <w:szCs w:val="28"/>
          <w:lang w:val="ru-RU"/>
        </w:rPr>
        <w:t>10</w:t>
      </w:r>
      <w:r w:rsidR="00FF470D" w:rsidRPr="004332DF">
        <w:rPr>
          <w:sz w:val="28"/>
          <w:szCs w:val="28"/>
          <w:lang w:val="ru-RU"/>
        </w:rPr>
        <w:t xml:space="preserve"> рабочих дней с даты издания </w:t>
      </w:r>
      <w:r w:rsidR="00787A7B" w:rsidRPr="001C535F">
        <w:rPr>
          <w:sz w:val="28"/>
          <w:szCs w:val="28"/>
          <w:lang w:val="ru-RU"/>
        </w:rPr>
        <w:t>пр</w:t>
      </w:r>
      <w:r w:rsidR="00787A7B">
        <w:rPr>
          <w:sz w:val="28"/>
          <w:szCs w:val="28"/>
          <w:lang w:val="ru-RU"/>
        </w:rPr>
        <w:t xml:space="preserve">иказа о предоставлении гранта </w:t>
      </w:r>
      <w:r w:rsidR="00FF470D" w:rsidRPr="004332DF">
        <w:rPr>
          <w:sz w:val="28"/>
          <w:szCs w:val="28"/>
          <w:lang w:val="ru-RU"/>
        </w:rPr>
        <w:t>направляет в управление муниципальных закупок администрации города:</w:t>
      </w:r>
    </w:p>
    <w:p w:rsidR="00FF470D" w:rsidRPr="004332DF" w:rsidRDefault="00FF470D" w:rsidP="00FF470D">
      <w:pPr>
        <w:ind w:firstLine="709"/>
        <w:jc w:val="both"/>
        <w:rPr>
          <w:sz w:val="28"/>
          <w:szCs w:val="28"/>
          <w:lang w:val="ru-RU"/>
        </w:rPr>
      </w:pPr>
      <w:r w:rsidRPr="004332DF">
        <w:rPr>
          <w:sz w:val="28"/>
          <w:szCs w:val="28"/>
          <w:lang w:val="ru-RU"/>
        </w:rPr>
        <w:t xml:space="preserve">- копию </w:t>
      </w:r>
      <w:r w:rsidR="00787A7B">
        <w:rPr>
          <w:sz w:val="28"/>
          <w:szCs w:val="28"/>
          <w:lang w:val="ru-RU"/>
        </w:rPr>
        <w:t>приказа</w:t>
      </w:r>
      <w:r w:rsidRPr="004332DF">
        <w:rPr>
          <w:sz w:val="28"/>
          <w:szCs w:val="28"/>
          <w:lang w:val="ru-RU"/>
        </w:rPr>
        <w:t xml:space="preserve"> о предоставлении </w:t>
      </w:r>
      <w:r>
        <w:rPr>
          <w:sz w:val="28"/>
          <w:szCs w:val="28"/>
          <w:lang w:val="ru-RU"/>
        </w:rPr>
        <w:t>гранта</w:t>
      </w:r>
      <w:r w:rsidRPr="004332DF">
        <w:rPr>
          <w:sz w:val="28"/>
          <w:szCs w:val="28"/>
          <w:lang w:val="ru-RU"/>
        </w:rPr>
        <w:t>;</w:t>
      </w:r>
    </w:p>
    <w:p w:rsidR="00FF470D" w:rsidRPr="004332DF" w:rsidRDefault="00FF470D" w:rsidP="00FF470D">
      <w:pPr>
        <w:ind w:firstLine="709"/>
        <w:jc w:val="both"/>
        <w:rPr>
          <w:sz w:val="28"/>
          <w:szCs w:val="28"/>
          <w:lang w:val="ru-RU"/>
        </w:rPr>
      </w:pPr>
      <w:r w:rsidRPr="000E0027">
        <w:rPr>
          <w:sz w:val="28"/>
          <w:szCs w:val="28"/>
          <w:lang w:val="ru-RU"/>
        </w:rPr>
        <w:t>- протокол заседания конкурсной комиссии</w:t>
      </w:r>
      <w:r w:rsidR="00250C0C" w:rsidRPr="000E0027">
        <w:rPr>
          <w:sz w:val="28"/>
          <w:szCs w:val="28"/>
          <w:lang w:val="ru-RU"/>
        </w:rPr>
        <w:t xml:space="preserve"> с принятым решением об определении получателя гранта</w:t>
      </w:r>
      <w:r w:rsidRPr="000E0027">
        <w:rPr>
          <w:sz w:val="28"/>
          <w:szCs w:val="28"/>
          <w:lang w:val="ru-RU"/>
        </w:rPr>
        <w:t>;</w:t>
      </w:r>
    </w:p>
    <w:p w:rsidR="00FF470D" w:rsidRDefault="00FF470D" w:rsidP="00FF470D">
      <w:pPr>
        <w:ind w:firstLine="709"/>
        <w:jc w:val="both"/>
        <w:rPr>
          <w:sz w:val="28"/>
          <w:szCs w:val="28"/>
          <w:lang w:val="ru-RU"/>
        </w:rPr>
      </w:pPr>
      <w:r w:rsidRPr="004332DF">
        <w:rPr>
          <w:sz w:val="28"/>
          <w:szCs w:val="28"/>
          <w:lang w:val="ru-RU"/>
        </w:rPr>
        <w:t xml:space="preserve">- </w:t>
      </w:r>
      <w:r>
        <w:rPr>
          <w:sz w:val="28"/>
          <w:szCs w:val="28"/>
          <w:lang w:val="ru-RU"/>
        </w:rPr>
        <w:t>копии документов получателя гранта</w:t>
      </w:r>
      <w:r w:rsidR="00FD64C0">
        <w:rPr>
          <w:sz w:val="28"/>
          <w:szCs w:val="28"/>
          <w:lang w:val="ru-RU"/>
        </w:rPr>
        <w:t xml:space="preserve">, указанных в </w:t>
      </w:r>
      <w:r w:rsidR="00FD64C0" w:rsidRPr="00AC7D31">
        <w:rPr>
          <w:sz w:val="28"/>
          <w:szCs w:val="28"/>
          <w:lang w:val="ru-RU"/>
        </w:rPr>
        <w:t xml:space="preserve">пункте </w:t>
      </w:r>
      <w:r w:rsidR="00AC7D31" w:rsidRPr="00AC7D31">
        <w:rPr>
          <w:sz w:val="28"/>
          <w:szCs w:val="28"/>
          <w:lang w:val="ru-RU"/>
        </w:rPr>
        <w:t>2</w:t>
      </w:r>
      <w:r w:rsidR="00FD64C0" w:rsidRPr="00AC7D31">
        <w:rPr>
          <w:sz w:val="28"/>
          <w:szCs w:val="28"/>
          <w:lang w:val="ru-RU"/>
        </w:rPr>
        <w:t>.3 Порядка</w:t>
      </w:r>
      <w:r w:rsidR="00C82838">
        <w:rPr>
          <w:sz w:val="28"/>
          <w:szCs w:val="28"/>
          <w:lang w:val="ru-RU"/>
        </w:rPr>
        <w:t>, за исключением проекта</w:t>
      </w:r>
      <w:r>
        <w:rPr>
          <w:sz w:val="28"/>
          <w:szCs w:val="28"/>
          <w:lang w:val="ru-RU"/>
        </w:rPr>
        <w:t>;</w:t>
      </w:r>
    </w:p>
    <w:p w:rsidR="009A26C5" w:rsidRDefault="009A26C5" w:rsidP="009A26C5">
      <w:pPr>
        <w:ind w:firstLine="709"/>
        <w:jc w:val="both"/>
        <w:rPr>
          <w:sz w:val="28"/>
          <w:szCs w:val="28"/>
          <w:lang w:val="ru-RU"/>
        </w:rPr>
      </w:pPr>
      <w:r>
        <w:rPr>
          <w:sz w:val="28"/>
          <w:szCs w:val="28"/>
          <w:lang w:val="ru-RU"/>
        </w:rPr>
        <w:t>3</w:t>
      </w:r>
      <w:r w:rsidR="00D321D8">
        <w:rPr>
          <w:sz w:val="28"/>
          <w:szCs w:val="28"/>
          <w:lang w:val="ru-RU"/>
        </w:rPr>
        <w:t xml:space="preserve">.2. </w:t>
      </w:r>
      <w:r w:rsidR="00D321D8" w:rsidRPr="004332DF">
        <w:rPr>
          <w:sz w:val="28"/>
          <w:szCs w:val="28"/>
          <w:lang w:val="ru-RU"/>
        </w:rPr>
        <w:t>Управление муниципальных закупок администрации города на основании документов, предста</w:t>
      </w:r>
      <w:r w:rsidR="00FD64C0">
        <w:rPr>
          <w:sz w:val="28"/>
          <w:szCs w:val="28"/>
          <w:lang w:val="ru-RU"/>
        </w:rPr>
        <w:t>вленных уполномоченным органом</w:t>
      </w:r>
      <w:r w:rsidR="00D321D8" w:rsidRPr="004332DF">
        <w:rPr>
          <w:sz w:val="28"/>
          <w:szCs w:val="28"/>
          <w:lang w:val="ru-RU"/>
        </w:rPr>
        <w:t>, в течение 10 рабочих дней со дня получения документов готовит проект Соглашения</w:t>
      </w:r>
      <w:r w:rsidR="00FD64C0">
        <w:rPr>
          <w:sz w:val="28"/>
          <w:szCs w:val="28"/>
          <w:lang w:val="ru-RU"/>
        </w:rPr>
        <w:t xml:space="preserve"> по типовой форме, утвержденной департаменто</w:t>
      </w:r>
      <w:r w:rsidR="00647A06">
        <w:rPr>
          <w:sz w:val="28"/>
          <w:szCs w:val="28"/>
          <w:lang w:val="ru-RU"/>
        </w:rPr>
        <w:t>м</w:t>
      </w:r>
      <w:r w:rsidR="00FD64C0">
        <w:rPr>
          <w:sz w:val="28"/>
          <w:szCs w:val="28"/>
          <w:lang w:val="ru-RU"/>
        </w:rPr>
        <w:t xml:space="preserve"> финансов администрации города</w:t>
      </w:r>
      <w:r w:rsidR="00D321D8" w:rsidRPr="004332DF">
        <w:rPr>
          <w:sz w:val="28"/>
          <w:szCs w:val="28"/>
          <w:lang w:val="ru-RU"/>
        </w:rPr>
        <w:t>, согласовывает его с заинтересованными структурными подра</w:t>
      </w:r>
      <w:r>
        <w:rPr>
          <w:sz w:val="28"/>
          <w:szCs w:val="28"/>
          <w:lang w:val="ru-RU"/>
        </w:rPr>
        <w:t xml:space="preserve">зделениями администрации города, </w:t>
      </w:r>
      <w:r w:rsidRPr="009A26C5">
        <w:rPr>
          <w:sz w:val="28"/>
          <w:szCs w:val="28"/>
          <w:lang w:val="ru-RU"/>
        </w:rPr>
        <w:t xml:space="preserve">организует его подписание </w:t>
      </w:r>
      <w:r w:rsidRPr="004332DF">
        <w:rPr>
          <w:sz w:val="28"/>
          <w:szCs w:val="28"/>
          <w:lang w:val="ru-RU"/>
        </w:rPr>
        <w:t>упо</w:t>
      </w:r>
      <w:r>
        <w:rPr>
          <w:sz w:val="28"/>
          <w:szCs w:val="28"/>
          <w:lang w:val="ru-RU"/>
        </w:rPr>
        <w:t xml:space="preserve">лномоченным органом </w:t>
      </w:r>
      <w:r w:rsidRPr="009A26C5">
        <w:rPr>
          <w:sz w:val="28"/>
          <w:szCs w:val="28"/>
          <w:lang w:val="ru-RU"/>
        </w:rPr>
        <w:t>и получателем гранта в течение 5 рабочих дней</w:t>
      </w:r>
      <w:r>
        <w:rPr>
          <w:sz w:val="28"/>
          <w:szCs w:val="28"/>
          <w:lang w:val="ru-RU"/>
        </w:rPr>
        <w:t>.</w:t>
      </w:r>
    </w:p>
    <w:p w:rsidR="009A26C5" w:rsidRDefault="009A26C5" w:rsidP="009A26C5">
      <w:pPr>
        <w:ind w:firstLine="709"/>
        <w:jc w:val="both"/>
        <w:rPr>
          <w:sz w:val="28"/>
          <w:szCs w:val="28"/>
          <w:lang w:val="ru-RU"/>
        </w:rPr>
      </w:pPr>
      <w:r>
        <w:rPr>
          <w:sz w:val="28"/>
          <w:szCs w:val="28"/>
          <w:lang w:val="ru-RU"/>
        </w:rPr>
        <w:t>3</w:t>
      </w:r>
      <w:r w:rsidR="00D321D8">
        <w:rPr>
          <w:sz w:val="28"/>
          <w:szCs w:val="28"/>
          <w:lang w:val="ru-RU"/>
        </w:rPr>
        <w:t xml:space="preserve">.3. Соглашение о предоставлении гранта </w:t>
      </w:r>
      <w:r w:rsidR="004332DF" w:rsidRPr="004332DF">
        <w:rPr>
          <w:sz w:val="28"/>
          <w:szCs w:val="28"/>
          <w:lang w:val="ru-RU"/>
        </w:rPr>
        <w:t>должн</w:t>
      </w:r>
      <w:r>
        <w:rPr>
          <w:sz w:val="28"/>
          <w:szCs w:val="28"/>
          <w:lang w:val="ru-RU"/>
        </w:rPr>
        <w:t>о содержать:</w:t>
      </w:r>
    </w:p>
    <w:p w:rsidR="00964FBE" w:rsidRDefault="004332DF" w:rsidP="009A26C5">
      <w:pPr>
        <w:ind w:firstLine="709"/>
        <w:jc w:val="both"/>
        <w:rPr>
          <w:sz w:val="28"/>
          <w:szCs w:val="28"/>
          <w:lang w:val="ru-RU"/>
        </w:rPr>
      </w:pPr>
      <w:r w:rsidRPr="004332DF">
        <w:rPr>
          <w:sz w:val="28"/>
          <w:szCs w:val="28"/>
          <w:lang w:val="ru-RU"/>
        </w:rPr>
        <w:t xml:space="preserve">- согласие получателя </w:t>
      </w:r>
      <w:r>
        <w:rPr>
          <w:sz w:val="28"/>
          <w:szCs w:val="28"/>
          <w:lang w:val="ru-RU"/>
        </w:rPr>
        <w:t>гранта</w:t>
      </w:r>
      <w:r w:rsidRPr="004332DF">
        <w:rPr>
          <w:sz w:val="28"/>
          <w:szCs w:val="28"/>
          <w:lang w:val="ru-RU"/>
        </w:rPr>
        <w:t xml:space="preserve"> на осуществление уполномоченным органом и органом муниципального финансового контроля проверок соблюдения получателем </w:t>
      </w:r>
      <w:r w:rsidR="008202E3">
        <w:rPr>
          <w:sz w:val="28"/>
          <w:szCs w:val="28"/>
          <w:lang w:val="ru-RU"/>
        </w:rPr>
        <w:t>гранта</w:t>
      </w:r>
      <w:r w:rsidRPr="004332DF">
        <w:rPr>
          <w:sz w:val="28"/>
          <w:szCs w:val="28"/>
          <w:lang w:val="ru-RU"/>
        </w:rPr>
        <w:t xml:space="preserve"> условий, целей и порядка предоставления </w:t>
      </w:r>
      <w:r w:rsidR="008202E3">
        <w:rPr>
          <w:sz w:val="28"/>
          <w:szCs w:val="28"/>
          <w:lang w:val="ru-RU"/>
        </w:rPr>
        <w:t>гранта</w:t>
      </w:r>
      <w:r w:rsidRPr="004332DF">
        <w:rPr>
          <w:sz w:val="28"/>
          <w:szCs w:val="28"/>
          <w:lang w:val="ru-RU"/>
        </w:rPr>
        <w:t>, устан</w:t>
      </w:r>
      <w:r w:rsidR="00FC2AB4">
        <w:rPr>
          <w:sz w:val="28"/>
          <w:szCs w:val="28"/>
          <w:lang w:val="ru-RU"/>
        </w:rPr>
        <w:t>овленных Порядком и Соглашением</w:t>
      </w:r>
      <w:r w:rsidR="00964FBE">
        <w:rPr>
          <w:sz w:val="28"/>
          <w:szCs w:val="28"/>
          <w:lang w:val="ru-RU"/>
        </w:rPr>
        <w:t>.</w:t>
      </w:r>
    </w:p>
    <w:p w:rsidR="004332DF" w:rsidRPr="004332DF" w:rsidRDefault="00BE7BE3" w:rsidP="00964FBE">
      <w:pPr>
        <w:ind w:firstLine="709"/>
        <w:jc w:val="both"/>
        <w:rPr>
          <w:sz w:val="28"/>
          <w:szCs w:val="28"/>
          <w:lang w:val="ru-RU"/>
        </w:rPr>
      </w:pPr>
      <w:r>
        <w:rPr>
          <w:sz w:val="28"/>
          <w:szCs w:val="28"/>
          <w:lang w:val="ru-RU"/>
        </w:rPr>
        <w:t>3</w:t>
      </w:r>
      <w:r w:rsidR="00964FBE">
        <w:rPr>
          <w:sz w:val="28"/>
          <w:szCs w:val="28"/>
          <w:lang w:val="ru-RU"/>
        </w:rPr>
        <w:t xml:space="preserve">.4. </w:t>
      </w:r>
      <w:r w:rsidR="004332DF" w:rsidRPr="004332DF">
        <w:rPr>
          <w:sz w:val="28"/>
          <w:szCs w:val="28"/>
          <w:lang w:val="ru-RU"/>
        </w:rPr>
        <w:t xml:space="preserve">В случае необходимости внесения изменений в Соглашение или необходимости расторжения Соглашения управление муниципальных закупок администрации города готовит проект дополнительного соглашения к Соглашению или дополнительного соглашения о расторжении Соглашения по типовой форме дополнительного соглашения к Соглашению, утвержденной департаментом финансов администрации города, </w:t>
      </w:r>
      <w:r w:rsidR="009A26C5" w:rsidRPr="009A26C5">
        <w:rPr>
          <w:sz w:val="28"/>
          <w:szCs w:val="28"/>
          <w:lang w:val="ru-RU"/>
        </w:rPr>
        <w:t>согласовывает его с заинтересованными структурными подразделениями администрации города, организует его подписание уполномоченным органом и получателем гранта в течение 5 рабочих дней</w:t>
      </w:r>
      <w:r w:rsidR="004332DF" w:rsidRPr="004332DF">
        <w:rPr>
          <w:sz w:val="28"/>
          <w:szCs w:val="28"/>
          <w:lang w:val="ru-RU"/>
        </w:rPr>
        <w:t>.</w:t>
      </w:r>
    </w:p>
    <w:p w:rsidR="004332DF" w:rsidRPr="00B1251A" w:rsidRDefault="00BE7BE3" w:rsidP="004332DF">
      <w:pPr>
        <w:ind w:firstLine="709"/>
        <w:jc w:val="both"/>
        <w:rPr>
          <w:sz w:val="28"/>
          <w:szCs w:val="28"/>
          <w:lang w:val="ru-RU"/>
        </w:rPr>
      </w:pPr>
      <w:r>
        <w:rPr>
          <w:sz w:val="28"/>
          <w:szCs w:val="28"/>
          <w:lang w:val="ru-RU"/>
        </w:rPr>
        <w:t>3</w:t>
      </w:r>
      <w:r w:rsidR="00ED3C96" w:rsidRPr="00B1251A">
        <w:rPr>
          <w:sz w:val="28"/>
          <w:szCs w:val="28"/>
          <w:lang w:val="ru-RU"/>
        </w:rPr>
        <w:t xml:space="preserve">.5. </w:t>
      </w:r>
      <w:r w:rsidR="004332DF" w:rsidRPr="00B1251A">
        <w:rPr>
          <w:sz w:val="28"/>
          <w:szCs w:val="28"/>
          <w:lang w:val="ru-RU"/>
        </w:rPr>
        <w:t>Дополнительное соглашение к Соглашению заключается:</w:t>
      </w:r>
    </w:p>
    <w:p w:rsidR="004332DF" w:rsidRPr="00B1251A" w:rsidRDefault="004332DF" w:rsidP="004332DF">
      <w:pPr>
        <w:ind w:firstLine="709"/>
        <w:jc w:val="both"/>
        <w:rPr>
          <w:sz w:val="28"/>
          <w:szCs w:val="28"/>
          <w:lang w:val="ru-RU"/>
        </w:rPr>
      </w:pPr>
      <w:r w:rsidRPr="00B1251A">
        <w:rPr>
          <w:sz w:val="28"/>
          <w:szCs w:val="28"/>
          <w:lang w:val="ru-RU"/>
        </w:rPr>
        <w:t xml:space="preserve">- при смене банковских и других реквизитов сторон Соглашения, в том числе в случае внесения изменений в наименование получателя </w:t>
      </w:r>
      <w:r w:rsidR="00F531DA" w:rsidRPr="00B1251A">
        <w:rPr>
          <w:sz w:val="28"/>
          <w:szCs w:val="28"/>
          <w:lang w:val="ru-RU"/>
        </w:rPr>
        <w:t>гранта</w:t>
      </w:r>
      <w:r w:rsidRPr="00B1251A">
        <w:rPr>
          <w:sz w:val="28"/>
          <w:szCs w:val="28"/>
          <w:lang w:val="ru-RU"/>
        </w:rPr>
        <w:t>;</w:t>
      </w:r>
    </w:p>
    <w:p w:rsidR="004332DF" w:rsidRPr="00B1251A" w:rsidRDefault="004332DF" w:rsidP="004332DF">
      <w:pPr>
        <w:ind w:firstLine="709"/>
        <w:jc w:val="both"/>
        <w:rPr>
          <w:sz w:val="28"/>
          <w:szCs w:val="28"/>
          <w:lang w:val="ru-RU"/>
        </w:rPr>
      </w:pPr>
      <w:r w:rsidRPr="00B1251A">
        <w:rPr>
          <w:sz w:val="28"/>
          <w:szCs w:val="28"/>
          <w:lang w:val="ru-RU"/>
        </w:rPr>
        <w:t xml:space="preserve">- в случае необходимости уменьшения размера </w:t>
      </w:r>
      <w:r w:rsidR="00F531DA" w:rsidRPr="00B1251A">
        <w:rPr>
          <w:sz w:val="28"/>
          <w:szCs w:val="28"/>
          <w:lang w:val="ru-RU"/>
        </w:rPr>
        <w:t>гранта</w:t>
      </w:r>
      <w:r w:rsidRPr="00B1251A">
        <w:rPr>
          <w:sz w:val="28"/>
          <w:szCs w:val="28"/>
          <w:lang w:val="ru-RU"/>
        </w:rPr>
        <w:t xml:space="preserve"> в результате обнаружения счетной ошибки;</w:t>
      </w:r>
    </w:p>
    <w:p w:rsidR="00ED3C96" w:rsidRDefault="004332DF" w:rsidP="00ED3C96">
      <w:pPr>
        <w:ind w:firstLine="709"/>
        <w:jc w:val="both"/>
        <w:rPr>
          <w:sz w:val="28"/>
          <w:szCs w:val="28"/>
          <w:lang w:val="ru-RU"/>
        </w:rPr>
      </w:pPr>
      <w:r w:rsidRPr="00B1251A">
        <w:rPr>
          <w:sz w:val="28"/>
          <w:szCs w:val="28"/>
          <w:lang w:val="ru-RU"/>
        </w:rPr>
        <w:t>- в случае обнаружения технической ошибки.</w:t>
      </w:r>
      <w:bookmarkStart w:id="1" w:name="Par145"/>
      <w:bookmarkEnd w:id="1"/>
    </w:p>
    <w:p w:rsidR="004332DF" w:rsidRDefault="00BE7BE3" w:rsidP="004332DF">
      <w:pPr>
        <w:ind w:firstLine="709"/>
        <w:jc w:val="both"/>
        <w:rPr>
          <w:sz w:val="28"/>
          <w:szCs w:val="28"/>
          <w:lang w:val="ru-RU"/>
        </w:rPr>
      </w:pPr>
      <w:r>
        <w:rPr>
          <w:sz w:val="28"/>
          <w:szCs w:val="28"/>
          <w:lang w:val="ru-RU"/>
        </w:rPr>
        <w:lastRenderedPageBreak/>
        <w:t>3</w:t>
      </w:r>
      <w:r w:rsidR="006E2106">
        <w:rPr>
          <w:sz w:val="28"/>
          <w:szCs w:val="28"/>
          <w:lang w:val="ru-RU"/>
        </w:rPr>
        <w:t>.6</w:t>
      </w:r>
      <w:r w:rsidR="004332DF" w:rsidRPr="004332DF">
        <w:rPr>
          <w:sz w:val="28"/>
          <w:szCs w:val="28"/>
          <w:lang w:val="ru-RU"/>
        </w:rPr>
        <w:t xml:space="preserve">. Перечисление </w:t>
      </w:r>
      <w:r w:rsidR="00F531DA">
        <w:rPr>
          <w:sz w:val="28"/>
          <w:szCs w:val="28"/>
          <w:lang w:val="ru-RU"/>
        </w:rPr>
        <w:t>гранта</w:t>
      </w:r>
      <w:r w:rsidR="004332DF" w:rsidRPr="004332DF">
        <w:rPr>
          <w:sz w:val="28"/>
          <w:szCs w:val="28"/>
          <w:lang w:val="ru-RU"/>
        </w:rPr>
        <w:t xml:space="preserve"> осуществляется на счет</w:t>
      </w:r>
      <w:r w:rsidR="00FE337D" w:rsidRPr="00FE337D">
        <w:rPr>
          <w:sz w:val="28"/>
          <w:szCs w:val="28"/>
          <w:lang w:val="ru-RU"/>
        </w:rPr>
        <w:t xml:space="preserve"> </w:t>
      </w:r>
      <w:r w:rsidR="00FE337D">
        <w:rPr>
          <w:sz w:val="28"/>
          <w:szCs w:val="28"/>
          <w:lang w:val="ru-RU"/>
        </w:rPr>
        <w:t>получателя гранта, открытый в российской кредитной организации</w:t>
      </w:r>
      <w:r w:rsidR="004332DF" w:rsidRPr="004332DF">
        <w:rPr>
          <w:sz w:val="28"/>
          <w:szCs w:val="28"/>
          <w:lang w:val="ru-RU"/>
        </w:rPr>
        <w:t xml:space="preserve">, указанный в Соглашении, </w:t>
      </w:r>
      <w:r w:rsidR="004332DF" w:rsidRPr="006A3751">
        <w:rPr>
          <w:sz w:val="28"/>
          <w:szCs w:val="28"/>
          <w:lang w:val="ru-RU"/>
        </w:rPr>
        <w:t>в течение 1</w:t>
      </w:r>
      <w:r w:rsidR="006A3751" w:rsidRPr="006A3751">
        <w:rPr>
          <w:sz w:val="28"/>
          <w:szCs w:val="28"/>
          <w:lang w:val="ru-RU"/>
        </w:rPr>
        <w:t>0</w:t>
      </w:r>
      <w:r w:rsidR="004332DF" w:rsidRPr="006A3751">
        <w:rPr>
          <w:sz w:val="28"/>
          <w:szCs w:val="28"/>
          <w:lang w:val="ru-RU"/>
        </w:rPr>
        <w:t xml:space="preserve"> рабочих</w:t>
      </w:r>
      <w:r w:rsidR="004332DF" w:rsidRPr="004332DF">
        <w:rPr>
          <w:sz w:val="28"/>
          <w:szCs w:val="28"/>
          <w:lang w:val="ru-RU"/>
        </w:rPr>
        <w:t xml:space="preserve"> дней с даты подписания Соглашения сторонами.</w:t>
      </w:r>
    </w:p>
    <w:p w:rsidR="0035458B" w:rsidRDefault="006E2106" w:rsidP="00267277">
      <w:pPr>
        <w:ind w:firstLine="709"/>
        <w:jc w:val="both"/>
        <w:rPr>
          <w:sz w:val="28"/>
          <w:szCs w:val="28"/>
          <w:lang w:val="ru-RU"/>
        </w:rPr>
      </w:pPr>
      <w:r>
        <w:rPr>
          <w:sz w:val="28"/>
          <w:szCs w:val="28"/>
          <w:lang w:val="ru-RU"/>
        </w:rPr>
        <w:t>3.7</w:t>
      </w:r>
      <w:r w:rsidR="0035458B" w:rsidRPr="000E0027">
        <w:rPr>
          <w:sz w:val="28"/>
          <w:szCs w:val="28"/>
          <w:lang w:val="ru-RU"/>
        </w:rPr>
        <w:t>.</w:t>
      </w:r>
      <w:r w:rsidR="00F6126A" w:rsidRPr="000E0027">
        <w:rPr>
          <w:sz w:val="28"/>
          <w:szCs w:val="28"/>
          <w:lang w:val="ru-RU"/>
        </w:rPr>
        <w:t xml:space="preserve"> Направление расходов на реализацию проекта</w:t>
      </w:r>
      <w:r w:rsidR="009F3158" w:rsidRPr="000E0027">
        <w:rPr>
          <w:sz w:val="28"/>
          <w:szCs w:val="28"/>
          <w:lang w:val="ru-RU"/>
        </w:rPr>
        <w:t>,</w:t>
      </w:r>
      <w:r w:rsidR="00F6126A" w:rsidRPr="000E0027">
        <w:rPr>
          <w:sz w:val="28"/>
          <w:szCs w:val="28"/>
          <w:lang w:val="ru-RU"/>
        </w:rPr>
        <w:t xml:space="preserve"> </w:t>
      </w:r>
      <w:r w:rsidR="009F3158" w:rsidRPr="000E0027">
        <w:rPr>
          <w:sz w:val="28"/>
          <w:szCs w:val="28"/>
          <w:lang w:val="ru-RU"/>
        </w:rPr>
        <w:t xml:space="preserve">на </w:t>
      </w:r>
      <w:r w:rsidR="00573D10">
        <w:rPr>
          <w:sz w:val="28"/>
          <w:szCs w:val="28"/>
          <w:lang w:val="ru-RU"/>
        </w:rPr>
        <w:t>обеспечение возмещение</w:t>
      </w:r>
      <w:r w:rsidR="009F3158" w:rsidRPr="000E0027">
        <w:rPr>
          <w:sz w:val="28"/>
          <w:szCs w:val="28"/>
          <w:lang w:val="ru-RU"/>
        </w:rPr>
        <w:t xml:space="preserve"> затрат которых осуществляется </w:t>
      </w:r>
      <w:r w:rsidR="00F6126A" w:rsidRPr="000E0027">
        <w:rPr>
          <w:sz w:val="28"/>
          <w:szCs w:val="28"/>
          <w:lang w:val="ru-RU"/>
        </w:rPr>
        <w:t>за счет предоставленного гранта</w:t>
      </w:r>
      <w:r w:rsidR="00267277" w:rsidRPr="000E0027">
        <w:rPr>
          <w:sz w:val="28"/>
          <w:szCs w:val="28"/>
          <w:lang w:val="ru-RU"/>
        </w:rPr>
        <w:t>:</w:t>
      </w:r>
    </w:p>
    <w:p w:rsidR="00F6126A" w:rsidRPr="00F6126A" w:rsidRDefault="00F6126A" w:rsidP="00F6126A">
      <w:pPr>
        <w:ind w:firstLine="709"/>
        <w:jc w:val="both"/>
        <w:rPr>
          <w:sz w:val="28"/>
          <w:szCs w:val="28"/>
          <w:lang w:val="ru-RU"/>
        </w:rPr>
      </w:pPr>
      <w:r>
        <w:rPr>
          <w:sz w:val="28"/>
          <w:szCs w:val="28"/>
          <w:lang w:val="ru-RU"/>
        </w:rPr>
        <w:t xml:space="preserve">- </w:t>
      </w:r>
      <w:r w:rsidRPr="00F6126A">
        <w:rPr>
          <w:sz w:val="28"/>
          <w:szCs w:val="28"/>
          <w:lang w:val="ru-RU"/>
        </w:rPr>
        <w:t>расходы на участие в соревнованиях (проезд (в том числе агентские и сервисные сборы, багаж), питание, размещение, транспортные расходы (включая расходы на содержание автотранспорта, транспортные услуги привлеченных сторонних организаций</w:t>
      </w:r>
      <w:r w:rsidR="002A61F9">
        <w:rPr>
          <w:sz w:val="28"/>
          <w:szCs w:val="28"/>
          <w:lang w:val="ru-RU"/>
        </w:rPr>
        <w:t>, аренда транспортных средств</w:t>
      </w:r>
      <w:r w:rsidRPr="00F6126A">
        <w:rPr>
          <w:sz w:val="28"/>
          <w:szCs w:val="28"/>
          <w:lang w:val="ru-RU"/>
        </w:rPr>
        <w:t>), таможенный, визовый, страховой сборы, оформление виз (включая услуги нотариуса, изготовление фотографий));</w:t>
      </w:r>
    </w:p>
    <w:p w:rsidR="00F6126A" w:rsidRPr="00F6126A" w:rsidRDefault="00F6126A" w:rsidP="00F6126A">
      <w:pPr>
        <w:ind w:firstLine="709"/>
        <w:jc w:val="both"/>
        <w:rPr>
          <w:sz w:val="28"/>
          <w:szCs w:val="28"/>
          <w:lang w:val="ru-RU"/>
        </w:rPr>
      </w:pPr>
      <w:r>
        <w:rPr>
          <w:sz w:val="28"/>
          <w:szCs w:val="28"/>
          <w:lang w:val="ru-RU"/>
        </w:rPr>
        <w:t xml:space="preserve">- </w:t>
      </w:r>
      <w:r w:rsidRPr="00F6126A">
        <w:rPr>
          <w:sz w:val="28"/>
          <w:szCs w:val="28"/>
          <w:lang w:val="ru-RU"/>
        </w:rPr>
        <w:t>расходы на организацию и проведение тренировочных мероприятий (проезд (в том числе агентские и сервисные сборы, багаж), питание, размещение, таможенный, визовый, страховой сборы, услуги по предоставлению спортивных сооружений или аренда спортивных сооружений, услуги по организации тренировочных мероприятий на арендуемых спортивных сооружениях оборудования, транспортные расходы (включая расходы на</w:t>
      </w:r>
      <w:r w:rsidR="00A023BB">
        <w:rPr>
          <w:sz w:val="28"/>
          <w:szCs w:val="28"/>
          <w:lang w:val="ru-RU"/>
        </w:rPr>
        <w:t xml:space="preserve"> содержание автотранспорта</w:t>
      </w:r>
      <w:r w:rsidRPr="00F6126A">
        <w:rPr>
          <w:sz w:val="28"/>
          <w:szCs w:val="28"/>
          <w:lang w:val="ru-RU"/>
        </w:rPr>
        <w:t>, транспортные услуги привлеченных сторонних организаций</w:t>
      </w:r>
      <w:r w:rsidR="002A61F9">
        <w:rPr>
          <w:sz w:val="28"/>
          <w:szCs w:val="28"/>
          <w:lang w:val="ru-RU"/>
        </w:rPr>
        <w:t>, аренда транспортных средств</w:t>
      </w:r>
      <w:r w:rsidRPr="00F6126A">
        <w:rPr>
          <w:sz w:val="28"/>
          <w:szCs w:val="28"/>
          <w:lang w:val="ru-RU"/>
        </w:rPr>
        <w:t>));</w:t>
      </w:r>
    </w:p>
    <w:p w:rsidR="00F6126A" w:rsidRPr="00280ADD" w:rsidRDefault="00F6126A" w:rsidP="00F6126A">
      <w:pPr>
        <w:ind w:firstLine="709"/>
        <w:jc w:val="both"/>
        <w:rPr>
          <w:sz w:val="28"/>
          <w:szCs w:val="28"/>
          <w:lang w:val="ru-RU"/>
        </w:rPr>
      </w:pPr>
      <w:r>
        <w:rPr>
          <w:sz w:val="28"/>
          <w:szCs w:val="28"/>
          <w:lang w:val="ru-RU"/>
        </w:rPr>
        <w:t xml:space="preserve">- </w:t>
      </w:r>
      <w:r w:rsidRPr="00F6126A">
        <w:rPr>
          <w:sz w:val="28"/>
          <w:szCs w:val="28"/>
          <w:lang w:val="ru-RU"/>
        </w:rPr>
        <w:t xml:space="preserve">расходы на организацию и проведение соревнований, спортивных и физкультурных мероприятий, на расходный материал для организации </w:t>
      </w:r>
      <w:r w:rsidRPr="00280ADD">
        <w:rPr>
          <w:sz w:val="28"/>
          <w:szCs w:val="28"/>
          <w:lang w:val="ru-RU"/>
        </w:rPr>
        <w:t>мероприятий, страхование спортивных соревнований и участников соревнований;</w:t>
      </w:r>
    </w:p>
    <w:p w:rsidR="00F6126A" w:rsidRPr="00280ADD" w:rsidRDefault="007420D8" w:rsidP="00F6126A">
      <w:pPr>
        <w:ind w:firstLine="709"/>
        <w:jc w:val="both"/>
        <w:rPr>
          <w:sz w:val="28"/>
          <w:szCs w:val="28"/>
          <w:lang w:val="ru-RU"/>
        </w:rPr>
      </w:pPr>
      <w:r w:rsidRPr="00280ADD">
        <w:rPr>
          <w:sz w:val="28"/>
          <w:szCs w:val="28"/>
          <w:lang w:val="ru-RU"/>
        </w:rPr>
        <w:t xml:space="preserve">- </w:t>
      </w:r>
      <w:r w:rsidR="00F6126A" w:rsidRPr="00280ADD">
        <w:rPr>
          <w:sz w:val="28"/>
          <w:szCs w:val="28"/>
          <w:lang w:val="ru-RU"/>
        </w:rPr>
        <w:t>расходы на оплату работы судейской бригады (оплата труда судей и персонала, обслуживающих соревнования, проезд, питание и проживание);</w:t>
      </w:r>
    </w:p>
    <w:p w:rsidR="00F6126A" w:rsidRPr="00280ADD" w:rsidRDefault="007420D8" w:rsidP="00F6126A">
      <w:pPr>
        <w:ind w:firstLine="709"/>
        <w:jc w:val="both"/>
        <w:rPr>
          <w:sz w:val="28"/>
          <w:szCs w:val="28"/>
          <w:lang w:val="ru-RU"/>
        </w:rPr>
      </w:pPr>
      <w:r w:rsidRPr="00280ADD">
        <w:rPr>
          <w:sz w:val="28"/>
          <w:szCs w:val="28"/>
          <w:lang w:val="ru-RU"/>
        </w:rPr>
        <w:t xml:space="preserve">- </w:t>
      </w:r>
      <w:r w:rsidR="00F6126A" w:rsidRPr="00280ADD">
        <w:rPr>
          <w:sz w:val="28"/>
          <w:szCs w:val="28"/>
          <w:lang w:val="ru-RU"/>
        </w:rPr>
        <w:t>расходы на информационно-рекламное обеспечение проводимых соревнований, спортивных и физкультурных мероприятий;</w:t>
      </w:r>
    </w:p>
    <w:p w:rsidR="00F6126A" w:rsidRPr="00280ADD" w:rsidRDefault="007420D8" w:rsidP="00F6126A">
      <w:pPr>
        <w:ind w:firstLine="709"/>
        <w:jc w:val="both"/>
        <w:rPr>
          <w:sz w:val="28"/>
          <w:szCs w:val="28"/>
          <w:lang w:val="ru-RU"/>
        </w:rPr>
      </w:pPr>
      <w:r w:rsidRPr="00280ADD">
        <w:rPr>
          <w:sz w:val="28"/>
          <w:szCs w:val="28"/>
          <w:lang w:val="ru-RU"/>
        </w:rPr>
        <w:t xml:space="preserve">- </w:t>
      </w:r>
      <w:r w:rsidR="00F6126A" w:rsidRPr="00280ADD">
        <w:rPr>
          <w:sz w:val="28"/>
          <w:szCs w:val="28"/>
          <w:lang w:val="ru-RU"/>
        </w:rPr>
        <w:t>расходы на предоставление жилых помещений для иногородних спортсменов и тренеров по видам спорта;</w:t>
      </w:r>
    </w:p>
    <w:p w:rsidR="00F6126A" w:rsidRPr="00280ADD" w:rsidRDefault="007420D8" w:rsidP="00F6126A">
      <w:pPr>
        <w:ind w:firstLine="709"/>
        <w:jc w:val="both"/>
        <w:rPr>
          <w:sz w:val="28"/>
          <w:szCs w:val="28"/>
          <w:lang w:val="ru-RU"/>
        </w:rPr>
      </w:pPr>
      <w:r w:rsidRPr="00280ADD">
        <w:rPr>
          <w:sz w:val="28"/>
          <w:szCs w:val="28"/>
          <w:lang w:val="ru-RU"/>
        </w:rPr>
        <w:t xml:space="preserve">- </w:t>
      </w:r>
      <w:r w:rsidR="00F6126A" w:rsidRPr="00280ADD">
        <w:rPr>
          <w:sz w:val="28"/>
          <w:szCs w:val="28"/>
          <w:lang w:val="ru-RU"/>
        </w:rPr>
        <w:t>расходы на приобретение и изготовление атрибутики;</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расходы на медико-восстановительные, профилактические и оздоровительные мероприятия, медико-биологическое обеспечение, тестирование и медицинский контроль (в том числе услуги по обеспечению дежурства бригады скорой медицинской помощи на период проведения соревнований);</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расходы на приобретение канцелярских, хозяйственных товаров, моющих и чистящих средств;</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расходы на ведение бухгалтерского учета, налогового учета, услуги связи, приобретение и обслуживание справочно-правовых систем;</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почтовые расходы;</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расходы на закупку оборудования, транспортных средств (для перевозки спортсменов и спортивного инвентаря), спортивного инвентаря и экипировки, спортивной и парадной одежды, обуви спортсменам и тренерам, техническому и медицинскому персоналу;</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расходы на закупку оргтехники и расходных материалов к оргтехнике;</w:t>
      </w:r>
    </w:p>
    <w:p w:rsidR="00F6126A" w:rsidRPr="00F6126A" w:rsidRDefault="007420D8" w:rsidP="00F6126A">
      <w:pPr>
        <w:ind w:firstLine="709"/>
        <w:jc w:val="both"/>
        <w:rPr>
          <w:sz w:val="28"/>
          <w:szCs w:val="28"/>
          <w:lang w:val="ru-RU"/>
        </w:rPr>
      </w:pPr>
      <w:r>
        <w:rPr>
          <w:sz w:val="28"/>
          <w:szCs w:val="28"/>
          <w:lang w:val="ru-RU"/>
        </w:rPr>
        <w:lastRenderedPageBreak/>
        <w:t xml:space="preserve">- </w:t>
      </w:r>
      <w:r w:rsidR="00F6126A" w:rsidRPr="00F6126A">
        <w:rPr>
          <w:sz w:val="28"/>
          <w:szCs w:val="28"/>
          <w:lang w:val="ru-RU"/>
        </w:rPr>
        <w:t>расходы на охрану имущества;</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расходы на коммунальные услуги;</w:t>
      </w:r>
    </w:p>
    <w:p w:rsidR="00F6126A" w:rsidRPr="00F6126A" w:rsidRDefault="007420D8" w:rsidP="00F6126A">
      <w:pPr>
        <w:ind w:firstLine="709"/>
        <w:jc w:val="both"/>
        <w:rPr>
          <w:sz w:val="28"/>
          <w:szCs w:val="28"/>
          <w:lang w:val="ru-RU"/>
        </w:rPr>
      </w:pPr>
      <w:r>
        <w:rPr>
          <w:sz w:val="28"/>
          <w:szCs w:val="28"/>
          <w:lang w:val="ru-RU"/>
        </w:rPr>
        <w:t xml:space="preserve">- </w:t>
      </w:r>
      <w:r w:rsidR="00F6126A" w:rsidRPr="00F6126A">
        <w:rPr>
          <w:sz w:val="28"/>
          <w:szCs w:val="28"/>
          <w:lang w:val="ru-RU"/>
        </w:rPr>
        <w:t>командировочные расходы;</w:t>
      </w:r>
    </w:p>
    <w:p w:rsidR="0035458B" w:rsidRDefault="007420D8" w:rsidP="007420D8">
      <w:pPr>
        <w:ind w:firstLine="709"/>
        <w:jc w:val="both"/>
        <w:rPr>
          <w:sz w:val="28"/>
          <w:szCs w:val="28"/>
          <w:lang w:val="ru-RU"/>
        </w:rPr>
      </w:pPr>
      <w:r>
        <w:rPr>
          <w:sz w:val="28"/>
          <w:szCs w:val="28"/>
          <w:lang w:val="ru-RU"/>
        </w:rPr>
        <w:t xml:space="preserve">- </w:t>
      </w:r>
      <w:r w:rsidR="00F6126A" w:rsidRPr="00F6126A">
        <w:rPr>
          <w:sz w:val="28"/>
          <w:szCs w:val="28"/>
          <w:lang w:val="ru-RU"/>
        </w:rPr>
        <w:t>расходы по уплате налогов, сборов, страховых взносов, подлежащих уплате в соответствии с законодательством Российск</w:t>
      </w:r>
      <w:r>
        <w:rPr>
          <w:sz w:val="28"/>
          <w:szCs w:val="28"/>
          <w:lang w:val="ru-RU"/>
        </w:rPr>
        <w:t>ой Федерации о налогах и сборах;</w:t>
      </w:r>
    </w:p>
    <w:p w:rsidR="007420D8" w:rsidRDefault="007420D8" w:rsidP="007420D8">
      <w:pPr>
        <w:ind w:firstLine="709"/>
        <w:jc w:val="both"/>
        <w:rPr>
          <w:sz w:val="28"/>
          <w:szCs w:val="28"/>
          <w:lang w:val="ru-RU"/>
        </w:rPr>
      </w:pPr>
      <w:r>
        <w:rPr>
          <w:sz w:val="28"/>
          <w:szCs w:val="28"/>
          <w:lang w:val="ru-RU"/>
        </w:rPr>
        <w:t>- расходы по комплектованию команды (лицензирование спортсменов и тренеров);</w:t>
      </w:r>
    </w:p>
    <w:p w:rsidR="004E3663" w:rsidRDefault="004E3663" w:rsidP="004E3663">
      <w:pPr>
        <w:ind w:firstLine="709"/>
        <w:jc w:val="both"/>
        <w:rPr>
          <w:sz w:val="28"/>
          <w:szCs w:val="28"/>
          <w:lang w:val="ru-RU"/>
        </w:rPr>
      </w:pPr>
      <w:r w:rsidRPr="004E3663">
        <w:rPr>
          <w:sz w:val="28"/>
          <w:szCs w:val="28"/>
          <w:lang w:val="ru-RU"/>
        </w:rPr>
        <w:t>- расходы на выполнение условий спортивных контрактов и договоров оказания услуг спортсменами, на выплату заработной платы тренерам, вспомогательному персоналу, администра</w:t>
      </w:r>
      <w:r>
        <w:rPr>
          <w:sz w:val="28"/>
          <w:szCs w:val="28"/>
          <w:lang w:val="ru-RU"/>
        </w:rPr>
        <w:t>тивно-управленческому персоналу.</w:t>
      </w:r>
    </w:p>
    <w:p w:rsidR="004E3663" w:rsidRPr="00B90315" w:rsidRDefault="004E3663" w:rsidP="004E3663">
      <w:pPr>
        <w:ind w:firstLine="709"/>
        <w:jc w:val="both"/>
        <w:rPr>
          <w:color w:val="FF0000"/>
          <w:sz w:val="28"/>
          <w:szCs w:val="28"/>
          <w:lang w:val="ru-RU"/>
        </w:rPr>
      </w:pPr>
      <w:r>
        <w:rPr>
          <w:sz w:val="28"/>
          <w:szCs w:val="28"/>
          <w:lang w:val="ru-RU"/>
        </w:rPr>
        <w:t>Р</w:t>
      </w:r>
      <w:r w:rsidRPr="004E3663">
        <w:rPr>
          <w:sz w:val="28"/>
          <w:szCs w:val="28"/>
          <w:lang w:val="ru-RU"/>
        </w:rPr>
        <w:t>асходы на выполнение условий спортивных контрактов и договоров оказания услуг спортсменами, на выплату заработной платы тренерам, вспомогательному персоналу, администра</w:t>
      </w:r>
      <w:r>
        <w:rPr>
          <w:sz w:val="28"/>
          <w:szCs w:val="28"/>
          <w:lang w:val="ru-RU"/>
        </w:rPr>
        <w:t xml:space="preserve">тивно-управленческому персоналу возмещаются в объеме не более </w:t>
      </w:r>
      <w:r w:rsidR="00B95F01" w:rsidRPr="00B95F01">
        <w:rPr>
          <w:sz w:val="28"/>
          <w:szCs w:val="28"/>
          <w:lang w:val="ru-RU"/>
        </w:rPr>
        <w:t>30</w:t>
      </w:r>
      <w:r w:rsidRPr="004E3663">
        <w:rPr>
          <w:color w:val="FF0000"/>
          <w:sz w:val="28"/>
          <w:szCs w:val="28"/>
          <w:lang w:val="ru-RU"/>
        </w:rPr>
        <w:t xml:space="preserve"> </w:t>
      </w:r>
      <w:r>
        <w:rPr>
          <w:sz w:val="28"/>
          <w:szCs w:val="28"/>
          <w:lang w:val="ru-RU"/>
        </w:rPr>
        <w:t>% от конкретного размера предоставленного гранта.</w:t>
      </w:r>
    </w:p>
    <w:p w:rsidR="00DD397A" w:rsidRPr="004332DF" w:rsidRDefault="006E2106" w:rsidP="007420D8">
      <w:pPr>
        <w:ind w:firstLine="709"/>
        <w:jc w:val="both"/>
        <w:rPr>
          <w:sz w:val="28"/>
          <w:szCs w:val="28"/>
          <w:lang w:val="ru-RU"/>
        </w:rPr>
      </w:pPr>
      <w:r>
        <w:rPr>
          <w:sz w:val="28"/>
          <w:szCs w:val="28"/>
          <w:lang w:val="ru-RU"/>
        </w:rPr>
        <w:t>3.8</w:t>
      </w:r>
      <w:r w:rsidR="00DD397A">
        <w:rPr>
          <w:sz w:val="28"/>
          <w:szCs w:val="28"/>
          <w:lang w:val="ru-RU"/>
        </w:rPr>
        <w:t xml:space="preserve">. </w:t>
      </w:r>
      <w:r w:rsidR="00DD397A" w:rsidRPr="00DD397A">
        <w:rPr>
          <w:sz w:val="28"/>
          <w:szCs w:val="28"/>
          <w:lang w:val="ru-RU"/>
        </w:rPr>
        <w:t xml:space="preserve">Расходы, указанные в </w:t>
      </w:r>
      <w:r w:rsidR="00C82838">
        <w:rPr>
          <w:sz w:val="28"/>
          <w:szCs w:val="28"/>
          <w:lang w:val="ru-RU"/>
        </w:rPr>
        <w:t>пункте 3.7 П</w:t>
      </w:r>
      <w:bookmarkStart w:id="2" w:name="_GoBack"/>
      <w:bookmarkEnd w:id="2"/>
      <w:r w:rsidR="008E355C">
        <w:rPr>
          <w:sz w:val="28"/>
          <w:szCs w:val="28"/>
          <w:lang w:val="ru-RU"/>
        </w:rPr>
        <w:t>орядка,</w:t>
      </w:r>
      <w:r w:rsidR="00DD397A" w:rsidRPr="00DD397A">
        <w:rPr>
          <w:sz w:val="28"/>
          <w:szCs w:val="28"/>
          <w:lang w:val="ru-RU"/>
        </w:rPr>
        <w:t xml:space="preserve"> </w:t>
      </w:r>
      <w:r w:rsidR="0088769C">
        <w:rPr>
          <w:sz w:val="28"/>
          <w:szCs w:val="28"/>
          <w:lang w:val="ru-RU"/>
        </w:rPr>
        <w:t xml:space="preserve">возмещаются </w:t>
      </w:r>
      <w:r w:rsidR="00DD397A" w:rsidRPr="00DD397A">
        <w:rPr>
          <w:sz w:val="28"/>
          <w:szCs w:val="28"/>
          <w:lang w:val="ru-RU"/>
        </w:rPr>
        <w:t xml:space="preserve">в соответствии с нормами расходов, утвержденными постановлением Правительства автономного округа от 12 июля 2013 года </w:t>
      </w:r>
      <w:r w:rsidR="00DD397A">
        <w:rPr>
          <w:sz w:val="28"/>
          <w:szCs w:val="28"/>
          <w:lang w:val="ru-RU"/>
        </w:rPr>
        <w:t>№</w:t>
      </w:r>
      <w:r w:rsidR="001F7D44">
        <w:rPr>
          <w:sz w:val="28"/>
          <w:szCs w:val="28"/>
          <w:lang w:val="ru-RU"/>
        </w:rPr>
        <w:t xml:space="preserve"> </w:t>
      </w:r>
      <w:r w:rsidR="0088769C">
        <w:rPr>
          <w:sz w:val="28"/>
          <w:szCs w:val="28"/>
          <w:lang w:val="ru-RU"/>
        </w:rPr>
        <w:t>248-п «</w:t>
      </w:r>
      <w:r w:rsidR="00DD397A" w:rsidRPr="00DD397A">
        <w:rPr>
          <w:sz w:val="28"/>
          <w:szCs w:val="28"/>
          <w:lang w:val="ru-RU"/>
        </w:rPr>
        <w:t>О нормах расходов на организацию и проведение физкуль</w:t>
      </w:r>
      <w:r w:rsidR="0088769C">
        <w:rPr>
          <w:sz w:val="28"/>
          <w:szCs w:val="28"/>
          <w:lang w:val="ru-RU"/>
        </w:rPr>
        <w:t>турных и спортивных мероприятий»</w:t>
      </w:r>
      <w:r w:rsidR="00DD397A" w:rsidRPr="00DD397A">
        <w:rPr>
          <w:sz w:val="28"/>
          <w:szCs w:val="28"/>
          <w:lang w:val="ru-RU"/>
        </w:rPr>
        <w:t>.</w:t>
      </w:r>
    </w:p>
    <w:p w:rsidR="004332DF" w:rsidRPr="00B1251A" w:rsidRDefault="00BE7BE3" w:rsidP="004332DF">
      <w:pPr>
        <w:ind w:firstLine="709"/>
        <w:jc w:val="both"/>
        <w:rPr>
          <w:sz w:val="28"/>
          <w:szCs w:val="28"/>
          <w:lang w:val="ru-RU"/>
        </w:rPr>
      </w:pPr>
      <w:r>
        <w:rPr>
          <w:sz w:val="28"/>
          <w:szCs w:val="28"/>
          <w:lang w:val="ru-RU"/>
        </w:rPr>
        <w:t>3</w:t>
      </w:r>
      <w:r w:rsidR="006E2106">
        <w:rPr>
          <w:sz w:val="28"/>
          <w:szCs w:val="28"/>
          <w:lang w:val="ru-RU"/>
        </w:rPr>
        <w:t>.</w:t>
      </w:r>
      <w:r w:rsidR="008E355C">
        <w:rPr>
          <w:sz w:val="28"/>
          <w:szCs w:val="28"/>
          <w:lang w:val="ru-RU"/>
        </w:rPr>
        <w:t>9</w:t>
      </w:r>
      <w:r w:rsidR="004332DF" w:rsidRPr="00B1251A">
        <w:rPr>
          <w:sz w:val="28"/>
          <w:szCs w:val="28"/>
          <w:lang w:val="ru-RU"/>
        </w:rPr>
        <w:t>. За счет предоставленн</w:t>
      </w:r>
      <w:r w:rsidR="00F531DA" w:rsidRPr="00B1251A">
        <w:rPr>
          <w:sz w:val="28"/>
          <w:szCs w:val="28"/>
          <w:lang w:val="ru-RU"/>
        </w:rPr>
        <w:t>ого гранта получателям гранта</w:t>
      </w:r>
      <w:r w:rsidR="004332DF" w:rsidRPr="00B1251A">
        <w:rPr>
          <w:sz w:val="28"/>
          <w:szCs w:val="28"/>
          <w:lang w:val="ru-RU"/>
        </w:rPr>
        <w:t xml:space="preserve"> запрещается </w:t>
      </w:r>
      <w:r w:rsidR="0088769C" w:rsidRPr="006E2106">
        <w:rPr>
          <w:sz w:val="28"/>
          <w:szCs w:val="28"/>
          <w:lang w:val="ru-RU"/>
        </w:rPr>
        <w:t>возмещать</w:t>
      </w:r>
      <w:r w:rsidR="004332DF" w:rsidRPr="006E2106">
        <w:rPr>
          <w:sz w:val="28"/>
          <w:szCs w:val="28"/>
          <w:lang w:val="ru-RU"/>
        </w:rPr>
        <w:t>:</w:t>
      </w:r>
    </w:p>
    <w:p w:rsidR="004332DF" w:rsidRPr="00B1251A" w:rsidRDefault="004332DF" w:rsidP="004332DF">
      <w:pPr>
        <w:ind w:firstLine="709"/>
        <w:jc w:val="both"/>
        <w:rPr>
          <w:sz w:val="28"/>
          <w:szCs w:val="28"/>
          <w:lang w:val="ru-RU"/>
        </w:rPr>
      </w:pPr>
      <w:r w:rsidRPr="000E0027">
        <w:rPr>
          <w:sz w:val="28"/>
          <w:szCs w:val="28"/>
          <w:lang w:val="ru-RU"/>
        </w:rPr>
        <w:t xml:space="preserve">- расходы, </w:t>
      </w:r>
      <w:r w:rsidR="008E355C">
        <w:rPr>
          <w:sz w:val="28"/>
          <w:szCs w:val="28"/>
          <w:lang w:val="ru-RU"/>
        </w:rPr>
        <w:t>предусмотренные пунктом 3.7</w:t>
      </w:r>
      <w:r w:rsidR="00173B82">
        <w:rPr>
          <w:sz w:val="28"/>
          <w:szCs w:val="28"/>
          <w:lang w:val="ru-RU"/>
        </w:rPr>
        <w:t xml:space="preserve"> Порядка,</w:t>
      </w:r>
      <w:r w:rsidR="001F7D44" w:rsidRPr="000E0027">
        <w:rPr>
          <w:sz w:val="28"/>
          <w:szCs w:val="28"/>
          <w:lang w:val="ru-RU"/>
        </w:rPr>
        <w:t xml:space="preserve"> </w:t>
      </w:r>
      <w:r w:rsidRPr="000E0027">
        <w:rPr>
          <w:sz w:val="28"/>
          <w:szCs w:val="28"/>
          <w:lang w:val="ru-RU"/>
        </w:rPr>
        <w:t>не связанные с реализацией Проекта;</w:t>
      </w:r>
    </w:p>
    <w:p w:rsidR="004332DF" w:rsidRPr="00B1251A" w:rsidRDefault="00ED3C96" w:rsidP="004332DF">
      <w:pPr>
        <w:ind w:firstLine="709"/>
        <w:jc w:val="both"/>
        <w:rPr>
          <w:sz w:val="28"/>
          <w:szCs w:val="28"/>
          <w:lang w:val="ru-RU"/>
        </w:rPr>
      </w:pPr>
      <w:r w:rsidRPr="00B1251A">
        <w:rPr>
          <w:sz w:val="28"/>
          <w:szCs w:val="28"/>
          <w:lang w:val="ru-RU"/>
        </w:rPr>
        <w:t xml:space="preserve">- </w:t>
      </w:r>
      <w:r w:rsidR="004332DF" w:rsidRPr="00B1251A">
        <w:rPr>
          <w:sz w:val="28"/>
          <w:szCs w:val="28"/>
          <w:lang w:val="ru-RU"/>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Порядком;</w:t>
      </w:r>
    </w:p>
    <w:p w:rsidR="00FF470D" w:rsidRPr="00B1251A" w:rsidRDefault="004332DF" w:rsidP="0051340A">
      <w:pPr>
        <w:ind w:firstLine="709"/>
        <w:jc w:val="both"/>
        <w:rPr>
          <w:sz w:val="28"/>
          <w:szCs w:val="28"/>
          <w:lang w:val="ru-RU"/>
        </w:rPr>
      </w:pPr>
      <w:r w:rsidRPr="00B1251A">
        <w:rPr>
          <w:sz w:val="28"/>
          <w:szCs w:val="28"/>
          <w:lang w:val="ru-RU"/>
        </w:rPr>
        <w:t>- расходы на приобретение алкогольных</w:t>
      </w:r>
      <w:r w:rsidR="00F531DA" w:rsidRPr="00B1251A">
        <w:rPr>
          <w:sz w:val="28"/>
          <w:szCs w:val="28"/>
          <w:lang w:val="ru-RU"/>
        </w:rPr>
        <w:t xml:space="preserve"> напитков и табачной продукции.</w:t>
      </w:r>
    </w:p>
    <w:p w:rsidR="00F531DA" w:rsidRPr="00F531DA" w:rsidRDefault="00F531DA" w:rsidP="004D5103">
      <w:pPr>
        <w:jc w:val="both"/>
        <w:rPr>
          <w:sz w:val="28"/>
          <w:szCs w:val="28"/>
          <w:lang w:val="ru-RU"/>
        </w:rPr>
      </w:pPr>
    </w:p>
    <w:p w:rsidR="00622967" w:rsidRPr="00AF6F78" w:rsidRDefault="00BE7BE3" w:rsidP="00E513DB">
      <w:pPr>
        <w:ind w:firstLine="709"/>
        <w:jc w:val="center"/>
        <w:rPr>
          <w:rFonts w:eastAsia="Calibri"/>
          <w:color w:val="000000" w:themeColor="text1"/>
          <w:sz w:val="28"/>
          <w:szCs w:val="28"/>
          <w:lang w:val="ru-RU"/>
        </w:rPr>
      </w:pPr>
      <w:r w:rsidRPr="00AF6F78">
        <w:rPr>
          <w:b/>
          <w:color w:val="000000" w:themeColor="text1"/>
          <w:sz w:val="28"/>
          <w:szCs w:val="28"/>
        </w:rPr>
        <w:t>I</w:t>
      </w:r>
      <w:r w:rsidR="001C535F" w:rsidRPr="00AF6F78">
        <w:rPr>
          <w:b/>
          <w:color w:val="000000" w:themeColor="text1"/>
          <w:sz w:val="28"/>
          <w:szCs w:val="28"/>
        </w:rPr>
        <w:t>V</w:t>
      </w:r>
      <w:r w:rsidR="001C535F" w:rsidRPr="00AF6F78">
        <w:rPr>
          <w:b/>
          <w:color w:val="000000" w:themeColor="text1"/>
          <w:sz w:val="28"/>
          <w:szCs w:val="28"/>
          <w:lang w:val="ru-RU"/>
        </w:rPr>
        <w:t xml:space="preserve">. Определение размера </w:t>
      </w:r>
      <w:r w:rsidR="00F531DA" w:rsidRPr="00AF6F78">
        <w:rPr>
          <w:b/>
          <w:color w:val="000000" w:themeColor="text1"/>
          <w:sz w:val="28"/>
          <w:szCs w:val="28"/>
          <w:lang w:val="ru-RU"/>
        </w:rPr>
        <w:t xml:space="preserve">гранта в форме </w:t>
      </w:r>
      <w:r w:rsidR="001C535F" w:rsidRPr="00AF6F78">
        <w:rPr>
          <w:b/>
          <w:color w:val="000000" w:themeColor="text1"/>
          <w:sz w:val="28"/>
          <w:szCs w:val="28"/>
          <w:lang w:val="ru-RU"/>
        </w:rPr>
        <w:t>субсидии</w:t>
      </w:r>
    </w:p>
    <w:p w:rsidR="001C535F" w:rsidRPr="001C535F" w:rsidRDefault="001C535F" w:rsidP="001C535F">
      <w:pPr>
        <w:jc w:val="center"/>
        <w:rPr>
          <w:b/>
          <w:sz w:val="28"/>
          <w:szCs w:val="28"/>
          <w:lang w:val="ru-RU"/>
        </w:rPr>
      </w:pPr>
    </w:p>
    <w:p w:rsidR="001C535F" w:rsidRPr="001C535F" w:rsidRDefault="001C535F" w:rsidP="001C535F">
      <w:pPr>
        <w:ind w:firstLine="709"/>
        <w:jc w:val="both"/>
        <w:rPr>
          <w:sz w:val="28"/>
          <w:szCs w:val="28"/>
          <w:lang w:val="ru-RU"/>
        </w:rPr>
      </w:pPr>
      <w:r w:rsidRPr="000E0027">
        <w:rPr>
          <w:sz w:val="28"/>
          <w:szCs w:val="28"/>
          <w:lang w:val="ru-RU"/>
        </w:rPr>
        <w:t xml:space="preserve">Конкретный размер </w:t>
      </w:r>
      <w:r w:rsidR="00BE7BE3" w:rsidRPr="000E0027">
        <w:rPr>
          <w:sz w:val="28"/>
          <w:szCs w:val="28"/>
          <w:lang w:val="ru-RU"/>
        </w:rPr>
        <w:t>гранта</w:t>
      </w:r>
      <w:r w:rsidR="001F7D44" w:rsidRPr="000E0027">
        <w:rPr>
          <w:sz w:val="28"/>
          <w:szCs w:val="28"/>
          <w:lang w:val="ru-RU"/>
        </w:rPr>
        <w:t xml:space="preserve">, предоставляемого получателю гранта, </w:t>
      </w:r>
      <w:r w:rsidRPr="000E0027">
        <w:rPr>
          <w:sz w:val="28"/>
          <w:szCs w:val="28"/>
          <w:lang w:val="ru-RU"/>
        </w:rPr>
        <w:t>определяется по формуле:</w:t>
      </w:r>
    </w:p>
    <w:p w:rsidR="001C535F" w:rsidRPr="001C535F" w:rsidRDefault="001C535F" w:rsidP="001C535F">
      <w:pPr>
        <w:jc w:val="center"/>
        <w:rPr>
          <w:rFonts w:eastAsia="Calibri"/>
          <w:sz w:val="28"/>
          <w:szCs w:val="28"/>
          <w:lang w:val="ru-RU"/>
        </w:rPr>
      </w:pPr>
      <w:r w:rsidRPr="001A5462">
        <w:rPr>
          <w:noProof/>
          <w:sz w:val="28"/>
          <w:szCs w:val="28"/>
          <w:lang w:val="ru-RU" w:eastAsia="ru-RU"/>
        </w:rPr>
        <w:drawing>
          <wp:inline distT="0" distB="0" distL="0" distR="0">
            <wp:extent cx="1362075" cy="790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a:ln>
                      <a:noFill/>
                    </a:ln>
                  </pic:spPr>
                </pic:pic>
              </a:graphicData>
            </a:graphic>
          </wp:inline>
        </w:drawing>
      </w:r>
      <w:r w:rsidRPr="001C535F">
        <w:rPr>
          <w:sz w:val="28"/>
          <w:szCs w:val="28"/>
          <w:lang w:val="ru-RU"/>
        </w:rPr>
        <w:t xml:space="preserve">, </w:t>
      </w:r>
      <w:r w:rsidRPr="001C535F">
        <w:rPr>
          <w:rFonts w:eastAsia="Calibri"/>
          <w:sz w:val="28"/>
          <w:szCs w:val="28"/>
          <w:lang w:val="ru-RU"/>
        </w:rPr>
        <w:t>где:</w:t>
      </w:r>
    </w:p>
    <w:p w:rsidR="001C535F" w:rsidRPr="001C535F" w:rsidRDefault="001C535F" w:rsidP="001C535F">
      <w:pPr>
        <w:ind w:firstLine="709"/>
        <w:jc w:val="both"/>
        <w:rPr>
          <w:rFonts w:eastAsia="Calibri"/>
          <w:sz w:val="28"/>
          <w:szCs w:val="28"/>
          <w:lang w:val="ru-RU"/>
        </w:rPr>
      </w:pPr>
      <w:r w:rsidRPr="001A5462">
        <w:rPr>
          <w:rFonts w:eastAsia="Calibri"/>
          <w:noProof/>
          <w:sz w:val="28"/>
          <w:szCs w:val="28"/>
          <w:lang w:val="ru-RU" w:eastAsia="ru-RU"/>
        </w:rPr>
        <w:drawing>
          <wp:inline distT="0" distB="0" distL="0" distR="0">
            <wp:extent cx="21907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1C535F">
        <w:rPr>
          <w:rFonts w:eastAsia="Calibri"/>
          <w:sz w:val="28"/>
          <w:szCs w:val="28"/>
          <w:lang w:val="ru-RU"/>
        </w:rPr>
        <w:t xml:space="preserve"> - объем </w:t>
      </w:r>
      <w:r w:rsidR="008F38C4">
        <w:rPr>
          <w:sz w:val="28"/>
          <w:szCs w:val="28"/>
          <w:lang w:val="ru-RU"/>
        </w:rPr>
        <w:t>гранта</w:t>
      </w:r>
      <w:r w:rsidRPr="001C535F">
        <w:rPr>
          <w:rFonts w:eastAsia="Calibri"/>
          <w:sz w:val="28"/>
          <w:szCs w:val="28"/>
          <w:lang w:val="ru-RU"/>
        </w:rPr>
        <w:t xml:space="preserve">, выделяемой </w:t>
      </w:r>
      <w:r w:rsidRPr="001A5462">
        <w:rPr>
          <w:rFonts w:eastAsia="Calibri"/>
          <w:sz w:val="28"/>
          <w:szCs w:val="28"/>
        </w:rPr>
        <w:t>i</w:t>
      </w:r>
      <w:r w:rsidRPr="001C535F">
        <w:rPr>
          <w:rFonts w:eastAsia="Calibri"/>
          <w:sz w:val="28"/>
          <w:szCs w:val="28"/>
          <w:lang w:val="ru-RU"/>
        </w:rPr>
        <w:t>-му получателю гранта;</w:t>
      </w:r>
    </w:p>
    <w:p w:rsidR="001C535F" w:rsidRPr="001C535F" w:rsidRDefault="001C535F" w:rsidP="001C535F">
      <w:pPr>
        <w:ind w:firstLine="709"/>
        <w:jc w:val="both"/>
        <w:rPr>
          <w:rFonts w:eastAsia="Calibri"/>
          <w:sz w:val="28"/>
          <w:szCs w:val="28"/>
          <w:lang w:val="ru-RU"/>
        </w:rPr>
      </w:pPr>
      <w:r w:rsidRPr="001A5462">
        <w:rPr>
          <w:rFonts w:eastAsia="Calibri"/>
          <w:noProof/>
          <w:sz w:val="28"/>
          <w:szCs w:val="28"/>
          <w:lang w:val="ru-RU" w:eastAsia="ru-RU"/>
        </w:rPr>
        <w:drawing>
          <wp:inline distT="0" distB="0" distL="0" distR="0">
            <wp:extent cx="19050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r w:rsidRPr="001C535F">
        <w:rPr>
          <w:rFonts w:eastAsia="Calibri"/>
          <w:sz w:val="28"/>
          <w:szCs w:val="28"/>
          <w:lang w:val="ru-RU"/>
        </w:rPr>
        <w:t xml:space="preserve"> - сумма баллов </w:t>
      </w:r>
      <w:r w:rsidRPr="001A5462">
        <w:rPr>
          <w:rFonts w:eastAsia="Calibri"/>
          <w:sz w:val="28"/>
          <w:szCs w:val="28"/>
        </w:rPr>
        <w:t>i</w:t>
      </w:r>
      <w:r w:rsidRPr="001C535F">
        <w:rPr>
          <w:rFonts w:eastAsia="Calibri"/>
          <w:sz w:val="28"/>
          <w:szCs w:val="28"/>
          <w:lang w:val="ru-RU"/>
        </w:rPr>
        <w:t>-го получателя гранта;</w:t>
      </w:r>
    </w:p>
    <w:p w:rsidR="001C535F" w:rsidRPr="001C535F" w:rsidRDefault="001C535F" w:rsidP="001C535F">
      <w:pPr>
        <w:ind w:firstLine="709"/>
        <w:jc w:val="both"/>
        <w:rPr>
          <w:rFonts w:eastAsia="Calibri"/>
          <w:sz w:val="28"/>
          <w:szCs w:val="28"/>
          <w:lang w:val="ru-RU"/>
        </w:rPr>
      </w:pPr>
      <w:r w:rsidRPr="001A5462">
        <w:rPr>
          <w:rFonts w:eastAsia="Calibri"/>
          <w:noProof/>
          <w:sz w:val="28"/>
          <w:szCs w:val="28"/>
          <w:lang w:val="ru-RU" w:eastAsia="ru-RU"/>
        </w:rPr>
        <w:lastRenderedPageBreak/>
        <w:drawing>
          <wp:inline distT="0" distB="0" distL="0" distR="0">
            <wp:extent cx="571500" cy="447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r w:rsidRPr="001C535F">
        <w:rPr>
          <w:rFonts w:eastAsia="Calibri"/>
          <w:sz w:val="28"/>
          <w:szCs w:val="28"/>
          <w:lang w:val="ru-RU"/>
        </w:rPr>
        <w:t xml:space="preserve"> - сумма баллов, набранных всеми получателями гранта;</w:t>
      </w:r>
    </w:p>
    <w:p w:rsidR="001C535F" w:rsidRDefault="001C535F" w:rsidP="001C535F">
      <w:pPr>
        <w:ind w:firstLine="709"/>
        <w:jc w:val="both"/>
        <w:rPr>
          <w:rFonts w:eastAsia="Calibri"/>
          <w:sz w:val="28"/>
          <w:szCs w:val="28"/>
          <w:lang w:val="ru-RU"/>
        </w:rPr>
      </w:pPr>
      <w:r w:rsidRPr="001A5462">
        <w:rPr>
          <w:rFonts w:eastAsia="Calibri"/>
          <w:noProof/>
          <w:sz w:val="28"/>
          <w:szCs w:val="28"/>
          <w:lang w:val="ru-RU" w:eastAsia="ru-RU"/>
        </w:rPr>
        <w:drawing>
          <wp:inline distT="0" distB="0" distL="0" distR="0">
            <wp:extent cx="4191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r w:rsidR="008F38C4">
        <w:rPr>
          <w:rFonts w:eastAsia="Calibri"/>
          <w:sz w:val="28"/>
          <w:szCs w:val="28"/>
          <w:lang w:val="ru-RU"/>
        </w:rPr>
        <w:t xml:space="preserve"> - общий объем </w:t>
      </w:r>
      <w:r w:rsidR="008F38C4">
        <w:rPr>
          <w:sz w:val="28"/>
          <w:szCs w:val="28"/>
          <w:lang w:val="ru-RU"/>
        </w:rPr>
        <w:t>гранта</w:t>
      </w:r>
      <w:r w:rsidRPr="001C535F">
        <w:rPr>
          <w:rFonts w:eastAsia="Calibri"/>
          <w:sz w:val="28"/>
          <w:szCs w:val="28"/>
          <w:lang w:val="ru-RU"/>
        </w:rPr>
        <w:t>, подлежащий распре</w:t>
      </w:r>
      <w:r w:rsidR="00EC2CBB">
        <w:rPr>
          <w:rFonts w:eastAsia="Calibri"/>
          <w:sz w:val="28"/>
          <w:szCs w:val="28"/>
          <w:lang w:val="ru-RU"/>
        </w:rPr>
        <w:t>делению по итогам к</w:t>
      </w:r>
      <w:r w:rsidRPr="001C535F">
        <w:rPr>
          <w:rFonts w:eastAsia="Calibri"/>
          <w:sz w:val="28"/>
          <w:szCs w:val="28"/>
          <w:lang w:val="ru-RU"/>
        </w:rPr>
        <w:t>онкурса на реализацию проекта.</w:t>
      </w:r>
    </w:p>
    <w:p w:rsidR="008F38C4" w:rsidRPr="00622967" w:rsidRDefault="00622967" w:rsidP="008F38C4">
      <w:pPr>
        <w:ind w:firstLine="709"/>
        <w:jc w:val="both"/>
        <w:rPr>
          <w:rFonts w:eastAsia="Calibri"/>
          <w:strike/>
          <w:sz w:val="28"/>
          <w:szCs w:val="28"/>
          <w:lang w:val="ru-RU"/>
        </w:rPr>
      </w:pPr>
      <w:r w:rsidRPr="000E0027">
        <w:rPr>
          <w:sz w:val="28"/>
          <w:szCs w:val="28"/>
          <w:lang w:val="ru-RU"/>
        </w:rPr>
        <w:t xml:space="preserve">Конкретный размер гранта, предоставляемого получателю гранта, не может превышать </w:t>
      </w:r>
      <w:r w:rsidRPr="006E2106">
        <w:rPr>
          <w:sz w:val="28"/>
          <w:szCs w:val="28"/>
          <w:lang w:val="ru-RU"/>
        </w:rPr>
        <w:t xml:space="preserve">стоимость </w:t>
      </w:r>
      <w:r w:rsidR="0088769C" w:rsidRPr="006E2106">
        <w:rPr>
          <w:sz w:val="28"/>
          <w:szCs w:val="28"/>
          <w:lang w:val="ru-RU"/>
        </w:rPr>
        <w:t>представленного им на Конкурс</w:t>
      </w:r>
      <w:r w:rsidR="0088769C">
        <w:rPr>
          <w:sz w:val="28"/>
          <w:szCs w:val="28"/>
          <w:lang w:val="ru-RU"/>
        </w:rPr>
        <w:t xml:space="preserve"> </w:t>
      </w:r>
      <w:r w:rsidRPr="000E0027">
        <w:rPr>
          <w:sz w:val="28"/>
          <w:szCs w:val="28"/>
          <w:lang w:val="ru-RU"/>
        </w:rPr>
        <w:t>проекта.</w:t>
      </w:r>
      <w:r>
        <w:rPr>
          <w:sz w:val="28"/>
          <w:szCs w:val="28"/>
          <w:lang w:val="ru-RU"/>
        </w:rPr>
        <w:t xml:space="preserve"> </w:t>
      </w:r>
    </w:p>
    <w:p w:rsidR="00AF6F78" w:rsidRDefault="00AF6F78" w:rsidP="00D54C32">
      <w:pPr>
        <w:ind w:firstLine="709"/>
        <w:jc w:val="center"/>
        <w:rPr>
          <w:b/>
          <w:color w:val="FF0000"/>
          <w:sz w:val="28"/>
          <w:szCs w:val="28"/>
          <w:lang w:val="ru-RU"/>
        </w:rPr>
      </w:pPr>
    </w:p>
    <w:p w:rsidR="00171773" w:rsidRDefault="009C2D7F" w:rsidP="00D54C32">
      <w:pPr>
        <w:ind w:firstLine="709"/>
        <w:jc w:val="center"/>
        <w:rPr>
          <w:rFonts w:eastAsia="Calibri"/>
          <w:b/>
          <w:bCs/>
          <w:sz w:val="28"/>
          <w:szCs w:val="28"/>
          <w:lang w:val="ru-RU"/>
        </w:rPr>
      </w:pPr>
      <w:r w:rsidRPr="002436DF">
        <w:rPr>
          <w:b/>
          <w:sz w:val="28"/>
          <w:szCs w:val="28"/>
        </w:rPr>
        <w:t>V</w:t>
      </w:r>
      <w:r w:rsidR="00BD26AF">
        <w:rPr>
          <w:rFonts w:eastAsia="Calibri"/>
          <w:b/>
          <w:bCs/>
          <w:sz w:val="28"/>
          <w:szCs w:val="28"/>
          <w:lang w:val="ru-RU"/>
        </w:rPr>
        <w:t>. Требования к отчетности</w:t>
      </w:r>
    </w:p>
    <w:p w:rsidR="00D54C32" w:rsidRPr="00BD26AF" w:rsidRDefault="00D54C32" w:rsidP="00D54C32">
      <w:pPr>
        <w:ind w:firstLine="709"/>
        <w:jc w:val="center"/>
        <w:rPr>
          <w:rFonts w:eastAsia="Calibri"/>
          <w:b/>
          <w:bCs/>
          <w:sz w:val="28"/>
          <w:szCs w:val="28"/>
          <w:lang w:val="ru-RU"/>
        </w:rPr>
      </w:pPr>
    </w:p>
    <w:p w:rsidR="009C2D7F" w:rsidRPr="009C2D7F" w:rsidRDefault="009C2D7F" w:rsidP="009C2D7F">
      <w:pPr>
        <w:ind w:firstLine="709"/>
        <w:jc w:val="both"/>
        <w:rPr>
          <w:rFonts w:eastAsia="Calibri"/>
          <w:sz w:val="28"/>
          <w:szCs w:val="28"/>
          <w:lang w:val="ru-RU"/>
        </w:rPr>
      </w:pPr>
      <w:r w:rsidRPr="00BD26AF">
        <w:rPr>
          <w:sz w:val="28"/>
          <w:szCs w:val="28"/>
          <w:lang w:val="ru-RU"/>
        </w:rPr>
        <w:t xml:space="preserve">Получатель гранта </w:t>
      </w:r>
      <w:r w:rsidRPr="00BD26AF">
        <w:rPr>
          <w:rFonts w:eastAsia="Calibri"/>
          <w:sz w:val="28"/>
          <w:szCs w:val="28"/>
          <w:lang w:val="ru-RU"/>
        </w:rPr>
        <w:t xml:space="preserve">в срок </w:t>
      </w:r>
      <w:r w:rsidR="00D54C32" w:rsidRPr="00D54C32">
        <w:rPr>
          <w:rFonts w:eastAsia="Calibri"/>
          <w:sz w:val="28"/>
          <w:szCs w:val="28"/>
          <w:lang w:val="ru-RU"/>
        </w:rPr>
        <w:t xml:space="preserve">до 25 декабря текущего года </w:t>
      </w:r>
      <w:r w:rsidR="00622967">
        <w:rPr>
          <w:rFonts w:eastAsia="Calibri"/>
          <w:sz w:val="28"/>
          <w:szCs w:val="28"/>
          <w:lang w:val="ru-RU"/>
        </w:rPr>
        <w:t>и по форме, определенной</w:t>
      </w:r>
      <w:r w:rsidRPr="00BD26AF">
        <w:rPr>
          <w:rFonts w:eastAsia="Calibri"/>
          <w:sz w:val="28"/>
          <w:szCs w:val="28"/>
          <w:lang w:val="ru-RU"/>
        </w:rPr>
        <w:t xml:space="preserve"> в </w:t>
      </w:r>
      <w:r w:rsidR="00E54077">
        <w:rPr>
          <w:rFonts w:eastAsia="Calibri"/>
          <w:sz w:val="28"/>
          <w:szCs w:val="28"/>
          <w:lang w:val="ru-RU"/>
        </w:rPr>
        <w:t>Соглашении</w:t>
      </w:r>
      <w:r w:rsidRPr="00BD26AF">
        <w:rPr>
          <w:rFonts w:eastAsia="Calibri"/>
          <w:sz w:val="28"/>
          <w:szCs w:val="28"/>
          <w:lang w:val="ru-RU"/>
        </w:rPr>
        <w:t xml:space="preserve">, представляет в </w:t>
      </w:r>
      <w:r w:rsidR="00622967">
        <w:rPr>
          <w:rFonts w:eastAsia="Calibri"/>
          <w:sz w:val="28"/>
          <w:szCs w:val="28"/>
          <w:lang w:val="ru-RU"/>
        </w:rPr>
        <w:t>У</w:t>
      </w:r>
      <w:r w:rsidRPr="00BD26AF">
        <w:rPr>
          <w:rFonts w:eastAsia="Calibri"/>
          <w:sz w:val="28"/>
          <w:szCs w:val="28"/>
          <w:lang w:val="ru-RU"/>
        </w:rPr>
        <w:t xml:space="preserve">полномоченный орган финансовый отчет с приложением заверенных </w:t>
      </w:r>
      <w:r w:rsidR="00BD26AF" w:rsidRPr="00BD26AF">
        <w:rPr>
          <w:rFonts w:eastAsia="Calibri"/>
          <w:sz w:val="28"/>
          <w:szCs w:val="28"/>
          <w:lang w:val="ru-RU"/>
        </w:rPr>
        <w:t>получателем гранта</w:t>
      </w:r>
      <w:r w:rsidRPr="00BD26AF">
        <w:rPr>
          <w:rFonts w:eastAsia="Calibri"/>
          <w:sz w:val="28"/>
          <w:szCs w:val="28"/>
          <w:lang w:val="ru-RU"/>
        </w:rPr>
        <w:t xml:space="preserve"> копий документов, подтверждающих расходы </w:t>
      </w:r>
      <w:r w:rsidR="00BD26AF" w:rsidRPr="00BD26AF">
        <w:rPr>
          <w:rFonts w:eastAsia="Calibri"/>
          <w:sz w:val="28"/>
          <w:szCs w:val="28"/>
          <w:lang w:val="ru-RU"/>
        </w:rPr>
        <w:t>получателя гранта</w:t>
      </w:r>
      <w:r w:rsidRPr="00BD26AF">
        <w:rPr>
          <w:rFonts w:eastAsia="Calibri"/>
          <w:sz w:val="28"/>
          <w:szCs w:val="28"/>
          <w:lang w:val="ru-RU"/>
        </w:rPr>
        <w:t>, связанные с реализацией Проекта (счета, счета-фактуры, товарные накладные, акты выполненных работ (обязательств), платежные документы, договоры и иные документы)</w:t>
      </w:r>
      <w:r w:rsidR="0088769C">
        <w:rPr>
          <w:rFonts w:eastAsia="Calibri"/>
          <w:sz w:val="28"/>
          <w:szCs w:val="28"/>
          <w:lang w:val="ru-RU"/>
        </w:rPr>
        <w:t xml:space="preserve">, </w:t>
      </w:r>
      <w:r w:rsidR="0088769C" w:rsidRPr="006E2106">
        <w:rPr>
          <w:rFonts w:eastAsia="Calibri"/>
          <w:sz w:val="28"/>
          <w:szCs w:val="28"/>
          <w:lang w:val="ru-RU"/>
        </w:rPr>
        <w:t>возмещение которых произведено за счет гранта</w:t>
      </w:r>
      <w:r w:rsidRPr="006E2106">
        <w:rPr>
          <w:rFonts w:eastAsia="Calibri"/>
          <w:sz w:val="28"/>
          <w:szCs w:val="28"/>
          <w:lang w:val="ru-RU"/>
        </w:rPr>
        <w:t>.</w:t>
      </w:r>
    </w:p>
    <w:p w:rsidR="009C2D7F" w:rsidRPr="009C2D7F" w:rsidRDefault="009C2D7F" w:rsidP="009C2D7F">
      <w:pPr>
        <w:ind w:firstLine="709"/>
        <w:jc w:val="both"/>
        <w:rPr>
          <w:rFonts w:eastAsia="Calibri"/>
          <w:sz w:val="28"/>
          <w:szCs w:val="28"/>
          <w:lang w:val="ru-RU"/>
        </w:rPr>
      </w:pPr>
    </w:p>
    <w:p w:rsidR="009C2D7F" w:rsidRPr="009C2D7F" w:rsidRDefault="00E938C4" w:rsidP="009C2D7F">
      <w:pPr>
        <w:ind w:firstLine="709"/>
        <w:jc w:val="center"/>
        <w:rPr>
          <w:rFonts w:eastAsia="Calibri"/>
          <w:b/>
          <w:bCs/>
          <w:sz w:val="28"/>
          <w:szCs w:val="28"/>
          <w:lang w:val="ru-RU"/>
        </w:rPr>
      </w:pPr>
      <w:r>
        <w:rPr>
          <w:b/>
          <w:sz w:val="28"/>
          <w:szCs w:val="28"/>
        </w:rPr>
        <w:t>VI</w:t>
      </w:r>
      <w:r w:rsidR="009C2D7F">
        <w:rPr>
          <w:rFonts w:eastAsia="Calibri"/>
          <w:b/>
          <w:bCs/>
          <w:sz w:val="28"/>
          <w:szCs w:val="28"/>
          <w:lang w:val="ru-RU"/>
        </w:rPr>
        <w:t xml:space="preserve">. </w:t>
      </w:r>
      <w:r w:rsidR="009C2D7F" w:rsidRPr="009C2D7F">
        <w:rPr>
          <w:rFonts w:eastAsia="Calibri"/>
          <w:b/>
          <w:bCs/>
          <w:sz w:val="28"/>
          <w:szCs w:val="28"/>
          <w:lang w:val="ru-RU"/>
        </w:rPr>
        <w:t>Требования об осуществлении контроля за соблюдением</w:t>
      </w:r>
    </w:p>
    <w:p w:rsidR="009C2D7F" w:rsidRPr="009C2D7F" w:rsidRDefault="009C2D7F" w:rsidP="009C2D7F">
      <w:pPr>
        <w:ind w:firstLine="709"/>
        <w:jc w:val="center"/>
        <w:rPr>
          <w:rFonts w:eastAsia="Calibri"/>
          <w:b/>
          <w:bCs/>
          <w:sz w:val="28"/>
          <w:szCs w:val="28"/>
          <w:lang w:val="ru-RU"/>
        </w:rPr>
      </w:pPr>
      <w:r w:rsidRPr="009C2D7F">
        <w:rPr>
          <w:rFonts w:eastAsia="Calibri"/>
          <w:b/>
          <w:bCs/>
          <w:sz w:val="28"/>
          <w:szCs w:val="28"/>
          <w:lang w:val="ru-RU"/>
        </w:rPr>
        <w:t xml:space="preserve">условий, </w:t>
      </w:r>
      <w:r w:rsidR="00CC7E44">
        <w:rPr>
          <w:rFonts w:eastAsia="Calibri"/>
          <w:b/>
          <w:bCs/>
          <w:sz w:val="28"/>
          <w:szCs w:val="28"/>
          <w:lang w:val="ru-RU"/>
        </w:rPr>
        <w:t>целей и порядка предоставления гранта</w:t>
      </w:r>
    </w:p>
    <w:p w:rsidR="009C2D7F" w:rsidRPr="009C2D7F" w:rsidRDefault="009C2D7F" w:rsidP="009C2D7F">
      <w:pPr>
        <w:ind w:firstLine="709"/>
        <w:jc w:val="center"/>
        <w:rPr>
          <w:rFonts w:eastAsia="Calibri"/>
          <w:b/>
          <w:bCs/>
          <w:sz w:val="28"/>
          <w:szCs w:val="28"/>
          <w:lang w:val="ru-RU"/>
        </w:rPr>
      </w:pPr>
      <w:r w:rsidRPr="009C2D7F">
        <w:rPr>
          <w:rFonts w:eastAsia="Calibri"/>
          <w:b/>
          <w:bCs/>
          <w:sz w:val="28"/>
          <w:szCs w:val="28"/>
          <w:lang w:val="ru-RU"/>
        </w:rPr>
        <w:t>и ответственности за их нарушение</w:t>
      </w:r>
    </w:p>
    <w:p w:rsidR="009C2D7F" w:rsidRPr="009C2D7F" w:rsidRDefault="009C2D7F" w:rsidP="009C2D7F">
      <w:pPr>
        <w:ind w:firstLine="709"/>
        <w:jc w:val="both"/>
        <w:rPr>
          <w:rFonts w:eastAsia="Calibri"/>
          <w:sz w:val="28"/>
          <w:szCs w:val="28"/>
          <w:lang w:val="ru-RU"/>
        </w:rPr>
      </w:pPr>
    </w:p>
    <w:p w:rsidR="009C2D7F" w:rsidRPr="009C2D7F" w:rsidRDefault="00E13B98" w:rsidP="009C2D7F">
      <w:pPr>
        <w:ind w:firstLine="709"/>
        <w:jc w:val="both"/>
        <w:rPr>
          <w:rFonts w:eastAsia="Calibri"/>
          <w:sz w:val="28"/>
          <w:szCs w:val="28"/>
          <w:lang w:val="ru-RU"/>
        </w:rPr>
      </w:pPr>
      <w:bookmarkStart w:id="3" w:name="Par177"/>
      <w:bookmarkEnd w:id="3"/>
      <w:r>
        <w:rPr>
          <w:rFonts w:eastAsia="Calibri"/>
          <w:sz w:val="28"/>
          <w:szCs w:val="28"/>
          <w:lang w:val="ru-RU"/>
        </w:rPr>
        <w:t>6</w:t>
      </w:r>
      <w:r w:rsidR="009C2D7F" w:rsidRPr="009C2D7F">
        <w:rPr>
          <w:rFonts w:eastAsia="Calibri"/>
          <w:sz w:val="28"/>
          <w:szCs w:val="28"/>
          <w:lang w:val="ru-RU"/>
        </w:rPr>
        <w:t xml:space="preserve">.1. Уполномоченный орган и органы муниципального финансового </w:t>
      </w:r>
      <w:r w:rsidR="009C2D7F" w:rsidRPr="000E0027">
        <w:rPr>
          <w:rFonts w:eastAsia="Calibri"/>
          <w:sz w:val="28"/>
          <w:szCs w:val="28"/>
          <w:lang w:val="ru-RU"/>
        </w:rPr>
        <w:t xml:space="preserve">контроля </w:t>
      </w:r>
      <w:r w:rsidR="00D06DDE" w:rsidRPr="000E0027">
        <w:rPr>
          <w:rFonts w:eastAsia="Calibri"/>
          <w:sz w:val="28"/>
          <w:szCs w:val="28"/>
          <w:lang w:val="ru-RU"/>
        </w:rPr>
        <w:t xml:space="preserve">в сроки и в порядке, установленными Соглашением, </w:t>
      </w:r>
      <w:r w:rsidR="009C2D7F" w:rsidRPr="000E0027">
        <w:rPr>
          <w:rFonts w:eastAsia="Calibri"/>
          <w:sz w:val="28"/>
          <w:szCs w:val="28"/>
          <w:lang w:val="ru-RU"/>
        </w:rPr>
        <w:t>проводят</w:t>
      </w:r>
      <w:r w:rsidR="009C2D7F" w:rsidRPr="009C2D7F">
        <w:rPr>
          <w:rFonts w:eastAsia="Calibri"/>
          <w:sz w:val="28"/>
          <w:szCs w:val="28"/>
          <w:lang w:val="ru-RU"/>
        </w:rPr>
        <w:t xml:space="preserve"> обязательную проверку соблюдения </w:t>
      </w:r>
      <w:r w:rsidR="00622967">
        <w:rPr>
          <w:rFonts w:eastAsia="Calibri"/>
          <w:sz w:val="28"/>
          <w:szCs w:val="28"/>
          <w:lang w:val="ru-RU"/>
        </w:rPr>
        <w:t>получателем</w:t>
      </w:r>
      <w:r w:rsidR="009C2D7F" w:rsidRPr="009C2D7F">
        <w:rPr>
          <w:rFonts w:eastAsia="Calibri"/>
          <w:sz w:val="28"/>
          <w:szCs w:val="28"/>
          <w:lang w:val="ru-RU"/>
        </w:rPr>
        <w:t xml:space="preserve"> </w:t>
      </w:r>
      <w:r w:rsidR="009C2D7F">
        <w:rPr>
          <w:rFonts w:eastAsia="Calibri"/>
          <w:sz w:val="28"/>
          <w:szCs w:val="28"/>
          <w:lang w:val="ru-RU"/>
        </w:rPr>
        <w:t>гранта</w:t>
      </w:r>
      <w:r w:rsidR="00880C0A">
        <w:rPr>
          <w:rFonts w:eastAsia="Calibri"/>
          <w:sz w:val="28"/>
          <w:szCs w:val="28"/>
          <w:lang w:val="ru-RU"/>
        </w:rPr>
        <w:t xml:space="preserve">, </w:t>
      </w:r>
      <w:r w:rsidR="009C2D7F" w:rsidRPr="009C2D7F">
        <w:rPr>
          <w:rFonts w:eastAsia="Calibri"/>
          <w:sz w:val="28"/>
          <w:szCs w:val="28"/>
          <w:lang w:val="ru-RU"/>
        </w:rPr>
        <w:t xml:space="preserve">условий, целей и порядка предоставления </w:t>
      </w:r>
      <w:r w:rsidR="009C2D7F">
        <w:rPr>
          <w:rFonts w:eastAsia="Calibri"/>
          <w:sz w:val="28"/>
          <w:szCs w:val="28"/>
          <w:lang w:val="ru-RU"/>
        </w:rPr>
        <w:t>гранта</w:t>
      </w:r>
      <w:r w:rsidR="009C2D7F" w:rsidRPr="009C2D7F">
        <w:rPr>
          <w:rFonts w:eastAsia="Calibri"/>
          <w:sz w:val="28"/>
          <w:szCs w:val="28"/>
          <w:lang w:val="ru-RU"/>
        </w:rPr>
        <w:t xml:space="preserve">, установленных Порядком и </w:t>
      </w:r>
      <w:r w:rsidR="00E54077">
        <w:rPr>
          <w:rFonts w:eastAsia="Calibri"/>
          <w:sz w:val="28"/>
          <w:szCs w:val="28"/>
          <w:lang w:val="ru-RU"/>
        </w:rPr>
        <w:t>Соглашением</w:t>
      </w:r>
      <w:r w:rsidR="009C2D7F" w:rsidRPr="009C2D7F">
        <w:rPr>
          <w:rFonts w:eastAsia="Calibri"/>
          <w:sz w:val="28"/>
          <w:szCs w:val="28"/>
          <w:lang w:val="ru-RU"/>
        </w:rPr>
        <w:t>.</w:t>
      </w:r>
    </w:p>
    <w:p w:rsidR="00CC7E44" w:rsidRPr="00B12BCC" w:rsidRDefault="00E13B98" w:rsidP="00CC7E44">
      <w:pPr>
        <w:ind w:firstLine="709"/>
        <w:jc w:val="both"/>
        <w:rPr>
          <w:sz w:val="28"/>
          <w:szCs w:val="28"/>
          <w:lang w:val="ru-RU"/>
        </w:rPr>
      </w:pPr>
      <w:r>
        <w:rPr>
          <w:sz w:val="28"/>
          <w:szCs w:val="28"/>
          <w:lang w:val="ru-RU"/>
        </w:rPr>
        <w:t>6</w:t>
      </w:r>
      <w:r w:rsidR="00880C0A">
        <w:rPr>
          <w:sz w:val="28"/>
          <w:szCs w:val="28"/>
          <w:lang w:val="ru-RU"/>
        </w:rPr>
        <w:t>.2</w:t>
      </w:r>
      <w:r w:rsidR="00CC7E44" w:rsidRPr="00B12BCC">
        <w:rPr>
          <w:sz w:val="28"/>
          <w:szCs w:val="28"/>
          <w:lang w:val="ru-RU"/>
        </w:rPr>
        <w:t xml:space="preserve">. Грант подлежит возврату получателем гранта в бюджет города           в случае нарушения получателем гранта </w:t>
      </w:r>
      <w:r w:rsidR="00771E95">
        <w:rPr>
          <w:sz w:val="28"/>
          <w:szCs w:val="28"/>
          <w:lang w:val="ru-RU"/>
        </w:rPr>
        <w:t xml:space="preserve">целей, </w:t>
      </w:r>
      <w:r w:rsidR="00CC7E44" w:rsidRPr="00B12BCC">
        <w:rPr>
          <w:sz w:val="28"/>
          <w:szCs w:val="28"/>
          <w:lang w:val="ru-RU"/>
        </w:rPr>
        <w:t xml:space="preserve">условий </w:t>
      </w:r>
      <w:r w:rsidR="00771E95">
        <w:rPr>
          <w:sz w:val="28"/>
          <w:szCs w:val="28"/>
          <w:lang w:val="ru-RU"/>
        </w:rPr>
        <w:t xml:space="preserve">и порядка </w:t>
      </w:r>
      <w:r w:rsidR="00CC7E44" w:rsidRPr="00B12BCC">
        <w:rPr>
          <w:sz w:val="28"/>
          <w:szCs w:val="28"/>
          <w:lang w:val="ru-RU"/>
        </w:rPr>
        <w:t xml:space="preserve">предоставления гранта, установленных настоящим Порядком и </w:t>
      </w:r>
      <w:r w:rsidR="00E54077">
        <w:rPr>
          <w:rFonts w:eastAsia="Calibri"/>
          <w:sz w:val="28"/>
          <w:szCs w:val="28"/>
          <w:lang w:val="ru-RU"/>
        </w:rPr>
        <w:t>Соглашением</w:t>
      </w:r>
      <w:r w:rsidR="00CC7E44" w:rsidRPr="00B12BCC">
        <w:rPr>
          <w:sz w:val="28"/>
          <w:szCs w:val="28"/>
          <w:lang w:val="ru-RU"/>
        </w:rPr>
        <w:t xml:space="preserve"> о предоставлении гранта,</w:t>
      </w:r>
      <w:r w:rsidR="00CC7E44" w:rsidRPr="00B12BCC">
        <w:rPr>
          <w:rFonts w:eastAsia="Calibri"/>
          <w:sz w:val="28"/>
          <w:szCs w:val="28"/>
          <w:lang w:val="ru-RU"/>
        </w:rPr>
        <w:t xml:space="preserve"> а также в случае представления получателем гранта </w:t>
      </w:r>
      <w:r w:rsidR="00CC7E44" w:rsidRPr="000E0027">
        <w:rPr>
          <w:rFonts w:eastAsia="Calibri"/>
          <w:sz w:val="28"/>
          <w:szCs w:val="28"/>
          <w:lang w:val="ru-RU"/>
        </w:rPr>
        <w:t xml:space="preserve">недостоверных сведений, выявленных в процессе </w:t>
      </w:r>
      <w:r w:rsidR="00D06DDE" w:rsidRPr="000E0027">
        <w:rPr>
          <w:rFonts w:eastAsia="Calibri"/>
          <w:sz w:val="28"/>
          <w:szCs w:val="28"/>
          <w:lang w:val="ru-RU"/>
        </w:rPr>
        <w:t xml:space="preserve">обязательной </w:t>
      </w:r>
      <w:r w:rsidR="00CC7E44" w:rsidRPr="000E0027">
        <w:rPr>
          <w:rFonts w:eastAsia="Calibri"/>
          <w:sz w:val="28"/>
          <w:szCs w:val="28"/>
          <w:lang w:val="ru-RU"/>
        </w:rPr>
        <w:t>проверки.</w:t>
      </w:r>
    </w:p>
    <w:p w:rsidR="009C2D7F" w:rsidRPr="009C2D7F" w:rsidRDefault="00880C0A" w:rsidP="009C2D7F">
      <w:pPr>
        <w:ind w:firstLine="709"/>
        <w:jc w:val="both"/>
        <w:rPr>
          <w:rFonts w:eastAsia="Calibri"/>
          <w:sz w:val="28"/>
          <w:szCs w:val="28"/>
          <w:lang w:val="ru-RU"/>
        </w:rPr>
      </w:pPr>
      <w:bookmarkStart w:id="4" w:name="Par179"/>
      <w:bookmarkStart w:id="5" w:name="Par180"/>
      <w:bookmarkEnd w:id="4"/>
      <w:bookmarkEnd w:id="5"/>
      <w:r>
        <w:rPr>
          <w:rFonts w:eastAsia="Calibri"/>
          <w:sz w:val="28"/>
          <w:szCs w:val="28"/>
          <w:lang w:val="ru-RU"/>
        </w:rPr>
        <w:t>6.3</w:t>
      </w:r>
      <w:r w:rsidR="00D06DDE">
        <w:rPr>
          <w:rFonts w:eastAsia="Calibri"/>
          <w:sz w:val="28"/>
          <w:szCs w:val="28"/>
          <w:lang w:val="ru-RU"/>
        </w:rPr>
        <w:t xml:space="preserve">. </w:t>
      </w:r>
      <w:r w:rsidR="009C2D7F" w:rsidRPr="009C2D7F">
        <w:rPr>
          <w:rFonts w:eastAsia="Calibri"/>
          <w:sz w:val="28"/>
          <w:szCs w:val="28"/>
          <w:lang w:val="ru-RU"/>
        </w:rPr>
        <w:t xml:space="preserve">Уполномоченный орган в течение 5 рабочих дней со дня установления факта, указанного </w:t>
      </w:r>
      <w:r w:rsidR="009C2D7F" w:rsidRPr="00CC7E44">
        <w:rPr>
          <w:rFonts w:eastAsia="Calibri"/>
          <w:color w:val="000000" w:themeColor="text1"/>
          <w:sz w:val="28"/>
          <w:szCs w:val="28"/>
          <w:lang w:val="ru-RU"/>
        </w:rPr>
        <w:t xml:space="preserve">в </w:t>
      </w:r>
      <w:hyperlink w:anchor="Par179" w:tooltip="5.3. Субсидия (часть субсидии на сумму установленных нарушений) подлежит возврату в бюджет города Нижневартовска в случае нарушений условий, целей и порядка предоставления субсидий, установленных Порядком и Соглашением, а также в случае представления получател" w:history="1">
        <w:r w:rsidR="00E13B98">
          <w:rPr>
            <w:rStyle w:val="a4"/>
            <w:rFonts w:eastAsia="Calibri"/>
            <w:color w:val="000000" w:themeColor="text1"/>
            <w:sz w:val="28"/>
            <w:szCs w:val="28"/>
            <w:u w:val="none"/>
            <w:lang w:val="ru-RU"/>
          </w:rPr>
          <w:t>пункте 6</w:t>
        </w:r>
        <w:r w:rsidR="009C2D7F" w:rsidRPr="00CC7E44">
          <w:rPr>
            <w:rStyle w:val="a4"/>
            <w:rFonts w:eastAsia="Calibri"/>
            <w:color w:val="000000" w:themeColor="text1"/>
            <w:sz w:val="28"/>
            <w:szCs w:val="28"/>
            <w:u w:val="none"/>
            <w:lang w:val="ru-RU"/>
          </w:rPr>
          <w:t>.</w:t>
        </w:r>
        <w:r w:rsidR="008E355C">
          <w:rPr>
            <w:rStyle w:val="a4"/>
            <w:rFonts w:eastAsia="Calibri"/>
            <w:color w:val="000000" w:themeColor="text1"/>
            <w:sz w:val="28"/>
            <w:szCs w:val="28"/>
            <w:u w:val="none"/>
            <w:lang w:val="ru-RU"/>
          </w:rPr>
          <w:t>2</w:t>
        </w:r>
      </w:hyperlink>
      <w:r w:rsidR="009C2D7F" w:rsidRPr="009C2D7F">
        <w:rPr>
          <w:rFonts w:eastAsia="Calibri"/>
          <w:sz w:val="28"/>
          <w:szCs w:val="28"/>
          <w:lang w:val="ru-RU"/>
        </w:rPr>
        <w:t xml:space="preserve"> Порядка, зафиксированного в акте уполномоченного органа и (или) органа муниципального финансового контроля, направляет в адрес получателя </w:t>
      </w:r>
      <w:r w:rsidR="00CC7E44">
        <w:rPr>
          <w:rFonts w:eastAsia="Calibri"/>
          <w:sz w:val="28"/>
          <w:szCs w:val="28"/>
          <w:lang w:val="ru-RU"/>
        </w:rPr>
        <w:t>гранта</w:t>
      </w:r>
      <w:r w:rsidR="009C2D7F" w:rsidRPr="009C2D7F">
        <w:rPr>
          <w:rFonts w:eastAsia="Calibri"/>
          <w:sz w:val="28"/>
          <w:szCs w:val="28"/>
          <w:lang w:val="ru-RU"/>
        </w:rPr>
        <w:t xml:space="preserve"> требование о возврате </w:t>
      </w:r>
      <w:r w:rsidR="00CC7E44">
        <w:rPr>
          <w:rFonts w:eastAsia="Calibri"/>
          <w:sz w:val="28"/>
          <w:szCs w:val="28"/>
          <w:lang w:val="ru-RU"/>
        </w:rPr>
        <w:t>гранта</w:t>
      </w:r>
      <w:r w:rsidR="009C2D7F" w:rsidRPr="009C2D7F">
        <w:rPr>
          <w:rFonts w:eastAsia="Calibri"/>
          <w:sz w:val="28"/>
          <w:szCs w:val="28"/>
          <w:lang w:val="ru-RU"/>
        </w:rPr>
        <w:t xml:space="preserve"> (частичном возврате </w:t>
      </w:r>
      <w:r w:rsidR="00CC7E44">
        <w:rPr>
          <w:rFonts w:eastAsia="Calibri"/>
          <w:sz w:val="28"/>
          <w:szCs w:val="28"/>
          <w:lang w:val="ru-RU"/>
        </w:rPr>
        <w:t>гранта</w:t>
      </w:r>
      <w:r w:rsidR="009C2D7F" w:rsidRPr="009C2D7F">
        <w:rPr>
          <w:rFonts w:eastAsia="Calibri"/>
          <w:sz w:val="28"/>
          <w:szCs w:val="28"/>
          <w:lang w:val="ru-RU"/>
        </w:rPr>
        <w:t xml:space="preserve">) в бюджет города Нижневартовска почтовым отправлением либо вручает непосредственно получателю </w:t>
      </w:r>
      <w:r w:rsidR="00CC7E44">
        <w:rPr>
          <w:rFonts w:eastAsia="Calibri"/>
          <w:sz w:val="28"/>
          <w:szCs w:val="28"/>
          <w:lang w:val="ru-RU"/>
        </w:rPr>
        <w:t>гранта</w:t>
      </w:r>
      <w:r w:rsidR="009C2D7F" w:rsidRPr="009C2D7F">
        <w:rPr>
          <w:rFonts w:eastAsia="Calibri"/>
          <w:sz w:val="28"/>
          <w:szCs w:val="28"/>
          <w:lang w:val="ru-RU"/>
        </w:rPr>
        <w:t>.</w:t>
      </w:r>
    </w:p>
    <w:p w:rsidR="009C2D7F" w:rsidRPr="009C2D7F" w:rsidRDefault="00CC7E44" w:rsidP="009C2D7F">
      <w:pPr>
        <w:ind w:firstLine="709"/>
        <w:jc w:val="both"/>
        <w:rPr>
          <w:rFonts w:eastAsia="Calibri"/>
          <w:sz w:val="28"/>
          <w:szCs w:val="28"/>
          <w:lang w:val="ru-RU"/>
        </w:rPr>
      </w:pPr>
      <w:r>
        <w:rPr>
          <w:rFonts w:eastAsia="Calibri"/>
          <w:sz w:val="28"/>
          <w:szCs w:val="28"/>
          <w:lang w:val="ru-RU"/>
        </w:rPr>
        <w:t>Грант</w:t>
      </w:r>
      <w:r w:rsidR="009C2D7F" w:rsidRPr="009C2D7F">
        <w:rPr>
          <w:rFonts w:eastAsia="Calibri"/>
          <w:sz w:val="28"/>
          <w:szCs w:val="28"/>
          <w:lang w:val="ru-RU"/>
        </w:rPr>
        <w:t xml:space="preserve"> (часть </w:t>
      </w:r>
      <w:r>
        <w:rPr>
          <w:rFonts w:eastAsia="Calibri"/>
          <w:sz w:val="28"/>
          <w:szCs w:val="28"/>
          <w:lang w:val="ru-RU"/>
        </w:rPr>
        <w:t>гранта</w:t>
      </w:r>
      <w:r w:rsidR="009C2D7F" w:rsidRPr="009C2D7F">
        <w:rPr>
          <w:rFonts w:eastAsia="Calibri"/>
          <w:sz w:val="28"/>
          <w:szCs w:val="28"/>
          <w:lang w:val="ru-RU"/>
        </w:rPr>
        <w:t xml:space="preserve">) подлежит возврату получателем </w:t>
      </w:r>
      <w:r>
        <w:rPr>
          <w:rFonts w:eastAsia="Calibri"/>
          <w:sz w:val="28"/>
          <w:szCs w:val="28"/>
          <w:lang w:val="ru-RU"/>
        </w:rPr>
        <w:t>гранта</w:t>
      </w:r>
      <w:r w:rsidR="009C2D7F" w:rsidRPr="009C2D7F">
        <w:rPr>
          <w:rFonts w:eastAsia="Calibri"/>
          <w:sz w:val="28"/>
          <w:szCs w:val="28"/>
          <w:lang w:val="ru-RU"/>
        </w:rPr>
        <w:t xml:space="preserve"> в течение 10 рабочих дней со дня получения соответствующего требования путем перечисления денежных средств на лицевой счет, указанный в требовании.</w:t>
      </w:r>
    </w:p>
    <w:p w:rsidR="009C2D7F" w:rsidRPr="009C2D7F" w:rsidRDefault="00E13B98" w:rsidP="009C2D7F">
      <w:pPr>
        <w:ind w:firstLine="709"/>
        <w:jc w:val="both"/>
        <w:rPr>
          <w:rFonts w:eastAsia="Calibri"/>
          <w:sz w:val="28"/>
          <w:szCs w:val="28"/>
          <w:lang w:val="ru-RU"/>
        </w:rPr>
      </w:pPr>
      <w:r>
        <w:rPr>
          <w:rFonts w:eastAsia="Calibri"/>
          <w:sz w:val="28"/>
          <w:szCs w:val="28"/>
          <w:lang w:val="ru-RU"/>
        </w:rPr>
        <w:t>6</w:t>
      </w:r>
      <w:r w:rsidR="006E2106">
        <w:rPr>
          <w:rFonts w:eastAsia="Calibri"/>
          <w:sz w:val="28"/>
          <w:szCs w:val="28"/>
          <w:lang w:val="ru-RU"/>
        </w:rPr>
        <w:t>.4</w:t>
      </w:r>
      <w:r w:rsidR="009C2D7F" w:rsidRPr="009C2D7F">
        <w:rPr>
          <w:rFonts w:eastAsia="Calibri"/>
          <w:sz w:val="28"/>
          <w:szCs w:val="28"/>
          <w:lang w:val="ru-RU"/>
        </w:rPr>
        <w:t xml:space="preserve">. В случае неисполнения получателем </w:t>
      </w:r>
      <w:r w:rsidR="00CC7E44">
        <w:rPr>
          <w:rFonts w:eastAsia="Calibri"/>
          <w:sz w:val="28"/>
          <w:szCs w:val="28"/>
          <w:lang w:val="ru-RU"/>
        </w:rPr>
        <w:t>гранта требования о возврате гранта</w:t>
      </w:r>
      <w:r w:rsidR="009C2D7F" w:rsidRPr="009C2D7F">
        <w:rPr>
          <w:rFonts w:eastAsia="Calibri"/>
          <w:sz w:val="28"/>
          <w:szCs w:val="28"/>
          <w:lang w:val="ru-RU"/>
        </w:rPr>
        <w:t xml:space="preserve"> (частичном возврате </w:t>
      </w:r>
      <w:r w:rsidR="00CC7E44">
        <w:rPr>
          <w:rFonts w:eastAsia="Calibri"/>
          <w:sz w:val="28"/>
          <w:szCs w:val="28"/>
          <w:lang w:val="ru-RU"/>
        </w:rPr>
        <w:t>гранта</w:t>
      </w:r>
      <w:r w:rsidR="009C2D7F" w:rsidRPr="009C2D7F">
        <w:rPr>
          <w:rFonts w:eastAsia="Calibri"/>
          <w:sz w:val="28"/>
          <w:szCs w:val="28"/>
          <w:lang w:val="ru-RU"/>
        </w:rPr>
        <w:t xml:space="preserve">) </w:t>
      </w:r>
      <w:r w:rsidR="00CC7E44">
        <w:rPr>
          <w:rFonts w:eastAsia="Calibri"/>
          <w:sz w:val="28"/>
          <w:szCs w:val="28"/>
          <w:lang w:val="ru-RU"/>
        </w:rPr>
        <w:t>грант</w:t>
      </w:r>
      <w:r w:rsidR="009C2D7F" w:rsidRPr="009C2D7F">
        <w:rPr>
          <w:rFonts w:eastAsia="Calibri"/>
          <w:sz w:val="28"/>
          <w:szCs w:val="28"/>
          <w:lang w:val="ru-RU"/>
        </w:rPr>
        <w:t xml:space="preserve"> (часть </w:t>
      </w:r>
      <w:r w:rsidR="00CC7E44">
        <w:rPr>
          <w:rFonts w:eastAsia="Calibri"/>
          <w:sz w:val="28"/>
          <w:szCs w:val="28"/>
          <w:lang w:val="ru-RU"/>
        </w:rPr>
        <w:t>гранта</w:t>
      </w:r>
      <w:r w:rsidR="009C2D7F" w:rsidRPr="009C2D7F">
        <w:rPr>
          <w:rFonts w:eastAsia="Calibri"/>
          <w:sz w:val="28"/>
          <w:szCs w:val="28"/>
          <w:lang w:val="ru-RU"/>
        </w:rPr>
        <w:t>) подлежит взысканию в порядке, установленном законодательством Российской Федерации.</w:t>
      </w:r>
    </w:p>
    <w:p w:rsidR="006E2106" w:rsidRDefault="00E13B98" w:rsidP="003A5EF5">
      <w:pPr>
        <w:ind w:firstLine="709"/>
        <w:jc w:val="both"/>
        <w:rPr>
          <w:rFonts w:eastAsia="Calibri"/>
          <w:sz w:val="28"/>
          <w:szCs w:val="28"/>
          <w:lang w:val="ru-RU"/>
        </w:rPr>
      </w:pPr>
      <w:r>
        <w:rPr>
          <w:rFonts w:eastAsia="Calibri"/>
          <w:sz w:val="28"/>
          <w:szCs w:val="28"/>
          <w:lang w:val="ru-RU"/>
        </w:rPr>
        <w:t>6</w:t>
      </w:r>
      <w:r w:rsidR="006E2106">
        <w:rPr>
          <w:rFonts w:eastAsia="Calibri"/>
          <w:sz w:val="28"/>
          <w:szCs w:val="28"/>
          <w:lang w:val="ru-RU"/>
        </w:rPr>
        <w:t>.5</w:t>
      </w:r>
      <w:r w:rsidR="009C2D7F" w:rsidRPr="009C2D7F">
        <w:rPr>
          <w:rFonts w:eastAsia="Calibri"/>
          <w:sz w:val="28"/>
          <w:szCs w:val="28"/>
          <w:lang w:val="ru-RU"/>
        </w:rPr>
        <w:t xml:space="preserve">. Получатель </w:t>
      </w:r>
      <w:r w:rsidR="00CC7E44">
        <w:rPr>
          <w:rFonts w:eastAsia="Calibri"/>
          <w:sz w:val="28"/>
          <w:szCs w:val="28"/>
          <w:lang w:val="ru-RU"/>
        </w:rPr>
        <w:t>гранта</w:t>
      </w:r>
      <w:r w:rsidR="009C2D7F" w:rsidRPr="009C2D7F">
        <w:rPr>
          <w:rFonts w:eastAsia="Calibri"/>
          <w:sz w:val="28"/>
          <w:szCs w:val="28"/>
          <w:lang w:val="ru-RU"/>
        </w:rPr>
        <w:t xml:space="preserve"> несет ответственность за достоверность сведений, представленных в документах в соответствии с Порядком, а также за нецелевое </w:t>
      </w:r>
      <w:r w:rsidR="009C2D7F" w:rsidRPr="009C2D7F">
        <w:rPr>
          <w:rFonts w:eastAsia="Calibri"/>
          <w:sz w:val="28"/>
          <w:szCs w:val="28"/>
          <w:lang w:val="ru-RU"/>
        </w:rPr>
        <w:lastRenderedPageBreak/>
        <w:t xml:space="preserve">использование </w:t>
      </w:r>
      <w:r w:rsidR="00CC7E44">
        <w:rPr>
          <w:rFonts w:eastAsia="Calibri"/>
          <w:sz w:val="28"/>
          <w:szCs w:val="28"/>
          <w:lang w:val="ru-RU"/>
        </w:rPr>
        <w:t>гранта</w:t>
      </w:r>
      <w:r w:rsidR="009C2D7F" w:rsidRPr="009C2D7F">
        <w:rPr>
          <w:rFonts w:eastAsia="Calibri"/>
          <w:sz w:val="28"/>
          <w:szCs w:val="28"/>
          <w:lang w:val="ru-RU"/>
        </w:rPr>
        <w:t xml:space="preserve"> в соответствии с законодательством Российской Федерации</w:t>
      </w:r>
      <w:r w:rsidR="003A5EF5">
        <w:rPr>
          <w:rFonts w:eastAsia="Calibri"/>
          <w:sz w:val="28"/>
          <w:szCs w:val="28"/>
          <w:lang w:val="ru-RU"/>
        </w:rPr>
        <w:t>.</w:t>
      </w:r>
    </w:p>
    <w:p w:rsidR="00880C0A" w:rsidRDefault="00880C0A" w:rsidP="00E26A66">
      <w:pPr>
        <w:jc w:val="both"/>
        <w:rPr>
          <w:rFonts w:eastAsia="Calibri"/>
          <w:sz w:val="28"/>
          <w:szCs w:val="28"/>
          <w:lang w:val="ru-RU"/>
        </w:rPr>
      </w:pPr>
    </w:p>
    <w:p w:rsidR="00BB2990" w:rsidRDefault="00CD1918" w:rsidP="001C535F">
      <w:pPr>
        <w:ind w:left="5387"/>
        <w:jc w:val="both"/>
        <w:rPr>
          <w:sz w:val="28"/>
          <w:szCs w:val="28"/>
          <w:lang w:val="ru-RU"/>
        </w:rPr>
      </w:pPr>
      <w:r>
        <w:rPr>
          <w:sz w:val="28"/>
          <w:szCs w:val="28"/>
          <w:lang w:val="ru-RU"/>
        </w:rPr>
        <w:t xml:space="preserve">Приложение </w:t>
      </w:r>
      <w:r w:rsidR="001C535F" w:rsidRPr="001C535F">
        <w:rPr>
          <w:sz w:val="28"/>
          <w:szCs w:val="28"/>
          <w:lang w:val="ru-RU"/>
        </w:rPr>
        <w:t xml:space="preserve">1 к Порядку проведения конкурса </w:t>
      </w:r>
      <w:r w:rsidR="00BB2990" w:rsidRPr="00BB2990">
        <w:rPr>
          <w:sz w:val="28"/>
          <w:szCs w:val="28"/>
          <w:lang w:val="ru-RU"/>
        </w:rPr>
        <w:t>по предоставлению грант</w:t>
      </w:r>
      <w:r w:rsidR="007C0064">
        <w:rPr>
          <w:sz w:val="28"/>
          <w:szCs w:val="28"/>
          <w:lang w:val="ru-RU"/>
        </w:rPr>
        <w:t>а</w:t>
      </w:r>
      <w:r w:rsidR="00BB2990" w:rsidRPr="00BB2990">
        <w:rPr>
          <w:sz w:val="28"/>
          <w:szCs w:val="28"/>
          <w:lang w:val="ru-RU"/>
        </w:rPr>
        <w:t xml:space="preserve"> в форме субсидии </w:t>
      </w:r>
      <w:r w:rsidR="0043103F" w:rsidRPr="0043103F">
        <w:rPr>
          <w:sz w:val="28"/>
          <w:szCs w:val="28"/>
          <w:lang w:val="ru-RU"/>
        </w:rPr>
        <w:t xml:space="preserve">некоммерческим организациям, </w:t>
      </w:r>
      <w:r w:rsidR="003F114A" w:rsidRPr="003F114A">
        <w:rPr>
          <w:sz w:val="28"/>
          <w:szCs w:val="28"/>
          <w:lang w:val="ru-RU"/>
        </w:rPr>
        <w:t>не являющимися государственными (муниципальными) учреждениями</w:t>
      </w:r>
      <w:r w:rsidR="0043103F" w:rsidRPr="0043103F">
        <w:rPr>
          <w:sz w:val="28"/>
          <w:szCs w:val="28"/>
          <w:lang w:val="ru-RU"/>
        </w:rPr>
        <w:t>, на реализацию проекта по развитию базовых командных игровых видов спорта</w:t>
      </w:r>
    </w:p>
    <w:p w:rsidR="0043103F" w:rsidRPr="001C535F" w:rsidRDefault="0043103F" w:rsidP="001C535F">
      <w:pPr>
        <w:ind w:left="5387"/>
        <w:jc w:val="both"/>
        <w:rPr>
          <w:sz w:val="28"/>
          <w:szCs w:val="28"/>
          <w:lang w:val="ru-RU"/>
        </w:rPr>
      </w:pPr>
    </w:p>
    <w:p w:rsidR="00F57B82" w:rsidRPr="00F57B82" w:rsidRDefault="00F57B82" w:rsidP="007844FE">
      <w:pPr>
        <w:ind w:left="5387"/>
        <w:rPr>
          <w:sz w:val="28"/>
          <w:szCs w:val="28"/>
          <w:lang w:val="ru-RU"/>
        </w:rPr>
      </w:pPr>
      <w:r w:rsidRPr="00F57B82">
        <w:rPr>
          <w:sz w:val="28"/>
          <w:szCs w:val="28"/>
          <w:lang w:val="ru-RU"/>
        </w:rPr>
        <w:t>Заместителю главы города,</w:t>
      </w:r>
    </w:p>
    <w:p w:rsidR="001C535F" w:rsidRPr="00F57B82" w:rsidRDefault="00F57B82" w:rsidP="007844FE">
      <w:pPr>
        <w:ind w:left="5387"/>
        <w:rPr>
          <w:sz w:val="28"/>
          <w:szCs w:val="28"/>
          <w:lang w:val="ru-RU"/>
        </w:rPr>
      </w:pPr>
      <w:r w:rsidRPr="00F57B82">
        <w:rPr>
          <w:sz w:val="28"/>
          <w:szCs w:val="28"/>
          <w:lang w:val="ru-RU"/>
        </w:rPr>
        <w:t>д</w:t>
      </w:r>
      <w:r w:rsidR="001C535F" w:rsidRPr="00F57B82">
        <w:rPr>
          <w:sz w:val="28"/>
          <w:szCs w:val="28"/>
          <w:lang w:val="ru-RU"/>
        </w:rPr>
        <w:t>иректору департамента</w:t>
      </w:r>
    </w:p>
    <w:p w:rsidR="001C535F" w:rsidRPr="00F57B82" w:rsidRDefault="001C535F" w:rsidP="007844FE">
      <w:pPr>
        <w:ind w:left="5387"/>
        <w:rPr>
          <w:sz w:val="28"/>
          <w:szCs w:val="28"/>
          <w:lang w:val="ru-RU"/>
        </w:rPr>
      </w:pPr>
      <w:r w:rsidRPr="00F57B82">
        <w:rPr>
          <w:sz w:val="28"/>
          <w:szCs w:val="28"/>
          <w:lang w:val="ru-RU"/>
        </w:rPr>
        <w:t>по социальной политике</w:t>
      </w:r>
    </w:p>
    <w:p w:rsidR="001C535F" w:rsidRPr="00F57B82" w:rsidRDefault="001C535F" w:rsidP="007844FE">
      <w:pPr>
        <w:ind w:left="5387"/>
        <w:rPr>
          <w:sz w:val="28"/>
          <w:szCs w:val="28"/>
          <w:lang w:val="ru-RU"/>
        </w:rPr>
      </w:pPr>
      <w:r w:rsidRPr="00F57B82">
        <w:rPr>
          <w:sz w:val="28"/>
          <w:szCs w:val="28"/>
          <w:lang w:val="ru-RU"/>
        </w:rPr>
        <w:t>администрации города</w:t>
      </w:r>
    </w:p>
    <w:p w:rsidR="001C535F" w:rsidRPr="00F57B82" w:rsidRDefault="00F57B82" w:rsidP="007844FE">
      <w:pPr>
        <w:ind w:left="5387"/>
        <w:rPr>
          <w:sz w:val="28"/>
          <w:szCs w:val="28"/>
          <w:lang w:val="ru-RU"/>
        </w:rPr>
      </w:pPr>
      <w:r w:rsidRPr="00F57B82">
        <w:rPr>
          <w:sz w:val="28"/>
          <w:szCs w:val="28"/>
          <w:lang w:val="ru-RU"/>
        </w:rPr>
        <w:t>И.О. Воликовской</w:t>
      </w:r>
    </w:p>
    <w:p w:rsidR="001C535F" w:rsidRPr="00F57B82" w:rsidRDefault="001C535F" w:rsidP="007844FE">
      <w:pPr>
        <w:ind w:left="5387"/>
        <w:rPr>
          <w:sz w:val="28"/>
          <w:szCs w:val="28"/>
          <w:lang w:val="ru-RU"/>
        </w:rPr>
      </w:pPr>
      <w:r w:rsidRPr="00F57B82">
        <w:rPr>
          <w:sz w:val="28"/>
          <w:szCs w:val="28"/>
          <w:lang w:val="ru-RU"/>
        </w:rPr>
        <w:t>от ________________________</w:t>
      </w:r>
    </w:p>
    <w:p w:rsidR="001C535F" w:rsidRPr="001C535F" w:rsidRDefault="001C535F" w:rsidP="007844FE">
      <w:pPr>
        <w:ind w:left="5387"/>
        <w:rPr>
          <w:sz w:val="28"/>
          <w:szCs w:val="28"/>
          <w:lang w:val="ru-RU"/>
        </w:rPr>
      </w:pPr>
      <w:r w:rsidRPr="00F57B82">
        <w:rPr>
          <w:sz w:val="28"/>
          <w:szCs w:val="28"/>
          <w:lang w:val="ru-RU"/>
        </w:rPr>
        <w:t>__________________________</w:t>
      </w:r>
    </w:p>
    <w:p w:rsidR="001C535F" w:rsidRPr="001C535F" w:rsidRDefault="001C535F" w:rsidP="001C535F">
      <w:pPr>
        <w:jc w:val="center"/>
        <w:rPr>
          <w:sz w:val="28"/>
          <w:szCs w:val="28"/>
          <w:lang w:val="ru-RU"/>
        </w:rPr>
      </w:pPr>
    </w:p>
    <w:p w:rsidR="001C535F" w:rsidRPr="001C535F" w:rsidRDefault="001C535F" w:rsidP="001C535F">
      <w:pPr>
        <w:jc w:val="center"/>
        <w:rPr>
          <w:sz w:val="28"/>
          <w:szCs w:val="28"/>
          <w:lang w:val="ru-RU"/>
        </w:rPr>
      </w:pPr>
      <w:bookmarkStart w:id="6" w:name="Par184"/>
      <w:bookmarkEnd w:id="6"/>
      <w:r w:rsidRPr="001C535F">
        <w:rPr>
          <w:sz w:val="28"/>
          <w:szCs w:val="28"/>
          <w:lang w:val="ru-RU"/>
        </w:rPr>
        <w:t>заявление</w:t>
      </w:r>
    </w:p>
    <w:p w:rsidR="00BB2990" w:rsidRPr="001C535F" w:rsidRDefault="001C535F" w:rsidP="00BB2990">
      <w:pPr>
        <w:jc w:val="center"/>
        <w:rPr>
          <w:sz w:val="28"/>
          <w:szCs w:val="28"/>
          <w:lang w:val="ru-RU"/>
        </w:rPr>
      </w:pPr>
      <w:r w:rsidRPr="001C535F">
        <w:rPr>
          <w:sz w:val="28"/>
          <w:szCs w:val="28"/>
          <w:lang w:val="ru-RU"/>
        </w:rPr>
        <w:t xml:space="preserve">на участие в конкурсе </w:t>
      </w:r>
      <w:r w:rsidR="007C0064">
        <w:rPr>
          <w:sz w:val="28"/>
          <w:szCs w:val="28"/>
          <w:lang w:val="ru-RU"/>
        </w:rPr>
        <w:t>по предоставлению гранта</w:t>
      </w:r>
      <w:r w:rsidR="00BB2990" w:rsidRPr="00BB2990">
        <w:rPr>
          <w:sz w:val="28"/>
          <w:szCs w:val="28"/>
          <w:lang w:val="ru-RU"/>
        </w:rPr>
        <w:t xml:space="preserve"> в форме субсидии </w:t>
      </w:r>
      <w:r w:rsidR="003F114A" w:rsidRPr="003F114A">
        <w:rPr>
          <w:sz w:val="28"/>
          <w:szCs w:val="28"/>
          <w:lang w:val="ru-RU"/>
        </w:rPr>
        <w:t>некоммерческим организациям, не являющимися государственными (муниципальными) учреждениями, на реализацию проекта по развитию базовых командных игровых видов спорта</w:t>
      </w:r>
    </w:p>
    <w:p w:rsidR="001C535F" w:rsidRPr="001C535F" w:rsidRDefault="001C535F" w:rsidP="001C535F">
      <w:pPr>
        <w:jc w:val="both"/>
        <w:rPr>
          <w:sz w:val="28"/>
          <w:szCs w:val="28"/>
          <w:lang w:val="ru-RU"/>
        </w:rPr>
      </w:pPr>
      <w:r w:rsidRPr="001C535F">
        <w:rPr>
          <w:sz w:val="28"/>
          <w:szCs w:val="28"/>
          <w:lang w:val="ru-RU"/>
        </w:rPr>
        <w:t>Стоимость проекта: ___________________________________________________</w:t>
      </w:r>
    </w:p>
    <w:p w:rsidR="001C535F" w:rsidRPr="001C535F" w:rsidRDefault="001C535F" w:rsidP="001C535F">
      <w:pPr>
        <w:jc w:val="both"/>
        <w:rPr>
          <w:sz w:val="28"/>
          <w:szCs w:val="28"/>
          <w:lang w:val="ru-RU"/>
        </w:rPr>
      </w:pPr>
      <w:r w:rsidRPr="001C535F">
        <w:rPr>
          <w:sz w:val="28"/>
          <w:szCs w:val="28"/>
          <w:lang w:val="ru-RU"/>
        </w:rPr>
        <w:t>Сумма запрашиваемого гранта: _________________________________________</w:t>
      </w:r>
    </w:p>
    <w:p w:rsidR="001C535F" w:rsidRPr="00D06DDE" w:rsidRDefault="001C535F" w:rsidP="001C535F">
      <w:pPr>
        <w:jc w:val="both"/>
        <w:rPr>
          <w:sz w:val="28"/>
          <w:szCs w:val="28"/>
          <w:lang w:val="ru-RU"/>
        </w:rPr>
      </w:pPr>
      <w:r w:rsidRPr="001A5462">
        <w:rPr>
          <w:sz w:val="28"/>
          <w:szCs w:val="28"/>
        </w:rPr>
        <w:t>Наименование проекта</w:t>
      </w:r>
      <w:r>
        <w:rPr>
          <w:sz w:val="28"/>
          <w:szCs w:val="28"/>
        </w:rPr>
        <w:t>:</w:t>
      </w:r>
      <w:r w:rsidRPr="001A5462">
        <w:rPr>
          <w:sz w:val="28"/>
          <w:szCs w:val="28"/>
        </w:rPr>
        <w:t xml:space="preserve"> ________________________________________________</w:t>
      </w:r>
    </w:p>
    <w:p w:rsidR="001C535F" w:rsidRPr="001A5462" w:rsidRDefault="001C535F" w:rsidP="001C535F">
      <w:pPr>
        <w:jc w:val="both"/>
        <w:rPr>
          <w:sz w:val="28"/>
          <w:szCs w:val="28"/>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4819"/>
      </w:tblGrid>
      <w:tr w:rsidR="001C535F" w:rsidRPr="001A5462"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A5462" w:rsidRDefault="001C535F" w:rsidP="009C2D7F">
            <w:pPr>
              <w:jc w:val="both"/>
              <w:rPr>
                <w:sz w:val="28"/>
                <w:szCs w:val="28"/>
              </w:rPr>
            </w:pPr>
            <w:r w:rsidRPr="001A5462">
              <w:rPr>
                <w:sz w:val="28"/>
                <w:szCs w:val="28"/>
              </w:rPr>
              <w:t>1. Сведения о юридическом лице</w:t>
            </w:r>
            <w:r>
              <w:rPr>
                <w:sz w:val="28"/>
                <w:szCs w:val="28"/>
              </w:rPr>
              <w:t>:</w:t>
            </w:r>
          </w:p>
        </w:tc>
      </w:tr>
      <w:tr w:rsidR="001C535F" w:rsidRPr="001A5462"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t>1.1. Полное наименование организации в соответствии с учредительными           документами: ________________________________________________________</w:t>
            </w:r>
          </w:p>
          <w:p w:rsidR="001C535F" w:rsidRPr="001C535F" w:rsidRDefault="001C535F" w:rsidP="009C2D7F">
            <w:pPr>
              <w:jc w:val="both"/>
              <w:rPr>
                <w:sz w:val="28"/>
                <w:szCs w:val="28"/>
                <w:lang w:val="ru-RU"/>
              </w:rPr>
            </w:pPr>
            <w:r w:rsidRPr="001C535F">
              <w:rPr>
                <w:sz w:val="28"/>
                <w:szCs w:val="28"/>
                <w:lang w:val="ru-RU"/>
              </w:rPr>
              <w:t>____________________________________________________________________</w:t>
            </w:r>
          </w:p>
          <w:p w:rsidR="001C535F" w:rsidRPr="001C535F" w:rsidRDefault="001C535F" w:rsidP="009C2D7F">
            <w:pPr>
              <w:jc w:val="both"/>
              <w:rPr>
                <w:sz w:val="28"/>
                <w:szCs w:val="28"/>
                <w:lang w:val="ru-RU"/>
              </w:rPr>
            </w:pPr>
            <w:r w:rsidRPr="001C535F">
              <w:rPr>
                <w:sz w:val="28"/>
                <w:szCs w:val="28"/>
                <w:lang w:val="ru-RU"/>
              </w:rPr>
              <w:t>1.2. Идентификационный номер налогоплательщика (ИНН): ________________</w:t>
            </w:r>
          </w:p>
          <w:p w:rsidR="001C535F" w:rsidRPr="001C535F" w:rsidRDefault="001C535F" w:rsidP="009C2D7F">
            <w:pPr>
              <w:jc w:val="both"/>
              <w:rPr>
                <w:sz w:val="28"/>
                <w:szCs w:val="28"/>
                <w:lang w:val="ru-RU"/>
              </w:rPr>
            </w:pPr>
            <w:r w:rsidRPr="001C535F">
              <w:rPr>
                <w:sz w:val="28"/>
                <w:szCs w:val="28"/>
                <w:lang w:val="ru-RU"/>
              </w:rPr>
              <w:t>1.3. Код причины постановки на учет (КПП): _____________________________</w:t>
            </w:r>
          </w:p>
          <w:p w:rsidR="001C535F" w:rsidRPr="001A5462" w:rsidRDefault="001C535F" w:rsidP="009C2D7F">
            <w:pPr>
              <w:jc w:val="both"/>
              <w:rPr>
                <w:sz w:val="28"/>
                <w:szCs w:val="28"/>
              </w:rPr>
            </w:pPr>
            <w:r w:rsidRPr="001A5462">
              <w:rPr>
                <w:sz w:val="28"/>
                <w:szCs w:val="28"/>
              </w:rPr>
              <w:t>1.4. Дата государственной регистрации: "____" _______________________ года</w:t>
            </w:r>
          </w:p>
        </w:tc>
      </w:tr>
      <w:tr w:rsidR="001C535F" w:rsidRPr="00FC1917"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t>2. Фактический и юридический адрес для юридических лиц:</w:t>
            </w:r>
          </w:p>
        </w:tc>
      </w:tr>
      <w:tr w:rsidR="001C535F" w:rsidRPr="001A5462" w:rsidTr="009C2D7F">
        <w:trPr>
          <w:trHeight w:val="227"/>
        </w:trPr>
        <w:tc>
          <w:tcPr>
            <w:tcW w:w="4962" w:type="dxa"/>
            <w:tcBorders>
              <w:top w:val="single" w:sz="4" w:space="0" w:color="auto"/>
              <w:left w:val="single" w:sz="4" w:space="0" w:color="auto"/>
              <w:bottom w:val="single" w:sz="4" w:space="0" w:color="auto"/>
              <w:right w:val="single" w:sz="4" w:space="0" w:color="auto"/>
            </w:tcBorders>
          </w:tcPr>
          <w:p w:rsidR="001C535F" w:rsidRPr="001A5462" w:rsidRDefault="001C535F" w:rsidP="009C2D7F">
            <w:pPr>
              <w:jc w:val="both"/>
              <w:rPr>
                <w:sz w:val="28"/>
                <w:szCs w:val="28"/>
              </w:rPr>
            </w:pPr>
            <w:r>
              <w:rPr>
                <w:sz w:val="28"/>
                <w:szCs w:val="28"/>
              </w:rPr>
              <w:t>2.1. Юридический:</w:t>
            </w:r>
          </w:p>
        </w:tc>
        <w:tc>
          <w:tcPr>
            <w:tcW w:w="4819" w:type="dxa"/>
            <w:tcBorders>
              <w:top w:val="single" w:sz="4" w:space="0" w:color="auto"/>
              <w:left w:val="single" w:sz="4" w:space="0" w:color="auto"/>
              <w:bottom w:val="single" w:sz="4" w:space="0" w:color="auto"/>
              <w:right w:val="single" w:sz="4" w:space="0" w:color="auto"/>
            </w:tcBorders>
          </w:tcPr>
          <w:p w:rsidR="001C535F" w:rsidRPr="001A5462" w:rsidRDefault="001C535F" w:rsidP="009C2D7F">
            <w:pPr>
              <w:jc w:val="both"/>
              <w:rPr>
                <w:sz w:val="28"/>
                <w:szCs w:val="28"/>
              </w:rPr>
            </w:pPr>
            <w:r>
              <w:rPr>
                <w:sz w:val="28"/>
                <w:szCs w:val="28"/>
              </w:rPr>
              <w:t>2.2. Фактический:</w:t>
            </w:r>
          </w:p>
        </w:tc>
      </w:tr>
      <w:tr w:rsidR="001C535F" w:rsidRPr="00FC1917" w:rsidTr="009C2D7F">
        <w:trPr>
          <w:trHeight w:val="227"/>
        </w:trPr>
        <w:tc>
          <w:tcPr>
            <w:tcW w:w="4962" w:type="dxa"/>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t>Населенный пункт __________________</w:t>
            </w:r>
          </w:p>
          <w:p w:rsidR="001C535F" w:rsidRPr="001C535F" w:rsidRDefault="001C535F" w:rsidP="009C2D7F">
            <w:pPr>
              <w:jc w:val="both"/>
              <w:rPr>
                <w:sz w:val="28"/>
                <w:szCs w:val="28"/>
                <w:lang w:val="ru-RU"/>
              </w:rPr>
            </w:pPr>
            <w:r w:rsidRPr="001C535F">
              <w:rPr>
                <w:sz w:val="28"/>
                <w:szCs w:val="28"/>
                <w:lang w:val="ru-RU"/>
              </w:rPr>
              <w:t>улица _____________________________</w:t>
            </w:r>
          </w:p>
          <w:p w:rsidR="001C535F" w:rsidRPr="001C535F" w:rsidRDefault="001C535F" w:rsidP="009C2D7F">
            <w:pPr>
              <w:jc w:val="both"/>
              <w:rPr>
                <w:sz w:val="28"/>
                <w:szCs w:val="28"/>
                <w:lang w:val="ru-RU"/>
              </w:rPr>
            </w:pPr>
            <w:r w:rsidRPr="001C535F">
              <w:rPr>
                <w:sz w:val="28"/>
                <w:szCs w:val="28"/>
                <w:lang w:val="ru-RU"/>
              </w:rPr>
              <w:lastRenderedPageBreak/>
              <w:t>номер дома _____ номер квартиры ____</w:t>
            </w:r>
          </w:p>
        </w:tc>
        <w:tc>
          <w:tcPr>
            <w:tcW w:w="4819" w:type="dxa"/>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lastRenderedPageBreak/>
              <w:t>Населенный пункт _________________</w:t>
            </w:r>
          </w:p>
          <w:p w:rsidR="001C535F" w:rsidRPr="001C535F" w:rsidRDefault="001C535F" w:rsidP="009C2D7F">
            <w:pPr>
              <w:jc w:val="both"/>
              <w:rPr>
                <w:sz w:val="28"/>
                <w:szCs w:val="28"/>
                <w:lang w:val="ru-RU"/>
              </w:rPr>
            </w:pPr>
            <w:r w:rsidRPr="001C535F">
              <w:rPr>
                <w:sz w:val="28"/>
                <w:szCs w:val="28"/>
                <w:lang w:val="ru-RU"/>
              </w:rPr>
              <w:t>улица ____________________________</w:t>
            </w:r>
          </w:p>
          <w:p w:rsidR="001C535F" w:rsidRPr="001C535F" w:rsidRDefault="001C535F" w:rsidP="009C2D7F">
            <w:pPr>
              <w:jc w:val="both"/>
              <w:rPr>
                <w:sz w:val="28"/>
                <w:szCs w:val="28"/>
                <w:lang w:val="ru-RU"/>
              </w:rPr>
            </w:pPr>
            <w:r w:rsidRPr="001C535F">
              <w:rPr>
                <w:sz w:val="28"/>
                <w:szCs w:val="28"/>
                <w:lang w:val="ru-RU"/>
              </w:rPr>
              <w:lastRenderedPageBreak/>
              <w:t>номер дома ____ номер квартиры ____</w:t>
            </w:r>
          </w:p>
        </w:tc>
      </w:tr>
      <w:tr w:rsidR="001C535F" w:rsidRPr="001A5462"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A5462" w:rsidRDefault="001C535F" w:rsidP="009C2D7F">
            <w:pPr>
              <w:jc w:val="both"/>
              <w:rPr>
                <w:sz w:val="28"/>
                <w:szCs w:val="28"/>
              </w:rPr>
            </w:pPr>
            <w:r w:rsidRPr="001A5462">
              <w:rPr>
                <w:sz w:val="28"/>
                <w:szCs w:val="28"/>
              </w:rPr>
              <w:lastRenderedPageBreak/>
              <w:t>3. Банковские реквизиты:</w:t>
            </w:r>
          </w:p>
        </w:tc>
      </w:tr>
      <w:tr w:rsidR="001C535F" w:rsidRPr="001A5462"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t>р/с (л/с) __________________________ в банке ____________________________</w:t>
            </w:r>
          </w:p>
          <w:p w:rsidR="001C535F" w:rsidRPr="001A5462" w:rsidRDefault="001C535F" w:rsidP="009C2D7F">
            <w:pPr>
              <w:jc w:val="both"/>
              <w:rPr>
                <w:sz w:val="28"/>
                <w:szCs w:val="28"/>
              </w:rPr>
            </w:pPr>
            <w:r w:rsidRPr="001A5462">
              <w:rPr>
                <w:sz w:val="28"/>
                <w:szCs w:val="28"/>
              </w:rPr>
              <w:t>к/с _______________________________ БИК ______________________</w:t>
            </w:r>
            <w:r>
              <w:rPr>
                <w:sz w:val="28"/>
                <w:szCs w:val="28"/>
              </w:rPr>
              <w:t>_____</w:t>
            </w:r>
            <w:r w:rsidRPr="001A5462">
              <w:rPr>
                <w:sz w:val="28"/>
                <w:szCs w:val="28"/>
              </w:rPr>
              <w:t>___</w:t>
            </w:r>
          </w:p>
        </w:tc>
      </w:tr>
      <w:tr w:rsidR="001C535F" w:rsidRPr="001A5462"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t xml:space="preserve">4. Основные виды экономической деятельности (в соответствии с кодами </w:t>
            </w:r>
            <w:hyperlink r:id="rId14" w:history="1">
              <w:r w:rsidRPr="0010582F">
                <w:rPr>
                  <w:rStyle w:val="a4"/>
                  <w:color w:val="auto"/>
                  <w:sz w:val="28"/>
                  <w:szCs w:val="28"/>
                  <w:u w:val="none"/>
                  <w:lang w:val="ru-RU"/>
                </w:rPr>
                <w:t>ОКВЭД</w:t>
              </w:r>
            </w:hyperlink>
            <w:r w:rsidRPr="0010582F">
              <w:rPr>
                <w:sz w:val="28"/>
                <w:szCs w:val="28"/>
                <w:lang w:val="ru-RU"/>
              </w:rPr>
              <w:t>): ____________________________________________________________</w:t>
            </w:r>
          </w:p>
          <w:p w:rsidR="001C535F" w:rsidRPr="001A5462" w:rsidRDefault="001C535F" w:rsidP="009C2D7F">
            <w:pPr>
              <w:jc w:val="both"/>
              <w:rPr>
                <w:sz w:val="28"/>
                <w:szCs w:val="28"/>
              </w:rPr>
            </w:pPr>
            <w:r w:rsidRPr="001A5462">
              <w:rPr>
                <w:sz w:val="28"/>
                <w:szCs w:val="28"/>
              </w:rPr>
              <w:t>_______________________________________________________</w:t>
            </w:r>
            <w:r>
              <w:rPr>
                <w:sz w:val="28"/>
                <w:szCs w:val="28"/>
              </w:rPr>
              <w:t>_____</w:t>
            </w:r>
            <w:r w:rsidRPr="001A5462">
              <w:rPr>
                <w:sz w:val="28"/>
                <w:szCs w:val="28"/>
              </w:rPr>
              <w:t>________</w:t>
            </w:r>
          </w:p>
        </w:tc>
      </w:tr>
      <w:tr w:rsidR="001C535F" w:rsidRPr="00FC1917" w:rsidTr="009C2D7F">
        <w:trPr>
          <w:trHeight w:val="227"/>
        </w:trPr>
        <w:tc>
          <w:tcPr>
            <w:tcW w:w="9781" w:type="dxa"/>
            <w:gridSpan w:val="2"/>
            <w:tcBorders>
              <w:top w:val="single" w:sz="4" w:space="0" w:color="auto"/>
              <w:left w:val="single" w:sz="4" w:space="0" w:color="auto"/>
              <w:bottom w:val="single" w:sz="4" w:space="0" w:color="auto"/>
              <w:right w:val="single" w:sz="4" w:space="0" w:color="auto"/>
            </w:tcBorders>
          </w:tcPr>
          <w:p w:rsidR="001C535F" w:rsidRPr="001C535F" w:rsidRDefault="001C535F" w:rsidP="009C2D7F">
            <w:pPr>
              <w:jc w:val="both"/>
              <w:rPr>
                <w:sz w:val="28"/>
                <w:szCs w:val="28"/>
                <w:lang w:val="ru-RU"/>
              </w:rPr>
            </w:pPr>
            <w:r w:rsidRPr="001C535F">
              <w:rPr>
                <w:sz w:val="28"/>
                <w:szCs w:val="28"/>
                <w:lang w:val="ru-RU"/>
              </w:rPr>
              <w:t>5. Численность работников на дату обращения (чел.): ______________________</w:t>
            </w:r>
          </w:p>
        </w:tc>
      </w:tr>
    </w:tbl>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r w:rsidRPr="001C535F">
        <w:rPr>
          <w:sz w:val="28"/>
          <w:szCs w:val="28"/>
          <w:lang w:val="ru-RU"/>
        </w:rPr>
        <w:t>С условиями предоставления гранта (субсидии) ознакомлен и согласен.</w:t>
      </w:r>
    </w:p>
    <w:p w:rsidR="001C535F" w:rsidRPr="001C535F" w:rsidRDefault="001C535F" w:rsidP="001C535F">
      <w:pPr>
        <w:jc w:val="both"/>
        <w:rPr>
          <w:sz w:val="28"/>
          <w:szCs w:val="28"/>
          <w:lang w:val="ru-RU"/>
        </w:rPr>
      </w:pPr>
      <w:r w:rsidRPr="001C535F">
        <w:rPr>
          <w:sz w:val="28"/>
          <w:szCs w:val="28"/>
          <w:lang w:val="ru-RU"/>
        </w:rPr>
        <w:t>Достоверность представленной информации гарантирую.</w:t>
      </w:r>
    </w:p>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r w:rsidRPr="001C535F">
        <w:rPr>
          <w:sz w:val="28"/>
          <w:szCs w:val="28"/>
          <w:lang w:val="ru-RU"/>
        </w:rPr>
        <w:t>Деятельность организации _____________________________________________</w:t>
      </w:r>
    </w:p>
    <w:p w:rsidR="001C535F" w:rsidRPr="001C535F" w:rsidRDefault="001C535F" w:rsidP="001C535F">
      <w:pPr>
        <w:ind w:left="3119"/>
        <w:jc w:val="center"/>
        <w:rPr>
          <w:lang w:val="ru-RU"/>
        </w:rPr>
      </w:pPr>
      <w:r w:rsidRPr="001C535F">
        <w:rPr>
          <w:lang w:val="ru-RU"/>
        </w:rPr>
        <w:t>(наименование заявившегося юридического лица)</w:t>
      </w:r>
    </w:p>
    <w:p w:rsidR="001C535F" w:rsidRPr="001C535F" w:rsidRDefault="001C535F" w:rsidP="001C535F">
      <w:pPr>
        <w:jc w:val="both"/>
        <w:rPr>
          <w:sz w:val="28"/>
          <w:szCs w:val="28"/>
          <w:lang w:val="ru-RU"/>
        </w:rPr>
      </w:pPr>
      <w:r w:rsidRPr="001C535F">
        <w:rPr>
          <w:sz w:val="28"/>
          <w:szCs w:val="28"/>
          <w:lang w:val="ru-RU"/>
        </w:rPr>
        <w:t>не находится в стадии ликвидации, реорганизации, несостоятельности (банкротства).</w:t>
      </w:r>
    </w:p>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r w:rsidRPr="001C535F">
        <w:rPr>
          <w:sz w:val="28"/>
          <w:szCs w:val="28"/>
          <w:lang w:val="ru-RU"/>
        </w:rPr>
        <w:t>Руководитель организации __________________   _________________________</w:t>
      </w:r>
    </w:p>
    <w:p w:rsidR="001C535F" w:rsidRPr="001C535F" w:rsidRDefault="001C535F" w:rsidP="001C535F">
      <w:pPr>
        <w:ind w:left="4111"/>
        <w:jc w:val="both"/>
        <w:rPr>
          <w:lang w:val="ru-RU"/>
        </w:rPr>
      </w:pPr>
      <w:r w:rsidRPr="001C535F">
        <w:rPr>
          <w:lang w:val="ru-RU"/>
        </w:rPr>
        <w:t xml:space="preserve"> (подпись)                               (расшифровка подписи)</w:t>
      </w:r>
    </w:p>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r w:rsidRPr="001C535F">
        <w:rPr>
          <w:sz w:val="28"/>
          <w:szCs w:val="28"/>
          <w:lang w:val="ru-RU"/>
        </w:rPr>
        <w:t>"____" ____________ 20___ года</w:t>
      </w:r>
    </w:p>
    <w:p w:rsidR="001C535F" w:rsidRPr="001C535F" w:rsidRDefault="001C535F" w:rsidP="001C535F">
      <w:pPr>
        <w:jc w:val="both"/>
        <w:rPr>
          <w:sz w:val="28"/>
          <w:szCs w:val="28"/>
          <w:lang w:val="ru-RU"/>
        </w:rPr>
      </w:pPr>
    </w:p>
    <w:p w:rsidR="001C535F" w:rsidRPr="001C535F" w:rsidRDefault="001C535F" w:rsidP="001C535F">
      <w:pPr>
        <w:jc w:val="both"/>
        <w:rPr>
          <w:sz w:val="28"/>
          <w:szCs w:val="28"/>
          <w:lang w:val="ru-RU"/>
        </w:rPr>
      </w:pPr>
      <w:r w:rsidRPr="001C535F">
        <w:rPr>
          <w:sz w:val="28"/>
          <w:szCs w:val="28"/>
          <w:lang w:val="ru-RU"/>
        </w:rPr>
        <w:t>М.П.</w:t>
      </w:r>
    </w:p>
    <w:p w:rsidR="001C535F" w:rsidRPr="001C535F" w:rsidRDefault="001C535F" w:rsidP="001C535F">
      <w:pPr>
        <w:ind w:left="5387"/>
        <w:jc w:val="both"/>
        <w:rPr>
          <w:sz w:val="28"/>
          <w:szCs w:val="28"/>
          <w:lang w:val="ru-RU"/>
        </w:rPr>
        <w:sectPr w:rsidR="001C535F" w:rsidRPr="001C535F" w:rsidSect="00D54C32">
          <w:headerReference w:type="default" r:id="rId15"/>
          <w:headerReference w:type="first" r:id="rId16"/>
          <w:pgSz w:w="11906" w:h="16838"/>
          <w:pgMar w:top="1134" w:right="567" w:bottom="993" w:left="1701" w:header="709" w:footer="709" w:gutter="0"/>
          <w:cols w:space="720"/>
          <w:noEndnote/>
          <w:titlePg/>
        </w:sectPr>
      </w:pPr>
    </w:p>
    <w:p w:rsidR="00BB2990" w:rsidRPr="00E13B98" w:rsidRDefault="001C535F" w:rsidP="00E13B98">
      <w:pPr>
        <w:ind w:left="5387"/>
        <w:jc w:val="both"/>
        <w:rPr>
          <w:sz w:val="28"/>
          <w:szCs w:val="28"/>
          <w:lang w:val="ru-RU"/>
        </w:rPr>
      </w:pPr>
      <w:r w:rsidRPr="001C535F">
        <w:rPr>
          <w:sz w:val="28"/>
          <w:szCs w:val="28"/>
          <w:lang w:val="ru-RU"/>
        </w:rPr>
        <w:lastRenderedPageBreak/>
        <w:t xml:space="preserve">Приложение 2 к Порядку проведения конкурса </w:t>
      </w:r>
      <w:r w:rsidR="00BB2990" w:rsidRPr="00BB2990">
        <w:rPr>
          <w:sz w:val="28"/>
          <w:szCs w:val="28"/>
          <w:lang w:val="ru-RU"/>
        </w:rPr>
        <w:t>по предоставлению грант</w:t>
      </w:r>
      <w:r w:rsidR="007C0064">
        <w:rPr>
          <w:sz w:val="28"/>
          <w:szCs w:val="28"/>
          <w:lang w:val="ru-RU"/>
        </w:rPr>
        <w:t>а</w:t>
      </w:r>
      <w:r w:rsidR="00BB2990" w:rsidRPr="00BB2990">
        <w:rPr>
          <w:sz w:val="28"/>
          <w:szCs w:val="28"/>
          <w:lang w:val="ru-RU"/>
        </w:rPr>
        <w:t xml:space="preserve"> в форме субсидии </w:t>
      </w:r>
      <w:r w:rsidR="0043103F" w:rsidRPr="0043103F">
        <w:rPr>
          <w:sz w:val="28"/>
          <w:szCs w:val="28"/>
          <w:lang w:val="ru-RU"/>
        </w:rPr>
        <w:t xml:space="preserve">некоммерческим организациям, </w:t>
      </w:r>
      <w:r w:rsidR="003F114A" w:rsidRPr="003F114A">
        <w:rPr>
          <w:sz w:val="28"/>
          <w:szCs w:val="28"/>
          <w:lang w:val="ru-RU"/>
        </w:rPr>
        <w:t>не являющимися государственными (муниципальными) учреждениями</w:t>
      </w:r>
      <w:r w:rsidR="0043103F" w:rsidRPr="0043103F">
        <w:rPr>
          <w:sz w:val="28"/>
          <w:szCs w:val="28"/>
          <w:lang w:val="ru-RU"/>
        </w:rPr>
        <w:t>, на реализацию проекта по развитию базовых командных игровых видов спорта</w:t>
      </w:r>
    </w:p>
    <w:p w:rsidR="001C535F" w:rsidRPr="001C535F" w:rsidRDefault="001C535F" w:rsidP="00BB2990">
      <w:pPr>
        <w:jc w:val="center"/>
        <w:rPr>
          <w:b/>
          <w:sz w:val="28"/>
          <w:szCs w:val="28"/>
          <w:lang w:val="ru-RU"/>
        </w:rPr>
      </w:pPr>
      <w:bookmarkStart w:id="7" w:name="Par265"/>
      <w:bookmarkEnd w:id="7"/>
      <w:r w:rsidRPr="001C535F">
        <w:rPr>
          <w:b/>
          <w:sz w:val="28"/>
          <w:szCs w:val="28"/>
          <w:lang w:val="ru-RU"/>
        </w:rPr>
        <w:t>Согласие на обработку персональных данных</w:t>
      </w:r>
    </w:p>
    <w:p w:rsidR="001C535F" w:rsidRPr="001C535F" w:rsidRDefault="001C535F" w:rsidP="001C535F">
      <w:pPr>
        <w:ind w:firstLine="709"/>
        <w:jc w:val="both"/>
        <w:rPr>
          <w:sz w:val="28"/>
          <w:szCs w:val="28"/>
          <w:lang w:val="ru-RU"/>
        </w:rPr>
      </w:pPr>
      <w:r w:rsidRPr="001C535F">
        <w:rPr>
          <w:sz w:val="28"/>
          <w:szCs w:val="28"/>
          <w:lang w:val="ru-RU"/>
        </w:rPr>
        <w:t>Я, ____________________________________________________________,</w:t>
      </w:r>
    </w:p>
    <w:p w:rsidR="001C535F" w:rsidRPr="001C535F" w:rsidRDefault="001C535F" w:rsidP="001C535F">
      <w:pPr>
        <w:ind w:left="567"/>
        <w:jc w:val="center"/>
        <w:rPr>
          <w:lang w:val="ru-RU"/>
        </w:rPr>
      </w:pPr>
      <w:r w:rsidRPr="001C535F">
        <w:rPr>
          <w:lang w:val="ru-RU"/>
        </w:rPr>
        <w:t>(фамилия, имя, отчество (последнее - при наличии) субъекта персональных данных)</w:t>
      </w:r>
    </w:p>
    <w:p w:rsidR="001C535F" w:rsidRPr="001C535F" w:rsidRDefault="001C535F" w:rsidP="001C535F">
      <w:pPr>
        <w:jc w:val="both"/>
        <w:rPr>
          <w:sz w:val="28"/>
          <w:szCs w:val="28"/>
          <w:lang w:val="ru-RU"/>
        </w:rPr>
      </w:pPr>
      <w:r w:rsidRPr="001C535F">
        <w:rPr>
          <w:sz w:val="28"/>
          <w:szCs w:val="28"/>
          <w:lang w:val="ru-RU"/>
        </w:rPr>
        <w:t>зарегистрированный(ая) по адресу: _____________________________________,</w:t>
      </w:r>
    </w:p>
    <w:p w:rsidR="001C535F" w:rsidRPr="001C535F" w:rsidRDefault="001C535F" w:rsidP="001C535F">
      <w:pPr>
        <w:jc w:val="both"/>
        <w:rPr>
          <w:sz w:val="28"/>
          <w:szCs w:val="28"/>
          <w:lang w:val="ru-RU"/>
        </w:rPr>
      </w:pPr>
      <w:r w:rsidRPr="001C535F">
        <w:rPr>
          <w:sz w:val="28"/>
          <w:szCs w:val="28"/>
          <w:lang w:val="ru-RU"/>
        </w:rPr>
        <w:t>документ, удостоверяющий личность: ___________________________________</w:t>
      </w:r>
    </w:p>
    <w:p w:rsidR="001C535F" w:rsidRPr="001C535F" w:rsidRDefault="001C535F" w:rsidP="001C535F">
      <w:pPr>
        <w:jc w:val="both"/>
        <w:rPr>
          <w:sz w:val="28"/>
          <w:szCs w:val="28"/>
          <w:lang w:val="ru-RU"/>
        </w:rPr>
      </w:pPr>
      <w:r w:rsidRPr="001C535F">
        <w:rPr>
          <w:sz w:val="28"/>
          <w:szCs w:val="28"/>
          <w:lang w:val="ru-RU"/>
        </w:rPr>
        <w:t>____________________________________________________________________,</w:t>
      </w:r>
    </w:p>
    <w:p w:rsidR="001C535F" w:rsidRPr="001C535F" w:rsidRDefault="001C535F" w:rsidP="001C535F">
      <w:pPr>
        <w:jc w:val="center"/>
        <w:rPr>
          <w:lang w:val="ru-RU"/>
        </w:rPr>
      </w:pPr>
      <w:r w:rsidRPr="001C535F">
        <w:rPr>
          <w:lang w:val="ru-RU"/>
        </w:rPr>
        <w:t>(вид документа, номер документа, когда и кем выдан)</w:t>
      </w:r>
    </w:p>
    <w:p w:rsidR="001C535F" w:rsidRPr="001C535F" w:rsidRDefault="001C535F" w:rsidP="001C535F">
      <w:pPr>
        <w:jc w:val="both"/>
        <w:rPr>
          <w:sz w:val="28"/>
          <w:szCs w:val="28"/>
          <w:lang w:val="ru-RU"/>
        </w:rPr>
      </w:pPr>
      <w:r w:rsidRPr="001C535F">
        <w:rPr>
          <w:sz w:val="28"/>
          <w:szCs w:val="28"/>
          <w:lang w:val="ru-RU"/>
        </w:rPr>
        <w:t>даю согласие на обработку моих персональных данных администрацией города</w:t>
      </w:r>
    </w:p>
    <w:p w:rsidR="001C535F" w:rsidRPr="001C535F" w:rsidRDefault="001C535F" w:rsidP="001C535F">
      <w:pPr>
        <w:jc w:val="both"/>
        <w:rPr>
          <w:sz w:val="28"/>
          <w:szCs w:val="28"/>
          <w:lang w:val="ru-RU"/>
        </w:rPr>
      </w:pPr>
      <w:r w:rsidRPr="001C535F">
        <w:rPr>
          <w:sz w:val="28"/>
          <w:szCs w:val="28"/>
          <w:lang w:val="ru-RU"/>
        </w:rPr>
        <w:t>Нижневартовска (далее - оператор).</w:t>
      </w:r>
    </w:p>
    <w:p w:rsidR="001C535F" w:rsidRPr="001C535F" w:rsidRDefault="001C535F" w:rsidP="001C535F">
      <w:pPr>
        <w:ind w:firstLine="709"/>
        <w:jc w:val="both"/>
        <w:rPr>
          <w:sz w:val="28"/>
          <w:szCs w:val="28"/>
          <w:lang w:val="ru-RU"/>
        </w:rPr>
      </w:pPr>
      <w:r w:rsidRPr="001C535F">
        <w:rPr>
          <w:sz w:val="28"/>
          <w:szCs w:val="28"/>
          <w:lang w:val="ru-RU"/>
        </w:rPr>
        <w:t>Перечень персональных данных, на обработку которых дается согласие</w:t>
      </w:r>
      <w:hyperlink w:anchor="Par307" w:history="1">
        <w:r w:rsidRPr="001C535F">
          <w:rPr>
            <w:rStyle w:val="a4"/>
            <w:sz w:val="28"/>
            <w:szCs w:val="28"/>
            <w:lang w:val="ru-RU"/>
          </w:rPr>
          <w:t>*</w:t>
        </w:r>
      </w:hyperlink>
      <w:r w:rsidRPr="001C535F">
        <w:rPr>
          <w:sz w:val="28"/>
          <w:szCs w:val="28"/>
          <w:lang w:val="ru-RU"/>
        </w:rPr>
        <w:t>:</w:t>
      </w:r>
    </w:p>
    <w:p w:rsidR="001C535F" w:rsidRPr="001C535F" w:rsidRDefault="001C535F" w:rsidP="001C535F">
      <w:pPr>
        <w:ind w:firstLine="709"/>
        <w:jc w:val="both"/>
        <w:rPr>
          <w:sz w:val="28"/>
          <w:szCs w:val="28"/>
          <w:lang w:val="ru-RU"/>
        </w:rPr>
      </w:pPr>
      <w:r w:rsidRPr="001C535F">
        <w:rPr>
          <w:sz w:val="28"/>
          <w:szCs w:val="28"/>
          <w:lang w:val="ru-RU"/>
        </w:rPr>
        <w:t>1. Паспортные данные.</w:t>
      </w:r>
    </w:p>
    <w:p w:rsidR="001C535F" w:rsidRPr="001C535F" w:rsidRDefault="001C535F" w:rsidP="001C535F">
      <w:pPr>
        <w:ind w:firstLine="709"/>
        <w:jc w:val="both"/>
        <w:rPr>
          <w:sz w:val="28"/>
          <w:szCs w:val="28"/>
          <w:lang w:val="ru-RU"/>
        </w:rPr>
      </w:pPr>
      <w:r w:rsidRPr="001C535F">
        <w:rPr>
          <w:sz w:val="28"/>
          <w:szCs w:val="28"/>
          <w:lang w:val="ru-RU"/>
        </w:rPr>
        <w:t>2. Государственная регистрация в качестве юридического лица или индивидуального предпринимателя.</w:t>
      </w:r>
    </w:p>
    <w:p w:rsidR="001C535F" w:rsidRPr="001C535F" w:rsidRDefault="001C535F" w:rsidP="001C535F">
      <w:pPr>
        <w:ind w:firstLine="709"/>
        <w:jc w:val="both"/>
        <w:rPr>
          <w:sz w:val="28"/>
          <w:szCs w:val="28"/>
          <w:lang w:val="ru-RU"/>
        </w:rPr>
      </w:pPr>
      <w:r w:rsidRPr="001C535F">
        <w:rPr>
          <w:sz w:val="28"/>
          <w:szCs w:val="28"/>
          <w:lang w:val="ru-RU"/>
        </w:rPr>
        <w:t>3. Идентификационный номер налогоплательщика.</w:t>
      </w:r>
    </w:p>
    <w:p w:rsidR="001C535F" w:rsidRPr="001C535F" w:rsidRDefault="001C535F" w:rsidP="001C535F">
      <w:pPr>
        <w:ind w:firstLine="709"/>
        <w:jc w:val="both"/>
        <w:rPr>
          <w:sz w:val="28"/>
          <w:szCs w:val="28"/>
          <w:lang w:val="ru-RU"/>
        </w:rPr>
      </w:pPr>
      <w:r w:rsidRPr="001C535F">
        <w:rPr>
          <w:sz w:val="28"/>
          <w:szCs w:val="28"/>
          <w:lang w:val="ru-RU"/>
        </w:rPr>
        <w:t>4. Банковские реквизиты.</w:t>
      </w:r>
    </w:p>
    <w:p w:rsidR="001C535F" w:rsidRPr="001C535F" w:rsidRDefault="001C535F" w:rsidP="001C535F">
      <w:pPr>
        <w:ind w:firstLine="709"/>
        <w:jc w:val="both"/>
        <w:rPr>
          <w:sz w:val="28"/>
          <w:szCs w:val="28"/>
          <w:lang w:val="ru-RU"/>
        </w:rPr>
      </w:pPr>
      <w:r w:rsidRPr="001C535F">
        <w:rPr>
          <w:sz w:val="28"/>
          <w:szCs w:val="28"/>
          <w:lang w:val="ru-RU"/>
        </w:rPr>
        <w:t>5. Вид деятельности субъекта.</w:t>
      </w:r>
    </w:p>
    <w:p w:rsidR="001C535F" w:rsidRPr="001C535F" w:rsidRDefault="001C535F" w:rsidP="001C535F">
      <w:pPr>
        <w:ind w:firstLine="709"/>
        <w:jc w:val="both"/>
        <w:rPr>
          <w:sz w:val="28"/>
          <w:szCs w:val="28"/>
          <w:lang w:val="ru-RU"/>
        </w:rPr>
      </w:pPr>
      <w:r w:rsidRPr="001C535F">
        <w:rPr>
          <w:sz w:val="28"/>
          <w:szCs w:val="28"/>
          <w:lang w:val="ru-RU"/>
        </w:rPr>
        <w:t>6. Контактный телефон.</w:t>
      </w:r>
    </w:p>
    <w:p w:rsidR="001C535F" w:rsidRPr="001C535F" w:rsidRDefault="001C535F" w:rsidP="001C535F">
      <w:pPr>
        <w:ind w:firstLine="709"/>
        <w:jc w:val="both"/>
        <w:rPr>
          <w:sz w:val="28"/>
          <w:szCs w:val="28"/>
          <w:lang w:val="ru-RU"/>
        </w:rPr>
      </w:pPr>
      <w:r w:rsidRPr="001C535F">
        <w:rPr>
          <w:sz w:val="28"/>
          <w:szCs w:val="28"/>
          <w:lang w:val="ru-RU"/>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1C535F" w:rsidRPr="001C535F" w:rsidRDefault="001C535F" w:rsidP="001C535F">
      <w:pPr>
        <w:ind w:firstLine="709"/>
        <w:jc w:val="both"/>
        <w:rPr>
          <w:sz w:val="28"/>
          <w:szCs w:val="28"/>
          <w:lang w:val="ru-RU"/>
        </w:rPr>
      </w:pPr>
      <w:r w:rsidRPr="001C535F">
        <w:rPr>
          <w:sz w:val="28"/>
          <w:szCs w:val="28"/>
          <w:lang w:val="ru-RU"/>
        </w:rPr>
        <w:t xml:space="preserve">1. </w:t>
      </w:r>
      <w:r w:rsidR="00AC7D31">
        <w:rPr>
          <w:sz w:val="28"/>
          <w:szCs w:val="28"/>
          <w:lang w:val="ru-RU"/>
        </w:rPr>
        <w:t>Сбор</w:t>
      </w:r>
      <w:r w:rsidRPr="001C535F">
        <w:rPr>
          <w:sz w:val="28"/>
          <w:szCs w:val="28"/>
          <w:lang w:val="ru-RU"/>
        </w:rPr>
        <w:t xml:space="preserve"> персональных данных у субъекта персональных данных.</w:t>
      </w:r>
    </w:p>
    <w:p w:rsidR="001C535F" w:rsidRPr="001C535F" w:rsidRDefault="001C535F" w:rsidP="001C535F">
      <w:pPr>
        <w:ind w:firstLine="709"/>
        <w:jc w:val="both"/>
        <w:rPr>
          <w:sz w:val="28"/>
          <w:szCs w:val="28"/>
          <w:lang w:val="ru-RU"/>
        </w:rPr>
      </w:pPr>
      <w:r w:rsidRPr="001C535F">
        <w:rPr>
          <w:sz w:val="28"/>
          <w:szCs w:val="28"/>
          <w:lang w:val="ru-RU"/>
        </w:rPr>
        <w:t>2. Хранение персональных данных (в электронном виде и на бумажном носителе).</w:t>
      </w:r>
    </w:p>
    <w:p w:rsidR="001C535F" w:rsidRPr="001C535F" w:rsidRDefault="001C535F" w:rsidP="001C535F">
      <w:pPr>
        <w:ind w:firstLine="709"/>
        <w:jc w:val="both"/>
        <w:rPr>
          <w:sz w:val="28"/>
          <w:szCs w:val="28"/>
          <w:lang w:val="ru-RU"/>
        </w:rPr>
      </w:pPr>
      <w:r w:rsidRPr="001C535F">
        <w:rPr>
          <w:sz w:val="28"/>
          <w:szCs w:val="28"/>
          <w:lang w:val="ru-RU"/>
        </w:rPr>
        <w:t>3. Уточнение (обновление, изменение) персональных данных.</w:t>
      </w:r>
    </w:p>
    <w:p w:rsidR="001C535F" w:rsidRPr="001C535F" w:rsidRDefault="001C535F" w:rsidP="001C535F">
      <w:pPr>
        <w:ind w:firstLine="709"/>
        <w:jc w:val="both"/>
        <w:rPr>
          <w:sz w:val="28"/>
          <w:szCs w:val="28"/>
          <w:lang w:val="ru-RU"/>
        </w:rPr>
      </w:pPr>
      <w:r w:rsidRPr="001C535F">
        <w:rPr>
          <w:sz w:val="28"/>
          <w:szCs w:val="28"/>
          <w:lang w:val="ru-RU"/>
        </w:rPr>
        <w:t>4. Использование персональных данных.</w:t>
      </w:r>
    </w:p>
    <w:p w:rsidR="001C535F" w:rsidRDefault="001C535F" w:rsidP="001C535F">
      <w:pPr>
        <w:ind w:firstLine="709"/>
        <w:jc w:val="both"/>
        <w:rPr>
          <w:sz w:val="28"/>
          <w:szCs w:val="28"/>
          <w:lang w:val="ru-RU"/>
        </w:rPr>
      </w:pPr>
      <w:r w:rsidRPr="001C535F">
        <w:rPr>
          <w:sz w:val="28"/>
          <w:szCs w:val="28"/>
          <w:lang w:val="ru-RU"/>
        </w:rPr>
        <w:t>5. Передача персональных данных в порядке, предусмотренном законодательством Российской Федерации.</w:t>
      </w:r>
    </w:p>
    <w:p w:rsidR="00AC7D31" w:rsidRPr="001C535F" w:rsidRDefault="00AC7D31" w:rsidP="001C535F">
      <w:pPr>
        <w:ind w:firstLine="709"/>
        <w:jc w:val="both"/>
        <w:rPr>
          <w:sz w:val="28"/>
          <w:szCs w:val="28"/>
          <w:lang w:val="ru-RU"/>
        </w:rPr>
      </w:pPr>
      <w:r>
        <w:rPr>
          <w:sz w:val="28"/>
          <w:szCs w:val="28"/>
          <w:lang w:val="ru-RU"/>
        </w:rPr>
        <w:t>6. У</w:t>
      </w:r>
      <w:r w:rsidRPr="00AC7D31">
        <w:rPr>
          <w:sz w:val="28"/>
          <w:szCs w:val="28"/>
          <w:lang w:val="ru-RU"/>
        </w:rPr>
        <w:t>даление, унич</w:t>
      </w:r>
      <w:r>
        <w:rPr>
          <w:sz w:val="28"/>
          <w:szCs w:val="28"/>
          <w:lang w:val="ru-RU"/>
        </w:rPr>
        <w:t>тожение персональных данных.</w:t>
      </w:r>
    </w:p>
    <w:p w:rsidR="001C535F" w:rsidRPr="001C535F" w:rsidRDefault="001C535F" w:rsidP="00E13B98">
      <w:pPr>
        <w:jc w:val="both"/>
        <w:rPr>
          <w:sz w:val="28"/>
          <w:szCs w:val="28"/>
          <w:lang w:val="ru-RU"/>
        </w:rPr>
      </w:pPr>
    </w:p>
    <w:p w:rsidR="00DE43DA" w:rsidRDefault="001C535F" w:rsidP="00DE43DA">
      <w:pPr>
        <w:ind w:firstLine="709"/>
        <w:jc w:val="both"/>
        <w:rPr>
          <w:sz w:val="28"/>
          <w:szCs w:val="28"/>
          <w:lang w:val="ru-RU"/>
        </w:rPr>
      </w:pPr>
      <w:r w:rsidRPr="001C535F">
        <w:rPr>
          <w:sz w:val="28"/>
          <w:szCs w:val="28"/>
          <w:lang w:val="ru-RU"/>
        </w:rPr>
        <w:t xml:space="preserve">Настоящие согласие дается </w:t>
      </w:r>
      <w:r w:rsidR="00AC7D31">
        <w:rPr>
          <w:sz w:val="28"/>
          <w:szCs w:val="28"/>
          <w:lang w:val="ru-RU"/>
        </w:rPr>
        <w:t xml:space="preserve">с </w:t>
      </w:r>
      <w:r w:rsidR="00AC7D31" w:rsidRPr="00AC7D31">
        <w:rPr>
          <w:sz w:val="28"/>
          <w:szCs w:val="28"/>
          <w:lang w:val="ru-RU"/>
        </w:rPr>
        <w:t>цел</w:t>
      </w:r>
      <w:r w:rsidR="00AC7D31">
        <w:rPr>
          <w:sz w:val="28"/>
          <w:szCs w:val="28"/>
          <w:lang w:val="ru-RU"/>
        </w:rPr>
        <w:t>ью</w:t>
      </w:r>
      <w:r w:rsidR="00AC7D31" w:rsidRPr="00AC7D31">
        <w:rPr>
          <w:sz w:val="28"/>
          <w:szCs w:val="28"/>
          <w:lang w:val="ru-RU"/>
        </w:rPr>
        <w:t xml:space="preserve"> обработки персональных данных</w:t>
      </w:r>
      <w:r w:rsidR="00DE43DA">
        <w:rPr>
          <w:sz w:val="28"/>
          <w:szCs w:val="28"/>
          <w:lang w:val="ru-RU"/>
        </w:rPr>
        <w:t xml:space="preserve"> </w:t>
      </w:r>
      <w:r w:rsidR="00DE43DA" w:rsidRPr="001C535F">
        <w:rPr>
          <w:sz w:val="28"/>
          <w:szCs w:val="28"/>
          <w:lang w:val="ru-RU"/>
        </w:rPr>
        <w:t>на весь срок получения гранта</w:t>
      </w:r>
      <w:r w:rsidR="00DE43DA">
        <w:rPr>
          <w:sz w:val="28"/>
          <w:szCs w:val="28"/>
          <w:lang w:val="ru-RU"/>
        </w:rPr>
        <w:t xml:space="preserve">, </w:t>
      </w:r>
      <w:r w:rsidR="00DE43DA" w:rsidRPr="001C535F">
        <w:rPr>
          <w:sz w:val="28"/>
          <w:szCs w:val="28"/>
          <w:lang w:val="ru-RU"/>
        </w:rPr>
        <w:t>в связи с предоставлением грант</w:t>
      </w:r>
      <w:r w:rsidR="00DE43DA">
        <w:rPr>
          <w:sz w:val="28"/>
          <w:szCs w:val="28"/>
          <w:lang w:val="ru-RU"/>
        </w:rPr>
        <w:t>а</w:t>
      </w:r>
      <w:r w:rsidR="00DE43DA" w:rsidRPr="001C535F">
        <w:rPr>
          <w:sz w:val="28"/>
          <w:szCs w:val="28"/>
          <w:lang w:val="ru-RU"/>
        </w:rPr>
        <w:t xml:space="preserve"> на реализацию проекта</w:t>
      </w:r>
      <w:r w:rsidR="00DE43DA">
        <w:rPr>
          <w:sz w:val="28"/>
          <w:szCs w:val="28"/>
          <w:lang w:val="ru-RU"/>
        </w:rPr>
        <w:t>.</w:t>
      </w:r>
    </w:p>
    <w:p w:rsidR="001C535F" w:rsidRPr="001C535F" w:rsidRDefault="001C535F" w:rsidP="00DE43DA">
      <w:pPr>
        <w:ind w:firstLine="709"/>
        <w:jc w:val="both"/>
        <w:rPr>
          <w:sz w:val="28"/>
          <w:szCs w:val="28"/>
          <w:lang w:val="ru-RU"/>
        </w:rPr>
      </w:pPr>
      <w:r w:rsidRPr="001C535F">
        <w:rPr>
          <w:sz w:val="28"/>
          <w:szCs w:val="28"/>
          <w:lang w:val="ru-RU"/>
        </w:rPr>
        <w:t>Порядок отзыва настоящего согласия: по личному заявлению субъекта персональных данных.</w:t>
      </w:r>
    </w:p>
    <w:p w:rsidR="001C535F" w:rsidRPr="001C535F" w:rsidRDefault="001C535F" w:rsidP="001C535F">
      <w:pPr>
        <w:jc w:val="both"/>
        <w:rPr>
          <w:sz w:val="28"/>
          <w:szCs w:val="28"/>
          <w:lang w:val="ru-RU"/>
        </w:rPr>
      </w:pPr>
      <w:r w:rsidRPr="001C535F">
        <w:rPr>
          <w:sz w:val="28"/>
          <w:szCs w:val="28"/>
          <w:lang w:val="ru-RU"/>
        </w:rPr>
        <w:t>_____________   _________________________  "____" ____________ 20___ года</w:t>
      </w:r>
    </w:p>
    <w:p w:rsidR="001C535F" w:rsidRPr="001C535F" w:rsidRDefault="001C535F" w:rsidP="001C535F">
      <w:pPr>
        <w:jc w:val="both"/>
        <w:rPr>
          <w:lang w:val="ru-RU"/>
        </w:rPr>
      </w:pPr>
      <w:r w:rsidRPr="001C535F">
        <w:rPr>
          <w:lang w:val="ru-RU"/>
        </w:rPr>
        <w:t xml:space="preserve">          (подпись)                           (расшифровка подписи)</w:t>
      </w:r>
    </w:p>
    <w:p w:rsidR="001C535F" w:rsidRPr="001C535F" w:rsidRDefault="001C535F" w:rsidP="001C535F">
      <w:pPr>
        <w:jc w:val="both"/>
        <w:rPr>
          <w:sz w:val="28"/>
          <w:szCs w:val="28"/>
          <w:lang w:val="ru-RU"/>
        </w:rPr>
      </w:pPr>
      <w:r w:rsidRPr="001C535F">
        <w:rPr>
          <w:sz w:val="28"/>
          <w:szCs w:val="28"/>
          <w:lang w:val="ru-RU"/>
        </w:rPr>
        <w:t>____________________</w:t>
      </w:r>
    </w:p>
    <w:p w:rsidR="001C535F" w:rsidRPr="001C535F" w:rsidRDefault="001C535F" w:rsidP="001C535F">
      <w:pPr>
        <w:jc w:val="both"/>
        <w:rPr>
          <w:sz w:val="28"/>
          <w:szCs w:val="28"/>
          <w:lang w:val="ru-RU"/>
        </w:rPr>
      </w:pPr>
      <w:bookmarkStart w:id="8" w:name="Par307"/>
      <w:bookmarkEnd w:id="8"/>
      <w:r w:rsidRPr="001C535F">
        <w:rPr>
          <w:sz w:val="24"/>
          <w:szCs w:val="24"/>
          <w:lang w:val="ru-RU"/>
        </w:rPr>
        <w:lastRenderedPageBreak/>
        <w:t>*Для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1C535F" w:rsidRPr="001C535F" w:rsidRDefault="001C535F" w:rsidP="001C535F">
      <w:pPr>
        <w:jc w:val="both"/>
        <w:rPr>
          <w:sz w:val="28"/>
          <w:szCs w:val="28"/>
          <w:lang w:val="ru-RU"/>
        </w:rPr>
        <w:sectPr w:rsidR="001C535F" w:rsidRPr="001C535F" w:rsidSect="00E13B98">
          <w:pgSz w:w="11906" w:h="16838"/>
          <w:pgMar w:top="1134" w:right="567" w:bottom="567" w:left="1701" w:header="709" w:footer="709" w:gutter="0"/>
          <w:cols w:space="720"/>
          <w:noEndnote/>
        </w:sectPr>
      </w:pPr>
    </w:p>
    <w:p w:rsidR="00BB2990" w:rsidRDefault="001C535F" w:rsidP="00BB2990">
      <w:pPr>
        <w:ind w:left="10348"/>
        <w:jc w:val="both"/>
        <w:rPr>
          <w:sz w:val="28"/>
          <w:szCs w:val="28"/>
          <w:lang w:val="ru-RU"/>
        </w:rPr>
      </w:pPr>
      <w:r w:rsidRPr="001C535F">
        <w:rPr>
          <w:sz w:val="28"/>
          <w:szCs w:val="28"/>
          <w:lang w:val="ru-RU"/>
        </w:rPr>
        <w:lastRenderedPageBreak/>
        <w:t xml:space="preserve">Приложение 3 к Порядку проведения конкурса </w:t>
      </w:r>
      <w:r w:rsidR="00BB2990" w:rsidRPr="00BB2990">
        <w:rPr>
          <w:sz w:val="28"/>
          <w:szCs w:val="28"/>
          <w:lang w:val="ru-RU"/>
        </w:rPr>
        <w:t>по предоставлению грант</w:t>
      </w:r>
      <w:r w:rsidR="007C0064">
        <w:rPr>
          <w:sz w:val="28"/>
          <w:szCs w:val="28"/>
          <w:lang w:val="ru-RU"/>
        </w:rPr>
        <w:t>а</w:t>
      </w:r>
      <w:r w:rsidR="00BB2990" w:rsidRPr="00BB2990">
        <w:rPr>
          <w:sz w:val="28"/>
          <w:szCs w:val="28"/>
          <w:lang w:val="ru-RU"/>
        </w:rPr>
        <w:t xml:space="preserve"> в форме субсидии </w:t>
      </w:r>
      <w:r w:rsidR="0043103F" w:rsidRPr="0043103F">
        <w:rPr>
          <w:sz w:val="28"/>
          <w:szCs w:val="28"/>
          <w:lang w:val="ru-RU"/>
        </w:rPr>
        <w:t xml:space="preserve">некоммерческим организациям, </w:t>
      </w:r>
      <w:r w:rsidR="003F114A" w:rsidRPr="003F114A">
        <w:rPr>
          <w:sz w:val="28"/>
          <w:szCs w:val="28"/>
          <w:lang w:val="ru-RU"/>
        </w:rPr>
        <w:t>не являющимися государственными (муниципальными) учреждениями</w:t>
      </w:r>
      <w:r w:rsidR="0043103F" w:rsidRPr="0043103F">
        <w:rPr>
          <w:sz w:val="28"/>
          <w:szCs w:val="28"/>
          <w:lang w:val="ru-RU"/>
        </w:rPr>
        <w:t>, на реализацию проекта по развитию базовых командных игровых видов спорта</w:t>
      </w:r>
    </w:p>
    <w:p w:rsidR="00A945D1" w:rsidRPr="0006324F" w:rsidRDefault="00A945D1" w:rsidP="00BB2990">
      <w:pPr>
        <w:ind w:left="10348"/>
        <w:jc w:val="both"/>
        <w:rPr>
          <w:sz w:val="16"/>
          <w:szCs w:val="16"/>
          <w:lang w:val="ru-RU"/>
        </w:rPr>
      </w:pPr>
    </w:p>
    <w:p w:rsidR="001C535F" w:rsidRPr="00A945D1" w:rsidRDefault="001C535F" w:rsidP="00BB2990">
      <w:pPr>
        <w:jc w:val="center"/>
        <w:rPr>
          <w:rFonts w:eastAsia="Calibri"/>
          <w:b/>
          <w:sz w:val="28"/>
          <w:szCs w:val="28"/>
          <w:lang w:val="ru-RU"/>
        </w:rPr>
      </w:pPr>
      <w:r w:rsidRPr="00A945D1">
        <w:rPr>
          <w:rFonts w:eastAsia="Calibri"/>
          <w:b/>
          <w:sz w:val="28"/>
          <w:szCs w:val="28"/>
          <w:lang w:val="ru-RU"/>
        </w:rPr>
        <w:t>Критерии оценки проектов</w:t>
      </w:r>
      <w:r w:rsidR="00A945D1" w:rsidRPr="00BB2990">
        <w:rPr>
          <w:b/>
          <w:sz w:val="28"/>
          <w:szCs w:val="28"/>
          <w:lang w:val="ru-RU"/>
        </w:rPr>
        <w:t xml:space="preserve"> по развитию базовых командных игровых видов спорта</w:t>
      </w:r>
    </w:p>
    <w:tbl>
      <w:tblPr>
        <w:tblW w:w="152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3685"/>
        <w:gridCol w:w="2126"/>
        <w:gridCol w:w="4111"/>
        <w:gridCol w:w="4869"/>
      </w:tblGrid>
      <w:tr w:rsidR="001C535F" w:rsidRPr="000E0027" w:rsidTr="0043103F">
        <w:trPr>
          <w:trHeight w:val="451"/>
        </w:trPr>
        <w:tc>
          <w:tcPr>
            <w:tcW w:w="426" w:type="dxa"/>
            <w:tcBorders>
              <w:top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b/>
                <w:sz w:val="23"/>
                <w:szCs w:val="23"/>
              </w:rPr>
            </w:pPr>
            <w:r w:rsidRPr="000E0027">
              <w:rPr>
                <w:rFonts w:eastAsia="Calibri"/>
                <w:b/>
                <w:sz w:val="23"/>
                <w:szCs w:val="23"/>
              </w:rPr>
              <w:t>№</w:t>
            </w:r>
          </w:p>
          <w:p w:rsidR="001C535F" w:rsidRPr="000E0027" w:rsidRDefault="001C535F" w:rsidP="009C2D7F">
            <w:pPr>
              <w:ind w:left="-108" w:right="-108"/>
              <w:jc w:val="center"/>
              <w:rPr>
                <w:rFonts w:eastAsia="Calibri"/>
                <w:b/>
                <w:sz w:val="23"/>
                <w:szCs w:val="23"/>
              </w:rPr>
            </w:pPr>
            <w:r w:rsidRPr="000E0027">
              <w:rPr>
                <w:rFonts w:eastAsia="Calibri"/>
                <w:b/>
                <w:sz w:val="23"/>
                <w:szCs w:val="23"/>
              </w:rPr>
              <w:t>п/п</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b/>
                <w:sz w:val="23"/>
                <w:szCs w:val="23"/>
              </w:rPr>
            </w:pPr>
            <w:r w:rsidRPr="000E0027">
              <w:rPr>
                <w:rFonts w:eastAsia="Calibri"/>
                <w:b/>
                <w:sz w:val="23"/>
                <w:szCs w:val="23"/>
              </w:rPr>
              <w:t>Критерии</w:t>
            </w:r>
          </w:p>
        </w:tc>
        <w:tc>
          <w:tcPr>
            <w:tcW w:w="2126"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b/>
                <w:sz w:val="23"/>
                <w:szCs w:val="23"/>
              </w:rPr>
            </w:pPr>
            <w:r w:rsidRPr="000E0027">
              <w:rPr>
                <w:rFonts w:eastAsia="Calibri"/>
                <w:b/>
                <w:sz w:val="23"/>
                <w:szCs w:val="23"/>
              </w:rPr>
              <w:t>Баллы</w:t>
            </w:r>
          </w:p>
        </w:tc>
        <w:tc>
          <w:tcPr>
            <w:tcW w:w="4111" w:type="dxa"/>
            <w:tcBorders>
              <w:top w:val="single" w:sz="4" w:space="0" w:color="auto"/>
              <w:left w:val="single" w:sz="4" w:space="0" w:color="auto"/>
              <w:bottom w:val="single" w:sz="4" w:space="0" w:color="auto"/>
            </w:tcBorders>
          </w:tcPr>
          <w:p w:rsidR="001C535F" w:rsidRPr="000E0027" w:rsidRDefault="001C535F" w:rsidP="009C2D7F">
            <w:pPr>
              <w:ind w:left="-108" w:right="-108"/>
              <w:jc w:val="center"/>
              <w:rPr>
                <w:rFonts w:eastAsia="Calibri"/>
                <w:b/>
                <w:sz w:val="23"/>
                <w:szCs w:val="23"/>
              </w:rPr>
            </w:pPr>
            <w:r w:rsidRPr="000E0027">
              <w:rPr>
                <w:rFonts w:eastAsia="Calibri"/>
                <w:b/>
                <w:sz w:val="23"/>
                <w:szCs w:val="23"/>
              </w:rPr>
              <w:t>Комментарии</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b/>
                <w:sz w:val="23"/>
                <w:szCs w:val="23"/>
              </w:rPr>
            </w:pPr>
            <w:r w:rsidRPr="000E0027">
              <w:rPr>
                <w:rFonts w:eastAsia="Calibri"/>
                <w:b/>
                <w:sz w:val="23"/>
                <w:szCs w:val="23"/>
              </w:rPr>
              <w:t>Подтверждающие документы</w:t>
            </w:r>
          </w:p>
        </w:tc>
      </w:tr>
      <w:tr w:rsidR="001C535F" w:rsidRPr="00FC1917" w:rsidTr="0043103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t>1.</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43103F">
            <w:pPr>
              <w:jc w:val="both"/>
              <w:rPr>
                <w:rFonts w:eastAsia="Calibri"/>
                <w:sz w:val="23"/>
                <w:szCs w:val="23"/>
                <w:lang w:val="ru-RU"/>
              </w:rPr>
            </w:pPr>
            <w:r w:rsidRPr="000E0027">
              <w:rPr>
                <w:rFonts w:eastAsia="Calibri"/>
                <w:sz w:val="23"/>
                <w:szCs w:val="23"/>
                <w:lang w:val="ru-RU"/>
              </w:rPr>
              <w:t xml:space="preserve">Достижения </w:t>
            </w:r>
            <w:r w:rsidR="00EB04AC" w:rsidRPr="000E0027">
              <w:rPr>
                <w:rFonts w:eastAsia="Calibri"/>
                <w:sz w:val="23"/>
                <w:szCs w:val="23"/>
                <w:lang w:val="ru-RU"/>
              </w:rPr>
              <w:t>базового командного игрового вида спорта</w:t>
            </w:r>
            <w:r w:rsidRPr="000E0027">
              <w:rPr>
                <w:rFonts w:eastAsia="Calibri"/>
                <w:sz w:val="23"/>
                <w:szCs w:val="23"/>
                <w:lang w:val="ru-RU"/>
              </w:rPr>
              <w:t xml:space="preserve">, культивируемого в городе Нижневартовске, в подготовке кандидатов в сборные команды России         по </w:t>
            </w:r>
            <w:r w:rsidR="0043103F" w:rsidRPr="000E0027">
              <w:rPr>
                <w:rFonts w:eastAsia="Calibri"/>
                <w:sz w:val="23"/>
                <w:szCs w:val="23"/>
                <w:lang w:val="ru-RU"/>
              </w:rPr>
              <w:t>базовому командному игровому виду спорта</w:t>
            </w:r>
            <w:r w:rsidR="0054135C" w:rsidRPr="000E0027">
              <w:rPr>
                <w:rFonts w:eastAsia="Calibri"/>
                <w:sz w:val="23"/>
                <w:szCs w:val="23"/>
                <w:lang w:val="ru-RU"/>
              </w:rPr>
              <w:t>, по которому реализуется</w:t>
            </w:r>
            <w:r w:rsidR="00D06DDE" w:rsidRPr="000E0027">
              <w:rPr>
                <w:rFonts w:eastAsia="Calibri"/>
                <w:sz w:val="23"/>
                <w:szCs w:val="23"/>
                <w:lang w:val="ru-RU"/>
              </w:rPr>
              <w:t xml:space="preserve"> проект</w:t>
            </w:r>
          </w:p>
        </w:tc>
        <w:tc>
          <w:tcPr>
            <w:tcW w:w="2126"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 xml:space="preserve">2 или 5 </w:t>
            </w:r>
            <w:r w:rsidR="006658F0" w:rsidRPr="000E0027">
              <w:rPr>
                <w:rFonts w:eastAsia="Calibri"/>
                <w:sz w:val="23"/>
                <w:szCs w:val="23"/>
                <w:lang w:val="ru-RU"/>
              </w:rPr>
              <w:t>баллов</w:t>
            </w:r>
          </w:p>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 xml:space="preserve">за каждого члена сборной команды Российской </w:t>
            </w:r>
          </w:p>
          <w:p w:rsidR="001C535F" w:rsidRPr="000E0027" w:rsidRDefault="001C535F" w:rsidP="009C2D7F">
            <w:pPr>
              <w:ind w:left="-108" w:right="-108"/>
              <w:jc w:val="center"/>
              <w:rPr>
                <w:rFonts w:eastAsia="Calibri"/>
                <w:sz w:val="23"/>
                <w:szCs w:val="23"/>
              </w:rPr>
            </w:pPr>
            <w:r w:rsidRPr="000E0027">
              <w:rPr>
                <w:rFonts w:eastAsia="Calibri"/>
                <w:sz w:val="23"/>
                <w:szCs w:val="23"/>
              </w:rPr>
              <w:t>Федерации</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за каждого игрока команды, входящего в основной состав сборн</w:t>
            </w:r>
            <w:r w:rsidR="00723C05" w:rsidRPr="000E0027">
              <w:rPr>
                <w:rFonts w:eastAsia="Calibri"/>
                <w:sz w:val="23"/>
                <w:szCs w:val="23"/>
                <w:lang w:val="ru-RU"/>
              </w:rPr>
              <w:t>ой команды Российской Федерации</w:t>
            </w:r>
            <w:r w:rsidRPr="000E0027">
              <w:rPr>
                <w:rFonts w:eastAsia="Calibri"/>
                <w:sz w:val="23"/>
                <w:szCs w:val="23"/>
                <w:lang w:val="ru-RU"/>
              </w:rPr>
              <w:t xml:space="preserve"> - 5 баллов;</w:t>
            </w:r>
          </w:p>
          <w:p w:rsidR="001C535F" w:rsidRPr="000E0027" w:rsidRDefault="001C535F" w:rsidP="009C2D7F">
            <w:pPr>
              <w:jc w:val="both"/>
              <w:rPr>
                <w:rFonts w:eastAsia="Calibri"/>
                <w:sz w:val="23"/>
                <w:szCs w:val="23"/>
                <w:lang w:val="ru-RU"/>
              </w:rPr>
            </w:pPr>
            <w:r w:rsidRPr="000E0027">
              <w:rPr>
                <w:rFonts w:eastAsia="Calibri"/>
                <w:sz w:val="23"/>
                <w:szCs w:val="23"/>
                <w:lang w:val="ru-RU"/>
              </w:rPr>
              <w:t>за каждого игрока команды, входящего в резервный состав сборн</w:t>
            </w:r>
            <w:r w:rsidR="00723C05" w:rsidRPr="000E0027">
              <w:rPr>
                <w:rFonts w:eastAsia="Calibri"/>
                <w:sz w:val="23"/>
                <w:szCs w:val="23"/>
                <w:lang w:val="ru-RU"/>
              </w:rPr>
              <w:t>ой команды Российской Федерации</w:t>
            </w:r>
            <w:r w:rsidRPr="000E0027">
              <w:rPr>
                <w:rFonts w:eastAsia="Calibri"/>
                <w:sz w:val="23"/>
                <w:szCs w:val="23"/>
                <w:lang w:val="ru-RU"/>
              </w:rPr>
              <w:t xml:space="preserve"> - 2 балла;</w:t>
            </w:r>
          </w:p>
          <w:p w:rsidR="001C535F" w:rsidRPr="000E0027" w:rsidRDefault="001C535F" w:rsidP="009C2D7F">
            <w:pPr>
              <w:jc w:val="both"/>
              <w:rPr>
                <w:rFonts w:eastAsia="Calibri"/>
                <w:sz w:val="23"/>
                <w:szCs w:val="23"/>
                <w:lang w:val="ru-RU"/>
              </w:rPr>
            </w:pPr>
            <w:r w:rsidRPr="000E0027">
              <w:rPr>
                <w:rFonts w:eastAsia="Calibri"/>
                <w:sz w:val="23"/>
                <w:szCs w:val="23"/>
                <w:lang w:val="ru-RU"/>
              </w:rPr>
              <w:t>за каждого игрока команды, входящего в основной молодежный и юниорский составы сборной ком</w:t>
            </w:r>
            <w:r w:rsidR="00723C05" w:rsidRPr="000E0027">
              <w:rPr>
                <w:rFonts w:eastAsia="Calibri"/>
                <w:sz w:val="23"/>
                <w:szCs w:val="23"/>
                <w:lang w:val="ru-RU"/>
              </w:rPr>
              <w:t xml:space="preserve">анды Российской Федерации </w:t>
            </w:r>
            <w:r w:rsidRPr="000E0027">
              <w:rPr>
                <w:rFonts w:eastAsia="Calibri"/>
                <w:sz w:val="23"/>
                <w:szCs w:val="23"/>
                <w:lang w:val="ru-RU"/>
              </w:rPr>
              <w:t>- 2 балла</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 xml:space="preserve">1. Списки кандидатов в сборные команды России по </w:t>
            </w:r>
            <w:r w:rsidR="00EB04AC" w:rsidRPr="000E0027">
              <w:rPr>
                <w:rFonts w:eastAsia="Calibri"/>
                <w:sz w:val="23"/>
                <w:szCs w:val="23"/>
                <w:lang w:val="ru-RU"/>
              </w:rPr>
              <w:t xml:space="preserve">базовому </w:t>
            </w:r>
            <w:r w:rsidR="0043103F" w:rsidRPr="000E0027">
              <w:rPr>
                <w:rFonts w:eastAsia="Calibri"/>
                <w:sz w:val="23"/>
                <w:szCs w:val="23"/>
                <w:lang w:val="ru-RU"/>
              </w:rPr>
              <w:t xml:space="preserve">командному игровому </w:t>
            </w:r>
            <w:r w:rsidRPr="000E0027">
              <w:rPr>
                <w:rFonts w:eastAsia="Calibri"/>
                <w:sz w:val="23"/>
                <w:szCs w:val="23"/>
                <w:lang w:val="ru-RU"/>
              </w:rPr>
              <w:t>виду спорта, утвержденные Министерством спорта Российской Федерации.</w:t>
            </w:r>
          </w:p>
          <w:p w:rsidR="001C535F" w:rsidRPr="000E0027" w:rsidRDefault="001C535F" w:rsidP="009C2D7F">
            <w:pPr>
              <w:jc w:val="both"/>
              <w:rPr>
                <w:rFonts w:eastAsia="Calibri"/>
                <w:sz w:val="23"/>
                <w:szCs w:val="23"/>
                <w:lang w:val="ru-RU"/>
              </w:rPr>
            </w:pPr>
            <w:r w:rsidRPr="000E0027">
              <w:rPr>
                <w:rFonts w:eastAsia="Calibri"/>
                <w:sz w:val="23"/>
                <w:szCs w:val="23"/>
                <w:lang w:val="ru-RU"/>
              </w:rPr>
              <w:t xml:space="preserve">2. Официальное подтверждение национальной федерации по </w:t>
            </w:r>
            <w:r w:rsidR="00EB04AC" w:rsidRPr="000E0027">
              <w:rPr>
                <w:rFonts w:eastAsia="Calibri"/>
                <w:sz w:val="23"/>
                <w:szCs w:val="23"/>
                <w:lang w:val="ru-RU"/>
              </w:rPr>
              <w:t xml:space="preserve">базовому </w:t>
            </w:r>
            <w:r w:rsidR="0043103F" w:rsidRPr="000E0027">
              <w:rPr>
                <w:rFonts w:eastAsia="Calibri"/>
                <w:sz w:val="23"/>
                <w:szCs w:val="23"/>
                <w:lang w:val="ru-RU"/>
              </w:rPr>
              <w:t xml:space="preserve">командному игровому </w:t>
            </w:r>
            <w:r w:rsidRPr="000E0027">
              <w:rPr>
                <w:rFonts w:eastAsia="Calibri"/>
                <w:sz w:val="23"/>
                <w:szCs w:val="23"/>
                <w:lang w:val="ru-RU"/>
              </w:rPr>
              <w:t>виду спорта о включении спортсмена (спортсменов) города Нижневартовска в сборные команды России по</w:t>
            </w:r>
            <w:r w:rsidR="00EB04AC" w:rsidRPr="000E0027">
              <w:rPr>
                <w:rFonts w:eastAsia="Calibri"/>
                <w:sz w:val="23"/>
                <w:szCs w:val="23"/>
                <w:lang w:val="ru-RU"/>
              </w:rPr>
              <w:t xml:space="preserve"> базовому</w:t>
            </w:r>
            <w:r w:rsidRPr="000E0027">
              <w:rPr>
                <w:rFonts w:eastAsia="Calibri"/>
                <w:sz w:val="23"/>
                <w:szCs w:val="23"/>
                <w:lang w:val="ru-RU"/>
              </w:rPr>
              <w:t xml:space="preserve"> виду спорта.</w:t>
            </w:r>
          </w:p>
          <w:p w:rsidR="001C535F" w:rsidRPr="000E0027" w:rsidRDefault="001C535F" w:rsidP="009C2D7F">
            <w:pPr>
              <w:jc w:val="both"/>
              <w:rPr>
                <w:rFonts w:eastAsia="Calibri"/>
                <w:sz w:val="23"/>
                <w:szCs w:val="23"/>
                <w:lang w:val="ru-RU"/>
              </w:rPr>
            </w:pPr>
            <w:r w:rsidRPr="000E0027">
              <w:rPr>
                <w:rFonts w:eastAsia="Calibri"/>
                <w:sz w:val="23"/>
                <w:szCs w:val="23"/>
                <w:lang w:val="ru-RU"/>
              </w:rPr>
              <w:t>3. Подтверждение о прохождении спортсменом спортивной подготовки в учреждении  города Нижневартовска</w:t>
            </w:r>
          </w:p>
        </w:tc>
      </w:tr>
      <w:tr w:rsidR="001C535F" w:rsidRPr="00FC1917" w:rsidTr="0043103F">
        <w:trPr>
          <w:trHeight w:val="2784"/>
        </w:trPr>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lastRenderedPageBreak/>
              <w:t>2.</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36785E">
            <w:pPr>
              <w:jc w:val="both"/>
              <w:rPr>
                <w:rFonts w:eastAsia="Calibri"/>
                <w:sz w:val="23"/>
                <w:szCs w:val="23"/>
                <w:lang w:val="ru-RU"/>
              </w:rPr>
            </w:pPr>
            <w:r w:rsidRPr="000E0027">
              <w:rPr>
                <w:rFonts w:eastAsia="Calibri"/>
                <w:sz w:val="23"/>
                <w:szCs w:val="23"/>
                <w:lang w:val="ru-RU"/>
              </w:rPr>
              <w:t xml:space="preserve">Достижения </w:t>
            </w:r>
            <w:r w:rsidR="00EB04AC" w:rsidRPr="000E0027">
              <w:rPr>
                <w:rFonts w:eastAsia="Calibri"/>
                <w:sz w:val="23"/>
                <w:szCs w:val="23"/>
                <w:lang w:val="ru-RU"/>
              </w:rPr>
              <w:t>базового командного игрового вида спорта</w:t>
            </w:r>
            <w:r w:rsidRPr="000E0027">
              <w:rPr>
                <w:rFonts w:eastAsia="Calibri"/>
                <w:sz w:val="23"/>
                <w:szCs w:val="23"/>
                <w:lang w:val="ru-RU"/>
              </w:rPr>
              <w:t xml:space="preserve">, культивируемого в городе Нижневартовске, в подготовке спортсменов для команд - участниц </w:t>
            </w:r>
            <w:r w:rsidR="0036785E" w:rsidRPr="000E0027">
              <w:rPr>
                <w:rFonts w:eastAsia="Calibri"/>
                <w:sz w:val="23"/>
                <w:szCs w:val="23"/>
                <w:lang w:val="ru-RU"/>
              </w:rPr>
              <w:t xml:space="preserve">в </w:t>
            </w:r>
            <w:r w:rsidRPr="000E0027">
              <w:rPr>
                <w:rFonts w:eastAsia="Calibri"/>
                <w:sz w:val="23"/>
                <w:szCs w:val="23"/>
                <w:lang w:val="ru-RU"/>
              </w:rPr>
              <w:t>чемпионат</w:t>
            </w:r>
            <w:r w:rsidR="0036785E" w:rsidRPr="000E0027">
              <w:rPr>
                <w:rFonts w:eastAsia="Calibri"/>
                <w:sz w:val="23"/>
                <w:szCs w:val="23"/>
                <w:lang w:val="ru-RU"/>
              </w:rPr>
              <w:t>е</w:t>
            </w:r>
            <w:r w:rsidRPr="000E0027">
              <w:rPr>
                <w:rFonts w:eastAsia="Calibri"/>
                <w:sz w:val="23"/>
                <w:szCs w:val="23"/>
                <w:lang w:val="ru-RU"/>
              </w:rPr>
              <w:t xml:space="preserve"> России по </w:t>
            </w:r>
            <w:r w:rsidR="00EB04AC" w:rsidRPr="000E0027">
              <w:rPr>
                <w:rFonts w:eastAsia="Calibri"/>
                <w:sz w:val="23"/>
                <w:szCs w:val="23"/>
                <w:lang w:val="ru-RU"/>
              </w:rPr>
              <w:t>базов</w:t>
            </w:r>
            <w:r w:rsidRPr="000E0027">
              <w:rPr>
                <w:rFonts w:eastAsia="Calibri"/>
                <w:sz w:val="23"/>
                <w:szCs w:val="23"/>
                <w:lang w:val="ru-RU"/>
              </w:rPr>
              <w:t>ому</w:t>
            </w:r>
            <w:r w:rsidR="00AC25C8" w:rsidRPr="000E0027">
              <w:rPr>
                <w:rFonts w:eastAsia="Calibri"/>
                <w:sz w:val="23"/>
                <w:szCs w:val="23"/>
                <w:lang w:val="ru-RU"/>
              </w:rPr>
              <w:t xml:space="preserve"> командному игровому</w:t>
            </w:r>
            <w:r w:rsidRPr="000E0027">
              <w:rPr>
                <w:rFonts w:eastAsia="Calibri"/>
                <w:sz w:val="23"/>
                <w:szCs w:val="23"/>
                <w:lang w:val="ru-RU"/>
              </w:rPr>
              <w:t xml:space="preserve"> виду спорта</w:t>
            </w:r>
            <w:r w:rsidR="0054135C" w:rsidRPr="000E0027">
              <w:rPr>
                <w:rFonts w:eastAsia="Calibri"/>
                <w:sz w:val="23"/>
                <w:szCs w:val="23"/>
                <w:lang w:val="ru-RU"/>
              </w:rPr>
              <w:t xml:space="preserve">, по которому реализуется проект </w:t>
            </w:r>
            <w:r w:rsidRPr="000E0027">
              <w:rPr>
                <w:rFonts w:eastAsia="Calibri"/>
                <w:sz w:val="23"/>
                <w:szCs w:val="23"/>
                <w:lang w:val="ru-RU"/>
              </w:rPr>
              <w:t xml:space="preserve"> </w:t>
            </w:r>
          </w:p>
        </w:tc>
        <w:tc>
          <w:tcPr>
            <w:tcW w:w="2126"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 xml:space="preserve">5 </w:t>
            </w:r>
            <w:r w:rsidR="006658F0" w:rsidRPr="000E0027">
              <w:rPr>
                <w:rFonts w:eastAsia="Calibri"/>
                <w:sz w:val="23"/>
                <w:szCs w:val="23"/>
                <w:lang w:val="ru-RU"/>
              </w:rPr>
              <w:t xml:space="preserve">баллов </w:t>
            </w:r>
            <w:r w:rsidRPr="000E0027">
              <w:rPr>
                <w:rFonts w:eastAsia="Calibri"/>
                <w:sz w:val="23"/>
                <w:szCs w:val="23"/>
                <w:lang w:val="ru-RU"/>
              </w:rPr>
              <w:t>за каждого</w:t>
            </w:r>
          </w:p>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 xml:space="preserve">спортсмена </w:t>
            </w:r>
          </w:p>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команды -</w:t>
            </w:r>
          </w:p>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участницы</w:t>
            </w:r>
          </w:p>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 xml:space="preserve">чемпионата </w:t>
            </w:r>
          </w:p>
          <w:p w:rsidR="001C535F" w:rsidRPr="000E0027" w:rsidRDefault="001C535F" w:rsidP="009C2D7F">
            <w:pPr>
              <w:ind w:left="-108" w:right="-108"/>
              <w:jc w:val="center"/>
              <w:rPr>
                <w:rFonts w:eastAsia="Calibri"/>
                <w:sz w:val="23"/>
                <w:szCs w:val="23"/>
                <w:lang w:val="ru-RU"/>
              </w:rPr>
            </w:pPr>
            <w:r w:rsidRPr="000E0027">
              <w:rPr>
                <w:rFonts w:eastAsia="Calibri"/>
                <w:sz w:val="23"/>
                <w:szCs w:val="23"/>
                <w:lang w:val="ru-RU"/>
              </w:rPr>
              <w:t xml:space="preserve">России </w:t>
            </w:r>
          </w:p>
          <w:p w:rsidR="001C535F" w:rsidRPr="000E0027" w:rsidRDefault="0006324F" w:rsidP="009C2D7F">
            <w:pPr>
              <w:ind w:left="-108" w:right="-108"/>
              <w:jc w:val="center"/>
              <w:rPr>
                <w:rFonts w:eastAsia="Calibri"/>
                <w:sz w:val="23"/>
                <w:szCs w:val="23"/>
                <w:lang w:val="ru-RU"/>
              </w:rPr>
            </w:pPr>
            <w:r w:rsidRPr="000E0027">
              <w:rPr>
                <w:rFonts w:eastAsia="Calibri"/>
                <w:sz w:val="23"/>
                <w:szCs w:val="23"/>
                <w:lang w:val="ru-RU"/>
              </w:rPr>
              <w:t xml:space="preserve">по базовому командному игровому виду спорта </w:t>
            </w:r>
            <w:r w:rsidR="001C535F" w:rsidRPr="000E0027">
              <w:rPr>
                <w:rFonts w:eastAsia="Calibri"/>
                <w:sz w:val="23"/>
                <w:szCs w:val="23"/>
                <w:lang w:val="ru-RU"/>
              </w:rPr>
              <w:t>в сильнейшем дивизионе</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 xml:space="preserve">1. Официальное подтверждение национальной федерации по </w:t>
            </w:r>
            <w:r w:rsidR="00EB04AC" w:rsidRPr="000E0027">
              <w:rPr>
                <w:rFonts w:eastAsia="Calibri"/>
                <w:sz w:val="23"/>
                <w:szCs w:val="23"/>
                <w:lang w:val="ru-RU"/>
              </w:rPr>
              <w:t>базовому</w:t>
            </w:r>
            <w:r w:rsidR="0043103F" w:rsidRPr="000E0027">
              <w:rPr>
                <w:rFonts w:eastAsia="Calibri"/>
                <w:sz w:val="23"/>
                <w:szCs w:val="23"/>
                <w:lang w:val="ru-RU"/>
              </w:rPr>
              <w:t xml:space="preserve"> командному</w:t>
            </w:r>
            <w:r w:rsidR="00EB04AC" w:rsidRPr="000E0027">
              <w:rPr>
                <w:rFonts w:eastAsia="Calibri"/>
                <w:sz w:val="23"/>
                <w:szCs w:val="23"/>
                <w:lang w:val="ru-RU"/>
              </w:rPr>
              <w:t xml:space="preserve"> </w:t>
            </w:r>
            <w:r w:rsidRPr="000E0027">
              <w:rPr>
                <w:rFonts w:eastAsia="Calibri"/>
                <w:sz w:val="23"/>
                <w:szCs w:val="23"/>
                <w:lang w:val="ru-RU"/>
              </w:rPr>
              <w:t>виду спорта о переходе спортсмена (спортсмено</w:t>
            </w:r>
            <w:r w:rsidR="0043103F" w:rsidRPr="000E0027">
              <w:rPr>
                <w:rFonts w:eastAsia="Calibri"/>
                <w:sz w:val="23"/>
                <w:szCs w:val="23"/>
                <w:lang w:val="ru-RU"/>
              </w:rPr>
              <w:t>в) города Нижневартовск в</w:t>
            </w:r>
            <w:r w:rsidRPr="000E0027">
              <w:rPr>
                <w:rFonts w:eastAsia="Calibri"/>
                <w:sz w:val="23"/>
                <w:szCs w:val="23"/>
                <w:lang w:val="ru-RU"/>
              </w:rPr>
              <w:t xml:space="preserve"> команды других городов (регионов) - участницы </w:t>
            </w:r>
            <w:r w:rsidR="0036785E" w:rsidRPr="000E0027">
              <w:rPr>
                <w:rFonts w:eastAsia="Calibri"/>
                <w:sz w:val="23"/>
                <w:szCs w:val="23"/>
                <w:lang w:val="ru-RU"/>
              </w:rPr>
              <w:t>в чемпионате</w:t>
            </w:r>
            <w:r w:rsidRPr="000E0027">
              <w:rPr>
                <w:rFonts w:eastAsia="Calibri"/>
                <w:sz w:val="23"/>
                <w:szCs w:val="23"/>
                <w:lang w:val="ru-RU"/>
              </w:rPr>
              <w:t xml:space="preserve"> России по </w:t>
            </w:r>
            <w:r w:rsidR="0006324F" w:rsidRPr="000E0027">
              <w:rPr>
                <w:rFonts w:eastAsia="Calibri"/>
                <w:sz w:val="23"/>
                <w:szCs w:val="23"/>
                <w:lang w:val="ru-RU"/>
              </w:rPr>
              <w:t>базовому командному игровому виду спорта</w:t>
            </w:r>
            <w:r w:rsidRPr="000E0027">
              <w:rPr>
                <w:rFonts w:eastAsia="Calibri"/>
                <w:sz w:val="23"/>
                <w:szCs w:val="23"/>
                <w:lang w:val="ru-RU"/>
              </w:rPr>
              <w:t xml:space="preserve">. </w:t>
            </w:r>
          </w:p>
          <w:p w:rsidR="001C535F" w:rsidRPr="000E0027" w:rsidRDefault="001C535F" w:rsidP="009C2D7F">
            <w:pPr>
              <w:jc w:val="both"/>
              <w:rPr>
                <w:rFonts w:eastAsia="Calibri"/>
                <w:sz w:val="23"/>
                <w:szCs w:val="23"/>
                <w:lang w:val="ru-RU"/>
              </w:rPr>
            </w:pPr>
            <w:r w:rsidRPr="000E0027">
              <w:rPr>
                <w:rFonts w:eastAsia="Calibri"/>
                <w:sz w:val="23"/>
                <w:szCs w:val="23"/>
                <w:lang w:val="ru-RU"/>
              </w:rPr>
              <w:t>2. Подтверждение о прохождении спортсменом спортивной подготовки в учреждении   (организации) города Нижневартовска</w:t>
            </w:r>
          </w:p>
        </w:tc>
      </w:tr>
    </w:tbl>
    <w:p w:rsidR="001C535F" w:rsidRPr="000E0027" w:rsidRDefault="001C535F" w:rsidP="001C535F">
      <w:pPr>
        <w:jc w:val="center"/>
        <w:rPr>
          <w:rFonts w:eastAsia="Calibri"/>
          <w:sz w:val="23"/>
          <w:szCs w:val="23"/>
          <w:lang w:val="ru-RU"/>
        </w:rPr>
        <w:sectPr w:rsidR="001C535F" w:rsidRPr="000E0027" w:rsidSect="0006324F">
          <w:pgSz w:w="16838" w:h="11906" w:orient="landscape" w:code="9"/>
          <w:pgMar w:top="142" w:right="1134" w:bottom="567" w:left="1134" w:header="709" w:footer="709" w:gutter="0"/>
          <w:cols w:space="720"/>
          <w:noEndnote/>
        </w:sectPr>
      </w:pPr>
    </w:p>
    <w:tbl>
      <w:tblPr>
        <w:tblW w:w="149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3685"/>
        <w:gridCol w:w="1843"/>
        <w:gridCol w:w="4111"/>
        <w:gridCol w:w="4869"/>
      </w:tblGrid>
      <w:tr w:rsidR="001C535F" w:rsidRPr="00FC1917" w:rsidTr="009C2D7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lastRenderedPageBreak/>
              <w:t>3.</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ED5AA2">
            <w:pPr>
              <w:jc w:val="both"/>
              <w:rPr>
                <w:rFonts w:eastAsia="Calibri"/>
                <w:sz w:val="23"/>
                <w:szCs w:val="23"/>
                <w:lang w:val="ru-RU"/>
              </w:rPr>
            </w:pPr>
            <w:r w:rsidRPr="000E0027">
              <w:rPr>
                <w:rFonts w:eastAsia="Calibri"/>
                <w:sz w:val="23"/>
                <w:szCs w:val="23"/>
                <w:lang w:val="ru-RU"/>
              </w:rPr>
              <w:t>Общий (совокупный) объем средств</w:t>
            </w:r>
            <w:r w:rsidR="00AE516A" w:rsidRPr="000E0027">
              <w:rPr>
                <w:rFonts w:eastAsia="Calibri"/>
                <w:sz w:val="23"/>
                <w:szCs w:val="23"/>
                <w:lang w:val="ru-RU"/>
              </w:rPr>
              <w:t>, находящи</w:t>
            </w:r>
            <w:r w:rsidR="00ED5AA2" w:rsidRPr="000E0027">
              <w:rPr>
                <w:rFonts w:eastAsia="Calibri"/>
                <w:sz w:val="23"/>
                <w:szCs w:val="23"/>
                <w:lang w:val="ru-RU"/>
              </w:rPr>
              <w:t>й</w:t>
            </w:r>
            <w:r w:rsidR="00AE516A" w:rsidRPr="000E0027">
              <w:rPr>
                <w:rFonts w:eastAsia="Calibri"/>
                <w:sz w:val="23"/>
                <w:szCs w:val="23"/>
                <w:lang w:val="ru-RU"/>
              </w:rPr>
              <w:t>ся в пользовании некоммерческой организации</w:t>
            </w:r>
            <w:r w:rsidRPr="000E0027">
              <w:rPr>
                <w:rFonts w:eastAsia="Calibri"/>
                <w:sz w:val="23"/>
                <w:szCs w:val="23"/>
                <w:lang w:val="ru-RU"/>
              </w:rPr>
              <w:t>, направленных в сезоне 20</w:t>
            </w:r>
            <w:r w:rsidR="00662588" w:rsidRPr="000E0027">
              <w:rPr>
                <w:rFonts w:eastAsia="Calibri"/>
                <w:sz w:val="23"/>
                <w:szCs w:val="23"/>
                <w:lang w:val="ru-RU"/>
              </w:rPr>
              <w:t>19</w:t>
            </w:r>
            <w:r w:rsidRPr="000E0027">
              <w:rPr>
                <w:rFonts w:eastAsia="Calibri"/>
                <w:sz w:val="23"/>
                <w:szCs w:val="23"/>
                <w:lang w:val="ru-RU"/>
              </w:rPr>
              <w:t>-20</w:t>
            </w:r>
            <w:r w:rsidR="00662588" w:rsidRPr="000E0027">
              <w:rPr>
                <w:rFonts w:eastAsia="Calibri"/>
                <w:sz w:val="23"/>
                <w:szCs w:val="23"/>
                <w:lang w:val="ru-RU"/>
              </w:rPr>
              <w:t>20</w:t>
            </w:r>
            <w:r w:rsidRPr="000E0027">
              <w:rPr>
                <w:rFonts w:eastAsia="Calibri"/>
                <w:sz w:val="23"/>
                <w:szCs w:val="23"/>
                <w:lang w:val="ru-RU"/>
              </w:rPr>
              <w:t xml:space="preserve"> годов на развитие </w:t>
            </w:r>
            <w:r w:rsidR="00EB04AC" w:rsidRPr="000E0027">
              <w:rPr>
                <w:rFonts w:eastAsia="Calibri"/>
                <w:sz w:val="23"/>
                <w:szCs w:val="23"/>
                <w:lang w:val="ru-RU"/>
              </w:rPr>
              <w:t>базового командного игрового вида спорта</w:t>
            </w:r>
            <w:r w:rsidRPr="000E0027">
              <w:rPr>
                <w:rFonts w:eastAsia="Calibri"/>
                <w:sz w:val="23"/>
                <w:szCs w:val="23"/>
                <w:lang w:val="ru-RU"/>
              </w:rPr>
              <w:t>, культивируемого в городе Нижневартовске</w:t>
            </w:r>
            <w:r w:rsidR="00B90315" w:rsidRPr="000E0027">
              <w:rPr>
                <w:rFonts w:eastAsia="Calibri"/>
                <w:sz w:val="23"/>
                <w:szCs w:val="23"/>
                <w:lang w:val="ru-RU"/>
              </w:rPr>
              <w:t>, по которому реализуется проект</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6658F0" w:rsidP="009C2D7F">
            <w:pPr>
              <w:ind w:left="-108" w:right="-108"/>
              <w:jc w:val="center"/>
              <w:rPr>
                <w:rFonts w:eastAsia="Calibri"/>
                <w:sz w:val="23"/>
                <w:szCs w:val="23"/>
                <w:lang w:val="ru-RU"/>
              </w:rPr>
            </w:pPr>
            <w:r w:rsidRPr="000E0027">
              <w:rPr>
                <w:rFonts w:eastAsia="Calibri"/>
                <w:sz w:val="23"/>
                <w:szCs w:val="23"/>
                <w:lang w:val="ru-RU"/>
              </w:rPr>
              <w:t>3-30 баллов</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от 500</w:t>
            </w:r>
            <w:r w:rsidRPr="000E0027">
              <w:rPr>
                <w:rFonts w:eastAsia="Calibri"/>
                <w:sz w:val="23"/>
                <w:szCs w:val="23"/>
              </w:rPr>
              <w:t> </w:t>
            </w:r>
            <w:r w:rsidRPr="000E0027">
              <w:rPr>
                <w:rFonts w:eastAsia="Calibri"/>
                <w:sz w:val="23"/>
                <w:szCs w:val="23"/>
                <w:lang w:val="ru-RU"/>
              </w:rPr>
              <w:t>000 рублей - 3 балла;</w:t>
            </w:r>
          </w:p>
          <w:p w:rsidR="001C535F" w:rsidRPr="000E0027" w:rsidRDefault="001C535F" w:rsidP="009C2D7F">
            <w:pPr>
              <w:jc w:val="both"/>
              <w:rPr>
                <w:rFonts w:eastAsia="Calibri"/>
                <w:sz w:val="23"/>
                <w:szCs w:val="23"/>
                <w:lang w:val="ru-RU"/>
              </w:rPr>
            </w:pPr>
            <w:r w:rsidRPr="000E0027">
              <w:rPr>
                <w:rFonts w:eastAsia="Calibri"/>
                <w:sz w:val="23"/>
                <w:szCs w:val="23"/>
                <w:lang w:val="ru-RU"/>
              </w:rPr>
              <w:t>от 1</w:t>
            </w:r>
            <w:r w:rsidRPr="000E0027">
              <w:rPr>
                <w:rFonts w:eastAsia="Calibri"/>
                <w:sz w:val="23"/>
                <w:szCs w:val="23"/>
              </w:rPr>
              <w:t> </w:t>
            </w:r>
            <w:r w:rsidRPr="000E0027">
              <w:rPr>
                <w:rFonts w:eastAsia="Calibri"/>
                <w:sz w:val="23"/>
                <w:szCs w:val="23"/>
                <w:lang w:val="ru-RU"/>
              </w:rPr>
              <w:t>000</w:t>
            </w:r>
            <w:r w:rsidRPr="000E0027">
              <w:rPr>
                <w:rFonts w:eastAsia="Calibri"/>
                <w:sz w:val="23"/>
                <w:szCs w:val="23"/>
              </w:rPr>
              <w:t> </w:t>
            </w:r>
            <w:r w:rsidRPr="000E0027">
              <w:rPr>
                <w:rFonts w:eastAsia="Calibri"/>
                <w:sz w:val="23"/>
                <w:szCs w:val="23"/>
                <w:lang w:val="ru-RU"/>
              </w:rPr>
              <w:t>000 рублей - 7 баллов;</w:t>
            </w:r>
          </w:p>
          <w:p w:rsidR="001C535F" w:rsidRPr="000E0027" w:rsidRDefault="001C535F" w:rsidP="009C2D7F">
            <w:pPr>
              <w:jc w:val="both"/>
              <w:rPr>
                <w:rFonts w:eastAsia="Calibri"/>
                <w:sz w:val="23"/>
                <w:szCs w:val="23"/>
                <w:lang w:val="ru-RU"/>
              </w:rPr>
            </w:pPr>
            <w:r w:rsidRPr="000E0027">
              <w:rPr>
                <w:rFonts w:eastAsia="Calibri"/>
                <w:sz w:val="23"/>
                <w:szCs w:val="23"/>
                <w:lang w:val="ru-RU"/>
              </w:rPr>
              <w:t>от 5</w:t>
            </w:r>
            <w:r w:rsidRPr="000E0027">
              <w:rPr>
                <w:rFonts w:eastAsia="Calibri"/>
                <w:sz w:val="23"/>
                <w:szCs w:val="23"/>
              </w:rPr>
              <w:t> </w:t>
            </w:r>
            <w:r w:rsidRPr="000E0027">
              <w:rPr>
                <w:rFonts w:eastAsia="Calibri"/>
                <w:sz w:val="23"/>
                <w:szCs w:val="23"/>
                <w:lang w:val="ru-RU"/>
              </w:rPr>
              <w:t>000</w:t>
            </w:r>
            <w:r w:rsidRPr="000E0027">
              <w:rPr>
                <w:rFonts w:eastAsia="Calibri"/>
                <w:sz w:val="23"/>
                <w:szCs w:val="23"/>
              </w:rPr>
              <w:t> </w:t>
            </w:r>
            <w:r w:rsidRPr="000E0027">
              <w:rPr>
                <w:rFonts w:eastAsia="Calibri"/>
                <w:sz w:val="23"/>
                <w:szCs w:val="23"/>
                <w:lang w:val="ru-RU"/>
              </w:rPr>
              <w:t>000 рублей - 10 баллов;</w:t>
            </w:r>
          </w:p>
          <w:p w:rsidR="001C535F" w:rsidRPr="000E0027" w:rsidRDefault="001C535F" w:rsidP="009C2D7F">
            <w:pPr>
              <w:jc w:val="both"/>
              <w:rPr>
                <w:rFonts w:eastAsia="Calibri"/>
                <w:sz w:val="23"/>
                <w:szCs w:val="23"/>
                <w:lang w:val="ru-RU"/>
              </w:rPr>
            </w:pPr>
            <w:r w:rsidRPr="000E0027">
              <w:rPr>
                <w:rFonts w:eastAsia="Calibri"/>
                <w:sz w:val="23"/>
                <w:szCs w:val="23"/>
                <w:lang w:val="ru-RU"/>
              </w:rPr>
              <w:t>от 10</w:t>
            </w:r>
            <w:r w:rsidRPr="000E0027">
              <w:rPr>
                <w:rFonts w:eastAsia="Calibri"/>
                <w:sz w:val="23"/>
                <w:szCs w:val="23"/>
              </w:rPr>
              <w:t> </w:t>
            </w:r>
            <w:r w:rsidRPr="000E0027">
              <w:rPr>
                <w:rFonts w:eastAsia="Calibri"/>
                <w:sz w:val="23"/>
                <w:szCs w:val="23"/>
                <w:lang w:val="ru-RU"/>
              </w:rPr>
              <w:t>000</w:t>
            </w:r>
            <w:r w:rsidRPr="000E0027">
              <w:rPr>
                <w:rFonts w:eastAsia="Calibri"/>
                <w:sz w:val="23"/>
                <w:szCs w:val="23"/>
              </w:rPr>
              <w:t> </w:t>
            </w:r>
            <w:r w:rsidRPr="000E0027">
              <w:rPr>
                <w:rFonts w:eastAsia="Calibri"/>
                <w:sz w:val="23"/>
                <w:szCs w:val="23"/>
                <w:lang w:val="ru-RU"/>
              </w:rPr>
              <w:t>000 рублей - 20 баллов;</w:t>
            </w:r>
          </w:p>
          <w:p w:rsidR="001C535F" w:rsidRPr="000E0027" w:rsidRDefault="001C535F" w:rsidP="009C2D7F">
            <w:pPr>
              <w:jc w:val="both"/>
              <w:rPr>
                <w:rFonts w:eastAsia="Calibri"/>
                <w:sz w:val="23"/>
                <w:szCs w:val="23"/>
              </w:rPr>
            </w:pPr>
            <w:r w:rsidRPr="000E0027">
              <w:rPr>
                <w:rFonts w:eastAsia="Calibri"/>
                <w:sz w:val="23"/>
                <w:szCs w:val="23"/>
              </w:rPr>
              <w:t>от 15 000 000 рублей - 30 баллов</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1. Договоры о выделении финансовых средств.</w:t>
            </w:r>
          </w:p>
          <w:p w:rsidR="001C535F" w:rsidRPr="000E0027" w:rsidRDefault="001C535F" w:rsidP="009C2D7F">
            <w:pPr>
              <w:jc w:val="both"/>
              <w:rPr>
                <w:rFonts w:eastAsia="Calibri"/>
                <w:sz w:val="23"/>
                <w:szCs w:val="23"/>
                <w:lang w:val="ru-RU"/>
              </w:rPr>
            </w:pPr>
            <w:r w:rsidRPr="000E0027">
              <w:rPr>
                <w:rFonts w:eastAsia="Calibri"/>
                <w:sz w:val="23"/>
                <w:szCs w:val="23"/>
                <w:lang w:val="ru-RU"/>
              </w:rPr>
              <w:t>2. Платежные поручения на зачисление            денежных средств</w:t>
            </w:r>
          </w:p>
        </w:tc>
      </w:tr>
      <w:tr w:rsidR="001C535F" w:rsidRPr="00FC1917" w:rsidTr="009C2D7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1C535F" w:rsidRPr="000E0027" w:rsidRDefault="001C535F" w:rsidP="009C2D7F">
            <w:pPr>
              <w:jc w:val="both"/>
              <w:rPr>
                <w:rFonts w:eastAsia="Calibri"/>
                <w:sz w:val="23"/>
                <w:szCs w:val="23"/>
                <w:lang w:val="ru-RU"/>
              </w:rPr>
            </w:pPr>
            <w:r w:rsidRPr="000E0027">
              <w:rPr>
                <w:rFonts w:eastAsia="Calibri"/>
                <w:sz w:val="23"/>
                <w:szCs w:val="23"/>
                <w:lang w:val="ru-RU"/>
              </w:rPr>
              <w:t xml:space="preserve">Организация и проведение              рекламно-информационных мероприятий, направленных на популяризацию здорового образа жизни, а также </w:t>
            </w:r>
            <w:r w:rsidR="00EB04AC" w:rsidRPr="000E0027">
              <w:rPr>
                <w:rFonts w:eastAsia="Calibri"/>
                <w:sz w:val="23"/>
                <w:szCs w:val="23"/>
                <w:lang w:val="ru-RU"/>
              </w:rPr>
              <w:t>базового командного игрового вида спорта</w:t>
            </w:r>
            <w:r w:rsidRPr="000E0027">
              <w:rPr>
                <w:rFonts w:eastAsia="Calibri"/>
                <w:sz w:val="23"/>
                <w:szCs w:val="23"/>
                <w:lang w:val="ru-RU"/>
              </w:rPr>
              <w:t>, культивируемого в городе Нижневартовске</w:t>
            </w:r>
            <w:r w:rsidR="00B90315" w:rsidRPr="000E0027">
              <w:rPr>
                <w:rFonts w:eastAsia="Calibri"/>
                <w:sz w:val="23"/>
                <w:szCs w:val="23"/>
                <w:lang w:val="ru-RU"/>
              </w:rPr>
              <w:t>, по которому реализуется проект</w:t>
            </w:r>
            <w:r w:rsidRPr="000E0027">
              <w:rPr>
                <w:rFonts w:eastAsia="Calibri"/>
                <w:sz w:val="23"/>
                <w:szCs w:val="23"/>
                <w:lang w:val="ru-RU"/>
              </w:rPr>
              <w:t xml:space="preserve"> </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rPr>
            </w:pPr>
            <w:r w:rsidRPr="000E0027">
              <w:rPr>
                <w:rFonts w:eastAsia="Calibri"/>
                <w:sz w:val="23"/>
                <w:szCs w:val="23"/>
              </w:rPr>
              <w:t>сумма баллов</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наличие рекламных мест и щитов, направленных на популяризацию здорового образа жизни, - 10 баллов;</w:t>
            </w:r>
          </w:p>
          <w:p w:rsidR="001C535F" w:rsidRPr="000E0027" w:rsidRDefault="001C535F" w:rsidP="009C2D7F">
            <w:pPr>
              <w:jc w:val="both"/>
              <w:rPr>
                <w:rFonts w:eastAsia="Calibri"/>
                <w:sz w:val="23"/>
                <w:szCs w:val="23"/>
                <w:lang w:val="ru-RU"/>
              </w:rPr>
            </w:pPr>
            <w:r w:rsidRPr="000E0027">
              <w:rPr>
                <w:rFonts w:eastAsia="Calibri"/>
                <w:sz w:val="23"/>
                <w:szCs w:val="23"/>
                <w:lang w:val="ru-RU"/>
              </w:rPr>
              <w:t>изготовление сувенирной, полиграфической продукции и сопутствующих товаров - 5 баллов;</w:t>
            </w:r>
          </w:p>
          <w:p w:rsidR="001C535F" w:rsidRPr="000E0027" w:rsidRDefault="001C535F" w:rsidP="009C2D7F">
            <w:pPr>
              <w:jc w:val="both"/>
              <w:rPr>
                <w:rFonts w:eastAsia="Calibri"/>
                <w:sz w:val="23"/>
                <w:szCs w:val="23"/>
                <w:lang w:val="ru-RU"/>
              </w:rPr>
            </w:pPr>
            <w:r w:rsidRPr="000E0027">
              <w:rPr>
                <w:rFonts w:eastAsia="Calibri"/>
                <w:sz w:val="23"/>
                <w:szCs w:val="23"/>
                <w:lang w:val="ru-RU"/>
              </w:rPr>
              <w:t>выпуск афиш, направленных на популяризацию здорового образа жизни, -    3 балла</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1. Договоры на оказание рекламно-информационных, полиграфических и других услуг.</w:t>
            </w:r>
          </w:p>
          <w:p w:rsidR="001C535F" w:rsidRPr="000E0027" w:rsidRDefault="001C535F" w:rsidP="009C2D7F">
            <w:pPr>
              <w:jc w:val="both"/>
              <w:rPr>
                <w:rFonts w:eastAsia="Calibri"/>
                <w:sz w:val="23"/>
                <w:szCs w:val="23"/>
                <w:lang w:val="ru-RU"/>
              </w:rPr>
            </w:pPr>
            <w:r w:rsidRPr="000E0027">
              <w:rPr>
                <w:rFonts w:eastAsia="Calibri"/>
                <w:sz w:val="23"/>
                <w:szCs w:val="23"/>
                <w:lang w:val="ru-RU"/>
              </w:rPr>
              <w:t>2. Фотографии рекламно-информационной, полиграфической, сувенирной и другой продукции</w:t>
            </w:r>
          </w:p>
        </w:tc>
      </w:tr>
      <w:tr w:rsidR="001C535F" w:rsidRPr="000E0027" w:rsidTr="009C2D7F">
        <w:trPr>
          <w:trHeight w:val="1082"/>
        </w:trPr>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t>5.</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Наличие договора о сотрудничестве по развитию детско-юношеского спорта со спортивной школой города Нижневартовска</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rPr>
              <w:t>0 или 15</w:t>
            </w:r>
            <w:r w:rsidR="006658F0" w:rsidRPr="000E0027">
              <w:rPr>
                <w:rFonts w:eastAsia="Calibri"/>
                <w:sz w:val="23"/>
                <w:szCs w:val="23"/>
                <w:lang w:val="ru-RU"/>
              </w:rPr>
              <w:t xml:space="preserve"> баллов</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наличие договора со спортивной школой - 15 баллов</w:t>
            </w:r>
          </w:p>
          <w:p w:rsidR="0031474A" w:rsidRPr="000E0027" w:rsidRDefault="0031474A" w:rsidP="0031474A">
            <w:pPr>
              <w:jc w:val="both"/>
              <w:rPr>
                <w:rFonts w:eastAsia="Calibri"/>
                <w:sz w:val="23"/>
                <w:szCs w:val="23"/>
                <w:lang w:val="ru-RU"/>
              </w:rPr>
            </w:pPr>
            <w:r w:rsidRPr="000E0027">
              <w:rPr>
                <w:rFonts w:eastAsia="Calibri"/>
                <w:sz w:val="23"/>
                <w:szCs w:val="23"/>
                <w:lang w:val="ru-RU"/>
              </w:rPr>
              <w:t>отсутствие договора со спортивной школой - 0 баллов</w:t>
            </w:r>
          </w:p>
          <w:p w:rsidR="0031474A" w:rsidRPr="000E0027" w:rsidRDefault="0031474A" w:rsidP="009C2D7F">
            <w:pPr>
              <w:jc w:val="both"/>
              <w:rPr>
                <w:rFonts w:eastAsia="Calibri"/>
                <w:sz w:val="23"/>
                <w:szCs w:val="23"/>
                <w:lang w:val="ru-RU"/>
              </w:rPr>
            </w:pP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AB12F2" w:rsidP="009C2D7F">
            <w:pPr>
              <w:jc w:val="both"/>
              <w:rPr>
                <w:rFonts w:eastAsia="Calibri"/>
                <w:sz w:val="23"/>
                <w:szCs w:val="23"/>
              </w:rPr>
            </w:pPr>
            <w:r w:rsidRPr="000E0027">
              <w:rPr>
                <w:rFonts w:eastAsia="Calibri"/>
                <w:sz w:val="23"/>
                <w:szCs w:val="23"/>
              </w:rPr>
              <w:t>Д</w:t>
            </w:r>
            <w:r w:rsidR="001C535F" w:rsidRPr="000E0027">
              <w:rPr>
                <w:rFonts w:eastAsia="Calibri"/>
                <w:sz w:val="23"/>
                <w:szCs w:val="23"/>
              </w:rPr>
              <w:t>оговор о сотрудничестве</w:t>
            </w:r>
          </w:p>
        </w:tc>
      </w:tr>
      <w:tr w:rsidR="001C535F" w:rsidRPr="00FC1917" w:rsidTr="009C2D7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t>6.</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Регистрация некоммерческой организации и реализация мероприятий</w:t>
            </w:r>
            <w:r w:rsidR="006658F0" w:rsidRPr="000E0027">
              <w:rPr>
                <w:sz w:val="23"/>
                <w:szCs w:val="23"/>
                <w:lang w:val="ru-RU"/>
              </w:rPr>
              <w:t xml:space="preserve"> по</w:t>
            </w:r>
            <w:r w:rsidR="006658F0" w:rsidRPr="000E0027">
              <w:rPr>
                <w:lang w:val="ru-RU"/>
              </w:rPr>
              <w:t xml:space="preserve"> </w:t>
            </w:r>
            <w:r w:rsidR="006658F0" w:rsidRPr="000E0027">
              <w:rPr>
                <w:rFonts w:eastAsia="Calibri"/>
                <w:sz w:val="23"/>
                <w:szCs w:val="23"/>
                <w:lang w:val="ru-RU"/>
              </w:rPr>
              <w:t>базовому командному игровому виду спорта</w:t>
            </w:r>
            <w:r w:rsidR="00B90315" w:rsidRPr="000E0027">
              <w:rPr>
                <w:rFonts w:eastAsia="Calibri"/>
                <w:sz w:val="23"/>
                <w:szCs w:val="23"/>
                <w:lang w:val="ru-RU"/>
              </w:rPr>
              <w:t>, по которому реализуется проект,</w:t>
            </w:r>
            <w:r w:rsidRPr="000E0027">
              <w:rPr>
                <w:rFonts w:eastAsia="Calibri"/>
                <w:sz w:val="23"/>
                <w:szCs w:val="23"/>
                <w:lang w:val="ru-RU"/>
              </w:rPr>
              <w:t xml:space="preserve"> на территории города Нижневартовска не менее 5 лет</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rPr>
              <w:t>0 или 15</w:t>
            </w:r>
            <w:r w:rsidR="006658F0" w:rsidRPr="000E0027">
              <w:rPr>
                <w:rFonts w:eastAsia="Calibri"/>
                <w:sz w:val="23"/>
                <w:szCs w:val="23"/>
                <w:lang w:val="ru-RU"/>
              </w:rPr>
              <w:t xml:space="preserve"> баллов</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мероприятия реализовываются на территории города Нижневартовска           не менее 5 лет - 15 баллов</w:t>
            </w:r>
          </w:p>
          <w:p w:rsidR="0031474A" w:rsidRPr="000E0027" w:rsidRDefault="0031474A" w:rsidP="0031474A">
            <w:pPr>
              <w:jc w:val="both"/>
              <w:rPr>
                <w:rFonts w:eastAsia="Calibri"/>
                <w:sz w:val="23"/>
                <w:szCs w:val="23"/>
                <w:lang w:val="ru-RU"/>
              </w:rPr>
            </w:pPr>
            <w:r w:rsidRPr="000E0027">
              <w:rPr>
                <w:rFonts w:eastAsia="Calibri"/>
                <w:sz w:val="23"/>
                <w:szCs w:val="23"/>
                <w:lang w:val="ru-RU"/>
              </w:rPr>
              <w:t>мероприятия реализовываются на территории города Нижневартовска            менее 5 лет - 0 баллов</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AB12F2" w:rsidP="009C2D7F">
            <w:pPr>
              <w:jc w:val="both"/>
              <w:rPr>
                <w:rFonts w:eastAsia="Calibri"/>
                <w:sz w:val="23"/>
                <w:szCs w:val="23"/>
                <w:lang w:val="ru-RU"/>
              </w:rPr>
            </w:pPr>
            <w:r w:rsidRPr="000E0027">
              <w:rPr>
                <w:rFonts w:eastAsia="Calibri"/>
                <w:sz w:val="23"/>
                <w:szCs w:val="23"/>
                <w:lang w:val="ru-RU"/>
              </w:rPr>
              <w:t>С</w:t>
            </w:r>
            <w:r w:rsidR="001C535F" w:rsidRPr="000E0027">
              <w:rPr>
                <w:rFonts w:eastAsia="Calibri"/>
                <w:sz w:val="23"/>
                <w:szCs w:val="23"/>
                <w:lang w:val="ru-RU"/>
              </w:rPr>
              <w:t>видетельство о государственной регистрации</w:t>
            </w:r>
            <w:r w:rsidR="00E46208" w:rsidRPr="000E0027">
              <w:rPr>
                <w:rFonts w:eastAsia="Calibri"/>
                <w:sz w:val="23"/>
                <w:szCs w:val="23"/>
                <w:lang w:val="ru-RU"/>
              </w:rPr>
              <w:t>,</w:t>
            </w:r>
            <w:r w:rsidR="00DD5AF6" w:rsidRPr="000E0027">
              <w:rPr>
                <w:rFonts w:eastAsia="Calibri"/>
                <w:sz w:val="23"/>
                <w:szCs w:val="23"/>
                <w:lang w:val="ru-RU"/>
              </w:rPr>
              <w:t xml:space="preserve"> заключение</w:t>
            </w:r>
            <w:r w:rsidR="001C535F" w:rsidRPr="000E0027">
              <w:rPr>
                <w:rFonts w:eastAsia="Calibri"/>
                <w:sz w:val="23"/>
                <w:szCs w:val="23"/>
                <w:lang w:val="ru-RU"/>
              </w:rPr>
              <w:t xml:space="preserve"> </w:t>
            </w:r>
            <w:r w:rsidR="00E46208" w:rsidRPr="000E0027">
              <w:rPr>
                <w:rFonts w:eastAsia="Calibri"/>
                <w:sz w:val="23"/>
                <w:szCs w:val="23"/>
                <w:lang w:val="ru-RU"/>
              </w:rPr>
              <w:t>от национальной федерации о деятельности организации на территории города Нижневартовска</w:t>
            </w:r>
          </w:p>
        </w:tc>
      </w:tr>
      <w:tr w:rsidR="001C535F" w:rsidRPr="00FC1917" w:rsidTr="009C2D7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lang w:val="ru-RU"/>
              </w:rPr>
            </w:pPr>
            <w:r w:rsidRPr="000E0027">
              <w:rPr>
                <w:rFonts w:eastAsia="Calibri"/>
                <w:sz w:val="23"/>
                <w:szCs w:val="23"/>
                <w:lang w:val="ru-RU"/>
              </w:rPr>
              <w:t>7.</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 xml:space="preserve">Наличие заключения Департамента физической культуры и спорта Ханты-Мансийского автономного округа - Югры о вкладе некоммерческой организации в развитие  </w:t>
            </w:r>
            <w:r w:rsidR="000578D9" w:rsidRPr="000E0027">
              <w:rPr>
                <w:rFonts w:eastAsia="Calibri"/>
                <w:sz w:val="23"/>
                <w:szCs w:val="23"/>
                <w:lang w:val="ru-RU"/>
              </w:rPr>
              <w:t>базового командного игрового вида спорта</w:t>
            </w:r>
            <w:r w:rsidR="00B90315" w:rsidRPr="000E0027">
              <w:rPr>
                <w:rFonts w:eastAsia="Calibri"/>
                <w:sz w:val="23"/>
                <w:szCs w:val="23"/>
                <w:lang w:val="ru-RU"/>
              </w:rPr>
              <w:t xml:space="preserve">, </w:t>
            </w:r>
            <w:r w:rsidR="00B90315" w:rsidRPr="000E0027">
              <w:rPr>
                <w:rFonts w:eastAsia="Calibri"/>
                <w:sz w:val="23"/>
                <w:szCs w:val="23"/>
                <w:lang w:val="ru-RU"/>
              </w:rPr>
              <w:lastRenderedPageBreak/>
              <w:t>по которому реализуется проект</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rPr>
              <w:lastRenderedPageBreak/>
              <w:t>0 или 15</w:t>
            </w:r>
            <w:r w:rsidR="006658F0" w:rsidRPr="000E0027">
              <w:rPr>
                <w:rFonts w:eastAsia="Calibri"/>
                <w:sz w:val="23"/>
                <w:szCs w:val="23"/>
                <w:lang w:val="ru-RU"/>
              </w:rPr>
              <w:t xml:space="preserve"> баллов</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наличие заключения - 15 баллов</w:t>
            </w:r>
          </w:p>
          <w:p w:rsidR="0031474A" w:rsidRPr="000E0027" w:rsidRDefault="0031474A" w:rsidP="0031474A">
            <w:pPr>
              <w:jc w:val="both"/>
              <w:rPr>
                <w:rFonts w:eastAsia="Calibri"/>
                <w:sz w:val="23"/>
                <w:szCs w:val="23"/>
                <w:lang w:val="ru-RU"/>
              </w:rPr>
            </w:pPr>
            <w:r w:rsidRPr="000E0027">
              <w:rPr>
                <w:rFonts w:eastAsia="Calibri"/>
                <w:sz w:val="23"/>
                <w:szCs w:val="23"/>
                <w:lang w:val="ru-RU"/>
              </w:rPr>
              <w:t>отсутствие заключения - 0 баллов</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AB12F2" w:rsidP="009C2D7F">
            <w:pPr>
              <w:jc w:val="both"/>
              <w:rPr>
                <w:rFonts w:eastAsia="Calibri"/>
                <w:sz w:val="23"/>
                <w:szCs w:val="23"/>
                <w:lang w:val="ru-RU"/>
              </w:rPr>
            </w:pPr>
            <w:r w:rsidRPr="000E0027">
              <w:rPr>
                <w:rFonts w:eastAsia="Calibri"/>
                <w:sz w:val="23"/>
                <w:szCs w:val="23"/>
                <w:lang w:val="ru-RU"/>
              </w:rPr>
              <w:t>З</w:t>
            </w:r>
            <w:r w:rsidR="001C535F" w:rsidRPr="000E0027">
              <w:rPr>
                <w:rFonts w:eastAsia="Calibri"/>
                <w:sz w:val="23"/>
                <w:szCs w:val="23"/>
                <w:lang w:val="ru-RU"/>
              </w:rPr>
              <w:t>аключение Департамента физической культуры и спорта Ханты-Мансийского автономного округа - Югры</w:t>
            </w:r>
          </w:p>
        </w:tc>
      </w:tr>
      <w:tr w:rsidR="001C535F" w:rsidRPr="00FC1917" w:rsidTr="009C2D7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lastRenderedPageBreak/>
              <w:t>8.</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BC2A5F">
            <w:pPr>
              <w:jc w:val="both"/>
              <w:rPr>
                <w:rFonts w:eastAsia="Calibri"/>
                <w:sz w:val="23"/>
                <w:szCs w:val="23"/>
                <w:lang w:val="ru-RU"/>
              </w:rPr>
            </w:pPr>
            <w:r w:rsidRPr="000E0027">
              <w:rPr>
                <w:rFonts w:eastAsia="Calibri"/>
                <w:sz w:val="23"/>
                <w:szCs w:val="23"/>
                <w:lang w:val="ru-RU"/>
              </w:rPr>
              <w:t xml:space="preserve">Наличие материально-технической базы (спортивной арены) для проведения на территории города Нижневартовска официальных  соревнований в сильнейших лигах России по </w:t>
            </w:r>
            <w:r w:rsidR="000578D9" w:rsidRPr="000E0027">
              <w:rPr>
                <w:rFonts w:eastAsia="Calibri"/>
                <w:sz w:val="23"/>
                <w:szCs w:val="23"/>
                <w:lang w:val="ru-RU"/>
              </w:rPr>
              <w:t>базовому командному игровому виду спорта</w:t>
            </w:r>
            <w:r w:rsidR="00B90315" w:rsidRPr="000E0027">
              <w:rPr>
                <w:rFonts w:eastAsia="Calibri"/>
                <w:sz w:val="23"/>
                <w:szCs w:val="23"/>
                <w:lang w:val="ru-RU"/>
              </w:rPr>
              <w:t>, по которому реализуется проект</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rPr>
              <w:t>0 или 15</w:t>
            </w:r>
            <w:r w:rsidR="006658F0" w:rsidRPr="000E0027">
              <w:rPr>
                <w:rFonts w:eastAsia="Calibri"/>
                <w:sz w:val="23"/>
                <w:szCs w:val="23"/>
                <w:lang w:val="ru-RU"/>
              </w:rPr>
              <w:t xml:space="preserve"> баллов</w:t>
            </w:r>
          </w:p>
        </w:tc>
        <w:tc>
          <w:tcPr>
            <w:tcW w:w="4111" w:type="dxa"/>
            <w:tcBorders>
              <w:top w:val="single" w:sz="4" w:space="0" w:color="auto"/>
              <w:left w:val="single" w:sz="4" w:space="0" w:color="auto"/>
              <w:bottom w:val="single" w:sz="4" w:space="0" w:color="auto"/>
            </w:tcBorders>
          </w:tcPr>
          <w:p w:rsidR="00642C56" w:rsidRPr="000E0027" w:rsidRDefault="001C535F" w:rsidP="009C2D7F">
            <w:pPr>
              <w:jc w:val="both"/>
              <w:rPr>
                <w:rFonts w:eastAsia="Calibri"/>
                <w:sz w:val="23"/>
                <w:szCs w:val="23"/>
                <w:lang w:val="ru-RU"/>
              </w:rPr>
            </w:pPr>
            <w:r w:rsidRPr="000E0027">
              <w:rPr>
                <w:rFonts w:eastAsia="Calibri"/>
                <w:sz w:val="23"/>
                <w:szCs w:val="23"/>
                <w:lang w:val="ru-RU"/>
              </w:rPr>
              <w:t>наличие материально-технической       базы (спортивной арены) - 15 баллов</w:t>
            </w:r>
          </w:p>
          <w:p w:rsidR="00642C56" w:rsidRPr="000E0027" w:rsidRDefault="00642C56" w:rsidP="00642C56">
            <w:pPr>
              <w:jc w:val="both"/>
              <w:rPr>
                <w:rFonts w:eastAsia="Calibri"/>
                <w:sz w:val="23"/>
                <w:szCs w:val="23"/>
                <w:lang w:val="ru-RU"/>
              </w:rPr>
            </w:pPr>
            <w:r w:rsidRPr="000E0027">
              <w:rPr>
                <w:rFonts w:eastAsia="Calibri"/>
                <w:sz w:val="23"/>
                <w:szCs w:val="23"/>
                <w:lang w:val="ru-RU"/>
              </w:rPr>
              <w:t>отсутствие материально-технической       базы (спортивной арены) - 0 баллов</w:t>
            </w:r>
          </w:p>
        </w:tc>
        <w:tc>
          <w:tcPr>
            <w:tcW w:w="4869"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 xml:space="preserve">1. Заключение национальной федерации          по </w:t>
            </w:r>
            <w:r w:rsidR="006658F0" w:rsidRPr="000E0027">
              <w:rPr>
                <w:rFonts w:eastAsia="Calibri"/>
                <w:sz w:val="23"/>
                <w:szCs w:val="23"/>
                <w:lang w:val="ru-RU"/>
              </w:rPr>
              <w:t xml:space="preserve">базовому командному игровому виду спорта </w:t>
            </w:r>
            <w:r w:rsidRPr="000E0027">
              <w:rPr>
                <w:rFonts w:eastAsia="Calibri"/>
                <w:sz w:val="23"/>
                <w:szCs w:val="23"/>
                <w:lang w:val="ru-RU"/>
              </w:rPr>
              <w:t xml:space="preserve">о соответствии материально-технической базы (спортивной арены) города Нижневартовска проведению официальных соревнований в сильнейших лигах России по </w:t>
            </w:r>
            <w:r w:rsidR="000578D9" w:rsidRPr="000E0027">
              <w:rPr>
                <w:rFonts w:eastAsia="Calibri"/>
                <w:sz w:val="23"/>
                <w:szCs w:val="23"/>
                <w:lang w:val="ru-RU"/>
              </w:rPr>
              <w:t>базовому командному игровому виду спорта</w:t>
            </w:r>
            <w:r w:rsidRPr="000E0027">
              <w:rPr>
                <w:rFonts w:eastAsia="Calibri"/>
                <w:sz w:val="23"/>
                <w:szCs w:val="23"/>
                <w:lang w:val="ru-RU"/>
              </w:rPr>
              <w:t>.</w:t>
            </w:r>
          </w:p>
          <w:p w:rsidR="001C535F" w:rsidRPr="000E0027" w:rsidRDefault="001C535F" w:rsidP="00F31054">
            <w:pPr>
              <w:jc w:val="both"/>
              <w:rPr>
                <w:rFonts w:eastAsia="Calibri"/>
                <w:sz w:val="23"/>
                <w:szCs w:val="23"/>
                <w:lang w:val="ru-RU"/>
              </w:rPr>
            </w:pPr>
            <w:r w:rsidRPr="000E0027">
              <w:rPr>
                <w:rFonts w:eastAsia="Calibri"/>
                <w:sz w:val="23"/>
                <w:szCs w:val="23"/>
                <w:lang w:val="ru-RU"/>
              </w:rPr>
              <w:t xml:space="preserve">2. Документы, подтверждающие использование) некоммерческой организацией материально-технической базы (спортивной арены) для проведения на территории города Нижневартовска официальных соревнований в сильнейших лигах России по </w:t>
            </w:r>
            <w:r w:rsidR="000578D9" w:rsidRPr="000E0027">
              <w:rPr>
                <w:rFonts w:eastAsia="Calibri"/>
                <w:sz w:val="23"/>
                <w:szCs w:val="23"/>
                <w:lang w:val="ru-RU"/>
              </w:rPr>
              <w:t xml:space="preserve">базовому командному игровому виду спорта </w:t>
            </w:r>
            <w:r w:rsidRPr="000E0027">
              <w:rPr>
                <w:rFonts w:eastAsia="Calibri"/>
                <w:sz w:val="23"/>
                <w:szCs w:val="23"/>
                <w:lang w:val="ru-RU"/>
              </w:rPr>
              <w:t>(на праве собственности, договор аренды, иное)</w:t>
            </w:r>
          </w:p>
          <w:p w:rsidR="00183E62" w:rsidRPr="000E0027" w:rsidRDefault="00183E62" w:rsidP="00F31054">
            <w:pPr>
              <w:jc w:val="both"/>
              <w:rPr>
                <w:rFonts w:eastAsia="Calibri"/>
                <w:sz w:val="23"/>
                <w:szCs w:val="23"/>
                <w:lang w:val="ru-RU"/>
              </w:rPr>
            </w:pPr>
          </w:p>
        </w:tc>
      </w:tr>
      <w:tr w:rsidR="001C535F" w:rsidRPr="00FC1917" w:rsidTr="009C2D7F">
        <w:tc>
          <w:tcPr>
            <w:tcW w:w="426" w:type="dxa"/>
            <w:tcBorders>
              <w:top w:val="single" w:sz="4" w:space="0" w:color="auto"/>
              <w:bottom w:val="single" w:sz="4" w:space="0" w:color="auto"/>
              <w:right w:val="single" w:sz="4" w:space="0" w:color="auto"/>
            </w:tcBorders>
          </w:tcPr>
          <w:p w:rsidR="001C535F" w:rsidRPr="000E0027" w:rsidRDefault="001C535F" w:rsidP="009C2D7F">
            <w:pPr>
              <w:jc w:val="center"/>
              <w:rPr>
                <w:rFonts w:eastAsia="Calibri"/>
                <w:sz w:val="23"/>
                <w:szCs w:val="23"/>
              </w:rPr>
            </w:pPr>
            <w:r w:rsidRPr="000E0027">
              <w:rPr>
                <w:rFonts w:eastAsia="Calibri"/>
                <w:sz w:val="23"/>
                <w:szCs w:val="23"/>
              </w:rPr>
              <w:t>9.</w:t>
            </w:r>
          </w:p>
        </w:tc>
        <w:tc>
          <w:tcPr>
            <w:tcW w:w="3685"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Наличие в городе Нижневартовске спортивной команды - участницы чемпионата России по базовому командному игровому виду спорта</w:t>
            </w:r>
            <w:r w:rsidR="00B90315" w:rsidRPr="000E0027">
              <w:rPr>
                <w:rFonts w:eastAsia="Calibri"/>
                <w:sz w:val="23"/>
                <w:szCs w:val="23"/>
                <w:lang w:val="ru-RU"/>
              </w:rPr>
              <w:t>, по которому реализуется проект</w:t>
            </w:r>
          </w:p>
        </w:tc>
        <w:tc>
          <w:tcPr>
            <w:tcW w:w="1843" w:type="dxa"/>
            <w:tcBorders>
              <w:top w:val="single" w:sz="4" w:space="0" w:color="auto"/>
              <w:left w:val="single" w:sz="4" w:space="0" w:color="auto"/>
              <w:bottom w:val="single" w:sz="4" w:space="0" w:color="auto"/>
              <w:right w:val="single" w:sz="4" w:space="0" w:color="auto"/>
            </w:tcBorders>
          </w:tcPr>
          <w:p w:rsidR="001C535F" w:rsidRPr="000E0027" w:rsidRDefault="001C535F" w:rsidP="009C2D7F">
            <w:pPr>
              <w:ind w:left="-108" w:right="-108"/>
              <w:jc w:val="center"/>
              <w:rPr>
                <w:rFonts w:eastAsia="Calibri"/>
                <w:sz w:val="23"/>
                <w:szCs w:val="23"/>
                <w:lang w:val="ru-RU"/>
              </w:rPr>
            </w:pPr>
            <w:r w:rsidRPr="000E0027">
              <w:rPr>
                <w:rFonts w:eastAsia="Calibri"/>
                <w:sz w:val="23"/>
                <w:szCs w:val="23"/>
              </w:rPr>
              <w:t>5 или 10</w:t>
            </w:r>
            <w:r w:rsidR="006658F0" w:rsidRPr="000E0027">
              <w:rPr>
                <w:rFonts w:eastAsia="Calibri"/>
                <w:sz w:val="23"/>
                <w:szCs w:val="23"/>
                <w:lang w:val="ru-RU"/>
              </w:rPr>
              <w:t xml:space="preserve"> баллов</w:t>
            </w:r>
          </w:p>
        </w:tc>
        <w:tc>
          <w:tcPr>
            <w:tcW w:w="4111" w:type="dxa"/>
            <w:tcBorders>
              <w:top w:val="single" w:sz="4" w:space="0" w:color="auto"/>
              <w:left w:val="single" w:sz="4" w:space="0" w:color="auto"/>
              <w:bottom w:val="single" w:sz="4" w:space="0" w:color="auto"/>
            </w:tcBorders>
          </w:tcPr>
          <w:p w:rsidR="001C535F" w:rsidRPr="000E0027" w:rsidRDefault="001C535F" w:rsidP="009C2D7F">
            <w:pPr>
              <w:jc w:val="both"/>
              <w:rPr>
                <w:rFonts w:eastAsia="Calibri"/>
                <w:sz w:val="23"/>
                <w:szCs w:val="23"/>
                <w:lang w:val="ru-RU"/>
              </w:rPr>
            </w:pPr>
            <w:r w:rsidRPr="000E0027">
              <w:rPr>
                <w:rFonts w:eastAsia="Calibri"/>
                <w:sz w:val="23"/>
                <w:szCs w:val="23"/>
                <w:lang w:val="ru-RU"/>
              </w:rPr>
              <w:t>в первом дивизионе - 10 баллов;</w:t>
            </w:r>
          </w:p>
          <w:p w:rsidR="001C535F" w:rsidRPr="000E0027" w:rsidRDefault="001C535F" w:rsidP="009C2D7F">
            <w:pPr>
              <w:jc w:val="both"/>
              <w:rPr>
                <w:rFonts w:eastAsia="Calibri"/>
                <w:sz w:val="23"/>
                <w:szCs w:val="23"/>
                <w:lang w:val="ru-RU"/>
              </w:rPr>
            </w:pPr>
            <w:r w:rsidRPr="000E0027">
              <w:rPr>
                <w:rFonts w:eastAsia="Calibri"/>
                <w:sz w:val="23"/>
                <w:szCs w:val="23"/>
                <w:lang w:val="ru-RU"/>
              </w:rPr>
              <w:t>во втором дивизионе - 5 баллов</w:t>
            </w:r>
          </w:p>
        </w:tc>
        <w:tc>
          <w:tcPr>
            <w:tcW w:w="4869" w:type="dxa"/>
            <w:tcBorders>
              <w:top w:val="single" w:sz="4" w:space="0" w:color="auto"/>
              <w:left w:val="single" w:sz="4" w:space="0" w:color="auto"/>
              <w:bottom w:val="single" w:sz="4" w:space="0" w:color="auto"/>
              <w:right w:val="single" w:sz="4" w:space="0" w:color="auto"/>
            </w:tcBorders>
          </w:tcPr>
          <w:p w:rsidR="001C535F" w:rsidRPr="001C535F" w:rsidRDefault="00AB12F2" w:rsidP="009C2D7F">
            <w:pPr>
              <w:jc w:val="both"/>
              <w:rPr>
                <w:rFonts w:eastAsia="Calibri"/>
                <w:sz w:val="23"/>
                <w:szCs w:val="23"/>
                <w:lang w:val="ru-RU"/>
              </w:rPr>
            </w:pPr>
            <w:r w:rsidRPr="000E0027">
              <w:rPr>
                <w:rFonts w:eastAsia="Calibri"/>
                <w:sz w:val="23"/>
                <w:szCs w:val="23"/>
                <w:lang w:val="ru-RU"/>
              </w:rPr>
              <w:t>Д</w:t>
            </w:r>
            <w:r w:rsidR="001C535F" w:rsidRPr="000E0027">
              <w:rPr>
                <w:rFonts w:eastAsia="Calibri"/>
                <w:sz w:val="23"/>
                <w:szCs w:val="23"/>
                <w:lang w:val="ru-RU"/>
              </w:rPr>
              <w:t xml:space="preserve">окументы национальной федерации по </w:t>
            </w:r>
            <w:r w:rsidR="00503D67" w:rsidRPr="000E0027">
              <w:rPr>
                <w:rFonts w:eastAsia="Calibri"/>
                <w:sz w:val="23"/>
                <w:szCs w:val="23"/>
                <w:lang w:val="ru-RU"/>
              </w:rPr>
              <w:t>базовому командному игровому виду спорта</w:t>
            </w:r>
            <w:r w:rsidR="001C535F" w:rsidRPr="000E0027">
              <w:rPr>
                <w:rFonts w:eastAsia="Calibri"/>
                <w:sz w:val="23"/>
                <w:szCs w:val="23"/>
                <w:lang w:val="ru-RU"/>
              </w:rPr>
              <w:t xml:space="preserve">, подтверждающие участие спортивной команды города Нижневартовска в чемпионате России по </w:t>
            </w:r>
            <w:r w:rsidRPr="000E0027">
              <w:rPr>
                <w:rFonts w:eastAsia="Calibri"/>
                <w:sz w:val="23"/>
                <w:szCs w:val="23"/>
                <w:lang w:val="ru-RU"/>
              </w:rPr>
              <w:t>базовому командному игровому виду спорта</w:t>
            </w:r>
          </w:p>
        </w:tc>
      </w:tr>
    </w:tbl>
    <w:p w:rsidR="001C535F" w:rsidRPr="001C535F" w:rsidRDefault="001C535F" w:rsidP="00BB2990">
      <w:pPr>
        <w:ind w:left="10348"/>
        <w:jc w:val="both"/>
        <w:rPr>
          <w:b/>
          <w:sz w:val="28"/>
          <w:szCs w:val="28"/>
          <w:lang w:val="ru-RU"/>
        </w:rPr>
      </w:pPr>
      <w:r w:rsidRPr="001C535F">
        <w:rPr>
          <w:sz w:val="28"/>
          <w:szCs w:val="28"/>
          <w:lang w:val="ru-RU"/>
        </w:rPr>
        <w:br w:type="page"/>
      </w:r>
      <w:r w:rsidRPr="001C535F">
        <w:rPr>
          <w:sz w:val="28"/>
          <w:szCs w:val="28"/>
          <w:lang w:val="ru-RU"/>
        </w:rPr>
        <w:lastRenderedPageBreak/>
        <w:t xml:space="preserve">Приложение 4 к Порядку проведения конкурса </w:t>
      </w:r>
      <w:r w:rsidR="00BB2990" w:rsidRPr="00BB2990">
        <w:rPr>
          <w:sz w:val="28"/>
          <w:szCs w:val="28"/>
          <w:lang w:val="ru-RU"/>
        </w:rPr>
        <w:t>по предоставлению грант</w:t>
      </w:r>
      <w:r w:rsidR="007C0064">
        <w:rPr>
          <w:sz w:val="28"/>
          <w:szCs w:val="28"/>
          <w:lang w:val="ru-RU"/>
        </w:rPr>
        <w:t>а</w:t>
      </w:r>
      <w:r w:rsidR="00BB2990" w:rsidRPr="00BB2990">
        <w:rPr>
          <w:sz w:val="28"/>
          <w:szCs w:val="28"/>
          <w:lang w:val="ru-RU"/>
        </w:rPr>
        <w:t xml:space="preserve"> в форме субсидии </w:t>
      </w:r>
      <w:r w:rsidR="00A233C6" w:rsidRPr="00A233C6">
        <w:rPr>
          <w:sz w:val="28"/>
          <w:szCs w:val="28"/>
          <w:lang w:val="ru-RU"/>
        </w:rPr>
        <w:t xml:space="preserve">некоммерческим организациям, </w:t>
      </w:r>
      <w:r w:rsidR="003F114A" w:rsidRPr="003F114A">
        <w:rPr>
          <w:sz w:val="28"/>
          <w:szCs w:val="28"/>
          <w:lang w:val="ru-RU"/>
        </w:rPr>
        <w:t>не являющимися государственными (муниципальными) учреждениями</w:t>
      </w:r>
      <w:r w:rsidR="00A233C6" w:rsidRPr="00A233C6">
        <w:rPr>
          <w:sz w:val="28"/>
          <w:szCs w:val="28"/>
          <w:lang w:val="ru-RU"/>
        </w:rPr>
        <w:t>, на реализацию проекта по развитию базовых командных игровых видов спорта</w:t>
      </w:r>
    </w:p>
    <w:p w:rsidR="00BB2990" w:rsidRDefault="00BB2990" w:rsidP="001C535F">
      <w:pPr>
        <w:jc w:val="center"/>
        <w:rPr>
          <w:b/>
          <w:sz w:val="28"/>
          <w:szCs w:val="28"/>
          <w:lang w:val="ru-RU"/>
        </w:rPr>
      </w:pPr>
    </w:p>
    <w:p w:rsidR="001C535F" w:rsidRPr="007844FE" w:rsidRDefault="001C535F" w:rsidP="001C535F">
      <w:pPr>
        <w:jc w:val="center"/>
        <w:rPr>
          <w:b/>
          <w:sz w:val="28"/>
          <w:szCs w:val="28"/>
          <w:highlight w:val="yellow"/>
          <w:lang w:val="ru-RU"/>
        </w:rPr>
      </w:pPr>
      <w:r w:rsidRPr="003B3E9D">
        <w:rPr>
          <w:b/>
          <w:sz w:val="28"/>
          <w:szCs w:val="28"/>
          <w:lang w:val="ru-RU"/>
        </w:rPr>
        <w:t>Оценочный лист</w:t>
      </w:r>
    </w:p>
    <w:p w:rsidR="001C535F" w:rsidRPr="003B3E9D" w:rsidRDefault="001C535F" w:rsidP="001C535F">
      <w:pPr>
        <w:jc w:val="center"/>
        <w:rPr>
          <w:sz w:val="28"/>
          <w:szCs w:val="28"/>
          <w:lang w:val="ru-RU"/>
        </w:rPr>
      </w:pPr>
    </w:p>
    <w:p w:rsidR="001C535F" w:rsidRPr="003B3E9D" w:rsidRDefault="001C535F" w:rsidP="001C535F">
      <w:pPr>
        <w:jc w:val="both"/>
        <w:rPr>
          <w:sz w:val="28"/>
          <w:szCs w:val="28"/>
          <w:lang w:val="ru-RU"/>
        </w:rPr>
      </w:pPr>
      <w:r w:rsidRPr="003B3E9D">
        <w:rPr>
          <w:sz w:val="28"/>
          <w:szCs w:val="28"/>
          <w:lang w:val="ru-RU"/>
        </w:rPr>
        <w:t>Фамилия, имя, отчество члена конкурсной комиссии: _________________________________________________________</w:t>
      </w:r>
    </w:p>
    <w:p w:rsidR="001C535F" w:rsidRPr="003B3E9D" w:rsidRDefault="001C535F" w:rsidP="001C535F">
      <w:pPr>
        <w:jc w:val="cente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198"/>
        <w:gridCol w:w="1822"/>
        <w:gridCol w:w="962"/>
        <w:gridCol w:w="962"/>
        <w:gridCol w:w="962"/>
        <w:gridCol w:w="962"/>
        <w:gridCol w:w="962"/>
        <w:gridCol w:w="962"/>
        <w:gridCol w:w="962"/>
        <w:gridCol w:w="962"/>
        <w:gridCol w:w="962"/>
        <w:gridCol w:w="1383"/>
      </w:tblGrid>
      <w:tr w:rsidR="003B3E9D" w:rsidRPr="003B3E9D" w:rsidTr="009C2D7F">
        <w:tc>
          <w:tcPr>
            <w:tcW w:w="725" w:type="dxa"/>
            <w:vMerge w:val="restart"/>
            <w:shd w:val="clear" w:color="auto" w:fill="auto"/>
          </w:tcPr>
          <w:p w:rsidR="003B3E9D" w:rsidRPr="003B3E9D" w:rsidRDefault="003B3E9D" w:rsidP="009C2D7F">
            <w:pPr>
              <w:jc w:val="center"/>
              <w:rPr>
                <w:b/>
                <w:sz w:val="24"/>
                <w:szCs w:val="24"/>
              </w:rPr>
            </w:pPr>
            <w:r w:rsidRPr="003B3E9D">
              <w:rPr>
                <w:b/>
                <w:sz w:val="24"/>
                <w:szCs w:val="24"/>
              </w:rPr>
              <w:t>№</w:t>
            </w:r>
          </w:p>
          <w:p w:rsidR="003B3E9D" w:rsidRPr="003B3E9D" w:rsidRDefault="003B3E9D" w:rsidP="009C2D7F">
            <w:pPr>
              <w:jc w:val="center"/>
              <w:rPr>
                <w:b/>
                <w:sz w:val="24"/>
                <w:szCs w:val="24"/>
              </w:rPr>
            </w:pPr>
            <w:r w:rsidRPr="003B3E9D">
              <w:rPr>
                <w:b/>
                <w:sz w:val="24"/>
                <w:szCs w:val="24"/>
              </w:rPr>
              <w:t>п/п</w:t>
            </w:r>
          </w:p>
        </w:tc>
        <w:tc>
          <w:tcPr>
            <w:tcW w:w="2198" w:type="dxa"/>
            <w:vMerge w:val="restart"/>
            <w:shd w:val="clear" w:color="auto" w:fill="auto"/>
          </w:tcPr>
          <w:p w:rsidR="003B3E9D" w:rsidRPr="003B3E9D" w:rsidRDefault="003B3E9D" w:rsidP="009C2D7F">
            <w:pPr>
              <w:jc w:val="center"/>
              <w:rPr>
                <w:b/>
                <w:sz w:val="24"/>
                <w:szCs w:val="24"/>
              </w:rPr>
            </w:pPr>
            <w:r w:rsidRPr="003B3E9D">
              <w:rPr>
                <w:b/>
                <w:sz w:val="24"/>
                <w:szCs w:val="24"/>
              </w:rPr>
              <w:t xml:space="preserve">Наименование </w:t>
            </w:r>
          </w:p>
          <w:p w:rsidR="003B3E9D" w:rsidRPr="00DA77AE" w:rsidRDefault="00DA77AE" w:rsidP="009C2D7F">
            <w:pPr>
              <w:jc w:val="center"/>
              <w:rPr>
                <w:b/>
                <w:sz w:val="24"/>
                <w:szCs w:val="24"/>
                <w:lang w:val="ru-RU"/>
              </w:rPr>
            </w:pPr>
            <w:r>
              <w:rPr>
                <w:b/>
                <w:sz w:val="24"/>
                <w:szCs w:val="24"/>
                <w:lang w:val="ru-RU"/>
              </w:rPr>
              <w:t>участника конкурса</w:t>
            </w:r>
          </w:p>
        </w:tc>
        <w:tc>
          <w:tcPr>
            <w:tcW w:w="1822" w:type="dxa"/>
            <w:vMerge w:val="restart"/>
            <w:shd w:val="clear" w:color="auto" w:fill="auto"/>
          </w:tcPr>
          <w:p w:rsidR="003B3E9D" w:rsidRPr="003B3E9D" w:rsidRDefault="003B3E9D" w:rsidP="009C2D7F">
            <w:pPr>
              <w:jc w:val="center"/>
              <w:rPr>
                <w:b/>
                <w:sz w:val="24"/>
                <w:szCs w:val="24"/>
              </w:rPr>
            </w:pPr>
            <w:r w:rsidRPr="003B3E9D">
              <w:rPr>
                <w:b/>
                <w:sz w:val="24"/>
                <w:szCs w:val="24"/>
              </w:rPr>
              <w:t>Наименование проекта</w:t>
            </w:r>
          </w:p>
        </w:tc>
        <w:tc>
          <w:tcPr>
            <w:tcW w:w="8658" w:type="dxa"/>
            <w:gridSpan w:val="9"/>
          </w:tcPr>
          <w:p w:rsidR="003B3E9D" w:rsidRPr="003B3E9D" w:rsidRDefault="003B3E9D" w:rsidP="009C2D7F">
            <w:pPr>
              <w:jc w:val="center"/>
              <w:rPr>
                <w:b/>
                <w:sz w:val="24"/>
                <w:szCs w:val="24"/>
              </w:rPr>
            </w:pPr>
            <w:r w:rsidRPr="003B3E9D">
              <w:rPr>
                <w:b/>
                <w:sz w:val="24"/>
                <w:szCs w:val="24"/>
              </w:rPr>
              <w:t>Критерии оценки</w:t>
            </w:r>
          </w:p>
        </w:tc>
        <w:tc>
          <w:tcPr>
            <w:tcW w:w="1383" w:type="dxa"/>
            <w:vMerge w:val="restart"/>
            <w:shd w:val="clear" w:color="auto" w:fill="auto"/>
          </w:tcPr>
          <w:p w:rsidR="003B3E9D" w:rsidRPr="003B3E9D" w:rsidRDefault="003B3E9D" w:rsidP="009C2D7F">
            <w:pPr>
              <w:jc w:val="center"/>
              <w:rPr>
                <w:b/>
                <w:sz w:val="24"/>
                <w:szCs w:val="24"/>
              </w:rPr>
            </w:pPr>
            <w:r w:rsidRPr="003B3E9D">
              <w:rPr>
                <w:b/>
                <w:sz w:val="24"/>
                <w:szCs w:val="24"/>
              </w:rPr>
              <w:t>Итоговая оценка</w:t>
            </w:r>
          </w:p>
        </w:tc>
      </w:tr>
      <w:tr w:rsidR="003B3E9D" w:rsidRPr="003B3E9D" w:rsidTr="003B3E9D">
        <w:tc>
          <w:tcPr>
            <w:tcW w:w="725" w:type="dxa"/>
            <w:vMerge/>
            <w:shd w:val="clear" w:color="auto" w:fill="auto"/>
          </w:tcPr>
          <w:p w:rsidR="003B3E9D" w:rsidRPr="003B3E9D" w:rsidRDefault="003B3E9D" w:rsidP="009C2D7F">
            <w:pPr>
              <w:jc w:val="center"/>
              <w:rPr>
                <w:sz w:val="24"/>
                <w:szCs w:val="24"/>
              </w:rPr>
            </w:pPr>
          </w:p>
        </w:tc>
        <w:tc>
          <w:tcPr>
            <w:tcW w:w="2198" w:type="dxa"/>
            <w:vMerge/>
            <w:shd w:val="clear" w:color="auto" w:fill="auto"/>
          </w:tcPr>
          <w:p w:rsidR="003B3E9D" w:rsidRPr="003B3E9D" w:rsidRDefault="003B3E9D" w:rsidP="009C2D7F">
            <w:pPr>
              <w:jc w:val="center"/>
              <w:rPr>
                <w:sz w:val="24"/>
                <w:szCs w:val="24"/>
              </w:rPr>
            </w:pPr>
          </w:p>
        </w:tc>
        <w:tc>
          <w:tcPr>
            <w:tcW w:w="1822" w:type="dxa"/>
            <w:vMerge/>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tcPr>
          <w:p w:rsidR="003B3E9D" w:rsidRPr="003B3E9D" w:rsidRDefault="003B3E9D" w:rsidP="009C2D7F">
            <w:pPr>
              <w:jc w:val="center"/>
              <w:rPr>
                <w:sz w:val="24"/>
                <w:szCs w:val="24"/>
              </w:rPr>
            </w:pPr>
          </w:p>
        </w:tc>
        <w:tc>
          <w:tcPr>
            <w:tcW w:w="962" w:type="dxa"/>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1383" w:type="dxa"/>
            <w:vMerge/>
            <w:shd w:val="clear" w:color="auto" w:fill="auto"/>
          </w:tcPr>
          <w:p w:rsidR="003B3E9D" w:rsidRPr="003B3E9D" w:rsidRDefault="003B3E9D" w:rsidP="009C2D7F">
            <w:pPr>
              <w:jc w:val="center"/>
              <w:rPr>
                <w:sz w:val="24"/>
                <w:szCs w:val="24"/>
              </w:rPr>
            </w:pPr>
          </w:p>
        </w:tc>
      </w:tr>
      <w:tr w:rsidR="003B3E9D" w:rsidRPr="003B3E9D" w:rsidTr="003B3E9D">
        <w:tc>
          <w:tcPr>
            <w:tcW w:w="725" w:type="dxa"/>
            <w:shd w:val="clear" w:color="auto" w:fill="auto"/>
          </w:tcPr>
          <w:p w:rsidR="003B3E9D" w:rsidRPr="003B3E9D" w:rsidRDefault="003B3E9D" w:rsidP="009C2D7F">
            <w:pPr>
              <w:jc w:val="center"/>
              <w:rPr>
                <w:sz w:val="24"/>
                <w:szCs w:val="24"/>
              </w:rPr>
            </w:pPr>
          </w:p>
        </w:tc>
        <w:tc>
          <w:tcPr>
            <w:tcW w:w="2198" w:type="dxa"/>
            <w:shd w:val="clear" w:color="auto" w:fill="auto"/>
          </w:tcPr>
          <w:p w:rsidR="003B3E9D" w:rsidRPr="003B3E9D" w:rsidRDefault="003B3E9D" w:rsidP="009C2D7F">
            <w:pPr>
              <w:jc w:val="center"/>
              <w:rPr>
                <w:sz w:val="24"/>
                <w:szCs w:val="24"/>
              </w:rPr>
            </w:pPr>
          </w:p>
        </w:tc>
        <w:tc>
          <w:tcPr>
            <w:tcW w:w="182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tcPr>
          <w:p w:rsidR="003B3E9D" w:rsidRPr="003B3E9D" w:rsidRDefault="003B3E9D" w:rsidP="009C2D7F">
            <w:pPr>
              <w:jc w:val="center"/>
              <w:rPr>
                <w:sz w:val="24"/>
                <w:szCs w:val="24"/>
              </w:rPr>
            </w:pPr>
          </w:p>
        </w:tc>
        <w:tc>
          <w:tcPr>
            <w:tcW w:w="962" w:type="dxa"/>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962" w:type="dxa"/>
            <w:shd w:val="clear" w:color="auto" w:fill="auto"/>
          </w:tcPr>
          <w:p w:rsidR="003B3E9D" w:rsidRPr="003B3E9D" w:rsidRDefault="003B3E9D" w:rsidP="009C2D7F">
            <w:pPr>
              <w:jc w:val="center"/>
              <w:rPr>
                <w:sz w:val="24"/>
                <w:szCs w:val="24"/>
              </w:rPr>
            </w:pPr>
          </w:p>
        </w:tc>
        <w:tc>
          <w:tcPr>
            <w:tcW w:w="1383" w:type="dxa"/>
            <w:shd w:val="clear" w:color="auto" w:fill="auto"/>
          </w:tcPr>
          <w:p w:rsidR="003B3E9D" w:rsidRPr="003B3E9D" w:rsidRDefault="003B3E9D" w:rsidP="009C2D7F">
            <w:pPr>
              <w:jc w:val="center"/>
              <w:rPr>
                <w:sz w:val="24"/>
                <w:szCs w:val="24"/>
              </w:rPr>
            </w:pPr>
          </w:p>
        </w:tc>
      </w:tr>
    </w:tbl>
    <w:p w:rsidR="001C535F" w:rsidRPr="003B3E9D" w:rsidRDefault="001C535F" w:rsidP="001C535F">
      <w:pPr>
        <w:jc w:val="both"/>
        <w:rPr>
          <w:sz w:val="28"/>
          <w:szCs w:val="28"/>
        </w:rPr>
      </w:pPr>
    </w:p>
    <w:p w:rsidR="001C535F" w:rsidRPr="003B3E9D" w:rsidRDefault="001C535F" w:rsidP="001C535F">
      <w:pPr>
        <w:jc w:val="both"/>
        <w:rPr>
          <w:sz w:val="28"/>
          <w:szCs w:val="28"/>
        </w:rPr>
      </w:pPr>
    </w:p>
    <w:p w:rsidR="001C535F" w:rsidRPr="003B3E9D" w:rsidRDefault="001C535F" w:rsidP="001C535F">
      <w:pPr>
        <w:jc w:val="both"/>
        <w:rPr>
          <w:sz w:val="28"/>
          <w:szCs w:val="28"/>
          <w:lang w:val="ru-RU"/>
        </w:rPr>
      </w:pPr>
      <w:r w:rsidRPr="003B3E9D">
        <w:rPr>
          <w:sz w:val="28"/>
          <w:szCs w:val="28"/>
          <w:lang w:val="ru-RU"/>
        </w:rPr>
        <w:t>Член конкурсной комиссии ____________________      _________________________________________________________</w:t>
      </w:r>
    </w:p>
    <w:p w:rsidR="001C535F" w:rsidRPr="001C535F" w:rsidRDefault="001C535F" w:rsidP="001C535F">
      <w:pPr>
        <w:ind w:left="4253"/>
        <w:jc w:val="both"/>
        <w:rPr>
          <w:lang w:val="ru-RU"/>
        </w:rPr>
      </w:pPr>
      <w:r w:rsidRPr="003B3E9D">
        <w:rPr>
          <w:lang w:val="ru-RU"/>
        </w:rPr>
        <w:t xml:space="preserve"> (подпись)                                                                                                 (расшифровка подписи)</w:t>
      </w:r>
    </w:p>
    <w:p w:rsidR="001C535F" w:rsidRPr="001C535F" w:rsidRDefault="001C535F" w:rsidP="001C535F">
      <w:pPr>
        <w:jc w:val="both"/>
        <w:rPr>
          <w:sz w:val="28"/>
          <w:szCs w:val="28"/>
          <w:lang w:val="ru-RU"/>
        </w:rPr>
        <w:sectPr w:rsidR="001C535F" w:rsidRPr="001C535F" w:rsidSect="0006324F">
          <w:pgSz w:w="16838" w:h="11906" w:orient="landscape" w:code="9"/>
          <w:pgMar w:top="1135" w:right="1134" w:bottom="567" w:left="1134" w:header="709" w:footer="709" w:gutter="0"/>
          <w:cols w:space="720"/>
          <w:noEndnote/>
        </w:sectPr>
      </w:pPr>
    </w:p>
    <w:p w:rsidR="001D7571" w:rsidRDefault="001D7571" w:rsidP="006E55B4">
      <w:pPr>
        <w:pStyle w:val="a8"/>
        <w:suppressAutoHyphens/>
        <w:rPr>
          <w:sz w:val="28"/>
          <w:szCs w:val="28"/>
        </w:rPr>
      </w:pPr>
    </w:p>
    <w:p w:rsidR="001D7571" w:rsidRPr="001D7571" w:rsidRDefault="001D7571" w:rsidP="001D7571">
      <w:pPr>
        <w:keepNext/>
        <w:tabs>
          <w:tab w:val="num" w:pos="284"/>
        </w:tabs>
        <w:ind w:firstLine="4962"/>
        <w:outlineLvl w:val="0"/>
        <w:rPr>
          <w:color w:val="000000" w:themeColor="text1"/>
          <w:sz w:val="28"/>
          <w:szCs w:val="28"/>
          <w:lang w:val="ru-RU" w:eastAsia="ru-RU"/>
        </w:rPr>
      </w:pPr>
      <w:r w:rsidRPr="001D7571">
        <w:rPr>
          <w:color w:val="000000" w:themeColor="text1"/>
          <w:sz w:val="28"/>
          <w:szCs w:val="28"/>
          <w:lang w:val="ru-RU" w:eastAsia="ru-RU"/>
        </w:rPr>
        <w:t>Приложение 2 к постановлению</w:t>
      </w:r>
    </w:p>
    <w:p w:rsidR="001D7571" w:rsidRPr="001D7571" w:rsidRDefault="001D7571" w:rsidP="001D7571">
      <w:pPr>
        <w:keepNext/>
        <w:tabs>
          <w:tab w:val="num" w:pos="284"/>
        </w:tabs>
        <w:ind w:firstLine="4962"/>
        <w:outlineLvl w:val="0"/>
        <w:rPr>
          <w:color w:val="000000" w:themeColor="text1"/>
          <w:sz w:val="28"/>
          <w:szCs w:val="28"/>
          <w:lang w:val="ru-RU" w:eastAsia="ru-RU"/>
        </w:rPr>
      </w:pPr>
      <w:r w:rsidRPr="001D7571">
        <w:rPr>
          <w:color w:val="000000" w:themeColor="text1"/>
          <w:sz w:val="28"/>
          <w:szCs w:val="28"/>
          <w:lang w:val="ru-RU" w:eastAsia="ru-RU"/>
        </w:rPr>
        <w:t>администрации города</w:t>
      </w:r>
    </w:p>
    <w:p w:rsidR="001D7571" w:rsidRPr="001D7571" w:rsidRDefault="001D7571" w:rsidP="001D7571">
      <w:pPr>
        <w:keepNext/>
        <w:tabs>
          <w:tab w:val="num" w:pos="284"/>
        </w:tabs>
        <w:ind w:firstLine="4962"/>
        <w:outlineLvl w:val="0"/>
        <w:rPr>
          <w:color w:val="000000" w:themeColor="text1"/>
          <w:sz w:val="28"/>
          <w:szCs w:val="28"/>
          <w:lang w:val="ru-RU" w:eastAsia="ru-RU"/>
        </w:rPr>
      </w:pPr>
    </w:p>
    <w:p w:rsidR="001D7571" w:rsidRPr="001D7571" w:rsidRDefault="001D7571" w:rsidP="001D7571">
      <w:pPr>
        <w:keepNext/>
        <w:tabs>
          <w:tab w:val="num" w:pos="284"/>
        </w:tabs>
        <w:ind w:firstLine="4962"/>
        <w:outlineLvl w:val="0"/>
        <w:rPr>
          <w:color w:val="000000" w:themeColor="text1"/>
          <w:sz w:val="28"/>
          <w:szCs w:val="28"/>
          <w:lang w:val="ru-RU" w:eastAsia="ru-RU"/>
        </w:rPr>
      </w:pPr>
      <w:r w:rsidRPr="001D7571">
        <w:rPr>
          <w:color w:val="000000" w:themeColor="text1"/>
          <w:sz w:val="28"/>
          <w:szCs w:val="28"/>
          <w:lang w:val="ru-RU" w:eastAsia="ru-RU"/>
        </w:rPr>
        <w:t>от ________2020 №___________</w:t>
      </w:r>
    </w:p>
    <w:p w:rsidR="001D7571" w:rsidRPr="001D7571" w:rsidRDefault="001D7571" w:rsidP="001D7571">
      <w:pPr>
        <w:ind w:left="3261" w:firstLine="2693"/>
        <w:jc w:val="both"/>
        <w:rPr>
          <w:bCs/>
          <w:color w:val="000000" w:themeColor="text1"/>
          <w:sz w:val="24"/>
          <w:szCs w:val="24"/>
          <w:lang w:val="ru-RU" w:eastAsia="ru-RU"/>
        </w:rPr>
      </w:pPr>
    </w:p>
    <w:p w:rsidR="001D7571" w:rsidRPr="001D7571" w:rsidRDefault="001D7571" w:rsidP="001D7571">
      <w:pPr>
        <w:keepNext/>
        <w:tabs>
          <w:tab w:val="num" w:pos="0"/>
        </w:tabs>
        <w:jc w:val="both"/>
        <w:outlineLvl w:val="0"/>
        <w:rPr>
          <w:b/>
          <w:sz w:val="28"/>
          <w:szCs w:val="28"/>
          <w:u w:val="single"/>
          <w:lang w:val="ru-RU"/>
        </w:rPr>
      </w:pPr>
    </w:p>
    <w:p w:rsidR="001D7571" w:rsidRDefault="001D7571" w:rsidP="00BB2990">
      <w:pPr>
        <w:keepNext/>
        <w:tabs>
          <w:tab w:val="num" w:pos="0"/>
        </w:tabs>
        <w:ind w:firstLine="567"/>
        <w:jc w:val="center"/>
        <w:outlineLvl w:val="0"/>
        <w:rPr>
          <w:b/>
          <w:sz w:val="28"/>
          <w:szCs w:val="28"/>
          <w:lang w:val="ru-RU"/>
        </w:rPr>
      </w:pPr>
      <w:r w:rsidRPr="001D7571">
        <w:rPr>
          <w:b/>
          <w:sz w:val="28"/>
          <w:szCs w:val="28"/>
          <w:lang w:val="ru-RU"/>
        </w:rPr>
        <w:t xml:space="preserve">Состав </w:t>
      </w:r>
      <w:r w:rsidRPr="001C535F">
        <w:rPr>
          <w:b/>
          <w:sz w:val="28"/>
          <w:szCs w:val="28"/>
          <w:lang w:val="ru-RU"/>
        </w:rPr>
        <w:t xml:space="preserve">конкурсной комиссии </w:t>
      </w:r>
      <w:r w:rsidR="00BB2990" w:rsidRPr="00BB2990">
        <w:rPr>
          <w:b/>
          <w:sz w:val="28"/>
          <w:szCs w:val="28"/>
          <w:lang w:val="ru-RU"/>
        </w:rPr>
        <w:t>по предоставлению грант</w:t>
      </w:r>
      <w:r w:rsidR="007C0064">
        <w:rPr>
          <w:b/>
          <w:sz w:val="28"/>
          <w:szCs w:val="28"/>
          <w:lang w:val="ru-RU"/>
        </w:rPr>
        <w:t>а</w:t>
      </w:r>
      <w:r w:rsidR="00BB2990" w:rsidRPr="00BB2990">
        <w:rPr>
          <w:b/>
          <w:sz w:val="28"/>
          <w:szCs w:val="28"/>
          <w:lang w:val="ru-RU"/>
        </w:rPr>
        <w:t xml:space="preserve"> в форме субсидии </w:t>
      </w:r>
      <w:r w:rsidR="00A233C6" w:rsidRPr="00A233C6">
        <w:rPr>
          <w:b/>
          <w:sz w:val="28"/>
          <w:szCs w:val="28"/>
          <w:lang w:val="ru-RU"/>
        </w:rPr>
        <w:t xml:space="preserve">некоммерческим организациям, </w:t>
      </w:r>
      <w:r w:rsidR="003F114A" w:rsidRPr="003F114A">
        <w:rPr>
          <w:b/>
          <w:sz w:val="28"/>
          <w:szCs w:val="28"/>
          <w:lang w:val="ru-RU"/>
        </w:rPr>
        <w:t>не являющимися государственными (муниципальными) учреждениями</w:t>
      </w:r>
      <w:r w:rsidR="00A233C6" w:rsidRPr="00A233C6">
        <w:rPr>
          <w:b/>
          <w:sz w:val="28"/>
          <w:szCs w:val="28"/>
          <w:lang w:val="ru-RU"/>
        </w:rPr>
        <w:t>, на реализацию проекта по развитию базовых командных игровых видов спорта</w:t>
      </w:r>
    </w:p>
    <w:p w:rsidR="00BB2990" w:rsidRPr="001D7571" w:rsidRDefault="00BB2990" w:rsidP="00BB2990">
      <w:pPr>
        <w:keepNext/>
        <w:tabs>
          <w:tab w:val="num" w:pos="0"/>
        </w:tabs>
        <w:ind w:firstLine="567"/>
        <w:jc w:val="center"/>
        <w:outlineLvl w:val="0"/>
        <w:rPr>
          <w:b/>
          <w:bCs/>
          <w:sz w:val="28"/>
          <w:szCs w:val="28"/>
          <w:lang w:val="ru-RU"/>
        </w:rPr>
      </w:pPr>
    </w:p>
    <w:tbl>
      <w:tblPr>
        <w:tblW w:w="9639" w:type="dxa"/>
        <w:jc w:val="center"/>
        <w:tblLayout w:type="fixed"/>
        <w:tblLook w:val="04A0" w:firstRow="1" w:lastRow="0" w:firstColumn="1" w:lastColumn="0" w:noHBand="0" w:noVBand="1"/>
      </w:tblPr>
      <w:tblGrid>
        <w:gridCol w:w="3544"/>
        <w:gridCol w:w="283"/>
        <w:gridCol w:w="5812"/>
      </w:tblGrid>
      <w:tr w:rsidR="001D7571" w:rsidRPr="00FC1917" w:rsidTr="009C2D7F">
        <w:trPr>
          <w:trHeight w:val="657"/>
          <w:jc w:val="center"/>
        </w:trPr>
        <w:tc>
          <w:tcPr>
            <w:tcW w:w="3544" w:type="dxa"/>
            <w:hideMark/>
          </w:tcPr>
          <w:p w:rsidR="001D7571" w:rsidRPr="001D7571" w:rsidRDefault="001D7571" w:rsidP="001D7571">
            <w:pPr>
              <w:jc w:val="both"/>
              <w:rPr>
                <w:sz w:val="28"/>
                <w:szCs w:val="28"/>
                <w:lang w:val="ru-RU" w:eastAsia="ru-RU"/>
              </w:rPr>
            </w:pPr>
            <w:r w:rsidRPr="001D7571">
              <w:rPr>
                <w:sz w:val="28"/>
                <w:szCs w:val="28"/>
                <w:lang w:val="ru-RU" w:eastAsia="ru-RU"/>
              </w:rPr>
              <w:t xml:space="preserve">Председатель </w:t>
            </w:r>
            <w:r>
              <w:rPr>
                <w:sz w:val="28"/>
                <w:szCs w:val="28"/>
                <w:lang w:val="ru-RU" w:eastAsia="ru-RU"/>
              </w:rPr>
              <w:t xml:space="preserve">конкурсной </w:t>
            </w:r>
            <w:r w:rsidRPr="001D7571">
              <w:rPr>
                <w:sz w:val="28"/>
                <w:szCs w:val="28"/>
                <w:lang w:val="ru-RU" w:eastAsia="ru-RU"/>
              </w:rPr>
              <w:t>комиссии</w:t>
            </w:r>
          </w:p>
        </w:tc>
        <w:tc>
          <w:tcPr>
            <w:tcW w:w="283" w:type="dxa"/>
            <w:hideMark/>
          </w:tcPr>
          <w:p w:rsidR="001D7571" w:rsidRPr="001D7571" w:rsidRDefault="001D7571" w:rsidP="001D7571">
            <w:pPr>
              <w:ind w:left="-56" w:hanging="13"/>
              <w:jc w:val="both"/>
              <w:rPr>
                <w:sz w:val="28"/>
                <w:szCs w:val="28"/>
                <w:lang w:val="ru-RU" w:eastAsia="ru-RU"/>
              </w:rPr>
            </w:pPr>
          </w:p>
        </w:tc>
        <w:tc>
          <w:tcPr>
            <w:tcW w:w="5812" w:type="dxa"/>
          </w:tcPr>
          <w:p w:rsidR="001D7571" w:rsidRPr="001D7571" w:rsidRDefault="001D7571" w:rsidP="001D7571">
            <w:pPr>
              <w:suppressAutoHyphens/>
              <w:jc w:val="both"/>
              <w:rPr>
                <w:sz w:val="28"/>
                <w:szCs w:val="28"/>
                <w:lang w:val="ru-RU" w:eastAsia="ru-RU"/>
              </w:rPr>
            </w:pPr>
            <w:r w:rsidRPr="001D7571">
              <w:rPr>
                <w:sz w:val="28"/>
                <w:szCs w:val="28"/>
                <w:lang w:val="ru-RU" w:eastAsia="ru-RU"/>
              </w:rPr>
              <w:t xml:space="preserve">- </w:t>
            </w:r>
            <w:r>
              <w:rPr>
                <w:sz w:val="28"/>
                <w:szCs w:val="28"/>
                <w:lang w:val="ru-RU"/>
              </w:rPr>
              <w:t>з</w:t>
            </w:r>
            <w:r w:rsidRPr="00CC7093">
              <w:rPr>
                <w:sz w:val="28"/>
                <w:szCs w:val="28"/>
                <w:lang w:val="ru-RU"/>
              </w:rPr>
              <w:t>аместитель главы города</w:t>
            </w:r>
            <w:r>
              <w:rPr>
                <w:sz w:val="28"/>
                <w:szCs w:val="28"/>
                <w:lang w:val="ru-RU"/>
              </w:rPr>
              <w:t>, д</w:t>
            </w:r>
            <w:r w:rsidRPr="001C535F">
              <w:rPr>
                <w:sz w:val="28"/>
                <w:szCs w:val="28"/>
                <w:lang w:val="ru-RU"/>
              </w:rPr>
              <w:t>иректор департамента по социальной политике администрации города</w:t>
            </w:r>
          </w:p>
          <w:p w:rsidR="001D7571" w:rsidRPr="001D7571" w:rsidRDefault="001D7571" w:rsidP="001D7571">
            <w:pPr>
              <w:suppressAutoHyphens/>
              <w:jc w:val="both"/>
              <w:rPr>
                <w:sz w:val="28"/>
                <w:szCs w:val="28"/>
                <w:lang w:val="ru-RU" w:eastAsia="ru-RU"/>
              </w:rPr>
            </w:pPr>
          </w:p>
        </w:tc>
      </w:tr>
      <w:tr w:rsidR="001D7571" w:rsidRPr="00FC1917" w:rsidTr="009C2D7F">
        <w:trPr>
          <w:trHeight w:val="657"/>
          <w:jc w:val="center"/>
        </w:trPr>
        <w:tc>
          <w:tcPr>
            <w:tcW w:w="3544" w:type="dxa"/>
          </w:tcPr>
          <w:p w:rsidR="001D7571" w:rsidRPr="001D7571" w:rsidRDefault="00244336" w:rsidP="001D7571">
            <w:pPr>
              <w:jc w:val="both"/>
              <w:rPr>
                <w:sz w:val="28"/>
                <w:szCs w:val="28"/>
                <w:lang w:val="ru-RU" w:eastAsia="ru-RU"/>
              </w:rPr>
            </w:pPr>
            <w:r>
              <w:rPr>
                <w:sz w:val="28"/>
                <w:szCs w:val="28"/>
                <w:lang w:val="ru-RU"/>
              </w:rPr>
              <w:t>Заместитель председателя</w:t>
            </w:r>
            <w:r w:rsidR="001D7571" w:rsidRPr="001D7571">
              <w:rPr>
                <w:sz w:val="28"/>
                <w:szCs w:val="28"/>
                <w:lang w:val="ru-RU" w:eastAsia="ru-RU"/>
              </w:rPr>
              <w:t xml:space="preserve"> </w:t>
            </w:r>
            <w:r w:rsidR="001D7571">
              <w:rPr>
                <w:sz w:val="28"/>
                <w:szCs w:val="28"/>
                <w:lang w:val="ru-RU" w:eastAsia="ru-RU"/>
              </w:rPr>
              <w:t xml:space="preserve">конкурсной </w:t>
            </w:r>
            <w:r w:rsidR="001D7571" w:rsidRPr="001D7571">
              <w:rPr>
                <w:sz w:val="28"/>
                <w:szCs w:val="28"/>
                <w:lang w:val="ru-RU" w:eastAsia="ru-RU"/>
              </w:rPr>
              <w:t>комиссии</w:t>
            </w:r>
          </w:p>
        </w:tc>
        <w:tc>
          <w:tcPr>
            <w:tcW w:w="283" w:type="dxa"/>
          </w:tcPr>
          <w:p w:rsidR="001D7571" w:rsidRPr="001D7571" w:rsidRDefault="001D7571" w:rsidP="001D7571">
            <w:pPr>
              <w:jc w:val="both"/>
              <w:rPr>
                <w:sz w:val="28"/>
                <w:szCs w:val="28"/>
                <w:lang w:val="ru-RU" w:eastAsia="ru-RU"/>
              </w:rPr>
            </w:pPr>
          </w:p>
        </w:tc>
        <w:tc>
          <w:tcPr>
            <w:tcW w:w="5812" w:type="dxa"/>
          </w:tcPr>
          <w:p w:rsidR="001D7571" w:rsidRPr="001D7571" w:rsidRDefault="001D7571" w:rsidP="001D7571">
            <w:pPr>
              <w:suppressAutoHyphens/>
              <w:jc w:val="both"/>
              <w:rPr>
                <w:sz w:val="28"/>
                <w:szCs w:val="28"/>
                <w:lang w:val="ru-RU" w:eastAsia="ru-RU"/>
              </w:rPr>
            </w:pPr>
            <w:r w:rsidRPr="001D7571">
              <w:rPr>
                <w:sz w:val="28"/>
                <w:szCs w:val="28"/>
                <w:lang w:val="ru-RU" w:eastAsia="ru-RU"/>
              </w:rPr>
              <w:t xml:space="preserve">- заместитель директора департамента, начальник управления по физической культуре и спорту </w:t>
            </w:r>
          </w:p>
          <w:p w:rsidR="001D7571" w:rsidRPr="001D7571" w:rsidRDefault="001D7571" w:rsidP="001D7571">
            <w:pPr>
              <w:suppressAutoHyphens/>
              <w:jc w:val="both"/>
              <w:rPr>
                <w:sz w:val="28"/>
                <w:szCs w:val="28"/>
                <w:lang w:val="ru-RU" w:eastAsia="ru-RU"/>
              </w:rPr>
            </w:pPr>
          </w:p>
          <w:p w:rsidR="001D7571" w:rsidRPr="001D7571" w:rsidRDefault="001D7571" w:rsidP="001D7571">
            <w:pPr>
              <w:suppressAutoHyphens/>
              <w:jc w:val="both"/>
              <w:rPr>
                <w:sz w:val="28"/>
                <w:szCs w:val="28"/>
                <w:lang w:val="ru-RU" w:eastAsia="ru-RU"/>
              </w:rPr>
            </w:pPr>
          </w:p>
        </w:tc>
      </w:tr>
      <w:tr w:rsidR="001D7571" w:rsidRPr="00FC1917" w:rsidTr="009C2D7F">
        <w:trPr>
          <w:trHeight w:val="897"/>
          <w:jc w:val="center"/>
        </w:trPr>
        <w:tc>
          <w:tcPr>
            <w:tcW w:w="3544" w:type="dxa"/>
          </w:tcPr>
          <w:p w:rsidR="001D7571" w:rsidRPr="001D7571" w:rsidRDefault="001D7571" w:rsidP="001D7571">
            <w:pPr>
              <w:jc w:val="both"/>
              <w:rPr>
                <w:sz w:val="28"/>
                <w:szCs w:val="28"/>
                <w:lang w:val="ru-RU" w:eastAsia="ru-RU"/>
              </w:rPr>
            </w:pPr>
            <w:r w:rsidRPr="001D7571">
              <w:rPr>
                <w:sz w:val="28"/>
                <w:szCs w:val="28"/>
                <w:lang w:val="ru-RU" w:eastAsia="ru-RU"/>
              </w:rPr>
              <w:t>Секретарь комиссии</w:t>
            </w:r>
          </w:p>
          <w:p w:rsidR="001D7571" w:rsidRPr="001D7571" w:rsidRDefault="001D7571" w:rsidP="001D7571">
            <w:pPr>
              <w:jc w:val="both"/>
              <w:rPr>
                <w:sz w:val="28"/>
                <w:szCs w:val="28"/>
                <w:lang w:val="ru-RU" w:eastAsia="ru-RU"/>
              </w:rPr>
            </w:pPr>
            <w:r w:rsidRPr="001D7571">
              <w:rPr>
                <w:sz w:val="28"/>
                <w:szCs w:val="28"/>
                <w:lang w:val="ru-RU" w:eastAsia="ru-RU"/>
              </w:rPr>
              <w:t>(без права голоса)</w:t>
            </w:r>
          </w:p>
        </w:tc>
        <w:tc>
          <w:tcPr>
            <w:tcW w:w="283" w:type="dxa"/>
          </w:tcPr>
          <w:p w:rsidR="001D7571" w:rsidRPr="001D7571" w:rsidRDefault="001D7571" w:rsidP="001D7571">
            <w:pPr>
              <w:jc w:val="both"/>
              <w:rPr>
                <w:sz w:val="28"/>
                <w:szCs w:val="28"/>
                <w:lang w:val="ru-RU" w:eastAsia="ru-RU"/>
              </w:rPr>
            </w:pPr>
          </w:p>
        </w:tc>
        <w:tc>
          <w:tcPr>
            <w:tcW w:w="5812" w:type="dxa"/>
          </w:tcPr>
          <w:p w:rsidR="001D7571" w:rsidRPr="001D7571" w:rsidRDefault="001D7571" w:rsidP="001D7571">
            <w:pPr>
              <w:suppressAutoHyphens/>
              <w:jc w:val="both"/>
              <w:rPr>
                <w:sz w:val="28"/>
                <w:szCs w:val="28"/>
                <w:lang w:val="ru-RU" w:eastAsia="ru-RU"/>
              </w:rPr>
            </w:pPr>
            <w:r w:rsidRPr="001D7571">
              <w:rPr>
                <w:sz w:val="28"/>
                <w:szCs w:val="28"/>
                <w:lang w:val="ru-RU" w:eastAsia="ru-RU"/>
              </w:rPr>
              <w:t xml:space="preserve">- </w:t>
            </w:r>
            <w:r w:rsidRPr="001D7571">
              <w:rPr>
                <w:sz w:val="28"/>
                <w:szCs w:val="28"/>
                <w:lang w:val="ru-RU"/>
              </w:rPr>
              <w:t>специалист - эксперт отдела бюджетного планирования департамента по социальной политике администрации города</w:t>
            </w:r>
          </w:p>
        </w:tc>
      </w:tr>
      <w:tr w:rsidR="001D7571" w:rsidRPr="00FC1917" w:rsidTr="009C2D7F">
        <w:trPr>
          <w:trHeight w:val="235"/>
          <w:jc w:val="center"/>
        </w:trPr>
        <w:tc>
          <w:tcPr>
            <w:tcW w:w="3544" w:type="dxa"/>
          </w:tcPr>
          <w:p w:rsidR="001D7571" w:rsidRPr="001D7571" w:rsidRDefault="001D7571" w:rsidP="001D7571">
            <w:pPr>
              <w:jc w:val="both"/>
              <w:rPr>
                <w:sz w:val="28"/>
                <w:szCs w:val="28"/>
                <w:lang w:val="ru-RU" w:eastAsia="ru-RU"/>
              </w:rPr>
            </w:pPr>
          </w:p>
        </w:tc>
        <w:tc>
          <w:tcPr>
            <w:tcW w:w="283" w:type="dxa"/>
          </w:tcPr>
          <w:p w:rsidR="001D7571" w:rsidRPr="001D7571" w:rsidRDefault="001D7571" w:rsidP="001D7571">
            <w:pPr>
              <w:jc w:val="both"/>
              <w:rPr>
                <w:sz w:val="28"/>
                <w:szCs w:val="28"/>
                <w:lang w:val="ru-RU" w:eastAsia="ru-RU"/>
              </w:rPr>
            </w:pPr>
          </w:p>
        </w:tc>
        <w:tc>
          <w:tcPr>
            <w:tcW w:w="5812" w:type="dxa"/>
          </w:tcPr>
          <w:p w:rsidR="001D7571" w:rsidRPr="001D7571" w:rsidRDefault="001D7571" w:rsidP="001D7571">
            <w:pPr>
              <w:suppressAutoHyphens/>
              <w:jc w:val="both"/>
              <w:rPr>
                <w:sz w:val="28"/>
                <w:szCs w:val="28"/>
                <w:lang w:val="ru-RU" w:eastAsia="ru-RU"/>
              </w:rPr>
            </w:pPr>
          </w:p>
        </w:tc>
      </w:tr>
      <w:tr w:rsidR="001D7571" w:rsidRPr="00FC1917" w:rsidTr="009C2D7F">
        <w:trPr>
          <w:trHeight w:val="657"/>
          <w:jc w:val="center"/>
        </w:trPr>
        <w:tc>
          <w:tcPr>
            <w:tcW w:w="3544" w:type="dxa"/>
          </w:tcPr>
          <w:p w:rsidR="001D7571" w:rsidRPr="001D7571" w:rsidRDefault="001D7571" w:rsidP="0088769C">
            <w:pPr>
              <w:jc w:val="both"/>
              <w:rPr>
                <w:sz w:val="28"/>
                <w:szCs w:val="28"/>
                <w:lang w:val="ru-RU" w:eastAsia="ru-RU"/>
              </w:rPr>
            </w:pPr>
            <w:r w:rsidRPr="001D7571">
              <w:rPr>
                <w:sz w:val="28"/>
                <w:szCs w:val="28"/>
                <w:lang w:val="ru-RU" w:eastAsia="ru-RU"/>
              </w:rPr>
              <w:t xml:space="preserve"> </w:t>
            </w:r>
            <w:r w:rsidR="0088769C" w:rsidRPr="006E2106">
              <w:rPr>
                <w:sz w:val="28"/>
                <w:szCs w:val="28"/>
                <w:lang w:val="ru-RU" w:eastAsia="ru-RU"/>
              </w:rPr>
              <w:t>Иные</w:t>
            </w:r>
            <w:r w:rsidR="0088769C">
              <w:rPr>
                <w:sz w:val="28"/>
                <w:szCs w:val="28"/>
                <w:lang w:val="ru-RU" w:eastAsia="ru-RU"/>
              </w:rPr>
              <w:t xml:space="preserve"> ч</w:t>
            </w:r>
            <w:r w:rsidRPr="001D7571">
              <w:rPr>
                <w:sz w:val="28"/>
                <w:szCs w:val="28"/>
                <w:lang w:val="ru-RU" w:eastAsia="ru-RU"/>
              </w:rPr>
              <w:t>лены комиссии:</w:t>
            </w:r>
          </w:p>
        </w:tc>
        <w:tc>
          <w:tcPr>
            <w:tcW w:w="283" w:type="dxa"/>
          </w:tcPr>
          <w:p w:rsidR="001D7571" w:rsidRPr="001D7571" w:rsidRDefault="001D7571" w:rsidP="001D7571">
            <w:pPr>
              <w:jc w:val="both"/>
              <w:rPr>
                <w:sz w:val="28"/>
                <w:szCs w:val="28"/>
                <w:lang w:val="ru-RU" w:eastAsia="ru-RU"/>
              </w:rPr>
            </w:pPr>
          </w:p>
        </w:tc>
        <w:tc>
          <w:tcPr>
            <w:tcW w:w="5812" w:type="dxa"/>
          </w:tcPr>
          <w:p w:rsidR="001D7571" w:rsidRPr="001D7571" w:rsidRDefault="001D7571" w:rsidP="001D7571">
            <w:pPr>
              <w:suppressAutoHyphens/>
              <w:jc w:val="both"/>
              <w:rPr>
                <w:sz w:val="28"/>
                <w:szCs w:val="28"/>
                <w:lang w:val="ru-RU" w:eastAsia="ru-RU"/>
              </w:rPr>
            </w:pPr>
            <w:r w:rsidRPr="001D7571">
              <w:rPr>
                <w:sz w:val="28"/>
                <w:szCs w:val="28"/>
                <w:lang w:val="ru-RU" w:eastAsia="ru-RU"/>
              </w:rPr>
              <w:t>- начальник отдела бюджетного планирования департамента по социальной политике администрации города</w:t>
            </w:r>
          </w:p>
          <w:p w:rsidR="001D7571" w:rsidRPr="001D7571" w:rsidRDefault="001D7571" w:rsidP="001D7571">
            <w:pPr>
              <w:suppressAutoHyphens/>
              <w:jc w:val="both"/>
              <w:rPr>
                <w:sz w:val="28"/>
                <w:szCs w:val="28"/>
                <w:lang w:val="ru-RU" w:eastAsia="ru-RU"/>
              </w:rPr>
            </w:pPr>
          </w:p>
        </w:tc>
      </w:tr>
      <w:tr w:rsidR="001D7571" w:rsidRPr="00FC1917" w:rsidTr="009C2D7F">
        <w:trPr>
          <w:trHeight w:val="657"/>
          <w:jc w:val="center"/>
        </w:trPr>
        <w:tc>
          <w:tcPr>
            <w:tcW w:w="3544" w:type="dxa"/>
          </w:tcPr>
          <w:p w:rsidR="001D7571" w:rsidRPr="001D7571" w:rsidRDefault="001D7571" w:rsidP="001D7571">
            <w:pPr>
              <w:jc w:val="both"/>
              <w:rPr>
                <w:sz w:val="28"/>
                <w:szCs w:val="28"/>
                <w:lang w:val="ru-RU" w:eastAsia="ru-RU"/>
              </w:rPr>
            </w:pPr>
          </w:p>
        </w:tc>
        <w:tc>
          <w:tcPr>
            <w:tcW w:w="283" w:type="dxa"/>
          </w:tcPr>
          <w:p w:rsidR="001D7571" w:rsidRPr="001D7571" w:rsidRDefault="001D7571" w:rsidP="001D7571">
            <w:pPr>
              <w:jc w:val="both"/>
              <w:rPr>
                <w:sz w:val="28"/>
                <w:szCs w:val="28"/>
                <w:lang w:val="ru-RU" w:eastAsia="ru-RU"/>
              </w:rPr>
            </w:pPr>
          </w:p>
        </w:tc>
        <w:tc>
          <w:tcPr>
            <w:tcW w:w="5812" w:type="dxa"/>
          </w:tcPr>
          <w:p w:rsidR="001D7571" w:rsidRPr="001D7571" w:rsidRDefault="001D7571" w:rsidP="001D7571">
            <w:pPr>
              <w:suppressAutoHyphens/>
              <w:jc w:val="both"/>
              <w:rPr>
                <w:sz w:val="28"/>
                <w:szCs w:val="28"/>
                <w:lang w:val="ru-RU" w:eastAsia="ru-RU"/>
              </w:rPr>
            </w:pPr>
            <w:r w:rsidRPr="001D7571">
              <w:rPr>
                <w:sz w:val="28"/>
                <w:szCs w:val="28"/>
                <w:lang w:val="ru-RU" w:eastAsia="ru-RU"/>
              </w:rPr>
              <w:t>- начальник отдела финансового и бухгалтерского учета и отчетности, главный бухгалтер департамента по социальной политике администрации города</w:t>
            </w:r>
          </w:p>
          <w:p w:rsidR="001D7571" w:rsidRPr="001D7571" w:rsidRDefault="001D7571" w:rsidP="001D7571">
            <w:pPr>
              <w:suppressAutoHyphens/>
              <w:jc w:val="both"/>
              <w:rPr>
                <w:sz w:val="28"/>
                <w:szCs w:val="28"/>
                <w:lang w:val="ru-RU" w:eastAsia="ru-RU"/>
              </w:rPr>
            </w:pPr>
          </w:p>
          <w:p w:rsidR="001D7571" w:rsidRDefault="001D7571" w:rsidP="001D7571">
            <w:pPr>
              <w:suppressAutoHyphens/>
              <w:jc w:val="both"/>
              <w:rPr>
                <w:sz w:val="28"/>
                <w:szCs w:val="28"/>
                <w:lang w:val="ru-RU"/>
              </w:rPr>
            </w:pPr>
            <w:r w:rsidRPr="001D7571">
              <w:rPr>
                <w:sz w:val="28"/>
                <w:szCs w:val="28"/>
                <w:lang w:val="ru-RU" w:eastAsia="ru-RU"/>
              </w:rPr>
              <w:t xml:space="preserve">- </w:t>
            </w:r>
            <w:r w:rsidR="00302ED3" w:rsidRPr="00302ED3">
              <w:rPr>
                <w:sz w:val="28"/>
                <w:szCs w:val="28"/>
                <w:lang w:val="ru-RU"/>
              </w:rPr>
              <w:t>специалист - эксперт отдела по правовому обеспечению структурных подразделений администрации города</w:t>
            </w:r>
          </w:p>
          <w:p w:rsidR="003342B8" w:rsidRDefault="003342B8" w:rsidP="001D7571">
            <w:pPr>
              <w:suppressAutoHyphens/>
              <w:jc w:val="both"/>
              <w:rPr>
                <w:sz w:val="28"/>
                <w:szCs w:val="28"/>
                <w:lang w:val="ru-RU"/>
              </w:rPr>
            </w:pPr>
          </w:p>
          <w:p w:rsidR="001D7571" w:rsidRPr="001D7571" w:rsidRDefault="001D7571" w:rsidP="006E2106">
            <w:pPr>
              <w:suppressAutoHyphens/>
              <w:jc w:val="both"/>
              <w:rPr>
                <w:sz w:val="28"/>
                <w:szCs w:val="28"/>
                <w:lang w:val="ru-RU" w:eastAsia="ru-RU"/>
              </w:rPr>
            </w:pPr>
            <w:r>
              <w:rPr>
                <w:sz w:val="28"/>
                <w:szCs w:val="28"/>
                <w:lang w:val="ru-RU"/>
              </w:rPr>
              <w:t xml:space="preserve">- </w:t>
            </w:r>
            <w:r w:rsidR="003342B8" w:rsidRPr="001D7571">
              <w:rPr>
                <w:sz w:val="28"/>
                <w:szCs w:val="28"/>
                <w:lang w:val="ru-RU"/>
              </w:rPr>
              <w:t xml:space="preserve">специалист - эксперт отдела </w:t>
            </w:r>
            <w:r w:rsidR="003342B8">
              <w:rPr>
                <w:sz w:val="28"/>
                <w:szCs w:val="28"/>
                <w:lang w:val="ru-RU"/>
              </w:rPr>
              <w:t>расходов социальной сферы</w:t>
            </w:r>
            <w:r w:rsidR="003342B8" w:rsidRPr="001D7571">
              <w:rPr>
                <w:sz w:val="28"/>
                <w:szCs w:val="28"/>
                <w:lang w:val="ru-RU"/>
              </w:rPr>
              <w:t xml:space="preserve"> </w:t>
            </w:r>
            <w:r w:rsidR="00302ED3">
              <w:rPr>
                <w:sz w:val="28"/>
                <w:szCs w:val="28"/>
                <w:lang w:val="ru-RU"/>
              </w:rPr>
              <w:t xml:space="preserve">департамента финансов </w:t>
            </w:r>
            <w:r w:rsidR="003342B8" w:rsidRPr="001D7571">
              <w:rPr>
                <w:sz w:val="28"/>
                <w:szCs w:val="28"/>
                <w:lang w:val="ru-RU"/>
              </w:rPr>
              <w:t>администрации города</w:t>
            </w:r>
            <w:r w:rsidR="003342B8" w:rsidRPr="001D7571">
              <w:rPr>
                <w:sz w:val="28"/>
                <w:szCs w:val="28"/>
                <w:lang w:val="ru-RU" w:eastAsia="ru-RU"/>
              </w:rPr>
              <w:t xml:space="preserve"> </w:t>
            </w:r>
          </w:p>
        </w:tc>
      </w:tr>
    </w:tbl>
    <w:p w:rsidR="001D7571" w:rsidRPr="001D7571" w:rsidRDefault="001D7571" w:rsidP="001D7571">
      <w:pPr>
        <w:keepNext/>
        <w:tabs>
          <w:tab w:val="num" w:pos="0"/>
        </w:tabs>
        <w:outlineLvl w:val="0"/>
        <w:rPr>
          <w:bCs/>
          <w:sz w:val="28"/>
          <w:szCs w:val="28"/>
          <w:lang w:val="ru-RU"/>
        </w:rPr>
      </w:pPr>
    </w:p>
    <w:p w:rsidR="001D7571" w:rsidRDefault="001D7571" w:rsidP="001C535F">
      <w:pPr>
        <w:pStyle w:val="a8"/>
        <w:suppressAutoHyphens/>
        <w:jc w:val="center"/>
        <w:rPr>
          <w:sz w:val="28"/>
          <w:szCs w:val="28"/>
        </w:rPr>
      </w:pPr>
    </w:p>
    <w:p w:rsidR="001D7571" w:rsidRDefault="001D7571" w:rsidP="001C535F">
      <w:pPr>
        <w:pStyle w:val="a8"/>
        <w:suppressAutoHyphens/>
        <w:jc w:val="center"/>
        <w:rPr>
          <w:sz w:val="28"/>
          <w:szCs w:val="28"/>
        </w:rPr>
      </w:pPr>
    </w:p>
    <w:p w:rsidR="001D7571" w:rsidRDefault="001D7571" w:rsidP="001C535F">
      <w:pPr>
        <w:pStyle w:val="a8"/>
        <w:suppressAutoHyphens/>
        <w:jc w:val="center"/>
        <w:rPr>
          <w:sz w:val="28"/>
          <w:szCs w:val="28"/>
        </w:rPr>
      </w:pPr>
    </w:p>
    <w:p w:rsidR="001D7571" w:rsidRDefault="001D7571" w:rsidP="001C535F">
      <w:pPr>
        <w:pStyle w:val="a8"/>
        <w:suppressAutoHyphens/>
        <w:jc w:val="center"/>
        <w:rPr>
          <w:sz w:val="28"/>
          <w:szCs w:val="28"/>
        </w:rPr>
      </w:pPr>
    </w:p>
    <w:p w:rsidR="001D7571" w:rsidRDefault="001D7571" w:rsidP="001C535F">
      <w:pPr>
        <w:pStyle w:val="a8"/>
        <w:suppressAutoHyphens/>
        <w:jc w:val="center"/>
        <w:rPr>
          <w:sz w:val="28"/>
          <w:szCs w:val="28"/>
        </w:rPr>
      </w:pPr>
    </w:p>
    <w:sectPr w:rsidR="001D7571" w:rsidSect="002C7B05">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64" w:rsidRDefault="00AB0A64">
      <w:r>
        <w:separator/>
      </w:r>
    </w:p>
  </w:endnote>
  <w:endnote w:type="continuationSeparator" w:id="0">
    <w:p w:rsidR="00AB0A64" w:rsidRDefault="00AB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64" w:rsidRDefault="00AB0A64">
      <w:r>
        <w:separator/>
      </w:r>
    </w:p>
  </w:footnote>
  <w:footnote w:type="continuationSeparator" w:id="0">
    <w:p w:rsidR="00AB0A64" w:rsidRDefault="00AB0A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17" w:rsidRPr="00971798" w:rsidRDefault="00FC1917" w:rsidP="009C2D7F">
    <w:pPr>
      <w:pStyle w:val="a9"/>
      <w:spacing w:after="0" w:line="240" w:lineRule="auto"/>
      <w:jc w:val="center"/>
      <w:rPr>
        <w:rFonts w:ascii="Times New Roman" w:hAnsi="Times New Roman"/>
        <w:sz w:val="24"/>
      </w:rPr>
    </w:pPr>
    <w:r w:rsidRPr="00971798">
      <w:rPr>
        <w:rFonts w:ascii="Times New Roman" w:hAnsi="Times New Roman"/>
        <w:sz w:val="24"/>
      </w:rPr>
      <w:fldChar w:fldCharType="begin"/>
    </w:r>
    <w:r w:rsidRPr="00971798">
      <w:rPr>
        <w:rFonts w:ascii="Times New Roman" w:hAnsi="Times New Roman"/>
        <w:sz w:val="24"/>
      </w:rPr>
      <w:instrText>PAGE   \* MERGEFORMAT</w:instrText>
    </w:r>
    <w:r w:rsidRPr="00971798">
      <w:rPr>
        <w:rFonts w:ascii="Times New Roman" w:hAnsi="Times New Roman"/>
        <w:sz w:val="24"/>
      </w:rPr>
      <w:fldChar w:fldCharType="separate"/>
    </w:r>
    <w:r w:rsidR="00C82838">
      <w:rPr>
        <w:rFonts w:ascii="Times New Roman" w:hAnsi="Times New Roman"/>
        <w:noProof/>
        <w:sz w:val="24"/>
      </w:rPr>
      <w:t>5</w:t>
    </w:r>
    <w:r w:rsidRPr="00971798">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917" w:rsidRDefault="00FC1917" w:rsidP="009C2D7F">
    <w:pPr>
      <w:pStyle w:val="a9"/>
      <w:spacing w:after="0" w:line="240" w:lineRule="aut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06BCF"/>
    <w:multiLevelType w:val="multilevel"/>
    <w:tmpl w:val="FD0AED4A"/>
    <w:lvl w:ilvl="0">
      <w:start w:val="2"/>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504EE0"/>
    <w:multiLevelType w:val="multilevel"/>
    <w:tmpl w:val="6FAA6570"/>
    <w:lvl w:ilvl="0">
      <w:start w:val="2"/>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8E45BCC"/>
    <w:multiLevelType w:val="multilevel"/>
    <w:tmpl w:val="BDAC022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E355771"/>
    <w:multiLevelType w:val="multilevel"/>
    <w:tmpl w:val="979CB5BA"/>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5316584"/>
    <w:multiLevelType w:val="multilevel"/>
    <w:tmpl w:val="69B4BA8E"/>
    <w:lvl w:ilvl="0">
      <w:start w:val="2"/>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416345E"/>
    <w:multiLevelType w:val="hybridMultilevel"/>
    <w:tmpl w:val="FE8CC4EC"/>
    <w:lvl w:ilvl="0" w:tplc="EE1C5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936973"/>
    <w:multiLevelType w:val="hybridMultilevel"/>
    <w:tmpl w:val="51FC7FCC"/>
    <w:lvl w:ilvl="0" w:tplc="C60C59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7F145D"/>
    <w:multiLevelType w:val="hybridMultilevel"/>
    <w:tmpl w:val="B3BEEDB2"/>
    <w:lvl w:ilvl="0" w:tplc="8AC41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AA85A78"/>
    <w:multiLevelType w:val="multilevel"/>
    <w:tmpl w:val="0C66F8E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5"/>
  </w:num>
  <w:num w:numId="3">
    <w:abstractNumId w:val="2"/>
  </w:num>
  <w:num w:numId="4">
    <w:abstractNumId w:val="7"/>
  </w:num>
  <w:num w:numId="5">
    <w:abstractNumId w:val="8"/>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EB"/>
    <w:rsid w:val="00000757"/>
    <w:rsid w:val="00010E77"/>
    <w:rsid w:val="00051CAB"/>
    <w:rsid w:val="000549F3"/>
    <w:rsid w:val="000578D9"/>
    <w:rsid w:val="00060BD9"/>
    <w:rsid w:val="0006323D"/>
    <w:rsid w:val="0006324F"/>
    <w:rsid w:val="00065FE3"/>
    <w:rsid w:val="00066F10"/>
    <w:rsid w:val="00070EDE"/>
    <w:rsid w:val="00081637"/>
    <w:rsid w:val="00082A13"/>
    <w:rsid w:val="00094965"/>
    <w:rsid w:val="00094AD8"/>
    <w:rsid w:val="000A1A3D"/>
    <w:rsid w:val="000A6E2C"/>
    <w:rsid w:val="000A7C66"/>
    <w:rsid w:val="000B0817"/>
    <w:rsid w:val="000B205D"/>
    <w:rsid w:val="000B7D80"/>
    <w:rsid w:val="000C1A91"/>
    <w:rsid w:val="000C4D6F"/>
    <w:rsid w:val="000D15FC"/>
    <w:rsid w:val="000D5E59"/>
    <w:rsid w:val="000D6CA2"/>
    <w:rsid w:val="000E0027"/>
    <w:rsid w:val="000E0095"/>
    <w:rsid w:val="000E273B"/>
    <w:rsid w:val="000E7BFB"/>
    <w:rsid w:val="000F046E"/>
    <w:rsid w:val="000F532E"/>
    <w:rsid w:val="001042A6"/>
    <w:rsid w:val="00104764"/>
    <w:rsid w:val="0010582F"/>
    <w:rsid w:val="001167DF"/>
    <w:rsid w:val="00117D91"/>
    <w:rsid w:val="00121338"/>
    <w:rsid w:val="00121429"/>
    <w:rsid w:val="00127ABB"/>
    <w:rsid w:val="0013610F"/>
    <w:rsid w:val="00140820"/>
    <w:rsid w:val="00142F0B"/>
    <w:rsid w:val="001454F4"/>
    <w:rsid w:val="00151562"/>
    <w:rsid w:val="00153079"/>
    <w:rsid w:val="00157C64"/>
    <w:rsid w:val="00163423"/>
    <w:rsid w:val="00170099"/>
    <w:rsid w:val="00171072"/>
    <w:rsid w:val="00171773"/>
    <w:rsid w:val="00173B82"/>
    <w:rsid w:val="001763CC"/>
    <w:rsid w:val="00183E62"/>
    <w:rsid w:val="00193B49"/>
    <w:rsid w:val="001A59D7"/>
    <w:rsid w:val="001A6F1A"/>
    <w:rsid w:val="001A7C03"/>
    <w:rsid w:val="001B4FBF"/>
    <w:rsid w:val="001B767B"/>
    <w:rsid w:val="001C14E1"/>
    <w:rsid w:val="001C40F6"/>
    <w:rsid w:val="001C5032"/>
    <w:rsid w:val="001C535F"/>
    <w:rsid w:val="001C6585"/>
    <w:rsid w:val="001D7571"/>
    <w:rsid w:val="001E13E0"/>
    <w:rsid w:val="001E1AF9"/>
    <w:rsid w:val="001F553B"/>
    <w:rsid w:val="001F6375"/>
    <w:rsid w:val="001F7D44"/>
    <w:rsid w:val="00201B30"/>
    <w:rsid w:val="0020489B"/>
    <w:rsid w:val="00223EF1"/>
    <w:rsid w:val="00230383"/>
    <w:rsid w:val="0023347A"/>
    <w:rsid w:val="00243718"/>
    <w:rsid w:val="00244336"/>
    <w:rsid w:val="00250C0C"/>
    <w:rsid w:val="00251FBC"/>
    <w:rsid w:val="00262E7F"/>
    <w:rsid w:val="00267277"/>
    <w:rsid w:val="00275B73"/>
    <w:rsid w:val="0027730C"/>
    <w:rsid w:val="00280ADD"/>
    <w:rsid w:val="002860B7"/>
    <w:rsid w:val="00290881"/>
    <w:rsid w:val="00290CC9"/>
    <w:rsid w:val="00295372"/>
    <w:rsid w:val="00295FEB"/>
    <w:rsid w:val="002A61F9"/>
    <w:rsid w:val="002B1C46"/>
    <w:rsid w:val="002B47EF"/>
    <w:rsid w:val="002C3AC9"/>
    <w:rsid w:val="002C7B05"/>
    <w:rsid w:val="002D1E4C"/>
    <w:rsid w:val="002D6DAA"/>
    <w:rsid w:val="002D775C"/>
    <w:rsid w:val="002E1D6C"/>
    <w:rsid w:val="002E1F94"/>
    <w:rsid w:val="002E7107"/>
    <w:rsid w:val="002F1C3D"/>
    <w:rsid w:val="00302ED3"/>
    <w:rsid w:val="00303784"/>
    <w:rsid w:val="00305C80"/>
    <w:rsid w:val="00306356"/>
    <w:rsid w:val="0031474A"/>
    <w:rsid w:val="00314962"/>
    <w:rsid w:val="00315496"/>
    <w:rsid w:val="003234E5"/>
    <w:rsid w:val="00326CF0"/>
    <w:rsid w:val="003342B8"/>
    <w:rsid w:val="003344E8"/>
    <w:rsid w:val="00335261"/>
    <w:rsid w:val="003523EE"/>
    <w:rsid w:val="0035458B"/>
    <w:rsid w:val="00357416"/>
    <w:rsid w:val="0036785E"/>
    <w:rsid w:val="00370605"/>
    <w:rsid w:val="00370E46"/>
    <w:rsid w:val="00372DF4"/>
    <w:rsid w:val="00377D6D"/>
    <w:rsid w:val="00386058"/>
    <w:rsid w:val="003943BC"/>
    <w:rsid w:val="003944CF"/>
    <w:rsid w:val="003A19CB"/>
    <w:rsid w:val="003A2828"/>
    <w:rsid w:val="003A3787"/>
    <w:rsid w:val="003A5EF5"/>
    <w:rsid w:val="003B3E9D"/>
    <w:rsid w:val="003B5496"/>
    <w:rsid w:val="003C4936"/>
    <w:rsid w:val="003C4E33"/>
    <w:rsid w:val="003C6AD9"/>
    <w:rsid w:val="003D076F"/>
    <w:rsid w:val="003D33BE"/>
    <w:rsid w:val="003E1392"/>
    <w:rsid w:val="003E3D20"/>
    <w:rsid w:val="003E6955"/>
    <w:rsid w:val="003F114A"/>
    <w:rsid w:val="003F28B2"/>
    <w:rsid w:val="003F3F0F"/>
    <w:rsid w:val="003F4EF8"/>
    <w:rsid w:val="003F7ED6"/>
    <w:rsid w:val="00400D37"/>
    <w:rsid w:val="00400FA5"/>
    <w:rsid w:val="0041372B"/>
    <w:rsid w:val="004151B0"/>
    <w:rsid w:val="004234AD"/>
    <w:rsid w:val="0042399B"/>
    <w:rsid w:val="004257B6"/>
    <w:rsid w:val="00430BA5"/>
    <w:rsid w:val="0043103F"/>
    <w:rsid w:val="00432787"/>
    <w:rsid w:val="004332DF"/>
    <w:rsid w:val="00434DEF"/>
    <w:rsid w:val="00461623"/>
    <w:rsid w:val="00467A6D"/>
    <w:rsid w:val="004714BE"/>
    <w:rsid w:val="00475429"/>
    <w:rsid w:val="004808D2"/>
    <w:rsid w:val="004841EB"/>
    <w:rsid w:val="00492C12"/>
    <w:rsid w:val="00493806"/>
    <w:rsid w:val="00495C96"/>
    <w:rsid w:val="004A0610"/>
    <w:rsid w:val="004A4F26"/>
    <w:rsid w:val="004B6AAF"/>
    <w:rsid w:val="004B7383"/>
    <w:rsid w:val="004C32F2"/>
    <w:rsid w:val="004C503F"/>
    <w:rsid w:val="004C628D"/>
    <w:rsid w:val="004C7D21"/>
    <w:rsid w:val="004D2A35"/>
    <w:rsid w:val="004D318B"/>
    <w:rsid w:val="004D5103"/>
    <w:rsid w:val="004E3663"/>
    <w:rsid w:val="004F5094"/>
    <w:rsid w:val="0050067C"/>
    <w:rsid w:val="00503D67"/>
    <w:rsid w:val="00504BB9"/>
    <w:rsid w:val="00504F20"/>
    <w:rsid w:val="00512788"/>
    <w:rsid w:val="00512830"/>
    <w:rsid w:val="0051340A"/>
    <w:rsid w:val="005213C2"/>
    <w:rsid w:val="00521455"/>
    <w:rsid w:val="00525C1F"/>
    <w:rsid w:val="00526D56"/>
    <w:rsid w:val="00531C7D"/>
    <w:rsid w:val="00531F35"/>
    <w:rsid w:val="00537E90"/>
    <w:rsid w:val="0054135C"/>
    <w:rsid w:val="00543A4D"/>
    <w:rsid w:val="00560670"/>
    <w:rsid w:val="00570756"/>
    <w:rsid w:val="00573D10"/>
    <w:rsid w:val="0058067B"/>
    <w:rsid w:val="00583393"/>
    <w:rsid w:val="00585A34"/>
    <w:rsid w:val="005966A7"/>
    <w:rsid w:val="005A1277"/>
    <w:rsid w:val="005A5680"/>
    <w:rsid w:val="005A610E"/>
    <w:rsid w:val="005C254C"/>
    <w:rsid w:val="005C517A"/>
    <w:rsid w:val="005D3962"/>
    <w:rsid w:val="005D67C6"/>
    <w:rsid w:val="005D6FBE"/>
    <w:rsid w:val="005D71EB"/>
    <w:rsid w:val="005E0E95"/>
    <w:rsid w:val="005F0B2A"/>
    <w:rsid w:val="005F4EEC"/>
    <w:rsid w:val="005F6B18"/>
    <w:rsid w:val="005F6EDF"/>
    <w:rsid w:val="006003B1"/>
    <w:rsid w:val="00606A01"/>
    <w:rsid w:val="00607FA6"/>
    <w:rsid w:val="00612E4C"/>
    <w:rsid w:val="006175AC"/>
    <w:rsid w:val="00622967"/>
    <w:rsid w:val="00623B67"/>
    <w:rsid w:val="006305AE"/>
    <w:rsid w:val="006352CD"/>
    <w:rsid w:val="006408D4"/>
    <w:rsid w:val="00642C56"/>
    <w:rsid w:val="00646685"/>
    <w:rsid w:val="00647A06"/>
    <w:rsid w:val="00650A37"/>
    <w:rsid w:val="00653EB9"/>
    <w:rsid w:val="006545BB"/>
    <w:rsid w:val="006556E8"/>
    <w:rsid w:val="00662588"/>
    <w:rsid w:val="00662C7A"/>
    <w:rsid w:val="006658F0"/>
    <w:rsid w:val="00666271"/>
    <w:rsid w:val="00673DEC"/>
    <w:rsid w:val="00677080"/>
    <w:rsid w:val="00682409"/>
    <w:rsid w:val="00682D45"/>
    <w:rsid w:val="006846C6"/>
    <w:rsid w:val="00687941"/>
    <w:rsid w:val="00687D3A"/>
    <w:rsid w:val="00697543"/>
    <w:rsid w:val="006A1228"/>
    <w:rsid w:val="006A19A8"/>
    <w:rsid w:val="006A3751"/>
    <w:rsid w:val="006A49FF"/>
    <w:rsid w:val="006B5D2C"/>
    <w:rsid w:val="006C44A6"/>
    <w:rsid w:val="006C57C1"/>
    <w:rsid w:val="006C7CC8"/>
    <w:rsid w:val="006E2106"/>
    <w:rsid w:val="006E252D"/>
    <w:rsid w:val="006E46F2"/>
    <w:rsid w:val="006E55B4"/>
    <w:rsid w:val="006F3CBA"/>
    <w:rsid w:val="007029F9"/>
    <w:rsid w:val="00702FEE"/>
    <w:rsid w:val="007102CC"/>
    <w:rsid w:val="007122A9"/>
    <w:rsid w:val="00712B4F"/>
    <w:rsid w:val="00716B60"/>
    <w:rsid w:val="00717D84"/>
    <w:rsid w:val="00723C05"/>
    <w:rsid w:val="007267AF"/>
    <w:rsid w:val="007278CA"/>
    <w:rsid w:val="007419D8"/>
    <w:rsid w:val="007420D8"/>
    <w:rsid w:val="00747E57"/>
    <w:rsid w:val="007543FC"/>
    <w:rsid w:val="0075525B"/>
    <w:rsid w:val="007567B2"/>
    <w:rsid w:val="00770F7D"/>
    <w:rsid w:val="00771E95"/>
    <w:rsid w:val="00771FF3"/>
    <w:rsid w:val="0077233B"/>
    <w:rsid w:val="0077766E"/>
    <w:rsid w:val="00780673"/>
    <w:rsid w:val="007844FE"/>
    <w:rsid w:val="00787A7B"/>
    <w:rsid w:val="00791DEE"/>
    <w:rsid w:val="00793623"/>
    <w:rsid w:val="00796CBC"/>
    <w:rsid w:val="007A2C43"/>
    <w:rsid w:val="007B31DE"/>
    <w:rsid w:val="007B44F3"/>
    <w:rsid w:val="007C0064"/>
    <w:rsid w:val="007C0A8B"/>
    <w:rsid w:val="007C0A8D"/>
    <w:rsid w:val="007C236E"/>
    <w:rsid w:val="007C3910"/>
    <w:rsid w:val="007D1974"/>
    <w:rsid w:val="007D2CAB"/>
    <w:rsid w:val="007D3F87"/>
    <w:rsid w:val="007E0338"/>
    <w:rsid w:val="007E6C74"/>
    <w:rsid w:val="007E75A4"/>
    <w:rsid w:val="007F036F"/>
    <w:rsid w:val="007F3E74"/>
    <w:rsid w:val="0080315B"/>
    <w:rsid w:val="00810232"/>
    <w:rsid w:val="00816A8F"/>
    <w:rsid w:val="008202E3"/>
    <w:rsid w:val="00820990"/>
    <w:rsid w:val="008275D6"/>
    <w:rsid w:val="00830AC4"/>
    <w:rsid w:val="00830BFF"/>
    <w:rsid w:val="00840913"/>
    <w:rsid w:val="0085781A"/>
    <w:rsid w:val="00857B41"/>
    <w:rsid w:val="00863926"/>
    <w:rsid w:val="008655D9"/>
    <w:rsid w:val="00873050"/>
    <w:rsid w:val="00880292"/>
    <w:rsid w:val="00880C0A"/>
    <w:rsid w:val="008851F1"/>
    <w:rsid w:val="0088769C"/>
    <w:rsid w:val="00891039"/>
    <w:rsid w:val="008A1029"/>
    <w:rsid w:val="008A1351"/>
    <w:rsid w:val="008A23FB"/>
    <w:rsid w:val="008A71CC"/>
    <w:rsid w:val="008B1806"/>
    <w:rsid w:val="008B7020"/>
    <w:rsid w:val="008C381C"/>
    <w:rsid w:val="008C4702"/>
    <w:rsid w:val="008C476B"/>
    <w:rsid w:val="008D4512"/>
    <w:rsid w:val="008D7BAF"/>
    <w:rsid w:val="008E355C"/>
    <w:rsid w:val="008E4CF8"/>
    <w:rsid w:val="008F38C4"/>
    <w:rsid w:val="009079BF"/>
    <w:rsid w:val="00912F65"/>
    <w:rsid w:val="00915B95"/>
    <w:rsid w:val="00916A50"/>
    <w:rsid w:val="00917F83"/>
    <w:rsid w:val="00923410"/>
    <w:rsid w:val="00926425"/>
    <w:rsid w:val="00937C36"/>
    <w:rsid w:val="009410C8"/>
    <w:rsid w:val="00944A12"/>
    <w:rsid w:val="00946C0E"/>
    <w:rsid w:val="00954B3B"/>
    <w:rsid w:val="00963E9B"/>
    <w:rsid w:val="00964FBE"/>
    <w:rsid w:val="009657AA"/>
    <w:rsid w:val="00991D9B"/>
    <w:rsid w:val="00995613"/>
    <w:rsid w:val="00996040"/>
    <w:rsid w:val="009A1CF7"/>
    <w:rsid w:val="009A26C5"/>
    <w:rsid w:val="009A4731"/>
    <w:rsid w:val="009A5A70"/>
    <w:rsid w:val="009B0AAD"/>
    <w:rsid w:val="009B3ECA"/>
    <w:rsid w:val="009B522C"/>
    <w:rsid w:val="009C2D7F"/>
    <w:rsid w:val="009D3A4E"/>
    <w:rsid w:val="009D7495"/>
    <w:rsid w:val="009E2953"/>
    <w:rsid w:val="009E4337"/>
    <w:rsid w:val="009F3158"/>
    <w:rsid w:val="009F4BED"/>
    <w:rsid w:val="00A023BB"/>
    <w:rsid w:val="00A1202F"/>
    <w:rsid w:val="00A175D1"/>
    <w:rsid w:val="00A233C6"/>
    <w:rsid w:val="00A24216"/>
    <w:rsid w:val="00A2772C"/>
    <w:rsid w:val="00A37025"/>
    <w:rsid w:val="00A550E6"/>
    <w:rsid w:val="00A5608D"/>
    <w:rsid w:val="00A56A7C"/>
    <w:rsid w:val="00A6232E"/>
    <w:rsid w:val="00A628AD"/>
    <w:rsid w:val="00A66E99"/>
    <w:rsid w:val="00A712E1"/>
    <w:rsid w:val="00A73E68"/>
    <w:rsid w:val="00A83131"/>
    <w:rsid w:val="00A834B1"/>
    <w:rsid w:val="00A877C0"/>
    <w:rsid w:val="00A9182B"/>
    <w:rsid w:val="00A945D1"/>
    <w:rsid w:val="00AA5FCE"/>
    <w:rsid w:val="00AB0A64"/>
    <w:rsid w:val="00AB12F2"/>
    <w:rsid w:val="00AB5C1B"/>
    <w:rsid w:val="00AC25C8"/>
    <w:rsid w:val="00AC614E"/>
    <w:rsid w:val="00AC6BDB"/>
    <w:rsid w:val="00AC7D31"/>
    <w:rsid w:val="00AD6260"/>
    <w:rsid w:val="00AD77E3"/>
    <w:rsid w:val="00AE516A"/>
    <w:rsid w:val="00AF41B4"/>
    <w:rsid w:val="00AF5745"/>
    <w:rsid w:val="00AF6F78"/>
    <w:rsid w:val="00B00569"/>
    <w:rsid w:val="00B1010B"/>
    <w:rsid w:val="00B1061A"/>
    <w:rsid w:val="00B1251A"/>
    <w:rsid w:val="00B127F1"/>
    <w:rsid w:val="00B12BCC"/>
    <w:rsid w:val="00B14726"/>
    <w:rsid w:val="00B17168"/>
    <w:rsid w:val="00B530EB"/>
    <w:rsid w:val="00B541DD"/>
    <w:rsid w:val="00B643F6"/>
    <w:rsid w:val="00B6459D"/>
    <w:rsid w:val="00B67E34"/>
    <w:rsid w:val="00B759F7"/>
    <w:rsid w:val="00B75A74"/>
    <w:rsid w:val="00B85506"/>
    <w:rsid w:val="00B90315"/>
    <w:rsid w:val="00B95F01"/>
    <w:rsid w:val="00B97A78"/>
    <w:rsid w:val="00BA0CC0"/>
    <w:rsid w:val="00BA71F2"/>
    <w:rsid w:val="00BB04AD"/>
    <w:rsid w:val="00BB2990"/>
    <w:rsid w:val="00BB5C6E"/>
    <w:rsid w:val="00BC0E17"/>
    <w:rsid w:val="00BC1D0B"/>
    <w:rsid w:val="00BC2A5F"/>
    <w:rsid w:val="00BC5F1B"/>
    <w:rsid w:val="00BD0D8A"/>
    <w:rsid w:val="00BD26AF"/>
    <w:rsid w:val="00BD6D20"/>
    <w:rsid w:val="00BE7BE3"/>
    <w:rsid w:val="00BF118E"/>
    <w:rsid w:val="00BF5FB9"/>
    <w:rsid w:val="00C20F4C"/>
    <w:rsid w:val="00C26AAC"/>
    <w:rsid w:val="00C272AB"/>
    <w:rsid w:val="00C3148D"/>
    <w:rsid w:val="00C31BE4"/>
    <w:rsid w:val="00C333FF"/>
    <w:rsid w:val="00C344AA"/>
    <w:rsid w:val="00C431F4"/>
    <w:rsid w:val="00C461BA"/>
    <w:rsid w:val="00C462C8"/>
    <w:rsid w:val="00C52C61"/>
    <w:rsid w:val="00C67FC8"/>
    <w:rsid w:val="00C82838"/>
    <w:rsid w:val="00C82CD9"/>
    <w:rsid w:val="00CA1C5E"/>
    <w:rsid w:val="00CA224F"/>
    <w:rsid w:val="00CB2E92"/>
    <w:rsid w:val="00CB43B9"/>
    <w:rsid w:val="00CB7182"/>
    <w:rsid w:val="00CC23B7"/>
    <w:rsid w:val="00CC36A2"/>
    <w:rsid w:val="00CC4AE3"/>
    <w:rsid w:val="00CC7093"/>
    <w:rsid w:val="00CC7E44"/>
    <w:rsid w:val="00CD1918"/>
    <w:rsid w:val="00CD5FDC"/>
    <w:rsid w:val="00CE2EC7"/>
    <w:rsid w:val="00CF122A"/>
    <w:rsid w:val="00D06DDE"/>
    <w:rsid w:val="00D0762E"/>
    <w:rsid w:val="00D24AD6"/>
    <w:rsid w:val="00D3084D"/>
    <w:rsid w:val="00D321D8"/>
    <w:rsid w:val="00D33EF8"/>
    <w:rsid w:val="00D514ED"/>
    <w:rsid w:val="00D53D98"/>
    <w:rsid w:val="00D54C32"/>
    <w:rsid w:val="00D64322"/>
    <w:rsid w:val="00D64F4E"/>
    <w:rsid w:val="00D738C1"/>
    <w:rsid w:val="00D744FA"/>
    <w:rsid w:val="00D77C73"/>
    <w:rsid w:val="00D820A2"/>
    <w:rsid w:val="00D86397"/>
    <w:rsid w:val="00D872AF"/>
    <w:rsid w:val="00D95ACA"/>
    <w:rsid w:val="00DA5BC6"/>
    <w:rsid w:val="00DA77AE"/>
    <w:rsid w:val="00DA77FA"/>
    <w:rsid w:val="00DC2A96"/>
    <w:rsid w:val="00DC2CE5"/>
    <w:rsid w:val="00DD1BAC"/>
    <w:rsid w:val="00DD397A"/>
    <w:rsid w:val="00DD5AF6"/>
    <w:rsid w:val="00DD7E49"/>
    <w:rsid w:val="00DE2A69"/>
    <w:rsid w:val="00DE396E"/>
    <w:rsid w:val="00DE3C51"/>
    <w:rsid w:val="00DE43DA"/>
    <w:rsid w:val="00DE4CD7"/>
    <w:rsid w:val="00E13B98"/>
    <w:rsid w:val="00E150AF"/>
    <w:rsid w:val="00E1639E"/>
    <w:rsid w:val="00E1691B"/>
    <w:rsid w:val="00E22C04"/>
    <w:rsid w:val="00E26A66"/>
    <w:rsid w:val="00E409F9"/>
    <w:rsid w:val="00E455DC"/>
    <w:rsid w:val="00E46208"/>
    <w:rsid w:val="00E513DB"/>
    <w:rsid w:val="00E54077"/>
    <w:rsid w:val="00E54829"/>
    <w:rsid w:val="00E63BE1"/>
    <w:rsid w:val="00E746DD"/>
    <w:rsid w:val="00E77673"/>
    <w:rsid w:val="00E82502"/>
    <w:rsid w:val="00E938C4"/>
    <w:rsid w:val="00E967E7"/>
    <w:rsid w:val="00EA3365"/>
    <w:rsid w:val="00EA60AA"/>
    <w:rsid w:val="00EA6B6B"/>
    <w:rsid w:val="00EB04AC"/>
    <w:rsid w:val="00EC1547"/>
    <w:rsid w:val="00EC2CBB"/>
    <w:rsid w:val="00EC3F79"/>
    <w:rsid w:val="00EC4F3E"/>
    <w:rsid w:val="00EC51FD"/>
    <w:rsid w:val="00ED3C96"/>
    <w:rsid w:val="00ED5AA2"/>
    <w:rsid w:val="00ED7967"/>
    <w:rsid w:val="00EF06FB"/>
    <w:rsid w:val="00F113C4"/>
    <w:rsid w:val="00F153ED"/>
    <w:rsid w:val="00F174A3"/>
    <w:rsid w:val="00F175F0"/>
    <w:rsid w:val="00F263FA"/>
    <w:rsid w:val="00F31054"/>
    <w:rsid w:val="00F40110"/>
    <w:rsid w:val="00F418F3"/>
    <w:rsid w:val="00F423D8"/>
    <w:rsid w:val="00F450A6"/>
    <w:rsid w:val="00F531DA"/>
    <w:rsid w:val="00F57B82"/>
    <w:rsid w:val="00F6126A"/>
    <w:rsid w:val="00F65F5E"/>
    <w:rsid w:val="00F72744"/>
    <w:rsid w:val="00F72914"/>
    <w:rsid w:val="00F765FC"/>
    <w:rsid w:val="00FA58FE"/>
    <w:rsid w:val="00FA6359"/>
    <w:rsid w:val="00FB3731"/>
    <w:rsid w:val="00FB4115"/>
    <w:rsid w:val="00FB5A4D"/>
    <w:rsid w:val="00FB7059"/>
    <w:rsid w:val="00FC1917"/>
    <w:rsid w:val="00FC2AB4"/>
    <w:rsid w:val="00FC34C7"/>
    <w:rsid w:val="00FC48BA"/>
    <w:rsid w:val="00FC5F94"/>
    <w:rsid w:val="00FC676F"/>
    <w:rsid w:val="00FD64C0"/>
    <w:rsid w:val="00FD7544"/>
    <w:rsid w:val="00FE337D"/>
    <w:rsid w:val="00FE7133"/>
    <w:rsid w:val="00FF4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5D53"/>
  <w15:docId w15:val="{86B25882-1201-4A2B-A2DD-F18E8AF6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571"/>
    <w:pPr>
      <w:spacing w:after="0" w:line="240" w:lineRule="auto"/>
    </w:pPr>
    <w:rPr>
      <w:rFonts w:ascii="Times New Roman" w:eastAsia="Times New Roman" w:hAnsi="Times New Roman" w:cs="Times New Roman"/>
      <w:sz w:val="20"/>
      <w:szCs w:val="20"/>
      <w:lang w:val="en-US" w:eastAsia="ar-SA"/>
    </w:rPr>
  </w:style>
  <w:style w:type="paragraph" w:styleId="1">
    <w:name w:val="heading 1"/>
    <w:basedOn w:val="a"/>
    <w:next w:val="a"/>
    <w:link w:val="10"/>
    <w:uiPriority w:val="9"/>
    <w:qFormat/>
    <w:rsid w:val="00DE3C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C51"/>
    <w:rPr>
      <w:rFonts w:asciiTheme="majorHAnsi" w:eastAsiaTheme="majorEastAsia" w:hAnsiTheme="majorHAnsi" w:cstheme="majorBidi"/>
      <w:color w:val="2E74B5" w:themeColor="accent1" w:themeShade="BF"/>
      <w:sz w:val="32"/>
      <w:szCs w:val="32"/>
      <w:lang w:val="en-US" w:eastAsia="ar-SA"/>
    </w:rPr>
  </w:style>
  <w:style w:type="paragraph" w:styleId="a3">
    <w:name w:val="List Paragraph"/>
    <w:basedOn w:val="a"/>
    <w:uiPriority w:val="34"/>
    <w:qFormat/>
    <w:rsid w:val="00DE3C51"/>
    <w:pPr>
      <w:ind w:left="720"/>
      <w:contextualSpacing/>
    </w:pPr>
  </w:style>
  <w:style w:type="character" w:styleId="a4">
    <w:name w:val="Hyperlink"/>
    <w:basedOn w:val="a0"/>
    <w:uiPriority w:val="99"/>
    <w:unhideWhenUsed/>
    <w:rsid w:val="00F765FC"/>
    <w:rPr>
      <w:color w:val="0563C1" w:themeColor="hyperlink"/>
      <w:u w:val="single"/>
    </w:rPr>
  </w:style>
  <w:style w:type="paragraph" w:styleId="a5">
    <w:name w:val="Balloon Text"/>
    <w:basedOn w:val="a"/>
    <w:link w:val="a6"/>
    <w:uiPriority w:val="99"/>
    <w:semiHidden/>
    <w:unhideWhenUsed/>
    <w:rsid w:val="001C40F6"/>
    <w:rPr>
      <w:rFonts w:ascii="Segoe UI" w:hAnsi="Segoe UI" w:cs="Segoe UI"/>
      <w:sz w:val="18"/>
      <w:szCs w:val="18"/>
    </w:rPr>
  </w:style>
  <w:style w:type="character" w:customStyle="1" w:styleId="a6">
    <w:name w:val="Текст выноски Знак"/>
    <w:basedOn w:val="a0"/>
    <w:link w:val="a5"/>
    <w:uiPriority w:val="99"/>
    <w:semiHidden/>
    <w:rsid w:val="001C40F6"/>
    <w:rPr>
      <w:rFonts w:ascii="Segoe UI" w:eastAsia="Times New Roman" w:hAnsi="Segoe UI" w:cs="Segoe UI"/>
      <w:sz w:val="18"/>
      <w:szCs w:val="18"/>
      <w:lang w:val="en-US" w:eastAsia="ar-SA"/>
    </w:rPr>
  </w:style>
  <w:style w:type="paragraph" w:customStyle="1" w:styleId="ConsPlusNormal">
    <w:name w:val="ConsPlusNormal"/>
    <w:rsid w:val="00117D91"/>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7">
    <w:name w:val="Table Grid"/>
    <w:basedOn w:val="a1"/>
    <w:uiPriority w:val="39"/>
    <w:rsid w:val="0091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95AC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No Spacing"/>
    <w:uiPriority w:val="1"/>
    <w:qFormat/>
    <w:rsid w:val="00B530EB"/>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1C535F"/>
    <w:pPr>
      <w:tabs>
        <w:tab w:val="center" w:pos="4677"/>
        <w:tab w:val="right" w:pos="9355"/>
      </w:tabs>
      <w:spacing w:after="200" w:line="276" w:lineRule="auto"/>
    </w:pPr>
    <w:rPr>
      <w:rFonts w:ascii="Calibri" w:hAnsi="Calibri"/>
      <w:sz w:val="22"/>
      <w:szCs w:val="22"/>
      <w:lang w:val="ru-RU" w:eastAsia="ru-RU"/>
    </w:rPr>
  </w:style>
  <w:style w:type="character" w:customStyle="1" w:styleId="aa">
    <w:name w:val="Верхний колонтитул Знак"/>
    <w:basedOn w:val="a0"/>
    <w:link w:val="a9"/>
    <w:uiPriority w:val="99"/>
    <w:rsid w:val="001C535F"/>
    <w:rPr>
      <w:rFonts w:ascii="Calibri" w:eastAsia="Times New Roman" w:hAnsi="Calibri" w:cs="Times New Roman"/>
      <w:lang w:eastAsia="ru-RU"/>
    </w:rPr>
  </w:style>
  <w:style w:type="paragraph" w:styleId="ab">
    <w:name w:val="footer"/>
    <w:basedOn w:val="a"/>
    <w:link w:val="ac"/>
    <w:uiPriority w:val="99"/>
    <w:unhideWhenUsed/>
    <w:rsid w:val="00E13B98"/>
    <w:pPr>
      <w:tabs>
        <w:tab w:val="center" w:pos="4677"/>
        <w:tab w:val="right" w:pos="9355"/>
      </w:tabs>
    </w:pPr>
  </w:style>
  <w:style w:type="character" w:customStyle="1" w:styleId="ac">
    <w:name w:val="Нижний колонтитул Знак"/>
    <w:basedOn w:val="a0"/>
    <w:link w:val="ab"/>
    <w:uiPriority w:val="99"/>
    <w:rsid w:val="00E13B98"/>
    <w:rPr>
      <w:rFonts w:ascii="Times New Roman" w:eastAsia="Times New Roman" w:hAnsi="Times New Roman" w:cs="Times New Roman"/>
      <w:sz w:val="20"/>
      <w:szCs w:val="20"/>
      <w:lang w:val="en-US" w:eastAsia="ar-SA"/>
    </w:rPr>
  </w:style>
  <w:style w:type="paragraph" w:styleId="HTML">
    <w:name w:val="HTML Preformatted"/>
    <w:basedOn w:val="a"/>
    <w:link w:val="HTML0"/>
    <w:uiPriority w:val="99"/>
    <w:unhideWhenUsed/>
    <w:rsid w:val="009A4731"/>
    <w:rPr>
      <w:rFonts w:ascii="Consolas" w:hAnsi="Consolas" w:cs="Consolas"/>
    </w:rPr>
  </w:style>
  <w:style w:type="character" w:customStyle="1" w:styleId="HTML0">
    <w:name w:val="Стандартный HTML Знак"/>
    <w:basedOn w:val="a0"/>
    <w:link w:val="HTML"/>
    <w:uiPriority w:val="99"/>
    <w:rsid w:val="009A4731"/>
    <w:rPr>
      <w:rFonts w:ascii="Consolas" w:eastAsia="Times New Roman" w:hAnsi="Consolas" w:cs="Consola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1159">
      <w:bodyDiv w:val="1"/>
      <w:marLeft w:val="0"/>
      <w:marRight w:val="0"/>
      <w:marTop w:val="0"/>
      <w:marBottom w:val="0"/>
      <w:divBdr>
        <w:top w:val="none" w:sz="0" w:space="0" w:color="auto"/>
        <w:left w:val="none" w:sz="0" w:space="0" w:color="auto"/>
        <w:bottom w:val="none" w:sz="0" w:space="0" w:color="auto"/>
        <w:right w:val="none" w:sz="0" w:space="0" w:color="auto"/>
      </w:divBdr>
    </w:div>
    <w:div w:id="234899656">
      <w:bodyDiv w:val="1"/>
      <w:marLeft w:val="0"/>
      <w:marRight w:val="0"/>
      <w:marTop w:val="0"/>
      <w:marBottom w:val="0"/>
      <w:divBdr>
        <w:top w:val="none" w:sz="0" w:space="0" w:color="auto"/>
        <w:left w:val="none" w:sz="0" w:space="0" w:color="auto"/>
        <w:bottom w:val="none" w:sz="0" w:space="0" w:color="auto"/>
        <w:right w:val="none" w:sz="0" w:space="0" w:color="auto"/>
      </w:divBdr>
    </w:div>
    <w:div w:id="453791266">
      <w:bodyDiv w:val="1"/>
      <w:marLeft w:val="0"/>
      <w:marRight w:val="0"/>
      <w:marTop w:val="0"/>
      <w:marBottom w:val="0"/>
      <w:divBdr>
        <w:top w:val="none" w:sz="0" w:space="0" w:color="auto"/>
        <w:left w:val="none" w:sz="0" w:space="0" w:color="auto"/>
        <w:bottom w:val="none" w:sz="0" w:space="0" w:color="auto"/>
        <w:right w:val="none" w:sz="0" w:space="0" w:color="auto"/>
      </w:divBdr>
    </w:div>
    <w:div w:id="485826502">
      <w:bodyDiv w:val="1"/>
      <w:marLeft w:val="0"/>
      <w:marRight w:val="0"/>
      <w:marTop w:val="0"/>
      <w:marBottom w:val="0"/>
      <w:divBdr>
        <w:top w:val="none" w:sz="0" w:space="0" w:color="auto"/>
        <w:left w:val="none" w:sz="0" w:space="0" w:color="auto"/>
        <w:bottom w:val="none" w:sz="0" w:space="0" w:color="auto"/>
        <w:right w:val="none" w:sz="0" w:space="0" w:color="auto"/>
      </w:divBdr>
    </w:div>
    <w:div w:id="545991062">
      <w:bodyDiv w:val="1"/>
      <w:marLeft w:val="0"/>
      <w:marRight w:val="0"/>
      <w:marTop w:val="0"/>
      <w:marBottom w:val="0"/>
      <w:divBdr>
        <w:top w:val="none" w:sz="0" w:space="0" w:color="auto"/>
        <w:left w:val="none" w:sz="0" w:space="0" w:color="auto"/>
        <w:bottom w:val="none" w:sz="0" w:space="0" w:color="auto"/>
        <w:right w:val="none" w:sz="0" w:space="0" w:color="auto"/>
      </w:divBdr>
    </w:div>
    <w:div w:id="598949228">
      <w:bodyDiv w:val="1"/>
      <w:marLeft w:val="0"/>
      <w:marRight w:val="0"/>
      <w:marTop w:val="0"/>
      <w:marBottom w:val="0"/>
      <w:divBdr>
        <w:top w:val="none" w:sz="0" w:space="0" w:color="auto"/>
        <w:left w:val="none" w:sz="0" w:space="0" w:color="auto"/>
        <w:bottom w:val="none" w:sz="0" w:space="0" w:color="auto"/>
        <w:right w:val="none" w:sz="0" w:space="0" w:color="auto"/>
      </w:divBdr>
    </w:div>
    <w:div w:id="680815116">
      <w:bodyDiv w:val="1"/>
      <w:marLeft w:val="0"/>
      <w:marRight w:val="0"/>
      <w:marTop w:val="0"/>
      <w:marBottom w:val="0"/>
      <w:divBdr>
        <w:top w:val="none" w:sz="0" w:space="0" w:color="auto"/>
        <w:left w:val="none" w:sz="0" w:space="0" w:color="auto"/>
        <w:bottom w:val="none" w:sz="0" w:space="0" w:color="auto"/>
        <w:right w:val="none" w:sz="0" w:space="0" w:color="auto"/>
      </w:divBdr>
    </w:div>
    <w:div w:id="734819338">
      <w:bodyDiv w:val="1"/>
      <w:marLeft w:val="0"/>
      <w:marRight w:val="0"/>
      <w:marTop w:val="0"/>
      <w:marBottom w:val="0"/>
      <w:divBdr>
        <w:top w:val="none" w:sz="0" w:space="0" w:color="auto"/>
        <w:left w:val="none" w:sz="0" w:space="0" w:color="auto"/>
        <w:bottom w:val="none" w:sz="0" w:space="0" w:color="auto"/>
        <w:right w:val="none" w:sz="0" w:space="0" w:color="auto"/>
      </w:divBdr>
    </w:div>
    <w:div w:id="777991821">
      <w:bodyDiv w:val="1"/>
      <w:marLeft w:val="0"/>
      <w:marRight w:val="0"/>
      <w:marTop w:val="0"/>
      <w:marBottom w:val="0"/>
      <w:divBdr>
        <w:top w:val="none" w:sz="0" w:space="0" w:color="auto"/>
        <w:left w:val="none" w:sz="0" w:space="0" w:color="auto"/>
        <w:bottom w:val="none" w:sz="0" w:space="0" w:color="auto"/>
        <w:right w:val="none" w:sz="0" w:space="0" w:color="auto"/>
      </w:divBdr>
    </w:div>
    <w:div w:id="903874086">
      <w:bodyDiv w:val="1"/>
      <w:marLeft w:val="0"/>
      <w:marRight w:val="0"/>
      <w:marTop w:val="0"/>
      <w:marBottom w:val="0"/>
      <w:divBdr>
        <w:top w:val="none" w:sz="0" w:space="0" w:color="auto"/>
        <w:left w:val="none" w:sz="0" w:space="0" w:color="auto"/>
        <w:bottom w:val="none" w:sz="0" w:space="0" w:color="auto"/>
        <w:right w:val="none" w:sz="0" w:space="0" w:color="auto"/>
      </w:divBdr>
    </w:div>
    <w:div w:id="911895221">
      <w:bodyDiv w:val="1"/>
      <w:marLeft w:val="0"/>
      <w:marRight w:val="0"/>
      <w:marTop w:val="0"/>
      <w:marBottom w:val="0"/>
      <w:divBdr>
        <w:top w:val="none" w:sz="0" w:space="0" w:color="auto"/>
        <w:left w:val="none" w:sz="0" w:space="0" w:color="auto"/>
        <w:bottom w:val="none" w:sz="0" w:space="0" w:color="auto"/>
        <w:right w:val="none" w:sz="0" w:space="0" w:color="auto"/>
      </w:divBdr>
    </w:div>
    <w:div w:id="921908322">
      <w:bodyDiv w:val="1"/>
      <w:marLeft w:val="0"/>
      <w:marRight w:val="0"/>
      <w:marTop w:val="0"/>
      <w:marBottom w:val="0"/>
      <w:divBdr>
        <w:top w:val="none" w:sz="0" w:space="0" w:color="auto"/>
        <w:left w:val="none" w:sz="0" w:space="0" w:color="auto"/>
        <w:bottom w:val="none" w:sz="0" w:space="0" w:color="auto"/>
        <w:right w:val="none" w:sz="0" w:space="0" w:color="auto"/>
      </w:divBdr>
    </w:div>
    <w:div w:id="985627754">
      <w:bodyDiv w:val="1"/>
      <w:marLeft w:val="0"/>
      <w:marRight w:val="0"/>
      <w:marTop w:val="0"/>
      <w:marBottom w:val="0"/>
      <w:divBdr>
        <w:top w:val="none" w:sz="0" w:space="0" w:color="auto"/>
        <w:left w:val="none" w:sz="0" w:space="0" w:color="auto"/>
        <w:bottom w:val="none" w:sz="0" w:space="0" w:color="auto"/>
        <w:right w:val="none" w:sz="0" w:space="0" w:color="auto"/>
      </w:divBdr>
    </w:div>
    <w:div w:id="1292056788">
      <w:bodyDiv w:val="1"/>
      <w:marLeft w:val="0"/>
      <w:marRight w:val="0"/>
      <w:marTop w:val="0"/>
      <w:marBottom w:val="0"/>
      <w:divBdr>
        <w:top w:val="none" w:sz="0" w:space="0" w:color="auto"/>
        <w:left w:val="none" w:sz="0" w:space="0" w:color="auto"/>
        <w:bottom w:val="none" w:sz="0" w:space="0" w:color="auto"/>
        <w:right w:val="none" w:sz="0" w:space="0" w:color="auto"/>
      </w:divBdr>
    </w:div>
    <w:div w:id="1363550713">
      <w:bodyDiv w:val="1"/>
      <w:marLeft w:val="0"/>
      <w:marRight w:val="0"/>
      <w:marTop w:val="0"/>
      <w:marBottom w:val="0"/>
      <w:divBdr>
        <w:top w:val="none" w:sz="0" w:space="0" w:color="auto"/>
        <w:left w:val="none" w:sz="0" w:space="0" w:color="auto"/>
        <w:bottom w:val="none" w:sz="0" w:space="0" w:color="auto"/>
        <w:right w:val="none" w:sz="0" w:space="0" w:color="auto"/>
      </w:divBdr>
    </w:div>
    <w:div w:id="1444811227">
      <w:bodyDiv w:val="1"/>
      <w:marLeft w:val="0"/>
      <w:marRight w:val="0"/>
      <w:marTop w:val="0"/>
      <w:marBottom w:val="0"/>
      <w:divBdr>
        <w:top w:val="none" w:sz="0" w:space="0" w:color="auto"/>
        <w:left w:val="none" w:sz="0" w:space="0" w:color="auto"/>
        <w:bottom w:val="none" w:sz="0" w:space="0" w:color="auto"/>
        <w:right w:val="none" w:sz="0" w:space="0" w:color="auto"/>
      </w:divBdr>
    </w:div>
    <w:div w:id="1447045662">
      <w:bodyDiv w:val="1"/>
      <w:marLeft w:val="0"/>
      <w:marRight w:val="0"/>
      <w:marTop w:val="0"/>
      <w:marBottom w:val="0"/>
      <w:divBdr>
        <w:top w:val="none" w:sz="0" w:space="0" w:color="auto"/>
        <w:left w:val="none" w:sz="0" w:space="0" w:color="auto"/>
        <w:bottom w:val="none" w:sz="0" w:space="0" w:color="auto"/>
        <w:right w:val="none" w:sz="0" w:space="0" w:color="auto"/>
      </w:divBdr>
    </w:div>
    <w:div w:id="1503080901">
      <w:bodyDiv w:val="1"/>
      <w:marLeft w:val="0"/>
      <w:marRight w:val="0"/>
      <w:marTop w:val="0"/>
      <w:marBottom w:val="0"/>
      <w:divBdr>
        <w:top w:val="none" w:sz="0" w:space="0" w:color="auto"/>
        <w:left w:val="none" w:sz="0" w:space="0" w:color="auto"/>
        <w:bottom w:val="none" w:sz="0" w:space="0" w:color="auto"/>
        <w:right w:val="none" w:sz="0" w:space="0" w:color="auto"/>
      </w:divBdr>
    </w:div>
    <w:div w:id="1520856604">
      <w:bodyDiv w:val="1"/>
      <w:marLeft w:val="0"/>
      <w:marRight w:val="0"/>
      <w:marTop w:val="0"/>
      <w:marBottom w:val="0"/>
      <w:divBdr>
        <w:top w:val="none" w:sz="0" w:space="0" w:color="auto"/>
        <w:left w:val="none" w:sz="0" w:space="0" w:color="auto"/>
        <w:bottom w:val="none" w:sz="0" w:space="0" w:color="auto"/>
        <w:right w:val="none" w:sz="0" w:space="0" w:color="auto"/>
      </w:divBdr>
    </w:div>
    <w:div w:id="1541017107">
      <w:bodyDiv w:val="1"/>
      <w:marLeft w:val="0"/>
      <w:marRight w:val="0"/>
      <w:marTop w:val="0"/>
      <w:marBottom w:val="0"/>
      <w:divBdr>
        <w:top w:val="none" w:sz="0" w:space="0" w:color="auto"/>
        <w:left w:val="none" w:sz="0" w:space="0" w:color="auto"/>
        <w:bottom w:val="none" w:sz="0" w:space="0" w:color="auto"/>
        <w:right w:val="none" w:sz="0" w:space="0" w:color="auto"/>
      </w:divBdr>
    </w:div>
    <w:div w:id="1594706669">
      <w:bodyDiv w:val="1"/>
      <w:marLeft w:val="0"/>
      <w:marRight w:val="0"/>
      <w:marTop w:val="0"/>
      <w:marBottom w:val="0"/>
      <w:divBdr>
        <w:top w:val="none" w:sz="0" w:space="0" w:color="auto"/>
        <w:left w:val="none" w:sz="0" w:space="0" w:color="auto"/>
        <w:bottom w:val="none" w:sz="0" w:space="0" w:color="auto"/>
        <w:right w:val="none" w:sz="0" w:space="0" w:color="auto"/>
      </w:divBdr>
    </w:div>
    <w:div w:id="1666201362">
      <w:bodyDiv w:val="1"/>
      <w:marLeft w:val="0"/>
      <w:marRight w:val="0"/>
      <w:marTop w:val="0"/>
      <w:marBottom w:val="0"/>
      <w:divBdr>
        <w:top w:val="none" w:sz="0" w:space="0" w:color="auto"/>
        <w:left w:val="none" w:sz="0" w:space="0" w:color="auto"/>
        <w:bottom w:val="none" w:sz="0" w:space="0" w:color="auto"/>
        <w:right w:val="none" w:sz="0" w:space="0" w:color="auto"/>
      </w:divBdr>
    </w:div>
    <w:div w:id="1782148278">
      <w:bodyDiv w:val="1"/>
      <w:marLeft w:val="0"/>
      <w:marRight w:val="0"/>
      <w:marTop w:val="0"/>
      <w:marBottom w:val="0"/>
      <w:divBdr>
        <w:top w:val="none" w:sz="0" w:space="0" w:color="auto"/>
        <w:left w:val="none" w:sz="0" w:space="0" w:color="auto"/>
        <w:bottom w:val="none" w:sz="0" w:space="0" w:color="auto"/>
        <w:right w:val="none" w:sz="0" w:space="0" w:color="auto"/>
      </w:divBdr>
    </w:div>
    <w:div w:id="1793328281">
      <w:bodyDiv w:val="1"/>
      <w:marLeft w:val="0"/>
      <w:marRight w:val="0"/>
      <w:marTop w:val="0"/>
      <w:marBottom w:val="0"/>
      <w:divBdr>
        <w:top w:val="none" w:sz="0" w:space="0" w:color="auto"/>
        <w:left w:val="none" w:sz="0" w:space="0" w:color="auto"/>
        <w:bottom w:val="none" w:sz="0" w:space="0" w:color="auto"/>
        <w:right w:val="none" w:sz="0" w:space="0" w:color="auto"/>
      </w:divBdr>
    </w:div>
    <w:div w:id="1858423831">
      <w:bodyDiv w:val="1"/>
      <w:marLeft w:val="0"/>
      <w:marRight w:val="0"/>
      <w:marTop w:val="0"/>
      <w:marBottom w:val="0"/>
      <w:divBdr>
        <w:top w:val="none" w:sz="0" w:space="0" w:color="auto"/>
        <w:left w:val="none" w:sz="0" w:space="0" w:color="auto"/>
        <w:bottom w:val="none" w:sz="0" w:space="0" w:color="auto"/>
        <w:right w:val="none" w:sz="0" w:space="0" w:color="auto"/>
      </w:divBdr>
    </w:div>
    <w:div w:id="1872061521">
      <w:bodyDiv w:val="1"/>
      <w:marLeft w:val="0"/>
      <w:marRight w:val="0"/>
      <w:marTop w:val="0"/>
      <w:marBottom w:val="0"/>
      <w:divBdr>
        <w:top w:val="none" w:sz="0" w:space="0" w:color="auto"/>
        <w:left w:val="none" w:sz="0" w:space="0" w:color="auto"/>
        <w:bottom w:val="none" w:sz="0" w:space="0" w:color="auto"/>
        <w:right w:val="none" w:sz="0" w:space="0" w:color="auto"/>
      </w:divBdr>
    </w:div>
    <w:div w:id="20030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4FD28EBCAD886346B788A75C09D5D46ECFD94F1FF1A70A8D8110D221DCA20EE89A1643736A358BFB38945r4bAH"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ref=4634FD28EBCAD886346B668763ACCA5241EFA09AF9F81623F38C175A7D4DCC75AEC9A7317472AE58rBb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1ACD-D0E6-469E-8CEF-FF2BFD31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5695</Words>
  <Characters>32467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Бежинарь Денис Васильевич</dc:creator>
  <cp:lastModifiedBy>1fjul@mail.ru</cp:lastModifiedBy>
  <cp:revision>2</cp:revision>
  <cp:lastPrinted>2020-03-13T05:20:00Z</cp:lastPrinted>
  <dcterms:created xsi:type="dcterms:W3CDTF">2020-04-02T05:11:00Z</dcterms:created>
  <dcterms:modified xsi:type="dcterms:W3CDTF">2020-04-02T05:11:00Z</dcterms:modified>
</cp:coreProperties>
</file>