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036" w:type="dxa"/>
        <w:tblLook w:val="04A0" w:firstRow="1" w:lastRow="0" w:firstColumn="1" w:lastColumn="0" w:noHBand="0" w:noVBand="1"/>
      </w:tblPr>
      <w:tblGrid>
        <w:gridCol w:w="4570"/>
      </w:tblGrid>
      <w:tr w:rsidR="00307687" w:rsidRPr="00307687" w:rsidTr="007F1FA5">
        <w:tc>
          <w:tcPr>
            <w:tcW w:w="4570" w:type="dxa"/>
            <w:hideMark/>
          </w:tcPr>
          <w:p w:rsidR="00307687" w:rsidRPr="00307687" w:rsidRDefault="00307687" w:rsidP="00307687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x-none"/>
        </w:rPr>
      </w:pPr>
    </w:p>
    <w:p w:rsidR="00307687" w:rsidRPr="00307687" w:rsidRDefault="00307687" w:rsidP="00307687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Заместителю главы города,</w:t>
      </w:r>
    </w:p>
    <w:p w:rsidR="00307687" w:rsidRPr="00307687" w:rsidRDefault="00307687" w:rsidP="00307687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директору департамента</w:t>
      </w:r>
    </w:p>
    <w:p w:rsidR="00307687" w:rsidRPr="00307687" w:rsidRDefault="00307687" w:rsidP="00307687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муниципальной собственности </w:t>
      </w:r>
    </w:p>
    <w:p w:rsidR="00307687" w:rsidRPr="00307687" w:rsidRDefault="00307687" w:rsidP="00307687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 земельных ресурсов</w:t>
      </w:r>
    </w:p>
    <w:p w:rsidR="00307687" w:rsidRPr="00307687" w:rsidRDefault="00307687" w:rsidP="00307687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администрации города</w:t>
      </w:r>
    </w:p>
    <w:p w:rsidR="00307687" w:rsidRPr="00307687" w:rsidRDefault="00307687" w:rsidP="00307687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Т.А. Шиловой</w:t>
      </w:r>
    </w:p>
    <w:p w:rsidR="00307687" w:rsidRPr="00307687" w:rsidRDefault="00307687" w:rsidP="00307687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Заявка на участие в аукционе </w:t>
      </w:r>
      <w:r w:rsidRPr="003076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(ЛОТ №1)</w:t>
      </w:r>
    </w:p>
    <w:p w:rsidR="00307687" w:rsidRPr="00307687" w:rsidRDefault="00307687" w:rsidP="00307687">
      <w:pPr>
        <w:spacing w:after="0" w:line="240" w:lineRule="auto"/>
        <w:rPr>
          <w:rFonts w:ascii="Courier New" w:eastAsia="Times New Roman" w:hAnsi="Courier New" w:cs="Times New Roman"/>
          <w:spacing w:val="-20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"____" ____________ 2022 г.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ФИО / Наименование заявителя_______________________________________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Документ, удостоверяющий личность: 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Серия_______ № ____________, выдан "___"______________________________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жительства/место регистрации: 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 ________________________ Электронный адрес___________________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Банковские реквизиты счета заявителя для возврата задатка (с банка):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Расчетный (лицевой) счет №____________________________________________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в________________________________КПП________________БИК___________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Корр. счет № __________________________________ИНН__________________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07687" w:rsidRPr="00307687" w:rsidRDefault="00307687" w:rsidP="00307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4"/>
          <w:szCs w:val="20"/>
          <w:lang w:eastAsia="ru-RU"/>
        </w:rPr>
        <w:t>(ФИО полномочного представителя)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Действует на основании _______________от "____" _________20___г. № 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реквизиты документа, удостоверяющего личность представителя: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07687" w:rsidRPr="00307687" w:rsidRDefault="00307687" w:rsidP="003076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серия, номер, дата и место выдачи (регистрации), кем выдан)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продать право заключения договора аренды земельного участка </w:t>
      </w:r>
      <w:r w:rsidRPr="00307687">
        <w:rPr>
          <w:rFonts w:ascii="Times New Roman" w:eastAsia="Calibri" w:hAnsi="Times New Roman" w:cs="Times New Roman"/>
          <w:sz w:val="28"/>
          <w:szCs w:val="28"/>
        </w:rPr>
        <w:t xml:space="preserve">площадью 6 387 </w:t>
      </w:r>
      <w:proofErr w:type="spellStart"/>
      <w:r w:rsidRPr="00307687">
        <w:rPr>
          <w:rFonts w:ascii="Times New Roman" w:eastAsia="Calibri" w:hAnsi="Times New Roman" w:cs="Times New Roman"/>
          <w:sz w:val="28"/>
          <w:szCs w:val="28"/>
        </w:rPr>
        <w:t>к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</w:t>
      </w:r>
      <w:proofErr w:type="spellEnd"/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кадастровым номером 86:11:0402001:1323, расположенного по адресу: Ханты-Мансийский а</w:t>
      </w:r>
      <w:r w:rsidR="00376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втономный округ - Югра,              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Нижневартовск, Северный промышленный узел,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для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строительства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в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соответствии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с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основными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видами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и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параметрами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разрешенного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sz w:val="28"/>
          <w:szCs w:val="24"/>
          <w:lang w:eastAsia="ru-RU"/>
        </w:rPr>
        <w:t>использования</w:t>
      </w: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нефтехимическая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строительная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легкая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фармацевтическая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пищевая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целлюлозно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бумажная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недропользование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производственная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деловое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управление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ветеринарное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обслуживание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приюты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животных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="00376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помещениях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оборудованные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площадки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служебные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гаражи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объекты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дорожного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сервиса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административные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здания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организаций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обеспечивающих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железнодорожные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пути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lastRenderedPageBreak/>
        <w:t>водный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трубопроводный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внутреннего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правопорядка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земельные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участки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территории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общего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пользования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специальная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30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Обязуюсь:</w:t>
      </w:r>
    </w:p>
    <w:p w:rsidR="00307687" w:rsidRPr="00307687" w:rsidRDefault="00307687" w:rsidP="0030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Соблюдать условия аукциона, содержащиеся в извещении о проведении аукциона, опубликованном _____________________ в газете</w:t>
      </w:r>
      <w:r w:rsidR="003763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="00376301">
        <w:rPr>
          <w:rFonts w:ascii="Times New Roman" w:eastAsia="Times New Roman" w:hAnsi="Times New Roman" w:cs="Times New Roman"/>
          <w:sz w:val="28"/>
          <w:szCs w:val="20"/>
          <w:lang w:eastAsia="ru-RU"/>
        </w:rPr>
        <w:t>Варта</w:t>
      </w:r>
      <w:proofErr w:type="spellEnd"/>
      <w:r w:rsidR="003763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                        </w:t>
      </w:r>
      <w:bookmarkStart w:id="0" w:name="_GoBack"/>
      <w:bookmarkEnd w:id="0"/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30768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www.n-vartovsk.ru</w:t>
        </w:r>
      </w:hyperlink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), а также порядок проведения аукциона, установленный ст. 39.11, 39.12 Земельного кодекса Российской Федерации.</w:t>
      </w:r>
    </w:p>
    <w:p w:rsidR="00307687" w:rsidRPr="00307687" w:rsidRDefault="00307687" w:rsidP="0030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   на объект недвижимости ознакомлен(а), согласен(на).</w:t>
      </w:r>
    </w:p>
    <w:p w:rsidR="00307687" w:rsidRPr="00307687" w:rsidRDefault="00307687" w:rsidP="0030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 достоверность сведений, отраженных в настоящей заявке                и представленных документах.</w:t>
      </w:r>
    </w:p>
    <w:p w:rsidR="00307687" w:rsidRPr="00307687" w:rsidRDefault="00307687" w:rsidP="0030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аукциона ознакомлен(а), согласен(на).</w:t>
      </w:r>
    </w:p>
    <w:p w:rsidR="00307687" w:rsidRPr="00307687" w:rsidRDefault="00307687" w:rsidP="003076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Приложение:</w:t>
      </w: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1. _____________.</w:t>
      </w: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2. _____________.</w:t>
      </w:r>
    </w:p>
    <w:p w:rsidR="00307687" w:rsidRPr="00307687" w:rsidRDefault="00307687" w:rsidP="00307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3._____________.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          "____"____________ 2022 г.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Заявителя (его полномочного представителя) 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Заявка принята департаментом муници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пальной собственности </w:t>
      </w: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земельных ресурсов администрации города: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час. ____ мин. ___</w:t>
      </w:r>
      <w:proofErr w:type="gramStart"/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  "</w:t>
      </w:r>
      <w:proofErr w:type="gramEnd"/>
      <w:r w:rsidRPr="003076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_____" _____________ 2022 г. №___________.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076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                 __________</w:t>
      </w:r>
    </w:p>
    <w:p w:rsidR="00307687" w:rsidRPr="00307687" w:rsidRDefault="00307687" w:rsidP="003076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6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30768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(Ф.И.О., </w:t>
      </w:r>
      <w:proofErr w:type="gramStart"/>
      <w:r w:rsidRPr="0030768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должность)   </w:t>
      </w:r>
      <w:proofErr w:type="gramEnd"/>
      <w:r w:rsidRPr="0030768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                  (подпись)</w:t>
      </w:r>
    </w:p>
    <w:p w:rsidR="00307687" w:rsidRPr="00307687" w:rsidRDefault="00307687" w:rsidP="003076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7A39A5" w:rsidRDefault="007A39A5"/>
    <w:sectPr w:rsidR="007A39A5" w:rsidSect="0030768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2A"/>
    <w:rsid w:val="00307687"/>
    <w:rsid w:val="00376301"/>
    <w:rsid w:val="007A39A5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9B1A"/>
  <w15:chartTrackingRefBased/>
  <w15:docId w15:val="{773D340A-CF95-411E-9130-71B967D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</cp:revision>
  <dcterms:created xsi:type="dcterms:W3CDTF">2022-04-26T03:49:00Z</dcterms:created>
  <dcterms:modified xsi:type="dcterms:W3CDTF">2022-04-26T04:06:00Z</dcterms:modified>
</cp:coreProperties>
</file>