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C53" w:rsidRDefault="00B61C53">
      <w:pPr>
        <w:pStyle w:val="ConsPlusTitlePage"/>
      </w:pPr>
      <w:r>
        <w:t xml:space="preserve">Документ предоставлен </w:t>
      </w:r>
      <w:hyperlink r:id="rId4" w:history="1">
        <w:r>
          <w:rPr>
            <w:color w:val="0000FF"/>
          </w:rPr>
          <w:t>КонсультантПлюс</w:t>
        </w:r>
      </w:hyperlink>
      <w:r>
        <w:br/>
      </w:r>
    </w:p>
    <w:p w:rsidR="00B61C53" w:rsidRDefault="00B61C53">
      <w:pPr>
        <w:pStyle w:val="ConsPlusNormal"/>
        <w:outlineLvl w:val="0"/>
      </w:pPr>
    </w:p>
    <w:p w:rsidR="00B61C53" w:rsidRDefault="00B61C53">
      <w:pPr>
        <w:pStyle w:val="ConsPlusTitle"/>
        <w:jc w:val="center"/>
        <w:outlineLvl w:val="0"/>
      </w:pPr>
      <w:r>
        <w:t>АДМИНИСТРАЦИЯ ГОРОДА НИЖНЕВАРТОВСКА</w:t>
      </w:r>
    </w:p>
    <w:p w:rsidR="00B61C53" w:rsidRDefault="00B61C53">
      <w:pPr>
        <w:pStyle w:val="ConsPlusTitle"/>
        <w:jc w:val="center"/>
      </w:pPr>
    </w:p>
    <w:p w:rsidR="00B61C53" w:rsidRDefault="00B61C53">
      <w:pPr>
        <w:pStyle w:val="ConsPlusTitle"/>
        <w:jc w:val="center"/>
      </w:pPr>
      <w:r>
        <w:t>ПОСТАНОВЛЕНИЕ</w:t>
      </w:r>
    </w:p>
    <w:p w:rsidR="00B61C53" w:rsidRDefault="00B61C53">
      <w:pPr>
        <w:pStyle w:val="ConsPlusTitle"/>
        <w:jc w:val="center"/>
      </w:pPr>
      <w:r>
        <w:t>от 23 октября 2014 г. N 2120</w:t>
      </w:r>
    </w:p>
    <w:p w:rsidR="00B61C53" w:rsidRDefault="00B61C53">
      <w:pPr>
        <w:pStyle w:val="ConsPlusTitle"/>
        <w:jc w:val="center"/>
      </w:pPr>
    </w:p>
    <w:p w:rsidR="00B61C53" w:rsidRDefault="00B61C53">
      <w:pPr>
        <w:pStyle w:val="ConsPlusTitle"/>
        <w:jc w:val="center"/>
      </w:pPr>
      <w:r>
        <w:t>ОБ УТВЕРЖДЕНИИ ПОРЯДКА ПРЕДОСТАВЛЕНИЯ</w:t>
      </w:r>
    </w:p>
    <w:p w:rsidR="00B61C53" w:rsidRDefault="00B61C53">
      <w:pPr>
        <w:pStyle w:val="ConsPlusTitle"/>
        <w:jc w:val="center"/>
      </w:pPr>
      <w:r>
        <w:t>МУНИЦИПАЛЬНОЙ ПОДДЕРЖКИ НА ДОЛЕВОЕ ФИНАНСИРОВАНИЕ ПРОВЕДЕНИЯ</w:t>
      </w:r>
    </w:p>
    <w:p w:rsidR="00B61C53" w:rsidRDefault="00B61C53">
      <w:pPr>
        <w:pStyle w:val="ConsPlusTitle"/>
        <w:jc w:val="center"/>
      </w:pPr>
      <w:r>
        <w:t xml:space="preserve">КАПИТАЛЬНОГО РЕМОНТА ОБЩЕГО ИМУЩЕСТВА В </w:t>
      </w:r>
      <w:proofErr w:type="gramStart"/>
      <w:r>
        <w:t>МНОГОКВАРТИРНЫХ</w:t>
      </w:r>
      <w:proofErr w:type="gramEnd"/>
    </w:p>
    <w:p w:rsidR="00B61C53" w:rsidRDefault="00B61C53">
      <w:pPr>
        <w:pStyle w:val="ConsPlusTitle"/>
        <w:jc w:val="center"/>
      </w:pPr>
      <w:proofErr w:type="gramStart"/>
      <w:r>
        <w:t>ДОМАХ</w:t>
      </w:r>
      <w:proofErr w:type="gramEnd"/>
      <w:r>
        <w:t>, РАСПОЛОЖЕННЫХ НА ТЕРРИТОРИИ ГОРОДА НИЖНЕВАРТОВСКА</w:t>
      </w:r>
    </w:p>
    <w:p w:rsidR="00B61C53" w:rsidRDefault="00B61C53">
      <w:pPr>
        <w:pStyle w:val="ConsPlusNormal"/>
        <w:jc w:val="center"/>
      </w:pPr>
    </w:p>
    <w:p w:rsidR="00B61C53" w:rsidRDefault="00B61C53">
      <w:pPr>
        <w:pStyle w:val="ConsPlusNormal"/>
        <w:jc w:val="center"/>
      </w:pPr>
      <w:r>
        <w:t>Список изменяющих документов</w:t>
      </w:r>
    </w:p>
    <w:p w:rsidR="00B61C53" w:rsidRDefault="00B61C53">
      <w:pPr>
        <w:pStyle w:val="ConsPlusNormal"/>
        <w:jc w:val="center"/>
      </w:pPr>
      <w:proofErr w:type="gramStart"/>
      <w:r>
        <w:t>(в ред. постановлений Администрации города Нижневартовска</w:t>
      </w:r>
      <w:proofErr w:type="gramEnd"/>
    </w:p>
    <w:p w:rsidR="00B61C53" w:rsidRDefault="00B61C53">
      <w:pPr>
        <w:pStyle w:val="ConsPlusNormal"/>
        <w:jc w:val="center"/>
      </w:pPr>
      <w:r>
        <w:t xml:space="preserve">от 16.12.2015 </w:t>
      </w:r>
      <w:hyperlink r:id="rId5" w:history="1">
        <w:r>
          <w:rPr>
            <w:color w:val="0000FF"/>
          </w:rPr>
          <w:t>N 2260</w:t>
        </w:r>
      </w:hyperlink>
      <w:r>
        <w:t xml:space="preserve">, от 06.04.2016 </w:t>
      </w:r>
      <w:hyperlink r:id="rId6" w:history="1">
        <w:r>
          <w:rPr>
            <w:color w:val="0000FF"/>
          </w:rPr>
          <w:t>N 484</w:t>
        </w:r>
      </w:hyperlink>
      <w:r>
        <w:t xml:space="preserve">, от 23.06.2016 </w:t>
      </w:r>
      <w:hyperlink r:id="rId7" w:history="1">
        <w:r>
          <w:rPr>
            <w:color w:val="0000FF"/>
          </w:rPr>
          <w:t>N 944</w:t>
        </w:r>
      </w:hyperlink>
      <w:r>
        <w:t>,</w:t>
      </w:r>
    </w:p>
    <w:p w:rsidR="00B61C53" w:rsidRDefault="00B61C53">
      <w:pPr>
        <w:pStyle w:val="ConsPlusNormal"/>
        <w:jc w:val="center"/>
      </w:pPr>
      <w:r>
        <w:t xml:space="preserve">от 27.01.2017 </w:t>
      </w:r>
      <w:hyperlink r:id="rId8" w:history="1">
        <w:r>
          <w:rPr>
            <w:color w:val="0000FF"/>
          </w:rPr>
          <w:t>N 109</w:t>
        </w:r>
      </w:hyperlink>
      <w:r>
        <w:t>)</w:t>
      </w:r>
    </w:p>
    <w:p w:rsidR="00B61C53" w:rsidRDefault="00B61C53">
      <w:pPr>
        <w:pStyle w:val="ConsPlusNormal"/>
        <w:jc w:val="center"/>
      </w:pPr>
    </w:p>
    <w:p w:rsidR="00B61C53" w:rsidRDefault="00B61C53">
      <w:pPr>
        <w:pStyle w:val="ConsPlusNormal"/>
        <w:ind w:firstLine="540"/>
        <w:jc w:val="both"/>
      </w:pPr>
      <w:r>
        <w:t xml:space="preserve">В соответствии со </w:t>
      </w:r>
      <w:hyperlink r:id="rId9" w:history="1">
        <w:r>
          <w:rPr>
            <w:color w:val="0000FF"/>
          </w:rPr>
          <w:t>статьями 191</w:t>
        </w:r>
      </w:hyperlink>
      <w:r>
        <w:t xml:space="preserve"> Жилищного кодекса Российской Федерации, </w:t>
      </w:r>
      <w:hyperlink r:id="rId10" w:history="1">
        <w:r>
          <w:rPr>
            <w:color w:val="0000FF"/>
          </w:rPr>
          <w:t>78</w:t>
        </w:r>
      </w:hyperlink>
      <w:r>
        <w:t xml:space="preserve"> и </w:t>
      </w:r>
      <w:hyperlink r:id="rId11" w:history="1">
        <w:r>
          <w:rPr>
            <w:color w:val="0000FF"/>
          </w:rPr>
          <w:t>78.1</w:t>
        </w:r>
      </w:hyperlink>
      <w:r>
        <w:t xml:space="preserve"> Бюджетного кодекса Российской Федерации:</w:t>
      </w:r>
    </w:p>
    <w:p w:rsidR="00B61C53" w:rsidRDefault="00B61C53">
      <w:pPr>
        <w:pStyle w:val="ConsPlusNormal"/>
        <w:ind w:firstLine="540"/>
        <w:jc w:val="both"/>
      </w:pPr>
      <w:r>
        <w:t xml:space="preserve">1. Утвердить </w:t>
      </w:r>
      <w:hyperlink w:anchor="P36" w:history="1">
        <w:r>
          <w:rPr>
            <w:color w:val="0000FF"/>
          </w:rPr>
          <w:t>Порядок</w:t>
        </w:r>
      </w:hyperlink>
      <w:r>
        <w:t xml:space="preserve"> предоставления муниципальной поддержки на долевое финансирование проведения капитального ремонта общего имущества в многоквартирных домах, расположенных на территории города Нижневартовска, согласно приложению.</w:t>
      </w:r>
    </w:p>
    <w:p w:rsidR="00B61C53" w:rsidRDefault="00B61C53">
      <w:pPr>
        <w:pStyle w:val="ConsPlusNormal"/>
        <w:ind w:firstLine="540"/>
        <w:jc w:val="both"/>
      </w:pPr>
      <w:r>
        <w:t>2. Пресс-службе администрации города (Н.В. Ложева) опубликовать постановление в газете "Варта".</w:t>
      </w:r>
    </w:p>
    <w:p w:rsidR="00B61C53" w:rsidRDefault="00B61C53">
      <w:pPr>
        <w:pStyle w:val="ConsPlusNormal"/>
        <w:ind w:firstLine="540"/>
        <w:jc w:val="both"/>
      </w:pPr>
      <w:r>
        <w:t>3. Постановление вступает в силу после его официального опубликования.</w:t>
      </w:r>
    </w:p>
    <w:p w:rsidR="00B61C53" w:rsidRDefault="00B61C53">
      <w:pPr>
        <w:pStyle w:val="ConsPlusNormal"/>
        <w:ind w:firstLine="540"/>
        <w:jc w:val="both"/>
      </w:pPr>
      <w:r>
        <w:t xml:space="preserve">4. </w:t>
      </w:r>
      <w:proofErr w:type="gramStart"/>
      <w:r>
        <w:t>Контроль за</w:t>
      </w:r>
      <w:proofErr w:type="gramEnd"/>
      <w:r>
        <w:t xml:space="preserve"> выполнением постановления возложить на директора департамента жилищно-коммунального хозяйства администрации города М.А. Коротаева.</w:t>
      </w:r>
    </w:p>
    <w:p w:rsidR="00B61C53" w:rsidRDefault="00B61C53">
      <w:pPr>
        <w:pStyle w:val="ConsPlusNormal"/>
        <w:jc w:val="both"/>
      </w:pPr>
      <w:r>
        <w:t xml:space="preserve">(п. 4 в ред. </w:t>
      </w:r>
      <w:hyperlink r:id="rId12" w:history="1">
        <w:r>
          <w:rPr>
            <w:color w:val="0000FF"/>
          </w:rPr>
          <w:t>постановления</w:t>
        </w:r>
      </w:hyperlink>
      <w:r>
        <w:t xml:space="preserve"> Администрации города Нижневартовска от 27.01.2017 N 109)</w:t>
      </w:r>
    </w:p>
    <w:p w:rsidR="00B61C53" w:rsidRDefault="00B61C53">
      <w:pPr>
        <w:pStyle w:val="ConsPlusNormal"/>
      </w:pPr>
    </w:p>
    <w:p w:rsidR="00B61C53" w:rsidRDefault="00B61C53">
      <w:pPr>
        <w:pStyle w:val="ConsPlusNormal"/>
        <w:jc w:val="right"/>
      </w:pPr>
      <w:proofErr w:type="gramStart"/>
      <w:r>
        <w:t>Исполняющий</w:t>
      </w:r>
      <w:proofErr w:type="gramEnd"/>
      <w:r>
        <w:t xml:space="preserve"> обязанности</w:t>
      </w:r>
    </w:p>
    <w:p w:rsidR="00B61C53" w:rsidRDefault="00B61C53">
      <w:pPr>
        <w:pStyle w:val="ConsPlusNormal"/>
        <w:jc w:val="right"/>
      </w:pPr>
      <w:r>
        <w:t>главы администрации города</w:t>
      </w:r>
    </w:p>
    <w:p w:rsidR="00B61C53" w:rsidRDefault="00B61C53">
      <w:pPr>
        <w:pStyle w:val="ConsPlusNormal"/>
        <w:jc w:val="right"/>
      </w:pPr>
      <w:r>
        <w:t>С.А.ЛЕВКИН</w:t>
      </w:r>
    </w:p>
    <w:p w:rsidR="00B61C53" w:rsidRDefault="00B61C53">
      <w:pPr>
        <w:pStyle w:val="ConsPlusNormal"/>
      </w:pPr>
    </w:p>
    <w:p w:rsidR="00B61C53" w:rsidRDefault="00B61C53">
      <w:pPr>
        <w:pStyle w:val="ConsPlusNormal"/>
      </w:pPr>
    </w:p>
    <w:p w:rsidR="00B61C53" w:rsidRDefault="00B61C53">
      <w:pPr>
        <w:pStyle w:val="ConsPlusNormal"/>
      </w:pPr>
    </w:p>
    <w:p w:rsidR="00B61C53" w:rsidRDefault="00B61C53">
      <w:pPr>
        <w:pStyle w:val="ConsPlusNormal"/>
      </w:pPr>
    </w:p>
    <w:p w:rsidR="00B61C53" w:rsidRDefault="00B61C53">
      <w:pPr>
        <w:pStyle w:val="ConsPlusNormal"/>
      </w:pPr>
    </w:p>
    <w:p w:rsidR="00B61C53" w:rsidRDefault="00B61C53">
      <w:pPr>
        <w:pStyle w:val="ConsPlusNormal"/>
        <w:jc w:val="right"/>
        <w:outlineLvl w:val="0"/>
      </w:pPr>
      <w:r>
        <w:t>Приложение</w:t>
      </w:r>
    </w:p>
    <w:p w:rsidR="00B61C53" w:rsidRDefault="00B61C53">
      <w:pPr>
        <w:pStyle w:val="ConsPlusNormal"/>
        <w:jc w:val="right"/>
      </w:pPr>
      <w:r>
        <w:t>к постановлению</w:t>
      </w:r>
    </w:p>
    <w:p w:rsidR="00B61C53" w:rsidRDefault="00B61C53">
      <w:pPr>
        <w:pStyle w:val="ConsPlusNormal"/>
        <w:jc w:val="right"/>
      </w:pPr>
      <w:r>
        <w:t>администрации города</w:t>
      </w:r>
    </w:p>
    <w:p w:rsidR="00B61C53" w:rsidRDefault="00B61C53">
      <w:pPr>
        <w:pStyle w:val="ConsPlusNormal"/>
        <w:jc w:val="right"/>
      </w:pPr>
      <w:r>
        <w:t>от 23.10.2014 N 2120</w:t>
      </w:r>
    </w:p>
    <w:p w:rsidR="00B61C53" w:rsidRDefault="00B61C53">
      <w:pPr>
        <w:pStyle w:val="ConsPlusNormal"/>
        <w:jc w:val="center"/>
      </w:pPr>
    </w:p>
    <w:p w:rsidR="00B61C53" w:rsidRDefault="00B61C53">
      <w:pPr>
        <w:pStyle w:val="ConsPlusTitle"/>
        <w:jc w:val="center"/>
      </w:pPr>
      <w:bookmarkStart w:id="0" w:name="P36"/>
      <w:bookmarkEnd w:id="0"/>
      <w:r>
        <w:t>ПОРЯДОК</w:t>
      </w:r>
    </w:p>
    <w:p w:rsidR="00B61C53" w:rsidRDefault="00B61C53">
      <w:pPr>
        <w:pStyle w:val="ConsPlusTitle"/>
        <w:jc w:val="center"/>
      </w:pPr>
      <w:r>
        <w:t>ПРЕДОСТАВЛЕНИЯ МУНИЦИПАЛЬНОЙ ПОДДЕРЖКИ</w:t>
      </w:r>
    </w:p>
    <w:p w:rsidR="00B61C53" w:rsidRDefault="00B61C53">
      <w:pPr>
        <w:pStyle w:val="ConsPlusTitle"/>
        <w:jc w:val="center"/>
      </w:pPr>
      <w:r>
        <w:t>НА ДОЛЕВОЕ ФИНАНСИРОВАНИЕ ПРОВЕДЕНИЯ КАПИТАЛЬНОГО РЕМОНТА</w:t>
      </w:r>
    </w:p>
    <w:p w:rsidR="00B61C53" w:rsidRDefault="00B61C53">
      <w:pPr>
        <w:pStyle w:val="ConsPlusTitle"/>
        <w:jc w:val="center"/>
      </w:pPr>
      <w:r>
        <w:t>ОБЩЕГО ИМУЩЕСТВА В МНОГОКВАРТИРНЫХ ДОМАХ,</w:t>
      </w:r>
    </w:p>
    <w:p w:rsidR="00B61C53" w:rsidRDefault="00B61C53">
      <w:pPr>
        <w:pStyle w:val="ConsPlusTitle"/>
        <w:jc w:val="center"/>
      </w:pPr>
      <w:proofErr w:type="gramStart"/>
      <w:r>
        <w:t>РАСПОЛОЖЕННЫХ</w:t>
      </w:r>
      <w:proofErr w:type="gramEnd"/>
      <w:r>
        <w:t xml:space="preserve"> НА ТЕРРИТОРИИ ГОРОДА НИЖНЕВАРТОВСКА</w:t>
      </w:r>
    </w:p>
    <w:p w:rsidR="00B61C53" w:rsidRDefault="00B61C53">
      <w:pPr>
        <w:pStyle w:val="ConsPlusNormal"/>
        <w:jc w:val="center"/>
      </w:pPr>
    </w:p>
    <w:p w:rsidR="00B61C53" w:rsidRDefault="00B61C53">
      <w:pPr>
        <w:pStyle w:val="ConsPlusNormal"/>
        <w:jc w:val="center"/>
      </w:pPr>
      <w:r>
        <w:t>Список изменяющих документов</w:t>
      </w:r>
    </w:p>
    <w:p w:rsidR="00B61C53" w:rsidRDefault="00B61C53">
      <w:pPr>
        <w:pStyle w:val="ConsPlusNormal"/>
        <w:jc w:val="center"/>
      </w:pPr>
      <w:proofErr w:type="gramStart"/>
      <w:r>
        <w:t>(в ред. постановлений Администрации города Нижневартовска</w:t>
      </w:r>
      <w:proofErr w:type="gramEnd"/>
    </w:p>
    <w:p w:rsidR="00B61C53" w:rsidRDefault="00B61C53">
      <w:pPr>
        <w:pStyle w:val="ConsPlusNormal"/>
        <w:jc w:val="center"/>
      </w:pPr>
      <w:r>
        <w:t xml:space="preserve">от 16.12.2015 </w:t>
      </w:r>
      <w:hyperlink r:id="rId13" w:history="1">
        <w:r>
          <w:rPr>
            <w:color w:val="0000FF"/>
          </w:rPr>
          <w:t>N 2260</w:t>
        </w:r>
      </w:hyperlink>
      <w:r>
        <w:t xml:space="preserve">, от 06.04.2016 </w:t>
      </w:r>
      <w:hyperlink r:id="rId14" w:history="1">
        <w:r>
          <w:rPr>
            <w:color w:val="0000FF"/>
          </w:rPr>
          <w:t>N 484</w:t>
        </w:r>
      </w:hyperlink>
      <w:r>
        <w:t xml:space="preserve">, от 23.06.2016 </w:t>
      </w:r>
      <w:hyperlink r:id="rId15" w:history="1">
        <w:r>
          <w:rPr>
            <w:color w:val="0000FF"/>
          </w:rPr>
          <w:t>N 944</w:t>
        </w:r>
      </w:hyperlink>
      <w:r>
        <w:t>)</w:t>
      </w:r>
    </w:p>
    <w:p w:rsidR="00B61C53" w:rsidRDefault="00B61C53">
      <w:pPr>
        <w:pStyle w:val="ConsPlusNormal"/>
        <w:jc w:val="center"/>
      </w:pPr>
    </w:p>
    <w:p w:rsidR="00B61C53" w:rsidRDefault="00B61C53">
      <w:pPr>
        <w:pStyle w:val="ConsPlusNormal"/>
        <w:jc w:val="center"/>
        <w:outlineLvl w:val="1"/>
      </w:pPr>
      <w:r>
        <w:t>I. Общие положения</w:t>
      </w:r>
    </w:p>
    <w:p w:rsidR="00B61C53" w:rsidRDefault="00B61C53">
      <w:pPr>
        <w:pStyle w:val="ConsPlusNormal"/>
        <w:jc w:val="center"/>
      </w:pPr>
    </w:p>
    <w:p w:rsidR="00B61C53" w:rsidRDefault="00B61C53">
      <w:pPr>
        <w:pStyle w:val="ConsPlusNormal"/>
        <w:ind w:firstLine="540"/>
        <w:jc w:val="both"/>
      </w:pPr>
      <w:r>
        <w:t xml:space="preserve">Настоящий Порядок устанавливает механизм предоставления муниципальной поддержки на долевое финансирование проведения капитального ремонта общего имущества в многоквартирных домах, расположенных на территории города Нижневартовска (далее - муниципальная поддержка), осуществляемый в соответствии </w:t>
      </w:r>
      <w:proofErr w:type="gramStart"/>
      <w:r>
        <w:t>с</w:t>
      </w:r>
      <w:proofErr w:type="gramEnd"/>
      <w:r>
        <w:t>:</w:t>
      </w:r>
    </w:p>
    <w:p w:rsidR="00B61C53" w:rsidRDefault="00B61C53">
      <w:pPr>
        <w:pStyle w:val="ConsPlusNormal"/>
        <w:ind w:firstLine="540"/>
        <w:jc w:val="both"/>
      </w:pPr>
      <w:r>
        <w:t xml:space="preserve">- Федеральным </w:t>
      </w:r>
      <w:hyperlink r:id="rId16" w:history="1">
        <w:r>
          <w:rPr>
            <w:color w:val="0000FF"/>
          </w:rPr>
          <w:t>законом</w:t>
        </w:r>
      </w:hyperlink>
      <w:r>
        <w:t xml:space="preserve"> от 21.07.2007 N 185-ФЗ "О Фонде содействия реформированию жилищно-коммунального хозяйства";</w:t>
      </w:r>
    </w:p>
    <w:p w:rsidR="00B61C53" w:rsidRDefault="00B61C53">
      <w:pPr>
        <w:pStyle w:val="ConsPlusNormal"/>
        <w:ind w:firstLine="540"/>
        <w:jc w:val="both"/>
      </w:pPr>
      <w:r>
        <w:t xml:space="preserve">- </w:t>
      </w:r>
      <w:hyperlink r:id="rId17" w:history="1">
        <w:r>
          <w:rPr>
            <w:color w:val="0000FF"/>
          </w:rPr>
          <w:t>Законом</w:t>
        </w:r>
      </w:hyperlink>
      <w:r>
        <w:t xml:space="preserve"> Ханты-Мансийского автономного округа - Югры от 06.07.2005 N 57-оз "О регулировании отдельных жилищных отношений </w:t>
      </w:r>
      <w:proofErr w:type="gramStart"/>
      <w:r>
        <w:t>в</w:t>
      </w:r>
      <w:proofErr w:type="gramEnd"/>
      <w:r>
        <w:t xml:space="preserve"> </w:t>
      </w:r>
      <w:proofErr w:type="gramStart"/>
      <w:r>
        <w:t>Ханты-Мансийском</w:t>
      </w:r>
      <w:proofErr w:type="gramEnd"/>
      <w:r>
        <w:t xml:space="preserve"> автономном округе - Югре" (далее - Закон N 57-оз);</w:t>
      </w:r>
    </w:p>
    <w:p w:rsidR="00B61C53" w:rsidRDefault="00B61C53">
      <w:pPr>
        <w:pStyle w:val="ConsPlusNormal"/>
        <w:ind w:firstLine="540"/>
        <w:jc w:val="both"/>
      </w:pPr>
      <w:r>
        <w:t xml:space="preserve">- </w:t>
      </w:r>
      <w:hyperlink r:id="rId18" w:history="1">
        <w:r>
          <w:rPr>
            <w:color w:val="0000FF"/>
          </w:rPr>
          <w:t>Законом</w:t>
        </w:r>
      </w:hyperlink>
      <w:r>
        <w:t xml:space="preserve"> Ханты-Мансийского автономного округа - Югры от 01.07.2013 N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w:t>
      </w:r>
    </w:p>
    <w:p w:rsidR="00B61C53" w:rsidRDefault="00B61C53">
      <w:pPr>
        <w:pStyle w:val="ConsPlusNormal"/>
        <w:ind w:firstLine="540"/>
        <w:jc w:val="both"/>
      </w:pPr>
      <w:r>
        <w:t xml:space="preserve">- государственной </w:t>
      </w:r>
      <w:hyperlink r:id="rId19" w:history="1">
        <w:r>
          <w:rPr>
            <w:color w:val="0000FF"/>
          </w:rPr>
          <w:t>программой</w:t>
        </w:r>
      </w:hyperlink>
      <w:r>
        <w:t xml:space="preserve"> Ханты-Мансийского автономного округа - Югры "Развитие жилищно-коммунального комплекса и повышение энергетической эффективности </w:t>
      </w:r>
      <w:proofErr w:type="gramStart"/>
      <w:r>
        <w:t>в</w:t>
      </w:r>
      <w:proofErr w:type="gramEnd"/>
      <w:r>
        <w:t xml:space="preserve"> </w:t>
      </w:r>
      <w:proofErr w:type="gramStart"/>
      <w:r>
        <w:t>Ханты-Мансийском</w:t>
      </w:r>
      <w:proofErr w:type="gramEnd"/>
      <w:r>
        <w:t xml:space="preserve"> автономном округе - Югре на 2014 - 2020 годы", утвержденной постановлением Правительства Ханты-Мансийского автономного округа - Югры от 09.10.2013 N 423-п (далее - Государственная программа);</w:t>
      </w:r>
    </w:p>
    <w:p w:rsidR="00B61C53" w:rsidRDefault="00B61C53">
      <w:pPr>
        <w:pStyle w:val="ConsPlusNormal"/>
        <w:ind w:firstLine="540"/>
        <w:jc w:val="both"/>
      </w:pPr>
      <w:r>
        <w:t xml:space="preserve">- </w:t>
      </w:r>
      <w:hyperlink r:id="rId20" w:history="1">
        <w:r>
          <w:rPr>
            <w:color w:val="0000FF"/>
          </w:rPr>
          <w:t>программой</w:t>
        </w:r>
      </w:hyperlink>
      <w:r>
        <w:t xml:space="preserve"> капитального ремонта общего имущества в многоквартирных домах, расположенных на территории Ханты-Мансийского автономного округа - Югры, утвержденной постановлением Правительства Ханты-Мансийского автономного округа - Югры от 25.12.2013 N 568-п;</w:t>
      </w:r>
    </w:p>
    <w:p w:rsidR="00B61C53" w:rsidRDefault="00B61C53">
      <w:pPr>
        <w:pStyle w:val="ConsPlusNormal"/>
        <w:ind w:firstLine="540"/>
        <w:jc w:val="both"/>
      </w:pPr>
      <w:r>
        <w:t xml:space="preserve">- краткосрочным </w:t>
      </w:r>
      <w:hyperlink r:id="rId21" w:history="1">
        <w:r>
          <w:rPr>
            <w:color w:val="0000FF"/>
          </w:rPr>
          <w:t>планом</w:t>
        </w:r>
      </w:hyperlink>
      <w:r>
        <w:t xml:space="preserve"> реализации </w:t>
      </w:r>
      <w:hyperlink r:id="rId22" w:history="1">
        <w:r>
          <w:rPr>
            <w:color w:val="0000FF"/>
          </w:rPr>
          <w:t>программы</w:t>
        </w:r>
      </w:hyperlink>
      <w:r>
        <w:t xml:space="preserve"> капитального ремонта общего имущества в многоквартирных домах, расположенных на территории Ханты-Мансийского автономного округа - Югры, на 2014 - 2016 годы, утвержденным постановлением Правительства Ханты-Мансийского автономного округа - Югры от 05.06.2014 N 202-п (далее - Краткосрочный план).</w:t>
      </w:r>
    </w:p>
    <w:p w:rsidR="00B61C53" w:rsidRDefault="00B61C53">
      <w:pPr>
        <w:pStyle w:val="ConsPlusNormal"/>
        <w:jc w:val="both"/>
      </w:pPr>
      <w:r>
        <w:t xml:space="preserve">(в ред. </w:t>
      </w:r>
      <w:hyperlink r:id="rId23" w:history="1">
        <w:r>
          <w:rPr>
            <w:color w:val="0000FF"/>
          </w:rPr>
          <w:t>постановления</w:t>
        </w:r>
      </w:hyperlink>
      <w:r>
        <w:t xml:space="preserve"> Администрации города Нижневартовска от 06.04.2016 N 484)</w:t>
      </w:r>
    </w:p>
    <w:p w:rsidR="00B61C53" w:rsidRDefault="00B61C53">
      <w:pPr>
        <w:pStyle w:val="ConsPlusNormal"/>
        <w:ind w:firstLine="540"/>
        <w:jc w:val="both"/>
      </w:pPr>
      <w:r>
        <w:t xml:space="preserve">- Абзац утратил силу. - </w:t>
      </w:r>
      <w:hyperlink r:id="rId24" w:history="1">
        <w:r>
          <w:rPr>
            <w:color w:val="0000FF"/>
          </w:rPr>
          <w:t>Постановление</w:t>
        </w:r>
      </w:hyperlink>
      <w:r>
        <w:t xml:space="preserve"> Администрации города Нижневартовска от 06.04.2016 N 484.</w:t>
      </w:r>
    </w:p>
    <w:p w:rsidR="00B61C53" w:rsidRDefault="00B61C53">
      <w:pPr>
        <w:pStyle w:val="ConsPlusNormal"/>
        <w:jc w:val="center"/>
      </w:pPr>
    </w:p>
    <w:p w:rsidR="00B61C53" w:rsidRDefault="00B61C53">
      <w:pPr>
        <w:pStyle w:val="ConsPlusNormal"/>
        <w:jc w:val="center"/>
        <w:outlineLvl w:val="1"/>
      </w:pPr>
      <w:bookmarkStart w:id="1" w:name="P58"/>
      <w:bookmarkEnd w:id="1"/>
      <w:r>
        <w:t>II. Категории получателей муниципальной поддержки</w:t>
      </w:r>
    </w:p>
    <w:p w:rsidR="00B61C53" w:rsidRDefault="00B61C53">
      <w:pPr>
        <w:pStyle w:val="ConsPlusNormal"/>
        <w:jc w:val="center"/>
      </w:pPr>
    </w:p>
    <w:p w:rsidR="00B61C53" w:rsidRDefault="00B61C53">
      <w:pPr>
        <w:pStyle w:val="ConsPlusNormal"/>
        <w:jc w:val="center"/>
      </w:pPr>
      <w:proofErr w:type="gramStart"/>
      <w:r>
        <w:t xml:space="preserve">(в ред. </w:t>
      </w:r>
      <w:hyperlink r:id="rId25" w:history="1">
        <w:r>
          <w:rPr>
            <w:color w:val="0000FF"/>
          </w:rPr>
          <w:t>постановления</w:t>
        </w:r>
      </w:hyperlink>
      <w:r>
        <w:t xml:space="preserve"> Администрации города Нижневартовска</w:t>
      </w:r>
      <w:proofErr w:type="gramEnd"/>
    </w:p>
    <w:p w:rsidR="00B61C53" w:rsidRDefault="00B61C53">
      <w:pPr>
        <w:pStyle w:val="ConsPlusNormal"/>
        <w:jc w:val="center"/>
      </w:pPr>
      <w:r>
        <w:t>от 16.12.2015 N 2260)</w:t>
      </w:r>
    </w:p>
    <w:p w:rsidR="00B61C53" w:rsidRDefault="00B61C53">
      <w:pPr>
        <w:pStyle w:val="ConsPlusNormal"/>
        <w:jc w:val="center"/>
      </w:pPr>
    </w:p>
    <w:p w:rsidR="00B61C53" w:rsidRDefault="00B61C53">
      <w:pPr>
        <w:pStyle w:val="ConsPlusNormal"/>
        <w:ind w:firstLine="540"/>
        <w:jc w:val="both"/>
      </w:pPr>
      <w:r>
        <w:t xml:space="preserve">В соответствии с </w:t>
      </w:r>
      <w:hyperlink r:id="rId26" w:history="1">
        <w:r>
          <w:rPr>
            <w:color w:val="0000FF"/>
          </w:rPr>
          <w:t>частью 1 статьи 191</w:t>
        </w:r>
      </w:hyperlink>
      <w:r>
        <w:t xml:space="preserve"> Жилищного кодекса Российской Федерации муниципальная поддержка предоставляется товариществам собственников жилья, жилищным, жилищно-строительным кооперативам, созданным в соответствии с Жилищным </w:t>
      </w:r>
      <w:hyperlink r:id="rId27" w:history="1">
        <w:r>
          <w:rPr>
            <w:color w:val="0000FF"/>
          </w:rPr>
          <w:t>кодексом</w:t>
        </w:r>
      </w:hyperlink>
      <w:r>
        <w:t xml:space="preserve"> Российской Федерации, управляющим организациям, региональному оператору - Югорскому фонду капитального ремонта многоквартирных домов (далее - югорский оператор).</w:t>
      </w:r>
    </w:p>
    <w:p w:rsidR="00B61C53" w:rsidRDefault="00B61C53">
      <w:pPr>
        <w:pStyle w:val="ConsPlusNormal"/>
        <w:ind w:firstLine="540"/>
        <w:jc w:val="both"/>
      </w:pPr>
      <w:proofErr w:type="gramStart"/>
      <w:r>
        <w:t xml:space="preserve">Не допускается предоставление субсидий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28"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 а также российским юридическим лицам</w:t>
      </w:r>
      <w:proofErr w:type="gramEnd"/>
      <w:r>
        <w:t>, в уставном (складочном) капитале которых доля участия офшорных компаний в совокупности превышает 50 процентов.</w:t>
      </w:r>
    </w:p>
    <w:p w:rsidR="00B61C53" w:rsidRDefault="00B61C53">
      <w:pPr>
        <w:pStyle w:val="ConsPlusNormal"/>
        <w:jc w:val="both"/>
      </w:pPr>
      <w:r>
        <w:t xml:space="preserve">(абзац введен </w:t>
      </w:r>
      <w:hyperlink r:id="rId29" w:history="1">
        <w:r>
          <w:rPr>
            <w:color w:val="0000FF"/>
          </w:rPr>
          <w:t>постановлением</w:t>
        </w:r>
      </w:hyperlink>
      <w:r>
        <w:t xml:space="preserve"> Администрации города Нижневартовска от 23.06.2016 N 944)</w:t>
      </w:r>
    </w:p>
    <w:p w:rsidR="00B61C53" w:rsidRDefault="00B61C53">
      <w:pPr>
        <w:pStyle w:val="ConsPlusNormal"/>
        <w:jc w:val="center"/>
      </w:pPr>
    </w:p>
    <w:p w:rsidR="00B61C53" w:rsidRDefault="00B61C53">
      <w:pPr>
        <w:pStyle w:val="ConsPlusNormal"/>
        <w:jc w:val="center"/>
        <w:outlineLvl w:val="1"/>
      </w:pPr>
      <w:r>
        <w:t>III. Цели, условия и порядок предоставления</w:t>
      </w:r>
    </w:p>
    <w:p w:rsidR="00B61C53" w:rsidRDefault="00B61C53">
      <w:pPr>
        <w:pStyle w:val="ConsPlusNormal"/>
        <w:jc w:val="center"/>
      </w:pPr>
      <w:r>
        <w:t>муниципальной поддержки</w:t>
      </w:r>
    </w:p>
    <w:p w:rsidR="00B61C53" w:rsidRDefault="00B61C53">
      <w:pPr>
        <w:pStyle w:val="ConsPlusNormal"/>
        <w:jc w:val="center"/>
      </w:pPr>
    </w:p>
    <w:p w:rsidR="00B61C53" w:rsidRDefault="00B61C53">
      <w:pPr>
        <w:pStyle w:val="ConsPlusNormal"/>
        <w:ind w:firstLine="540"/>
        <w:jc w:val="both"/>
      </w:pPr>
      <w:r>
        <w:t xml:space="preserve">3.1. Муниципальная поддержка предоставляется на долевое финансирование проведения </w:t>
      </w:r>
      <w:r>
        <w:lastRenderedPageBreak/>
        <w:t xml:space="preserve">капитального ремонта многоквартирных домов в целях реализации </w:t>
      </w:r>
      <w:hyperlink r:id="rId30" w:history="1">
        <w:r>
          <w:rPr>
            <w:color w:val="0000FF"/>
          </w:rPr>
          <w:t>мероприятия</w:t>
        </w:r>
      </w:hyperlink>
      <w:r>
        <w:t xml:space="preserve"> "Содействие проведению капитального ремонта общего имущества в многоквартирных домах", включенного в Государственную программу.</w:t>
      </w:r>
    </w:p>
    <w:p w:rsidR="00B61C53" w:rsidRDefault="00B61C53">
      <w:pPr>
        <w:pStyle w:val="ConsPlusNormal"/>
        <w:ind w:firstLine="540"/>
        <w:jc w:val="both"/>
      </w:pPr>
      <w:r>
        <w:t>3.2. Муниципальная поддержка предоставляется в форме субсидий в пределах средств, предусмотренных в бюджете города Нижневартовска (далее - бюджет города) на текущий, очередной финансовый год и на плановый период.</w:t>
      </w:r>
    </w:p>
    <w:p w:rsidR="00B61C53" w:rsidRDefault="00B61C53">
      <w:pPr>
        <w:pStyle w:val="ConsPlusNormal"/>
        <w:ind w:firstLine="540"/>
        <w:jc w:val="both"/>
      </w:pPr>
      <w:r>
        <w:t>Главным распорядителем средств бюджета города, предоставляющим субсидии, является департамент жилищно-коммунального хозяйства администрации города Нижневартовска (далее - Департамент ЖКХ).</w:t>
      </w:r>
    </w:p>
    <w:p w:rsidR="00B61C53" w:rsidRDefault="00B61C53">
      <w:pPr>
        <w:pStyle w:val="ConsPlusNormal"/>
        <w:jc w:val="both"/>
      </w:pPr>
      <w:r>
        <w:t xml:space="preserve">(в ред. </w:t>
      </w:r>
      <w:hyperlink r:id="rId31" w:history="1">
        <w:r>
          <w:rPr>
            <w:color w:val="0000FF"/>
          </w:rPr>
          <w:t>постановления</w:t>
        </w:r>
      </w:hyperlink>
      <w:r>
        <w:t xml:space="preserve"> Администрации города Нижневартовска от 23.06.2016 N 944)</w:t>
      </w:r>
    </w:p>
    <w:p w:rsidR="00B61C53" w:rsidRDefault="00B61C53">
      <w:pPr>
        <w:pStyle w:val="ConsPlusNormal"/>
        <w:ind w:firstLine="540"/>
        <w:jc w:val="both"/>
      </w:pPr>
      <w:r>
        <w:t xml:space="preserve">3.3. Утратил силу. - </w:t>
      </w:r>
      <w:hyperlink r:id="rId32" w:history="1">
        <w:r>
          <w:rPr>
            <w:color w:val="0000FF"/>
          </w:rPr>
          <w:t>Постановление</w:t>
        </w:r>
      </w:hyperlink>
      <w:r>
        <w:t xml:space="preserve"> Администрации города Нижневартовска от 16.12.2015 N 2260.</w:t>
      </w:r>
    </w:p>
    <w:p w:rsidR="00B61C53" w:rsidRDefault="00B61C53">
      <w:pPr>
        <w:pStyle w:val="ConsPlusNormal"/>
        <w:ind w:firstLine="540"/>
        <w:jc w:val="both"/>
      </w:pPr>
      <w:r>
        <w:t xml:space="preserve">3.4. Размеры субсидий и перечень жилых домов, для проведения капитального ремонта которых предоставляются субсидии, отражаются в Краткосрочном </w:t>
      </w:r>
      <w:hyperlink r:id="rId33" w:history="1">
        <w:r>
          <w:rPr>
            <w:color w:val="0000FF"/>
          </w:rPr>
          <w:t>плане</w:t>
        </w:r>
      </w:hyperlink>
      <w:r>
        <w:t xml:space="preserve"> на текущий, очередной финансовый год и на плановый период.</w:t>
      </w:r>
    </w:p>
    <w:p w:rsidR="00B61C53" w:rsidRDefault="00B61C53">
      <w:pPr>
        <w:pStyle w:val="ConsPlusNormal"/>
        <w:jc w:val="both"/>
      </w:pPr>
      <w:r>
        <w:t>(</w:t>
      </w:r>
      <w:proofErr w:type="gramStart"/>
      <w:r>
        <w:t>в</w:t>
      </w:r>
      <w:proofErr w:type="gramEnd"/>
      <w:r>
        <w:t xml:space="preserve"> ред. </w:t>
      </w:r>
      <w:hyperlink r:id="rId34" w:history="1">
        <w:r>
          <w:rPr>
            <w:color w:val="0000FF"/>
          </w:rPr>
          <w:t>постановления</w:t>
        </w:r>
      </w:hyperlink>
      <w:r>
        <w:t xml:space="preserve"> Администрации города Нижневартовска от 06.04.2016 N 484)</w:t>
      </w:r>
    </w:p>
    <w:p w:rsidR="00B61C53" w:rsidRDefault="00B61C53">
      <w:pPr>
        <w:pStyle w:val="ConsPlusNormal"/>
        <w:ind w:firstLine="540"/>
        <w:jc w:val="both"/>
      </w:pPr>
      <w:bookmarkStart w:id="2" w:name="P77"/>
      <w:bookmarkEnd w:id="2"/>
      <w:r>
        <w:t xml:space="preserve">3.5. Субсидии предоставляются юридическим лицам, указанным в </w:t>
      </w:r>
      <w:hyperlink w:anchor="P58" w:history="1">
        <w:r>
          <w:rPr>
            <w:color w:val="0000FF"/>
          </w:rPr>
          <w:t>разделе II</w:t>
        </w:r>
      </w:hyperlink>
      <w:r>
        <w:t xml:space="preserve"> настоящего Порядка (далее - получатели субсидий), в соответствии с договорами, заключаемыми с учетом особенностей перечисления субсидий, установленных в </w:t>
      </w:r>
      <w:hyperlink w:anchor="P95" w:history="1">
        <w:r>
          <w:rPr>
            <w:color w:val="0000FF"/>
          </w:rPr>
          <w:t>разделах IV</w:t>
        </w:r>
      </w:hyperlink>
      <w:r>
        <w:t xml:space="preserve">, </w:t>
      </w:r>
      <w:hyperlink w:anchor="P105" w:history="1">
        <w:r>
          <w:rPr>
            <w:color w:val="0000FF"/>
          </w:rPr>
          <w:t>V</w:t>
        </w:r>
      </w:hyperlink>
      <w:r>
        <w:t xml:space="preserve"> настоящего Порядка, в которых предусматриваются:</w:t>
      </w:r>
    </w:p>
    <w:p w:rsidR="00B61C53" w:rsidRDefault="00B61C53">
      <w:pPr>
        <w:pStyle w:val="ConsPlusNormal"/>
        <w:ind w:firstLine="540"/>
        <w:jc w:val="both"/>
      </w:pPr>
      <w:r>
        <w:t>- цели и порядок предоставления субсидий;</w:t>
      </w:r>
    </w:p>
    <w:p w:rsidR="00B61C53" w:rsidRDefault="00B61C53">
      <w:pPr>
        <w:pStyle w:val="ConsPlusNormal"/>
        <w:ind w:firstLine="540"/>
        <w:jc w:val="both"/>
      </w:pPr>
      <w:r>
        <w:t>- условия предоставления субсидий;</w:t>
      </w:r>
    </w:p>
    <w:p w:rsidR="00B61C53" w:rsidRDefault="00B61C53">
      <w:pPr>
        <w:pStyle w:val="ConsPlusNormal"/>
        <w:ind w:firstLine="540"/>
        <w:jc w:val="both"/>
      </w:pPr>
      <w:r>
        <w:t>- сроки перечисления субсидий;</w:t>
      </w:r>
    </w:p>
    <w:p w:rsidR="00B61C53" w:rsidRDefault="00B61C53">
      <w:pPr>
        <w:pStyle w:val="ConsPlusNormal"/>
        <w:ind w:firstLine="540"/>
        <w:jc w:val="both"/>
      </w:pPr>
      <w:proofErr w:type="gramStart"/>
      <w:r>
        <w:t>- согласие получателя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ЖКХ и органом муниципального финансового контроля проверок соблюдения получателем субсидий условий, целей и порядка, установленных договором;</w:t>
      </w:r>
      <w:proofErr w:type="gramEnd"/>
    </w:p>
    <w:p w:rsidR="00B61C53" w:rsidRDefault="00B61C53">
      <w:pPr>
        <w:pStyle w:val="ConsPlusNormal"/>
        <w:jc w:val="both"/>
      </w:pPr>
      <w:r>
        <w:t xml:space="preserve">(в ред. </w:t>
      </w:r>
      <w:hyperlink r:id="rId35" w:history="1">
        <w:r>
          <w:rPr>
            <w:color w:val="0000FF"/>
          </w:rPr>
          <w:t>постановления</w:t>
        </w:r>
      </w:hyperlink>
      <w:r>
        <w:t xml:space="preserve"> Администрации города Нижневартовска от 23.06.2016 N 944)</w:t>
      </w:r>
    </w:p>
    <w:p w:rsidR="00B61C53" w:rsidRDefault="00B61C53">
      <w:pPr>
        <w:pStyle w:val="ConsPlusNormal"/>
        <w:ind w:firstLine="540"/>
        <w:jc w:val="both"/>
      </w:pPr>
      <w:r>
        <w:t>- порядок возврата субсидий в бюджет города в случае выявления по итогам проверок нарушения целей и условий, предусмотренных при предоставлении субсидий;</w:t>
      </w:r>
    </w:p>
    <w:p w:rsidR="00B61C53" w:rsidRDefault="00B61C53">
      <w:pPr>
        <w:pStyle w:val="ConsPlusNormal"/>
        <w:ind w:firstLine="540"/>
        <w:jc w:val="both"/>
      </w:pPr>
      <w:r>
        <w:t xml:space="preserve">- порядок возврата в текущем финансовом году получателем субсидий остатков субсидий, не использованных в отчетном финансовом году, в случаях </w:t>
      </w:r>
      <w:proofErr w:type="gramStart"/>
      <w:r>
        <w:t>нарушения сроков проведения капитального ремонта общего имущества</w:t>
      </w:r>
      <w:proofErr w:type="gramEnd"/>
      <w:r>
        <w:t xml:space="preserve"> в многоквартирных домах, предусмотренных договорами о предоставлении субсидий;</w:t>
      </w:r>
    </w:p>
    <w:p w:rsidR="00B61C53" w:rsidRDefault="00B61C53">
      <w:pPr>
        <w:pStyle w:val="ConsPlusNormal"/>
        <w:ind w:firstLine="540"/>
        <w:jc w:val="both"/>
      </w:pPr>
      <w:r>
        <w:t>- форма, порядок и сроки предоставления получателем субсидий отчетности об осуществлении расходов, источником финансового обеспечения которых являются субсидии, установленные настоящим Порядком;</w:t>
      </w:r>
    </w:p>
    <w:p w:rsidR="00B61C53" w:rsidRDefault="00B61C53">
      <w:pPr>
        <w:pStyle w:val="ConsPlusNormal"/>
        <w:ind w:firstLine="540"/>
        <w:jc w:val="both"/>
      </w:pPr>
      <w:proofErr w:type="gramStart"/>
      <w:r>
        <w:t>-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roofErr w:type="gramEnd"/>
    </w:p>
    <w:p w:rsidR="00B61C53" w:rsidRDefault="00B61C53">
      <w:pPr>
        <w:pStyle w:val="ConsPlusNormal"/>
        <w:jc w:val="both"/>
      </w:pPr>
      <w:r>
        <w:t xml:space="preserve">(абзац введен </w:t>
      </w:r>
      <w:hyperlink r:id="rId36" w:history="1">
        <w:r>
          <w:rPr>
            <w:color w:val="0000FF"/>
          </w:rPr>
          <w:t>постановлением</w:t>
        </w:r>
      </w:hyperlink>
      <w:r>
        <w:t xml:space="preserve"> Администрации города Нижневартовска от 23.06.2016 N 944)</w:t>
      </w:r>
    </w:p>
    <w:p w:rsidR="00B61C53" w:rsidRDefault="00B61C53">
      <w:pPr>
        <w:pStyle w:val="ConsPlusNormal"/>
        <w:ind w:firstLine="540"/>
        <w:jc w:val="both"/>
      </w:pPr>
      <w:r>
        <w:t>3.6. Субсидии носят целевой характер и не могут быть использованы на другие цели.</w:t>
      </w:r>
    </w:p>
    <w:p w:rsidR="00B61C53" w:rsidRDefault="00B61C53">
      <w:pPr>
        <w:pStyle w:val="ConsPlusNormal"/>
        <w:ind w:firstLine="540"/>
        <w:jc w:val="both"/>
      </w:pPr>
      <w:r>
        <w:t xml:space="preserve">3.7. Субсидии предоставляются для оплаты договоров на проведение капитального ремонта общего имущества в многоквартирных домах, ремонт которых в соответствии с Краткосрочным </w:t>
      </w:r>
      <w:hyperlink r:id="rId37" w:history="1">
        <w:r>
          <w:rPr>
            <w:color w:val="0000FF"/>
          </w:rPr>
          <w:t>планом</w:t>
        </w:r>
      </w:hyperlink>
      <w:r>
        <w:t xml:space="preserve"> запланирован на текущий год, при соблюдении условий, предусмотренных </w:t>
      </w:r>
      <w:hyperlink r:id="rId38" w:history="1">
        <w:r>
          <w:rPr>
            <w:color w:val="0000FF"/>
          </w:rPr>
          <w:t>статьей 32.1.1</w:t>
        </w:r>
      </w:hyperlink>
      <w:r>
        <w:t xml:space="preserve"> Закона N 57-оз.</w:t>
      </w:r>
    </w:p>
    <w:p w:rsidR="00B61C53" w:rsidRDefault="00B61C53">
      <w:pPr>
        <w:pStyle w:val="ConsPlusNormal"/>
        <w:ind w:firstLine="540"/>
        <w:jc w:val="both"/>
      </w:pPr>
      <w:r>
        <w:t xml:space="preserve">3.8. Получатель субсидий производит оплату услуг и (или) работ по капитальному ремонту общего имущества многоквартирного дома на основании актов приемки услуг и (или) работ по капитальному ремонту многоквартирного дома, согласованных с Департаментом ЖКХ и </w:t>
      </w:r>
      <w:r>
        <w:lastRenderedPageBreak/>
        <w:t>подписанных лицами, которые уполномочены действовать от имени собственников помещений в многоквартирном доме.</w:t>
      </w:r>
    </w:p>
    <w:p w:rsidR="00B61C53" w:rsidRDefault="00B61C53">
      <w:pPr>
        <w:pStyle w:val="ConsPlusNormal"/>
        <w:jc w:val="both"/>
      </w:pPr>
      <w:r>
        <w:t>(</w:t>
      </w:r>
      <w:proofErr w:type="gramStart"/>
      <w:r>
        <w:t>в</w:t>
      </w:r>
      <w:proofErr w:type="gramEnd"/>
      <w:r>
        <w:t xml:space="preserve"> ред. </w:t>
      </w:r>
      <w:hyperlink r:id="rId39" w:history="1">
        <w:r>
          <w:rPr>
            <w:color w:val="0000FF"/>
          </w:rPr>
          <w:t>постановления</w:t>
        </w:r>
      </w:hyperlink>
      <w:r>
        <w:t xml:space="preserve"> Администрации города Нижневартовска от 23.06.2016 N 944)</w:t>
      </w:r>
    </w:p>
    <w:p w:rsidR="00B61C53" w:rsidRDefault="00B61C53">
      <w:pPr>
        <w:pStyle w:val="ConsPlusNormal"/>
        <w:ind w:firstLine="540"/>
        <w:jc w:val="both"/>
      </w:pPr>
      <w:r>
        <w:t xml:space="preserve">3.9. Отказ Департамента ЖКХ в согласовании акта приемки услуг и (или) работ по капитальному ремонту многоквартирного дома допускается в случаях предъявления для оплаты работ, не предусмотренных Краткосрочным </w:t>
      </w:r>
      <w:hyperlink r:id="rId40" w:history="1">
        <w:r>
          <w:rPr>
            <w:color w:val="0000FF"/>
          </w:rPr>
          <w:t>планом</w:t>
        </w:r>
      </w:hyperlink>
      <w:r>
        <w:t>, а также в случае превышения ранее утвержденной сметы на капитальный ремонт этого дома.</w:t>
      </w:r>
    </w:p>
    <w:p w:rsidR="00B61C53" w:rsidRDefault="00B61C53">
      <w:pPr>
        <w:pStyle w:val="ConsPlusNormal"/>
        <w:jc w:val="both"/>
      </w:pPr>
      <w:r>
        <w:t>(</w:t>
      </w:r>
      <w:proofErr w:type="gramStart"/>
      <w:r>
        <w:t>в</w:t>
      </w:r>
      <w:proofErr w:type="gramEnd"/>
      <w:r>
        <w:t xml:space="preserve"> ред. </w:t>
      </w:r>
      <w:hyperlink r:id="rId41" w:history="1">
        <w:r>
          <w:rPr>
            <w:color w:val="0000FF"/>
          </w:rPr>
          <w:t>постановления</w:t>
        </w:r>
      </w:hyperlink>
      <w:r>
        <w:t xml:space="preserve"> Администрации города Нижневартовска от 23.06.2016 N 944)</w:t>
      </w:r>
    </w:p>
    <w:p w:rsidR="00B61C53" w:rsidRDefault="00B61C53">
      <w:pPr>
        <w:pStyle w:val="ConsPlusNormal"/>
        <w:jc w:val="center"/>
      </w:pPr>
    </w:p>
    <w:p w:rsidR="00B61C53" w:rsidRDefault="00B61C53">
      <w:pPr>
        <w:pStyle w:val="ConsPlusNormal"/>
        <w:jc w:val="center"/>
        <w:outlineLvl w:val="1"/>
      </w:pPr>
      <w:bookmarkStart w:id="3" w:name="P95"/>
      <w:bookmarkEnd w:id="3"/>
      <w:r>
        <w:t>IV. Перечисление субсидий для проведения</w:t>
      </w:r>
    </w:p>
    <w:p w:rsidR="00B61C53" w:rsidRDefault="00B61C53">
      <w:pPr>
        <w:pStyle w:val="ConsPlusNormal"/>
        <w:jc w:val="center"/>
      </w:pPr>
      <w:r>
        <w:t>капитального ремонта многоквартирных домов,</w:t>
      </w:r>
    </w:p>
    <w:p w:rsidR="00B61C53" w:rsidRDefault="00B61C53">
      <w:pPr>
        <w:pStyle w:val="ConsPlusNormal"/>
        <w:jc w:val="center"/>
      </w:pPr>
      <w:r>
        <w:t xml:space="preserve">собственники </w:t>
      </w:r>
      <w:proofErr w:type="gramStart"/>
      <w:r>
        <w:t>помещений</w:t>
      </w:r>
      <w:proofErr w:type="gramEnd"/>
      <w:r>
        <w:t xml:space="preserve"> в которых формируют фонд</w:t>
      </w:r>
    </w:p>
    <w:p w:rsidR="00B61C53" w:rsidRDefault="00B61C53">
      <w:pPr>
        <w:pStyle w:val="ConsPlusNormal"/>
        <w:jc w:val="center"/>
      </w:pPr>
      <w:r>
        <w:t>капитального ремонта на счете югорского оператора</w:t>
      </w:r>
    </w:p>
    <w:p w:rsidR="00B61C53" w:rsidRDefault="00B61C53">
      <w:pPr>
        <w:pStyle w:val="ConsPlusNormal"/>
        <w:jc w:val="center"/>
      </w:pPr>
    </w:p>
    <w:p w:rsidR="00B61C53" w:rsidRDefault="00B61C53">
      <w:pPr>
        <w:pStyle w:val="ConsPlusNormal"/>
        <w:ind w:firstLine="540"/>
        <w:jc w:val="both"/>
      </w:pPr>
      <w:r>
        <w:t xml:space="preserve">4.1. Средства бюджета города перечисляются Департаментом ЖКХ на отдельный банковский счет югорского оператора после заключения договора, указанного в </w:t>
      </w:r>
      <w:hyperlink w:anchor="P77" w:history="1">
        <w:r>
          <w:rPr>
            <w:color w:val="0000FF"/>
          </w:rPr>
          <w:t>пункте 3.5</w:t>
        </w:r>
      </w:hyperlink>
      <w:r>
        <w:t xml:space="preserve"> настоящего Порядка, между Департаментом ЖКХ и югорским оператором в размере, предусмотренном Краткосрочным </w:t>
      </w:r>
      <w:hyperlink r:id="rId42" w:history="1">
        <w:r>
          <w:rPr>
            <w:color w:val="0000FF"/>
          </w:rPr>
          <w:t>планом</w:t>
        </w:r>
      </w:hyperlink>
      <w:r>
        <w:t xml:space="preserve"> на текущий финансовый год.</w:t>
      </w:r>
    </w:p>
    <w:p w:rsidR="00B61C53" w:rsidRDefault="00B61C53">
      <w:pPr>
        <w:pStyle w:val="ConsPlusNormal"/>
        <w:jc w:val="both"/>
      </w:pPr>
      <w:r>
        <w:t>(</w:t>
      </w:r>
      <w:proofErr w:type="gramStart"/>
      <w:r>
        <w:t>в</w:t>
      </w:r>
      <w:proofErr w:type="gramEnd"/>
      <w:r>
        <w:t xml:space="preserve"> ред. </w:t>
      </w:r>
      <w:hyperlink r:id="rId43" w:history="1">
        <w:r>
          <w:rPr>
            <w:color w:val="0000FF"/>
          </w:rPr>
          <w:t>постановления</w:t>
        </w:r>
      </w:hyperlink>
      <w:r>
        <w:t xml:space="preserve"> Администрации города Нижневартовска от 23.06.2016 N 944)</w:t>
      </w:r>
    </w:p>
    <w:p w:rsidR="00B61C53" w:rsidRDefault="00B61C53">
      <w:pPr>
        <w:pStyle w:val="ConsPlusNormal"/>
        <w:ind w:firstLine="540"/>
        <w:jc w:val="both"/>
      </w:pPr>
      <w:r>
        <w:t xml:space="preserve">4.2. </w:t>
      </w:r>
      <w:proofErr w:type="gramStart"/>
      <w:r>
        <w:t xml:space="preserve">В случае выявления фактов нарушения условий, предусмотренных </w:t>
      </w:r>
      <w:hyperlink r:id="rId44" w:history="1">
        <w:r>
          <w:rPr>
            <w:color w:val="0000FF"/>
          </w:rPr>
          <w:t>статьей 32.1.1</w:t>
        </w:r>
      </w:hyperlink>
      <w:r>
        <w:t xml:space="preserve"> Закона N 57-оз, а также возникновения экономии субсидий, полученных в результате проведения конкурсов по отбору подрядных организаций, неиспользуемые средства по согласованию с Департаментом ЖКХ направляются югорским оператором для проведения капитального ремонта общего имущества иных многоквартирных домов, ремонт которых запланирован на текущий финансовый год в соответствии с Краткосрочным </w:t>
      </w:r>
      <w:hyperlink r:id="rId45" w:history="1">
        <w:r>
          <w:rPr>
            <w:color w:val="0000FF"/>
          </w:rPr>
          <w:t>планом</w:t>
        </w:r>
      </w:hyperlink>
      <w:r>
        <w:t>.</w:t>
      </w:r>
      <w:proofErr w:type="gramEnd"/>
    </w:p>
    <w:p w:rsidR="00B61C53" w:rsidRDefault="00B61C53">
      <w:pPr>
        <w:pStyle w:val="ConsPlusNormal"/>
        <w:jc w:val="both"/>
      </w:pPr>
      <w:r>
        <w:t xml:space="preserve">(в ред. постановлений Администрации города Нижневартовска от 06.04.2016 </w:t>
      </w:r>
      <w:hyperlink r:id="rId46" w:history="1">
        <w:r>
          <w:rPr>
            <w:color w:val="0000FF"/>
          </w:rPr>
          <w:t>N 484</w:t>
        </w:r>
      </w:hyperlink>
      <w:r>
        <w:t xml:space="preserve">, от 23.06.2016 </w:t>
      </w:r>
      <w:hyperlink r:id="rId47" w:history="1">
        <w:r>
          <w:rPr>
            <w:color w:val="0000FF"/>
          </w:rPr>
          <w:t>N 944</w:t>
        </w:r>
      </w:hyperlink>
      <w:r>
        <w:t>)</w:t>
      </w:r>
    </w:p>
    <w:p w:rsidR="00B61C53" w:rsidRDefault="00B61C53">
      <w:pPr>
        <w:pStyle w:val="ConsPlusNormal"/>
        <w:jc w:val="center"/>
      </w:pPr>
    </w:p>
    <w:p w:rsidR="00B61C53" w:rsidRDefault="00B61C53">
      <w:pPr>
        <w:pStyle w:val="ConsPlusNormal"/>
        <w:jc w:val="center"/>
        <w:outlineLvl w:val="1"/>
      </w:pPr>
      <w:bookmarkStart w:id="4" w:name="P105"/>
      <w:bookmarkEnd w:id="4"/>
      <w:r>
        <w:t>V. Перечисление субсидий для проведения капитального ремонта</w:t>
      </w:r>
    </w:p>
    <w:p w:rsidR="00B61C53" w:rsidRDefault="00B61C53">
      <w:pPr>
        <w:pStyle w:val="ConsPlusNormal"/>
        <w:jc w:val="center"/>
      </w:pPr>
      <w:r>
        <w:t>многоквартирных домов, собственники помещений в которых</w:t>
      </w:r>
    </w:p>
    <w:p w:rsidR="00B61C53" w:rsidRDefault="00B61C53">
      <w:pPr>
        <w:pStyle w:val="ConsPlusNormal"/>
        <w:jc w:val="center"/>
      </w:pPr>
      <w:r>
        <w:t>формируют фонд капитального ремонта на специальных счетах</w:t>
      </w:r>
    </w:p>
    <w:p w:rsidR="00B61C53" w:rsidRDefault="00B61C53">
      <w:pPr>
        <w:pStyle w:val="ConsPlusNormal"/>
        <w:jc w:val="center"/>
      </w:pPr>
    </w:p>
    <w:p w:rsidR="00B61C53" w:rsidRDefault="00B61C53">
      <w:pPr>
        <w:pStyle w:val="ConsPlusNormal"/>
        <w:ind w:firstLine="540"/>
        <w:jc w:val="both"/>
      </w:pPr>
      <w:r>
        <w:t xml:space="preserve">5.1. Средства бюджета города, а также средства, полученные за счет средств Фонда содействия реформированию жилищно-коммунального хозяйства (далее - Фонд), бюджета Ханты-Мансийского автономного округа - Югры (далее - бюджет автономного округа), предоставляются юридическим лицам, указанным в </w:t>
      </w:r>
      <w:hyperlink w:anchor="P58" w:history="1">
        <w:r>
          <w:rPr>
            <w:color w:val="0000FF"/>
          </w:rPr>
          <w:t>разделе II</w:t>
        </w:r>
      </w:hyperlink>
      <w:r>
        <w:t xml:space="preserve"> настоящего Порядка, отвечающим следующим требованиям:</w:t>
      </w:r>
    </w:p>
    <w:p w:rsidR="00B61C53" w:rsidRDefault="00B61C53">
      <w:pPr>
        <w:pStyle w:val="ConsPlusNormal"/>
        <w:ind w:firstLine="540"/>
        <w:jc w:val="both"/>
      </w:pPr>
      <w:r>
        <w:t>- зарегистрированы в установленном законом порядке;</w:t>
      </w:r>
    </w:p>
    <w:p w:rsidR="00B61C53" w:rsidRDefault="00B61C53">
      <w:pPr>
        <w:pStyle w:val="ConsPlusNormal"/>
        <w:ind w:firstLine="540"/>
        <w:jc w:val="both"/>
      </w:pPr>
      <w:r>
        <w:t>- осуществляют деятельность на территории города Нижневартовска;</w:t>
      </w:r>
    </w:p>
    <w:p w:rsidR="00B61C53" w:rsidRDefault="00B61C53">
      <w:pPr>
        <w:pStyle w:val="ConsPlusNormal"/>
        <w:ind w:firstLine="540"/>
        <w:jc w:val="both"/>
      </w:pPr>
      <w:r>
        <w:t>- не находятся в стадии процедуры ликвидации (реорганизации), не имеют решений арбитражных судов о признании несостоятельности (банкротстве) и об открытии конкурсного производства.</w:t>
      </w:r>
    </w:p>
    <w:p w:rsidR="00B61C53" w:rsidRDefault="00B61C53">
      <w:pPr>
        <w:pStyle w:val="ConsPlusNormal"/>
        <w:ind w:firstLine="540"/>
        <w:jc w:val="both"/>
      </w:pPr>
      <w:bookmarkStart w:id="5" w:name="P113"/>
      <w:bookmarkEnd w:id="5"/>
      <w:r>
        <w:t xml:space="preserve">5.2. </w:t>
      </w:r>
      <w:proofErr w:type="gramStart"/>
      <w:r>
        <w:t xml:space="preserve">В течение 14 дней со дня получения средств бюджета автономного округа, в том числе полученных из средств Фонда, Департамент ЖКХ осуществляет проверку соблюдения условий предоставления субсидий, установленных </w:t>
      </w:r>
      <w:hyperlink r:id="rId48" w:history="1">
        <w:r>
          <w:rPr>
            <w:color w:val="0000FF"/>
          </w:rPr>
          <w:t>статьей 32.1.1</w:t>
        </w:r>
      </w:hyperlink>
      <w:r>
        <w:t xml:space="preserve"> Закона N 57-оз, и принимает решение о распределении полученных средств и средств, предусмотренных в бюджете города, между многоквартирными домами, собственники помещений в которых формируют фонд капитального ремонта на специальных счетах и</w:t>
      </w:r>
      <w:proofErr w:type="gramEnd"/>
      <w:r>
        <w:t xml:space="preserve"> </w:t>
      </w:r>
      <w:proofErr w:type="gramStart"/>
      <w:r>
        <w:t>которые</w:t>
      </w:r>
      <w:proofErr w:type="gramEnd"/>
      <w:r>
        <w:t xml:space="preserve"> включены в Краткосрочный </w:t>
      </w:r>
      <w:hyperlink r:id="rId49" w:history="1">
        <w:r>
          <w:rPr>
            <w:color w:val="0000FF"/>
          </w:rPr>
          <w:t>план</w:t>
        </w:r>
      </w:hyperlink>
      <w:r>
        <w:t>.</w:t>
      </w:r>
    </w:p>
    <w:p w:rsidR="00B61C53" w:rsidRDefault="00B61C53">
      <w:pPr>
        <w:pStyle w:val="ConsPlusNormal"/>
        <w:jc w:val="both"/>
      </w:pPr>
      <w:r>
        <w:t xml:space="preserve">(в ред. </w:t>
      </w:r>
      <w:hyperlink r:id="rId50" w:history="1">
        <w:r>
          <w:rPr>
            <w:color w:val="0000FF"/>
          </w:rPr>
          <w:t>постановления</w:t>
        </w:r>
      </w:hyperlink>
      <w:r>
        <w:t xml:space="preserve"> Администрации города Нижневартовска от 23.06.2016 N 944)</w:t>
      </w:r>
    </w:p>
    <w:p w:rsidR="00B61C53" w:rsidRDefault="00B61C53">
      <w:pPr>
        <w:pStyle w:val="ConsPlusNormal"/>
        <w:ind w:firstLine="540"/>
        <w:jc w:val="both"/>
      </w:pPr>
      <w:r>
        <w:t xml:space="preserve">5.3. </w:t>
      </w:r>
      <w:proofErr w:type="gramStart"/>
      <w:r>
        <w:t xml:space="preserve">В случае выявления фактов нарушения условий предоставления субсидий, установленных </w:t>
      </w:r>
      <w:hyperlink r:id="rId51" w:history="1">
        <w:r>
          <w:rPr>
            <w:color w:val="0000FF"/>
          </w:rPr>
          <w:t>статьей 32.1.1</w:t>
        </w:r>
      </w:hyperlink>
      <w:r>
        <w:t xml:space="preserve"> Закона N 57-оз, неиспользуемые средства по согласованию с Департаментом жилищно-коммунального комплекса и энергетики Ханты-Мансийского автономного округа - Югры (далее - Департамент) распределяются Департаментом ЖКХ для проведения капитального ремонта общего имущества иных многоквартирных домов, ремонт </w:t>
      </w:r>
      <w:r>
        <w:lastRenderedPageBreak/>
        <w:t xml:space="preserve">которых в соответствии с Краткосрочным </w:t>
      </w:r>
      <w:hyperlink r:id="rId52" w:history="1">
        <w:r>
          <w:rPr>
            <w:color w:val="0000FF"/>
          </w:rPr>
          <w:t>планом</w:t>
        </w:r>
      </w:hyperlink>
      <w:r>
        <w:t xml:space="preserve"> предусмотрен в текущем году.</w:t>
      </w:r>
      <w:proofErr w:type="gramEnd"/>
    </w:p>
    <w:p w:rsidR="00B61C53" w:rsidRDefault="00B61C53">
      <w:pPr>
        <w:pStyle w:val="ConsPlusNormal"/>
        <w:jc w:val="both"/>
      </w:pPr>
      <w:r>
        <w:t>(</w:t>
      </w:r>
      <w:proofErr w:type="gramStart"/>
      <w:r>
        <w:t>в</w:t>
      </w:r>
      <w:proofErr w:type="gramEnd"/>
      <w:r>
        <w:t xml:space="preserve"> ред. </w:t>
      </w:r>
      <w:hyperlink r:id="rId53" w:history="1">
        <w:r>
          <w:rPr>
            <w:color w:val="0000FF"/>
          </w:rPr>
          <w:t>постановления</w:t>
        </w:r>
      </w:hyperlink>
      <w:r>
        <w:t xml:space="preserve"> Администрации города Нижневартовска от 23.06.2016 N 944)</w:t>
      </w:r>
    </w:p>
    <w:p w:rsidR="00B61C53" w:rsidRDefault="00B61C53">
      <w:pPr>
        <w:pStyle w:val="ConsPlusNormal"/>
        <w:ind w:firstLine="540"/>
        <w:jc w:val="both"/>
      </w:pPr>
      <w:r>
        <w:t xml:space="preserve">5.4. </w:t>
      </w:r>
      <w:proofErr w:type="gramStart"/>
      <w:r>
        <w:t xml:space="preserve">В течение 7 дней со дня принятия решения, указанного в </w:t>
      </w:r>
      <w:hyperlink w:anchor="P113" w:history="1">
        <w:r>
          <w:rPr>
            <w:color w:val="0000FF"/>
          </w:rPr>
          <w:t>пункте 5.2</w:t>
        </w:r>
      </w:hyperlink>
      <w:r>
        <w:t xml:space="preserve"> настоящего Порядка, Департамент ЖКХ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и муниципальной поддержки, предусмотренных на проведение капитального ремонта этих домов.</w:t>
      </w:r>
      <w:proofErr w:type="gramEnd"/>
      <w:r>
        <w:t xml:space="preserve">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sidR="00B61C53" w:rsidRDefault="00B61C53">
      <w:pPr>
        <w:pStyle w:val="ConsPlusNormal"/>
        <w:jc w:val="both"/>
      </w:pPr>
      <w:r>
        <w:t xml:space="preserve">(в ред. </w:t>
      </w:r>
      <w:hyperlink r:id="rId54" w:history="1">
        <w:r>
          <w:rPr>
            <w:color w:val="0000FF"/>
          </w:rPr>
          <w:t>постановления</w:t>
        </w:r>
      </w:hyperlink>
      <w:r>
        <w:t xml:space="preserve"> Администрации города Нижневартовска от 23.06.2016 N 944)</w:t>
      </w:r>
    </w:p>
    <w:p w:rsidR="00B61C53" w:rsidRDefault="00B61C53">
      <w:pPr>
        <w:pStyle w:val="ConsPlusNormal"/>
        <w:ind w:firstLine="540"/>
        <w:jc w:val="both"/>
      </w:pPr>
      <w:r>
        <w:t xml:space="preserve">5.5. </w:t>
      </w:r>
      <w:proofErr w:type="gramStart"/>
      <w:r>
        <w:t xml:space="preserve">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югорский оператор, если соответствующей управляющей организации или югорскому оператору по решению общего собрания собственников помещений в многоквартирном доме (далее - решение) на основании заключенного с ними договора поручена организация проведения капитального ремонта этого дома, предусмотренного Краткосрочным </w:t>
      </w:r>
      <w:hyperlink r:id="rId55" w:history="1">
        <w:r>
          <w:rPr>
            <w:color w:val="0000FF"/>
          </w:rPr>
          <w:t>планом</w:t>
        </w:r>
      </w:hyperlink>
      <w:r>
        <w:t>, открывают отдельные банковские счета</w:t>
      </w:r>
      <w:proofErr w:type="gramEnd"/>
      <w:r>
        <w:t>.</w:t>
      </w:r>
    </w:p>
    <w:p w:rsidR="00B61C53" w:rsidRDefault="00B61C53">
      <w:pPr>
        <w:pStyle w:val="ConsPlusNormal"/>
        <w:ind w:firstLine="540"/>
        <w:jc w:val="both"/>
      </w:pPr>
      <w:r>
        <w:t xml:space="preserve">Открытие банковских счетов производится в порядке, установленном </w:t>
      </w:r>
      <w:hyperlink r:id="rId56" w:history="1">
        <w:r>
          <w:rPr>
            <w:color w:val="0000FF"/>
          </w:rPr>
          <w:t>пунктами 8</w:t>
        </w:r>
      </w:hyperlink>
      <w:r>
        <w:t xml:space="preserve">, </w:t>
      </w:r>
      <w:hyperlink r:id="rId57" w:history="1">
        <w:r>
          <w:rPr>
            <w:color w:val="0000FF"/>
          </w:rPr>
          <w:t>9 статьи 20.1</w:t>
        </w:r>
      </w:hyperlink>
      <w:r>
        <w:t xml:space="preserve"> Федерального закона от 21.07.2007 N 185-ФЗ "О Фонде содействия реформированию жилищно-коммунального хозяйства".</w:t>
      </w:r>
    </w:p>
    <w:p w:rsidR="00B61C53" w:rsidRDefault="00B61C53">
      <w:pPr>
        <w:pStyle w:val="ConsPlusNormal"/>
        <w:ind w:firstLine="540"/>
        <w:jc w:val="both"/>
      </w:pPr>
      <w:bookmarkStart w:id="6" w:name="P121"/>
      <w:bookmarkEnd w:id="6"/>
      <w:r>
        <w:t>5.6. Для зачисления средств государственной и муниципальной поддержки организации, претендующие на получение субсидий, представляют в Департамент ЖКХ следующие документы:</w:t>
      </w:r>
    </w:p>
    <w:p w:rsidR="00B61C53" w:rsidRDefault="00B61C53">
      <w:pPr>
        <w:pStyle w:val="ConsPlusNormal"/>
        <w:jc w:val="both"/>
      </w:pPr>
      <w:r>
        <w:t xml:space="preserve">(в ред. </w:t>
      </w:r>
      <w:hyperlink r:id="rId58" w:history="1">
        <w:r>
          <w:rPr>
            <w:color w:val="0000FF"/>
          </w:rPr>
          <w:t>постановления</w:t>
        </w:r>
      </w:hyperlink>
      <w:r>
        <w:t xml:space="preserve"> Администрации города Нижневартовска от 23.06.2016 N 944)</w:t>
      </w:r>
    </w:p>
    <w:p w:rsidR="00B61C53" w:rsidRDefault="00B61C53">
      <w:pPr>
        <w:pStyle w:val="ConsPlusNormal"/>
        <w:ind w:firstLine="540"/>
        <w:jc w:val="both"/>
      </w:pPr>
      <w:r>
        <w:t>1) уведомление об открытии банковских счетов с указанием их реквизитов;</w:t>
      </w:r>
    </w:p>
    <w:p w:rsidR="00B61C53" w:rsidRDefault="00B61C53">
      <w:pPr>
        <w:pStyle w:val="ConsPlusNormal"/>
        <w:ind w:firstLine="540"/>
        <w:jc w:val="both"/>
      </w:pPr>
      <w:r>
        <w:t>2) письменное заявление на получение субсидий в произвольной форме с указанием суммы запрашиваемых субсидий;</w:t>
      </w:r>
    </w:p>
    <w:p w:rsidR="00B61C53" w:rsidRDefault="00B61C53">
      <w:pPr>
        <w:pStyle w:val="ConsPlusNormal"/>
        <w:ind w:firstLine="540"/>
        <w:jc w:val="both"/>
      </w:pPr>
      <w:r>
        <w:t>3) заверенные копии учредительных документов (копия устава для юридических лиц);</w:t>
      </w:r>
    </w:p>
    <w:p w:rsidR="00B61C53" w:rsidRDefault="00B61C53">
      <w:pPr>
        <w:pStyle w:val="ConsPlusNormal"/>
        <w:ind w:firstLine="540"/>
        <w:jc w:val="both"/>
      </w:pPr>
      <w:bookmarkStart w:id="7" w:name="P126"/>
      <w:bookmarkEnd w:id="7"/>
      <w:r>
        <w:t>4) выписка из Единого государственного реестра юридических лиц, полученная не ранее чем за 1 месяц до момента подачи документов в Департамент ЖКХ;</w:t>
      </w:r>
    </w:p>
    <w:p w:rsidR="00B61C53" w:rsidRDefault="00B61C53">
      <w:pPr>
        <w:pStyle w:val="ConsPlusNormal"/>
        <w:jc w:val="both"/>
      </w:pPr>
      <w:r>
        <w:t xml:space="preserve">(в ред. </w:t>
      </w:r>
      <w:hyperlink r:id="rId59" w:history="1">
        <w:r>
          <w:rPr>
            <w:color w:val="0000FF"/>
          </w:rPr>
          <w:t>постановления</w:t>
        </w:r>
      </w:hyperlink>
      <w:r>
        <w:t xml:space="preserve"> Администрации города Нижневартовска от 23.06.2016 N 944)</w:t>
      </w:r>
    </w:p>
    <w:p w:rsidR="00B61C53" w:rsidRDefault="00B61C53">
      <w:pPr>
        <w:pStyle w:val="ConsPlusNormal"/>
        <w:ind w:firstLine="540"/>
        <w:jc w:val="both"/>
      </w:pPr>
      <w:r>
        <w:t>5) заверенная копия свидетельства о внесении записи в Единый государственный реестр юридических лиц;</w:t>
      </w:r>
    </w:p>
    <w:p w:rsidR="00B61C53" w:rsidRDefault="00B61C53">
      <w:pPr>
        <w:pStyle w:val="ConsPlusNormal"/>
        <w:ind w:firstLine="540"/>
        <w:jc w:val="both"/>
      </w:pPr>
      <w:bookmarkStart w:id="8" w:name="P129"/>
      <w:bookmarkEnd w:id="8"/>
      <w:r>
        <w:t>6) заверенная копия свидетельства о постановке на налоговый учет;</w:t>
      </w:r>
    </w:p>
    <w:p w:rsidR="00B61C53" w:rsidRDefault="00B61C53">
      <w:pPr>
        <w:pStyle w:val="ConsPlusNormal"/>
        <w:ind w:firstLine="540"/>
        <w:jc w:val="both"/>
      </w:pPr>
      <w:r>
        <w:t>7) документ, подтверждающий назначение на должность руководителя (приказ, решение акционеров, участников), или доверенность, уполномочивающая физическое лицо на подписание договора от лица организации;</w:t>
      </w:r>
    </w:p>
    <w:p w:rsidR="00B61C53" w:rsidRDefault="00B61C53">
      <w:pPr>
        <w:pStyle w:val="ConsPlusNormal"/>
        <w:ind w:firstLine="540"/>
        <w:jc w:val="both"/>
      </w:pPr>
      <w:r>
        <w:t xml:space="preserve">8) решение о проведении капитального ремонта, которое принято в соответствии с требованиями </w:t>
      </w:r>
      <w:hyperlink r:id="rId60" w:history="1">
        <w:r>
          <w:rPr>
            <w:color w:val="0000FF"/>
          </w:rPr>
          <w:t>статьи 189</w:t>
        </w:r>
      </w:hyperlink>
      <w:r>
        <w:t xml:space="preserve"> Жилищного кодекса Российской Федерации;</w:t>
      </w:r>
    </w:p>
    <w:p w:rsidR="00B61C53" w:rsidRDefault="00B61C53">
      <w:pPr>
        <w:pStyle w:val="ConsPlusNormal"/>
        <w:ind w:firstLine="540"/>
        <w:jc w:val="both"/>
      </w:pPr>
      <w:r>
        <w:t>9) дефектная ведомость на проведение работ по капитальному ремонту;</w:t>
      </w:r>
    </w:p>
    <w:p w:rsidR="00B61C53" w:rsidRDefault="00B61C53">
      <w:pPr>
        <w:pStyle w:val="ConsPlusNormal"/>
        <w:ind w:firstLine="540"/>
        <w:jc w:val="both"/>
      </w:pPr>
      <w:proofErr w:type="gramStart"/>
      <w:r>
        <w:t xml:space="preserve">10) утвержденная в соответствии с требованиями </w:t>
      </w:r>
      <w:hyperlink r:id="rId61" w:history="1">
        <w:r>
          <w:rPr>
            <w:color w:val="0000FF"/>
          </w:rPr>
          <w:t>статьи 189</w:t>
        </w:r>
      </w:hyperlink>
      <w:r>
        <w:t xml:space="preserve"> Жилищного кодекса Российской Федерации смета расходов на капитальный ремонт дома с учетом видов работ, установленных для данного дома на текущий год в Краткосрочном </w:t>
      </w:r>
      <w:hyperlink r:id="rId62" w:history="1">
        <w:r>
          <w:rPr>
            <w:color w:val="0000FF"/>
          </w:rPr>
          <w:t>плане</w:t>
        </w:r>
      </w:hyperlink>
      <w:r>
        <w:t>, и с учетом предельной стоимости услуг и (или) работ по капитальному ремонту, установленной нормативным правовым актом Департамента на текущий год;</w:t>
      </w:r>
      <w:proofErr w:type="gramEnd"/>
    </w:p>
    <w:p w:rsidR="00B61C53" w:rsidRDefault="00B61C53">
      <w:pPr>
        <w:pStyle w:val="ConsPlusNormal"/>
        <w:ind w:firstLine="540"/>
        <w:jc w:val="both"/>
      </w:pPr>
      <w:r>
        <w:t>11) заключение экспертной организации о достоверности определения сметной стоимости работ по капитальному ремонту;</w:t>
      </w:r>
    </w:p>
    <w:p w:rsidR="00B61C53" w:rsidRDefault="00B61C53">
      <w:pPr>
        <w:pStyle w:val="ConsPlusNormal"/>
        <w:ind w:firstLine="540"/>
        <w:jc w:val="both"/>
      </w:pPr>
      <w:r>
        <w:t>12) решение о выборе лица, которое от имени всех собственников помещений в многоквартирном доме уполномочено участвовать в приемке выполненных работ по капитальному ремонту, в том числе подписывать соответствующие акты.</w:t>
      </w:r>
    </w:p>
    <w:p w:rsidR="00B61C53" w:rsidRDefault="00B61C53">
      <w:pPr>
        <w:pStyle w:val="ConsPlusNormal"/>
        <w:ind w:firstLine="540"/>
        <w:jc w:val="both"/>
      </w:pPr>
      <w:r>
        <w:t xml:space="preserve">Документы, указанные в </w:t>
      </w:r>
      <w:hyperlink w:anchor="P126" w:history="1">
        <w:r>
          <w:rPr>
            <w:color w:val="0000FF"/>
          </w:rPr>
          <w:t>подпунктах 4</w:t>
        </w:r>
      </w:hyperlink>
      <w:r>
        <w:t xml:space="preserve"> - </w:t>
      </w:r>
      <w:hyperlink w:anchor="P129" w:history="1">
        <w:r>
          <w:rPr>
            <w:color w:val="0000FF"/>
          </w:rPr>
          <w:t>6</w:t>
        </w:r>
      </w:hyperlink>
      <w:r>
        <w:t xml:space="preserve"> настоящего пункта, запрашиваются Департаментом в рамках межведомственного информационного взаимодействия в случае, если они не были представлены организациями, претендующими на получение субсидий, самостоятельно.</w:t>
      </w:r>
    </w:p>
    <w:p w:rsidR="00B61C53" w:rsidRDefault="00B61C53">
      <w:pPr>
        <w:pStyle w:val="ConsPlusNormal"/>
        <w:jc w:val="both"/>
      </w:pPr>
      <w:r>
        <w:lastRenderedPageBreak/>
        <w:t xml:space="preserve">(абзац введен </w:t>
      </w:r>
      <w:hyperlink r:id="rId63" w:history="1">
        <w:r>
          <w:rPr>
            <w:color w:val="0000FF"/>
          </w:rPr>
          <w:t>постановлением</w:t>
        </w:r>
      </w:hyperlink>
      <w:r>
        <w:t xml:space="preserve"> Администрации города Нижневартовска от 16.12.2015 N 2260)</w:t>
      </w:r>
    </w:p>
    <w:p w:rsidR="00B61C53" w:rsidRDefault="00B61C53">
      <w:pPr>
        <w:pStyle w:val="ConsPlusNormal"/>
        <w:ind w:firstLine="540"/>
        <w:jc w:val="both"/>
      </w:pPr>
      <w:r>
        <w:t xml:space="preserve">5.7. В течение 5 рабочих дней со дня поступления документов, указанных в </w:t>
      </w:r>
      <w:hyperlink w:anchor="P121" w:history="1">
        <w:r>
          <w:rPr>
            <w:color w:val="0000FF"/>
          </w:rPr>
          <w:t>пункте 5.6</w:t>
        </w:r>
      </w:hyperlink>
      <w:r>
        <w:t xml:space="preserve"> настоящего Порядка, Департамент ЖКХ осуществляет проверку представленных документов, при отсутствии замечаний заключает договоры, указанные в </w:t>
      </w:r>
      <w:hyperlink w:anchor="P77" w:history="1">
        <w:r>
          <w:rPr>
            <w:color w:val="0000FF"/>
          </w:rPr>
          <w:t>пункте 3.5</w:t>
        </w:r>
      </w:hyperlink>
      <w:r>
        <w:t xml:space="preserve"> настоящего Порядка, и перечисляет средства, предусмотренные на проведение капитального ремонта соответствующего многоквартирного дома.</w:t>
      </w:r>
    </w:p>
    <w:p w:rsidR="00B61C53" w:rsidRDefault="00B61C53">
      <w:pPr>
        <w:pStyle w:val="ConsPlusNormal"/>
        <w:jc w:val="both"/>
      </w:pPr>
      <w:r>
        <w:t>(</w:t>
      </w:r>
      <w:proofErr w:type="gramStart"/>
      <w:r>
        <w:t>в</w:t>
      </w:r>
      <w:proofErr w:type="gramEnd"/>
      <w:r>
        <w:t xml:space="preserve"> ред. </w:t>
      </w:r>
      <w:hyperlink r:id="rId64" w:history="1">
        <w:r>
          <w:rPr>
            <w:color w:val="0000FF"/>
          </w:rPr>
          <w:t>постановления</w:t>
        </w:r>
      </w:hyperlink>
      <w:r>
        <w:t xml:space="preserve"> Администрации города Нижневартовска от 23.06.2016 N 944)</w:t>
      </w:r>
    </w:p>
    <w:p w:rsidR="00B61C53" w:rsidRDefault="00B61C53">
      <w:pPr>
        <w:pStyle w:val="ConsPlusNormal"/>
        <w:ind w:firstLine="540"/>
        <w:jc w:val="both"/>
      </w:pPr>
      <w:r>
        <w:t xml:space="preserve">5.8. </w:t>
      </w:r>
      <w:proofErr w:type="gramStart"/>
      <w:r>
        <w:t xml:space="preserve">Получатели субсидий осуществляют привлечение подрядных организаций для оказания услуг и (или) выполнения работ по капитальному ремонту общего имущества в многоквартирном доме и приемку оказанных услуг и (или) выполненных работ в порядке, предусмотренном в соответствии с требованиями </w:t>
      </w:r>
      <w:hyperlink r:id="rId65" w:history="1">
        <w:r>
          <w:rPr>
            <w:color w:val="0000FF"/>
          </w:rPr>
          <w:t>статьи 17</w:t>
        </w:r>
      </w:hyperlink>
      <w:r>
        <w:t xml:space="preserve"> Закона Ханты-Мансийского автономного округа - Югры от 01.07.2013 N 54-оз "Об организации проведения капитального ремонта общего имущества в многоквартирных домах, расположенных на территории</w:t>
      </w:r>
      <w:proofErr w:type="gramEnd"/>
      <w:r>
        <w:t xml:space="preserve"> Ханты-Мансийского автономного округа - Югры".</w:t>
      </w:r>
    </w:p>
    <w:p w:rsidR="00B61C53" w:rsidRDefault="00B61C53">
      <w:pPr>
        <w:pStyle w:val="ConsPlusNormal"/>
        <w:ind w:firstLine="540"/>
        <w:jc w:val="both"/>
      </w:pPr>
      <w:r>
        <w:t>5.9. В случаях возникновения экономии по факту выполнения работ по капитальному ремонту общего имущества в многоквартирных домах получатель субсидий производит возврат в бюджет города остатков неиспользованных субсидий в течение 10 рабочих дней после сдачи заключительного финансового отчета о целевом использовании денежных средств.</w:t>
      </w:r>
    </w:p>
    <w:p w:rsidR="00B61C53" w:rsidRDefault="00B61C53">
      <w:pPr>
        <w:pStyle w:val="ConsPlusNormal"/>
        <w:ind w:firstLine="540"/>
        <w:jc w:val="both"/>
      </w:pPr>
      <w:bookmarkStart w:id="9" w:name="P142"/>
      <w:bookmarkEnd w:id="9"/>
      <w:r>
        <w:t xml:space="preserve">5.10. </w:t>
      </w:r>
      <w:proofErr w:type="gramStart"/>
      <w:r>
        <w:t xml:space="preserve">В случае возникновения экономии субсидий, полученных в результате проведения конкурсов по отбору подрядных организаций, неиспользуемые средства по согласованию с Департаментом распределяются Департаментом ЖКХ для проведения капитального ремонта общего имущества иных многоквартирных домов, ремонт которых в соответствии с Краткосрочным </w:t>
      </w:r>
      <w:hyperlink r:id="rId66" w:history="1">
        <w:r>
          <w:rPr>
            <w:color w:val="0000FF"/>
          </w:rPr>
          <w:t>планом</w:t>
        </w:r>
      </w:hyperlink>
      <w:r>
        <w:t xml:space="preserve"> предусмотрен в текущем году, и используются в соответствии с </w:t>
      </w:r>
      <w:hyperlink w:anchor="P113" w:history="1">
        <w:r>
          <w:rPr>
            <w:color w:val="0000FF"/>
          </w:rPr>
          <w:t>пунктами 5.2</w:t>
        </w:r>
      </w:hyperlink>
      <w:r>
        <w:t xml:space="preserve"> - </w:t>
      </w:r>
      <w:hyperlink w:anchor="P142" w:history="1">
        <w:r>
          <w:rPr>
            <w:color w:val="0000FF"/>
          </w:rPr>
          <w:t>5.10</w:t>
        </w:r>
      </w:hyperlink>
      <w:r>
        <w:t xml:space="preserve"> настоящего Порядка.</w:t>
      </w:r>
      <w:proofErr w:type="gramEnd"/>
    </w:p>
    <w:p w:rsidR="00B61C53" w:rsidRDefault="00B61C53">
      <w:pPr>
        <w:pStyle w:val="ConsPlusNormal"/>
        <w:jc w:val="both"/>
      </w:pPr>
      <w:r>
        <w:t xml:space="preserve">(в ред. </w:t>
      </w:r>
      <w:hyperlink r:id="rId67" w:history="1">
        <w:r>
          <w:rPr>
            <w:color w:val="0000FF"/>
          </w:rPr>
          <w:t>постановления</w:t>
        </w:r>
      </w:hyperlink>
      <w:r>
        <w:t xml:space="preserve"> Администрации города Нижневартовска от 23.06.2016 N 944)</w:t>
      </w:r>
    </w:p>
    <w:p w:rsidR="00B61C53" w:rsidRDefault="00B61C53">
      <w:pPr>
        <w:pStyle w:val="ConsPlusNormal"/>
        <w:jc w:val="center"/>
      </w:pPr>
    </w:p>
    <w:p w:rsidR="00B61C53" w:rsidRDefault="00B61C53">
      <w:pPr>
        <w:pStyle w:val="ConsPlusNormal"/>
        <w:jc w:val="center"/>
        <w:outlineLvl w:val="1"/>
      </w:pPr>
      <w:r>
        <w:t>VI. Заключительные положения</w:t>
      </w:r>
    </w:p>
    <w:p w:rsidR="00B61C53" w:rsidRDefault="00B61C53">
      <w:pPr>
        <w:pStyle w:val="ConsPlusNormal"/>
        <w:jc w:val="center"/>
      </w:pPr>
    </w:p>
    <w:p w:rsidR="00B61C53" w:rsidRDefault="00B61C53">
      <w:pPr>
        <w:pStyle w:val="ConsPlusNormal"/>
        <w:ind w:firstLine="540"/>
        <w:jc w:val="both"/>
      </w:pPr>
      <w:r>
        <w:t>6.1. Департамент ЖКХ и орган муниципального финансового контроля осуществляют в установленном порядке проверку соблюдения условий, целей и порядка предоставления субсидий.</w:t>
      </w:r>
    </w:p>
    <w:p w:rsidR="00B61C53" w:rsidRDefault="00B61C53">
      <w:pPr>
        <w:pStyle w:val="ConsPlusNormal"/>
        <w:jc w:val="both"/>
      </w:pPr>
      <w:r>
        <w:t xml:space="preserve">(в ред. </w:t>
      </w:r>
      <w:hyperlink r:id="rId68" w:history="1">
        <w:r>
          <w:rPr>
            <w:color w:val="0000FF"/>
          </w:rPr>
          <w:t>постановления</w:t>
        </w:r>
      </w:hyperlink>
      <w:r>
        <w:t xml:space="preserve"> Администрации города Нижневартовска от 23.06.2016 N 944)</w:t>
      </w:r>
    </w:p>
    <w:p w:rsidR="00B61C53" w:rsidRDefault="00B61C53">
      <w:pPr>
        <w:pStyle w:val="ConsPlusNormal"/>
        <w:ind w:firstLine="540"/>
        <w:jc w:val="both"/>
      </w:pPr>
      <w:r>
        <w:t xml:space="preserve">6.2. Получатели субсидий ежеквартально, в срок не позднее последнего рабочего дня месяца, следующего за отчетным кварталом, представляют в Департамент ЖКХ финансовый отчет о целевом использовании денежных средств по форме, предусмотренной договорами, указанными в </w:t>
      </w:r>
      <w:hyperlink w:anchor="P77" w:history="1">
        <w:r>
          <w:rPr>
            <w:color w:val="0000FF"/>
          </w:rPr>
          <w:t>пункте 3.5</w:t>
        </w:r>
      </w:hyperlink>
      <w:r>
        <w:t xml:space="preserve"> настоящего Порядка.</w:t>
      </w:r>
    </w:p>
    <w:p w:rsidR="00B61C53" w:rsidRDefault="00B61C53">
      <w:pPr>
        <w:pStyle w:val="ConsPlusNormal"/>
        <w:jc w:val="both"/>
      </w:pPr>
      <w:r>
        <w:t>(</w:t>
      </w:r>
      <w:proofErr w:type="gramStart"/>
      <w:r>
        <w:t>в</w:t>
      </w:r>
      <w:proofErr w:type="gramEnd"/>
      <w:r>
        <w:t xml:space="preserve"> ред. </w:t>
      </w:r>
      <w:hyperlink r:id="rId69" w:history="1">
        <w:r>
          <w:rPr>
            <w:color w:val="0000FF"/>
          </w:rPr>
          <w:t>постановления</w:t>
        </w:r>
      </w:hyperlink>
      <w:r>
        <w:t xml:space="preserve"> Администрации города Нижневартовска от 23.06.2016 N 944)</w:t>
      </w:r>
    </w:p>
    <w:p w:rsidR="00B61C53" w:rsidRDefault="00B61C53">
      <w:pPr>
        <w:pStyle w:val="ConsPlusNormal"/>
        <w:ind w:firstLine="540"/>
        <w:jc w:val="both"/>
      </w:pPr>
      <w:r>
        <w:t>6.3. Получатели субсидий несут ответственность за нецелевое использование субсидий и достоверность представляемых отчетов и сведений.</w:t>
      </w:r>
    </w:p>
    <w:p w:rsidR="00B61C53" w:rsidRDefault="00B61C53">
      <w:pPr>
        <w:pStyle w:val="ConsPlusNormal"/>
        <w:ind w:firstLine="540"/>
        <w:jc w:val="both"/>
      </w:pPr>
      <w:r>
        <w:t>6.4. Субсидии подлежат возврату в бюджет города в случаях:</w:t>
      </w:r>
    </w:p>
    <w:p w:rsidR="00B61C53" w:rsidRDefault="00B61C53">
      <w:pPr>
        <w:pStyle w:val="ConsPlusNormal"/>
        <w:ind w:firstLine="540"/>
        <w:jc w:val="both"/>
      </w:pPr>
      <w:r>
        <w:t>- нецелевого использования субсидий;</w:t>
      </w:r>
    </w:p>
    <w:p w:rsidR="00B61C53" w:rsidRDefault="00B61C53">
      <w:pPr>
        <w:pStyle w:val="ConsPlusNormal"/>
        <w:ind w:firstLine="540"/>
        <w:jc w:val="both"/>
      </w:pPr>
      <w:r>
        <w:t>- выявления по итогам проверок нарушения целей и условий, предусмотренных при предоставлении субсидий;</w:t>
      </w:r>
    </w:p>
    <w:p w:rsidR="00B61C53" w:rsidRDefault="00B61C53">
      <w:pPr>
        <w:pStyle w:val="ConsPlusNormal"/>
        <w:ind w:firstLine="540"/>
        <w:jc w:val="both"/>
      </w:pPr>
      <w:r>
        <w:t>- наличия в документах, представленных получателем субсидий, недостоверной или неполной информации.</w:t>
      </w:r>
    </w:p>
    <w:p w:rsidR="00B61C53" w:rsidRDefault="00B61C53">
      <w:pPr>
        <w:pStyle w:val="ConsPlusNormal"/>
        <w:ind w:firstLine="540"/>
        <w:jc w:val="both"/>
      </w:pPr>
      <w:r>
        <w:t>6.5. Факты нецелевого использования субсидий, невыполнения целей и условий, предусмотренных при предоставлении субсидий, наличия в документах недостоверной или неполной информации устанавливаются актом проверки Департамента ЖКХ и органа муниципального финансового контроля.</w:t>
      </w:r>
    </w:p>
    <w:p w:rsidR="00B61C53" w:rsidRDefault="00B61C53">
      <w:pPr>
        <w:pStyle w:val="ConsPlusNormal"/>
        <w:jc w:val="both"/>
      </w:pPr>
      <w:r>
        <w:t>(</w:t>
      </w:r>
      <w:proofErr w:type="gramStart"/>
      <w:r>
        <w:t>в</w:t>
      </w:r>
      <w:proofErr w:type="gramEnd"/>
      <w:r>
        <w:t xml:space="preserve"> ред. </w:t>
      </w:r>
      <w:hyperlink r:id="rId70" w:history="1">
        <w:r>
          <w:rPr>
            <w:color w:val="0000FF"/>
          </w:rPr>
          <w:t>постановления</w:t>
        </w:r>
      </w:hyperlink>
      <w:r>
        <w:t xml:space="preserve"> Администрации города Нижневартовска от 23.06.2016 N 944)</w:t>
      </w:r>
    </w:p>
    <w:p w:rsidR="00B61C53" w:rsidRDefault="00B61C53">
      <w:pPr>
        <w:pStyle w:val="ConsPlusNormal"/>
        <w:ind w:firstLine="540"/>
        <w:jc w:val="both"/>
      </w:pPr>
      <w:r>
        <w:t>6.6. Возврат субсидий осуществляется получателями субсидий в течение 7 рабочих дней со дня получения акта проверки.</w:t>
      </w:r>
    </w:p>
    <w:p w:rsidR="00B61C53" w:rsidRDefault="00B61C53">
      <w:pPr>
        <w:pStyle w:val="ConsPlusNormal"/>
        <w:ind w:firstLine="540"/>
        <w:jc w:val="both"/>
      </w:pPr>
      <w:r>
        <w:t xml:space="preserve">6.7. В случаях </w:t>
      </w:r>
      <w:proofErr w:type="gramStart"/>
      <w:r>
        <w:t>нарушения сроков проведения капитального ремонта общего имущества</w:t>
      </w:r>
      <w:proofErr w:type="gramEnd"/>
      <w:r>
        <w:t xml:space="preserve"> в многоквартирных домах, предусмотренных договорами о предоставлении субсидий, получатель </w:t>
      </w:r>
      <w:r>
        <w:lastRenderedPageBreak/>
        <w:t>субсидий производит возврат в текущем финансовом году остатков субсидий, не использованных в отчетном финансовом году.</w:t>
      </w:r>
    </w:p>
    <w:p w:rsidR="00B61C53" w:rsidRDefault="00B61C53">
      <w:pPr>
        <w:pStyle w:val="ConsPlusNormal"/>
        <w:ind w:firstLine="540"/>
        <w:jc w:val="both"/>
      </w:pPr>
      <w:r>
        <w:t>6.8. В случае отказа от возврата или невозврата субсидий в установленный срок взыскание денежных сре</w:t>
      </w:r>
      <w:proofErr w:type="gramStart"/>
      <w:r>
        <w:t>дств пр</w:t>
      </w:r>
      <w:proofErr w:type="gramEnd"/>
      <w:r>
        <w:t>оизводится в судебном порядке в соответствии с действующим законодательством Российской Федерации.</w:t>
      </w:r>
    </w:p>
    <w:p w:rsidR="00B61C53" w:rsidRDefault="00B61C53">
      <w:pPr>
        <w:pStyle w:val="ConsPlusNormal"/>
      </w:pPr>
    </w:p>
    <w:p w:rsidR="00B61C53" w:rsidRDefault="00B61C53">
      <w:pPr>
        <w:pStyle w:val="ConsPlusNormal"/>
      </w:pPr>
    </w:p>
    <w:p w:rsidR="00B61C53" w:rsidRDefault="00B61C53">
      <w:pPr>
        <w:pStyle w:val="ConsPlusNormal"/>
        <w:pBdr>
          <w:top w:val="single" w:sz="6" w:space="0" w:color="auto"/>
        </w:pBdr>
        <w:spacing w:before="100" w:after="100"/>
        <w:jc w:val="both"/>
        <w:rPr>
          <w:sz w:val="2"/>
          <w:szCs w:val="2"/>
        </w:rPr>
      </w:pPr>
    </w:p>
    <w:p w:rsidR="00683A43" w:rsidRDefault="00683A43"/>
    <w:sectPr w:rsidR="00683A43" w:rsidSect="00CE1C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61C53"/>
    <w:rsid w:val="00683A43"/>
    <w:rsid w:val="00B61C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A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1C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1C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61C5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8EB9BBC46AC6B01A94560AE2D62FA02B263ABAED0D3871281BB7A6DAAB23C460CBC6A8F620A58C1F7A6699K8d4J" TargetMode="External"/><Relationship Id="rId18" Type="http://schemas.openxmlformats.org/officeDocument/2006/relationships/hyperlink" Target="consultantplus://offline/ref=478EB9BBC46AC6B01A94560AE2D62FA02B263ABAED0B39702618B7A6DAAB23C460KCdBJ" TargetMode="External"/><Relationship Id="rId26" Type="http://schemas.openxmlformats.org/officeDocument/2006/relationships/hyperlink" Target="consultantplus://offline/ref=478EB9BBC46AC6B01A944807F4BA78AF2F2D64BEE50C37237C4AB1F185FB2591208BC0FDB565AE8DK1dFJ" TargetMode="External"/><Relationship Id="rId39" Type="http://schemas.openxmlformats.org/officeDocument/2006/relationships/hyperlink" Target="consultantplus://offline/ref=478EB9BBC46AC6B01A94560AE2D62FA02B263ABAED0C387C201EB7A6DAAB23C460CBC6A8F620A58C1F7A6698K8d6J" TargetMode="External"/><Relationship Id="rId21" Type="http://schemas.openxmlformats.org/officeDocument/2006/relationships/hyperlink" Target="consultantplus://offline/ref=478EB9BBC46AC6B01A94560AE2D62FA02B263ABAED0B39772418B7A6DAAB23C460CBC6A8F620A58F1D7F6F9EK8d5J" TargetMode="External"/><Relationship Id="rId34" Type="http://schemas.openxmlformats.org/officeDocument/2006/relationships/hyperlink" Target="consultantplus://offline/ref=478EB9BBC46AC6B01A94560AE2D62FA02B263ABAED0C3C732818B7A6DAAB23C460CBC6A8F620A58C1F7A6698K8d1J" TargetMode="External"/><Relationship Id="rId42" Type="http://schemas.openxmlformats.org/officeDocument/2006/relationships/hyperlink" Target="consultantplus://offline/ref=478EB9BBC46AC6B01A94560AE2D62FA02B263ABAED0E3A7C291EB7A6DAAB23C460CBC6A8F620A58C1F7A6698K8d0J" TargetMode="External"/><Relationship Id="rId47" Type="http://schemas.openxmlformats.org/officeDocument/2006/relationships/hyperlink" Target="consultantplus://offline/ref=478EB9BBC46AC6B01A94560AE2D62FA02B263ABAED0C387C201EB7A6DAAB23C460CBC6A8F620A58C1F7A6698K8d6J" TargetMode="External"/><Relationship Id="rId50" Type="http://schemas.openxmlformats.org/officeDocument/2006/relationships/hyperlink" Target="consultantplus://offline/ref=478EB9BBC46AC6B01A94560AE2D62FA02B263ABAED0C387C201EB7A6DAAB23C460CBC6A8F620A58C1F7A6698K8d6J" TargetMode="External"/><Relationship Id="rId55" Type="http://schemas.openxmlformats.org/officeDocument/2006/relationships/hyperlink" Target="consultantplus://offline/ref=478EB9BBC46AC6B01A94560AE2D62FA02B263ABAED0E3A7C291EB7A6DAAB23C460CBC6A8F620A58C1F7A6698K8d0J" TargetMode="External"/><Relationship Id="rId63" Type="http://schemas.openxmlformats.org/officeDocument/2006/relationships/hyperlink" Target="consultantplus://offline/ref=478EB9BBC46AC6B01A94560AE2D62FA02B263ABAED0D3871281BB7A6DAAB23C460CBC6A8F620A58C1F7A6698K8d4J" TargetMode="External"/><Relationship Id="rId68" Type="http://schemas.openxmlformats.org/officeDocument/2006/relationships/hyperlink" Target="consultantplus://offline/ref=478EB9BBC46AC6B01A94560AE2D62FA02B263ABAED0C387C201EB7A6DAAB23C460CBC6A8F620A58C1F7A6698K8d6J" TargetMode="External"/><Relationship Id="rId7" Type="http://schemas.openxmlformats.org/officeDocument/2006/relationships/hyperlink" Target="consultantplus://offline/ref=478EB9BBC46AC6B01A94560AE2D62FA02B263ABAED0C387C201EB7A6DAAB23C460CBC6A8F620A58C1F7A6699K8d4J"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78EB9BBC46AC6B01A944807F4BA78AF2F2D64B6EE0C37237C4AB1F185KFdBJ" TargetMode="External"/><Relationship Id="rId29" Type="http://schemas.openxmlformats.org/officeDocument/2006/relationships/hyperlink" Target="consultantplus://offline/ref=478EB9BBC46AC6B01A94560AE2D62FA02B263ABAED0C387C201EB7A6DAAB23C460CBC6A8F620A58C1F7A6698K8d0J" TargetMode="External"/><Relationship Id="rId1" Type="http://schemas.openxmlformats.org/officeDocument/2006/relationships/styles" Target="styles.xml"/><Relationship Id="rId6" Type="http://schemas.openxmlformats.org/officeDocument/2006/relationships/hyperlink" Target="consultantplus://offline/ref=478EB9BBC46AC6B01A94560AE2D62FA02B263ABAED0C3C732818B7A6DAAB23C460CBC6A8F620A58C1F7A6699K8d4J" TargetMode="External"/><Relationship Id="rId11" Type="http://schemas.openxmlformats.org/officeDocument/2006/relationships/hyperlink" Target="consultantplus://offline/ref=478EB9BBC46AC6B01A944807F4BA78AF2F2D65B7EB0C37237C4AB1F185FB2591208BC0FDB567AC8DK1d6J" TargetMode="External"/><Relationship Id="rId24" Type="http://schemas.openxmlformats.org/officeDocument/2006/relationships/hyperlink" Target="consultantplus://offline/ref=478EB9BBC46AC6B01A94560AE2D62FA02B263ABAED0C3C732818B7A6DAAB23C460CBC6A8F620A58C1F7A6699K8d8J" TargetMode="External"/><Relationship Id="rId32" Type="http://schemas.openxmlformats.org/officeDocument/2006/relationships/hyperlink" Target="consultantplus://offline/ref=478EB9BBC46AC6B01A94560AE2D62FA02B263ABAED0D3871281BB7A6DAAB23C460CBC6A8F620A58C1F7A6698K8d5J" TargetMode="External"/><Relationship Id="rId37" Type="http://schemas.openxmlformats.org/officeDocument/2006/relationships/hyperlink" Target="consultantplus://offline/ref=478EB9BBC46AC6B01A94560AE2D62FA02B263ABAED0E3A7C291EB7A6DAAB23C460CBC6A8F620A58C1F7A6698K8d0J" TargetMode="External"/><Relationship Id="rId40" Type="http://schemas.openxmlformats.org/officeDocument/2006/relationships/hyperlink" Target="consultantplus://offline/ref=478EB9BBC46AC6B01A94560AE2D62FA02B263ABAED0E3A7C291EB7A6DAAB23C460CBC6A8F620A58C1F7A6698K8d0J" TargetMode="External"/><Relationship Id="rId45" Type="http://schemas.openxmlformats.org/officeDocument/2006/relationships/hyperlink" Target="consultantplus://offline/ref=478EB9BBC46AC6B01A94560AE2D62FA02B263ABAED0B39772418B7A6DAAB23C460CBC6A8F620A58C1F7A6699K8d9J" TargetMode="External"/><Relationship Id="rId53" Type="http://schemas.openxmlformats.org/officeDocument/2006/relationships/hyperlink" Target="consultantplus://offline/ref=478EB9BBC46AC6B01A94560AE2D62FA02B263ABAED0C387C201EB7A6DAAB23C460CBC6A8F620A58C1F7A6698K8d6J" TargetMode="External"/><Relationship Id="rId58" Type="http://schemas.openxmlformats.org/officeDocument/2006/relationships/hyperlink" Target="consultantplus://offline/ref=478EB9BBC46AC6B01A94560AE2D62FA02B263ABAED0C387C201EB7A6DAAB23C460CBC6A8F620A58C1F7A6698K8d6J" TargetMode="External"/><Relationship Id="rId66" Type="http://schemas.openxmlformats.org/officeDocument/2006/relationships/hyperlink" Target="consultantplus://offline/ref=478EB9BBC46AC6B01A94560AE2D62FA02B263ABAED0E3A7C291EB7A6DAAB23C460CBC6A8F620A58C1F7A6698K8d0J" TargetMode="External"/><Relationship Id="rId5" Type="http://schemas.openxmlformats.org/officeDocument/2006/relationships/hyperlink" Target="consultantplus://offline/ref=478EB9BBC46AC6B01A94560AE2D62FA02B263ABAED0D3871281BB7A6DAAB23C460CBC6A8F620A58C1F7A6699K8d4J" TargetMode="External"/><Relationship Id="rId15" Type="http://schemas.openxmlformats.org/officeDocument/2006/relationships/hyperlink" Target="consultantplus://offline/ref=478EB9BBC46AC6B01A94560AE2D62FA02B263ABAED0C387C201EB7A6DAAB23C460CBC6A8F620A58C1F7A6699K8d4J" TargetMode="External"/><Relationship Id="rId23" Type="http://schemas.openxmlformats.org/officeDocument/2006/relationships/hyperlink" Target="consultantplus://offline/ref=478EB9BBC46AC6B01A94560AE2D62FA02B263ABAED0C3C732818B7A6DAAB23C460CBC6A8F620A58C1F7A6699K8d6J" TargetMode="External"/><Relationship Id="rId28" Type="http://schemas.openxmlformats.org/officeDocument/2006/relationships/hyperlink" Target="consultantplus://offline/ref=478EB9BBC46AC6B01A944807F4BA78AF2C2A65B4EB0737237C4AB1F185FB2591208BC0KFd9J" TargetMode="External"/><Relationship Id="rId36" Type="http://schemas.openxmlformats.org/officeDocument/2006/relationships/hyperlink" Target="consultantplus://offline/ref=478EB9BBC46AC6B01A94560AE2D62FA02B263ABAED0C387C201EB7A6DAAB23C460CBC6A8F620A58C1F7A6698K8d4J" TargetMode="External"/><Relationship Id="rId49" Type="http://schemas.openxmlformats.org/officeDocument/2006/relationships/hyperlink" Target="consultantplus://offline/ref=478EB9BBC46AC6B01A94560AE2D62FA02B263ABAED0E3A7C291EB7A6DAAB23C460CBC6A8F620A58C1F7A6698K8d0J" TargetMode="External"/><Relationship Id="rId57" Type="http://schemas.openxmlformats.org/officeDocument/2006/relationships/hyperlink" Target="consultantplus://offline/ref=478EB9BBC46AC6B01A944807F4BA78AF2F2D64B6EE0C37237C4AB1F185FB2591208BC0FDB564AE89K1dAJ" TargetMode="External"/><Relationship Id="rId61" Type="http://schemas.openxmlformats.org/officeDocument/2006/relationships/hyperlink" Target="consultantplus://offline/ref=478EB9BBC46AC6B01A944807F4BA78AF2F2D64BEE50C37237C4AB1F185FB2591208BC0FFBCK6d0J" TargetMode="External"/><Relationship Id="rId10" Type="http://schemas.openxmlformats.org/officeDocument/2006/relationships/hyperlink" Target="consultantplus://offline/ref=478EB9BBC46AC6B01A944807F4BA78AF2F2D65B7EB0C37237C4AB1F185FB2591208BC0FDB567AC8DK1dFJ" TargetMode="External"/><Relationship Id="rId19" Type="http://schemas.openxmlformats.org/officeDocument/2006/relationships/hyperlink" Target="consultantplus://offline/ref=478EB9BBC46AC6B01A94560AE2D62FA02B263ABAED0B3E712417B7A6DAAB23C460CBC6A8F620A58C1F7C6E9BK8d7J" TargetMode="External"/><Relationship Id="rId31" Type="http://schemas.openxmlformats.org/officeDocument/2006/relationships/hyperlink" Target="consultantplus://offline/ref=478EB9BBC46AC6B01A94560AE2D62FA02B263ABAED0C387C201EB7A6DAAB23C460CBC6A8F620A58C1F7A6698K8d5J" TargetMode="External"/><Relationship Id="rId44" Type="http://schemas.openxmlformats.org/officeDocument/2006/relationships/hyperlink" Target="consultantplus://offline/ref=478EB9BBC46AC6B01A94560AE2D62FA02B263ABAED0C3B7C201FB7A6DAAB23C460CBC6A8F620A58C1F7A6399K8d9J" TargetMode="External"/><Relationship Id="rId52" Type="http://schemas.openxmlformats.org/officeDocument/2006/relationships/hyperlink" Target="consultantplus://offline/ref=478EB9BBC46AC6B01A94560AE2D62FA02B263ABAED0E3A7C291EB7A6DAAB23C460CBC6A8F620A58C1F7A6698K8d0J" TargetMode="External"/><Relationship Id="rId60" Type="http://schemas.openxmlformats.org/officeDocument/2006/relationships/hyperlink" Target="consultantplus://offline/ref=478EB9BBC46AC6B01A944807F4BA78AF2F2D64BEE50C37237C4AB1F185FB2591208BC0FFBCK6d0J" TargetMode="External"/><Relationship Id="rId65" Type="http://schemas.openxmlformats.org/officeDocument/2006/relationships/hyperlink" Target="consultantplus://offline/ref=478EB9BBC46AC6B01A94560AE2D62FA02B263ABAED0B39702618B7A6DAAB23C460CBC6A8F620A58C1F7A6799K8d1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78EB9BBC46AC6B01A944807F4BA78AF2F2D64BEE50C37237C4AB1F185FB2591208BC0FDB565AA8EK1dEJ" TargetMode="External"/><Relationship Id="rId14" Type="http://schemas.openxmlformats.org/officeDocument/2006/relationships/hyperlink" Target="consultantplus://offline/ref=478EB9BBC46AC6B01A94560AE2D62FA02B263ABAED0C3C732818B7A6DAAB23C460CBC6A8F620A58C1F7A6699K8d4J" TargetMode="External"/><Relationship Id="rId22" Type="http://schemas.openxmlformats.org/officeDocument/2006/relationships/hyperlink" Target="consultantplus://offline/ref=478EB9BBC46AC6B01A94560AE2D62FA02B263ABAED0B3877251AB7A6DAAB23C460CBC6A8F620A58F1E7C6F90K8d9J" TargetMode="External"/><Relationship Id="rId27" Type="http://schemas.openxmlformats.org/officeDocument/2006/relationships/hyperlink" Target="consultantplus://offline/ref=478EB9BBC46AC6B01A944807F4BA78AF2F2D64BEE50C37237C4AB1F185KFdBJ" TargetMode="External"/><Relationship Id="rId30" Type="http://schemas.openxmlformats.org/officeDocument/2006/relationships/hyperlink" Target="consultantplus://offline/ref=478EB9BBC46AC6B01A94560AE2D62FA02B263ABAED0B3E712417B7A6DAAB23C460CBC6A8F620A58C1F7D649EK8d9J" TargetMode="External"/><Relationship Id="rId35" Type="http://schemas.openxmlformats.org/officeDocument/2006/relationships/hyperlink" Target="consultantplus://offline/ref=478EB9BBC46AC6B01A94560AE2D62FA02B263ABAED0C387C201EB7A6DAAB23C460CBC6A8F620A58C1F7A6698K8d6J" TargetMode="External"/><Relationship Id="rId43" Type="http://schemas.openxmlformats.org/officeDocument/2006/relationships/hyperlink" Target="consultantplus://offline/ref=478EB9BBC46AC6B01A94560AE2D62FA02B263ABAED0C387C201EB7A6DAAB23C460CBC6A8F620A58C1F7A6698K8d6J" TargetMode="External"/><Relationship Id="rId48" Type="http://schemas.openxmlformats.org/officeDocument/2006/relationships/hyperlink" Target="consultantplus://offline/ref=478EB9BBC46AC6B01A94560AE2D62FA02B263ABAED0C3B7C201FB7A6DAAB23C460CBC6A8F620A58C1F7A6399K8d9J" TargetMode="External"/><Relationship Id="rId56" Type="http://schemas.openxmlformats.org/officeDocument/2006/relationships/hyperlink" Target="consultantplus://offline/ref=478EB9BBC46AC6B01A944807F4BA78AF2F2D64B6EE0C37237C4AB1F185FB2591208BC0FDB564AE89K1dBJ" TargetMode="External"/><Relationship Id="rId64" Type="http://schemas.openxmlformats.org/officeDocument/2006/relationships/hyperlink" Target="consultantplus://offline/ref=478EB9BBC46AC6B01A94560AE2D62FA02B263ABAED0C387C201EB7A6DAAB23C460CBC6A8F620A58C1F7A6698K8d6J" TargetMode="External"/><Relationship Id="rId69" Type="http://schemas.openxmlformats.org/officeDocument/2006/relationships/hyperlink" Target="consultantplus://offline/ref=478EB9BBC46AC6B01A94560AE2D62FA02B263ABAED0C387C201EB7A6DAAB23C460CBC6A8F620A58C1F7A6698K8d6J" TargetMode="External"/><Relationship Id="rId8" Type="http://schemas.openxmlformats.org/officeDocument/2006/relationships/hyperlink" Target="consultantplus://offline/ref=478EB9BBC46AC6B01A94560AE2D62FA02B263ABAED0B397D241BB7A6DAAB23C460CBC6A8F620A58C1F7A6698K8d4J" TargetMode="External"/><Relationship Id="rId51" Type="http://schemas.openxmlformats.org/officeDocument/2006/relationships/hyperlink" Target="consultantplus://offline/ref=478EB9BBC46AC6B01A94560AE2D62FA02B263ABAED0C3B7C201FB7A6DAAB23C460CBC6A8F620A58C1F7A6399K8d9J"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478EB9BBC46AC6B01A94560AE2D62FA02B263ABAED0B397D241BB7A6DAAB23C460CBC6A8F620A58C1F7A6698K8d4J" TargetMode="External"/><Relationship Id="rId17" Type="http://schemas.openxmlformats.org/officeDocument/2006/relationships/hyperlink" Target="consultantplus://offline/ref=478EB9BBC46AC6B01A94560AE2D62FA02B263ABAED0C3B7C201FB7A6DAAB23C460KCdBJ" TargetMode="External"/><Relationship Id="rId25" Type="http://schemas.openxmlformats.org/officeDocument/2006/relationships/hyperlink" Target="consultantplus://offline/ref=478EB9BBC46AC6B01A94560AE2D62FA02B263ABAED0D3871281BB7A6DAAB23C460CBC6A8F620A58C1F7A6698K8d0J" TargetMode="External"/><Relationship Id="rId33" Type="http://schemas.openxmlformats.org/officeDocument/2006/relationships/hyperlink" Target="consultantplus://offline/ref=478EB9BBC46AC6B01A94560AE2D62FA02B263ABAED0B39772418B7A6DAAB23C460CBC6A8F620A58C1F7A6699K8d9J" TargetMode="External"/><Relationship Id="rId38" Type="http://schemas.openxmlformats.org/officeDocument/2006/relationships/hyperlink" Target="consultantplus://offline/ref=478EB9BBC46AC6B01A94560AE2D62FA02B263ABAED0C3B7C201FB7A6DAAB23C460CBC6A8F620A58C1F7A6399K8d9J" TargetMode="External"/><Relationship Id="rId46" Type="http://schemas.openxmlformats.org/officeDocument/2006/relationships/hyperlink" Target="consultantplus://offline/ref=478EB9BBC46AC6B01A94560AE2D62FA02B263ABAED0C3C732818B7A6DAAB23C460CBC6A8F620A58C1F7A6698K8d1J" TargetMode="External"/><Relationship Id="rId59" Type="http://schemas.openxmlformats.org/officeDocument/2006/relationships/hyperlink" Target="consultantplus://offline/ref=478EB9BBC46AC6B01A94560AE2D62FA02B263ABAED0C387C201EB7A6DAAB23C460CBC6A8F620A58C1F7A6698K8d6J" TargetMode="External"/><Relationship Id="rId67" Type="http://schemas.openxmlformats.org/officeDocument/2006/relationships/hyperlink" Target="consultantplus://offline/ref=478EB9BBC46AC6B01A94560AE2D62FA02B263ABAED0C387C201EB7A6DAAB23C460CBC6A8F620A58C1F7A6698K8d6J" TargetMode="External"/><Relationship Id="rId20" Type="http://schemas.openxmlformats.org/officeDocument/2006/relationships/hyperlink" Target="consultantplus://offline/ref=478EB9BBC46AC6B01A94560AE2D62FA02B263ABAED0B3877251AB7A6DAAB23C460CBC6A8F620A58C1E7B659CK8d4J" TargetMode="External"/><Relationship Id="rId41" Type="http://schemas.openxmlformats.org/officeDocument/2006/relationships/hyperlink" Target="consultantplus://offline/ref=478EB9BBC46AC6B01A94560AE2D62FA02B263ABAED0C387C201EB7A6DAAB23C460CBC6A8F620A58C1F7A6698K8d6J" TargetMode="External"/><Relationship Id="rId54" Type="http://schemas.openxmlformats.org/officeDocument/2006/relationships/hyperlink" Target="consultantplus://offline/ref=478EB9BBC46AC6B01A94560AE2D62FA02B263ABAED0C387C201EB7A6DAAB23C460CBC6A8F620A58C1F7A6698K8d6J" TargetMode="External"/><Relationship Id="rId62" Type="http://schemas.openxmlformats.org/officeDocument/2006/relationships/hyperlink" Target="consultantplus://offline/ref=478EB9BBC46AC6B01A94560AE2D62FA02B263ABAED0E3A7C291EB7A6DAAB23C460CBC6A8F620A58C1F7A6698K8d0J" TargetMode="External"/><Relationship Id="rId70" Type="http://schemas.openxmlformats.org/officeDocument/2006/relationships/hyperlink" Target="consultantplus://offline/ref=478EB9BBC46AC6B01A94560AE2D62FA02B263ABAED0C387C201EB7A6DAAB23C460CBC6A8F620A58C1F7A6698K8d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4423</Words>
  <Characters>25216</Characters>
  <Application>Microsoft Office Word</Application>
  <DocSecurity>0</DocSecurity>
  <Lines>210</Lines>
  <Paragraphs>59</Paragraphs>
  <ScaleCrop>false</ScaleCrop>
  <Company/>
  <LinksUpToDate>false</LinksUpToDate>
  <CharactersWithSpaces>29580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Дроздовская ЛН</dc:creator>
  <cp:lastModifiedBy>Дроздовская ЛН</cp:lastModifiedBy>
  <cp:revision>1</cp:revision>
  <dcterms:created xsi:type="dcterms:W3CDTF">2017-03-22T09:29:00Z</dcterms:created>
  <dcterms:modified xsi:type="dcterms:W3CDTF">2017-03-22T09:29:00Z</dcterms:modified>
</cp:coreProperties>
</file>