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1C" w:rsidRDefault="00B4401C" w:rsidP="00B4401C">
      <w:pPr>
        <w:pStyle w:val="ConsPlusTitle"/>
        <w:jc w:val="center"/>
        <w:outlineLvl w:val="0"/>
      </w:pPr>
    </w:p>
    <w:p w:rsidR="00B4401C" w:rsidRDefault="00B4401C" w:rsidP="00B4401C">
      <w:pPr>
        <w:pStyle w:val="ConsPlusTitle"/>
        <w:jc w:val="center"/>
        <w:outlineLvl w:val="0"/>
      </w:pPr>
    </w:p>
    <w:p w:rsidR="00B4401C" w:rsidRDefault="00B4401C" w:rsidP="00B4401C">
      <w:pPr>
        <w:pStyle w:val="ConsPlusTitle"/>
        <w:jc w:val="center"/>
        <w:outlineLvl w:val="0"/>
      </w:pPr>
    </w:p>
    <w:p w:rsidR="00B4401C" w:rsidRDefault="00B4401C" w:rsidP="00B4401C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B4401C" w:rsidRDefault="00B4401C" w:rsidP="00B4401C">
      <w:pPr>
        <w:pStyle w:val="ConsPlusTitle"/>
        <w:jc w:val="center"/>
      </w:pPr>
    </w:p>
    <w:p w:rsidR="00B4401C" w:rsidRDefault="00B4401C" w:rsidP="00B4401C">
      <w:pPr>
        <w:pStyle w:val="ConsPlusTitle"/>
        <w:jc w:val="center"/>
      </w:pPr>
      <w:r>
        <w:t>ПОСТАНОВЛЕНИЕ</w:t>
      </w:r>
    </w:p>
    <w:p w:rsidR="00B4401C" w:rsidRDefault="00B4401C" w:rsidP="00B4401C">
      <w:pPr>
        <w:pStyle w:val="ConsPlusTitle"/>
        <w:jc w:val="center"/>
      </w:pPr>
      <w:r>
        <w:t>от 26 июня 2020 г. N 559</w:t>
      </w:r>
    </w:p>
    <w:p w:rsidR="00B4401C" w:rsidRDefault="00B4401C" w:rsidP="00B4401C">
      <w:pPr>
        <w:pStyle w:val="ConsPlusTitle"/>
        <w:jc w:val="center"/>
      </w:pPr>
    </w:p>
    <w:p w:rsidR="00B4401C" w:rsidRDefault="00B4401C" w:rsidP="00B4401C">
      <w:pPr>
        <w:pStyle w:val="ConsPlusTitle"/>
        <w:jc w:val="center"/>
      </w:pPr>
      <w:r>
        <w:t>О ПОРЯДКЕ ФОРМИРОВАНИЯ ПЕРЕЧНЯ НАЛОГОВЫХ РАСХОДОВ ГОРОДА</w:t>
      </w:r>
    </w:p>
    <w:p w:rsidR="00B4401C" w:rsidRDefault="00B4401C" w:rsidP="00B4401C">
      <w:pPr>
        <w:pStyle w:val="ConsPlusTitle"/>
        <w:jc w:val="center"/>
      </w:pPr>
      <w:r>
        <w:t>НИЖНЕВАРТОВСКА</w:t>
      </w:r>
    </w:p>
    <w:p w:rsidR="00B4401C" w:rsidRDefault="00B4401C" w:rsidP="00B4401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4401C" w:rsidTr="0032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26.08.2021 </w:t>
            </w:r>
            <w:hyperlink r:id="rId4" w:history="1">
              <w:r>
                <w:rPr>
                  <w:color w:val="0000FF"/>
                </w:rPr>
                <w:t>N 720</w:t>
              </w:r>
            </w:hyperlink>
            <w:r>
              <w:rPr>
                <w:color w:val="392C69"/>
              </w:rPr>
              <w:t xml:space="preserve">, от 06.05.2022 </w:t>
            </w:r>
            <w:hyperlink r:id="rId5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01.09.2022 </w:t>
            </w:r>
            <w:hyperlink r:id="rId6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174.3</w:t>
        </w:r>
      </w:hyperlink>
      <w:r>
        <w:t xml:space="preserve"> Бюджетного кодекса Российской Федерации: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формирования перечня налоговых расходов города Нижневартовска согласно приложению.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>2. Контроль за выполнением постановления возложить на заместителя главы города по экономике и финансам И.Н. Мурашко.</w:t>
      </w:r>
    </w:p>
    <w:p w:rsidR="00B4401C" w:rsidRDefault="00B4401C" w:rsidP="00B4401C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06.05.2022 N 299)</w:t>
      </w: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right"/>
      </w:pPr>
      <w:r>
        <w:t>Глава города</w:t>
      </w:r>
    </w:p>
    <w:p w:rsidR="00B4401C" w:rsidRDefault="00B4401C" w:rsidP="00B4401C">
      <w:pPr>
        <w:pStyle w:val="ConsPlusNormal"/>
        <w:jc w:val="right"/>
      </w:pPr>
      <w:r>
        <w:t>В.В.ТИХОНОВ</w:t>
      </w: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right"/>
        <w:outlineLvl w:val="0"/>
      </w:pPr>
      <w:r>
        <w:t>Приложение</w:t>
      </w:r>
    </w:p>
    <w:p w:rsidR="00B4401C" w:rsidRDefault="00B4401C" w:rsidP="00B4401C">
      <w:pPr>
        <w:pStyle w:val="ConsPlusNormal"/>
        <w:jc w:val="right"/>
      </w:pPr>
      <w:r>
        <w:t>к постановлению</w:t>
      </w:r>
    </w:p>
    <w:p w:rsidR="00B4401C" w:rsidRDefault="00B4401C" w:rsidP="00B4401C">
      <w:pPr>
        <w:pStyle w:val="ConsPlusNormal"/>
        <w:jc w:val="right"/>
      </w:pPr>
      <w:r>
        <w:t>администрации города</w:t>
      </w:r>
    </w:p>
    <w:p w:rsidR="00B4401C" w:rsidRDefault="00B4401C" w:rsidP="00B4401C">
      <w:pPr>
        <w:pStyle w:val="ConsPlusNormal"/>
        <w:jc w:val="right"/>
      </w:pPr>
      <w:r>
        <w:t>от 26.06.2020 №</w:t>
      </w:r>
      <w:r>
        <w:t>559</w:t>
      </w: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Title"/>
        <w:jc w:val="center"/>
      </w:pPr>
      <w:bookmarkStart w:id="0" w:name="Par29"/>
      <w:bookmarkEnd w:id="0"/>
      <w:r>
        <w:t>ПОРЯДОК</w:t>
      </w:r>
    </w:p>
    <w:p w:rsidR="00B4401C" w:rsidRDefault="00B4401C" w:rsidP="00B4401C">
      <w:pPr>
        <w:pStyle w:val="ConsPlusTitle"/>
        <w:jc w:val="center"/>
      </w:pPr>
      <w:r>
        <w:t>ФОРМИРОВАНИЯ ПЕРЕЧНЯ НАЛОГОВЫХ РАСХОДОВ ГОРОДА</w:t>
      </w:r>
    </w:p>
    <w:p w:rsidR="00B4401C" w:rsidRDefault="00B4401C" w:rsidP="00B4401C">
      <w:pPr>
        <w:pStyle w:val="ConsPlusTitle"/>
        <w:jc w:val="center"/>
      </w:pPr>
      <w:r>
        <w:t>НИЖНЕВАРТОВСКА</w:t>
      </w:r>
    </w:p>
    <w:p w:rsidR="00B4401C" w:rsidRDefault="00B4401C" w:rsidP="00B4401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4401C" w:rsidTr="0032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26.08.2021 </w:t>
            </w:r>
            <w:r w:rsidRPr="00B4401C">
              <w:rPr>
                <w:color w:val="1F3864" w:themeColor="accent5" w:themeShade="80"/>
              </w:rPr>
              <w:t>№</w:t>
            </w:r>
            <w:r w:rsidRPr="00B4401C">
              <w:rPr>
                <w:color w:val="1F3864" w:themeColor="accent5" w:themeShade="80"/>
              </w:rPr>
              <w:t xml:space="preserve">720, от 01.09.2022 </w:t>
            </w:r>
            <w:r w:rsidRPr="00B4401C">
              <w:rPr>
                <w:color w:val="1F3864" w:themeColor="accent5" w:themeShade="80"/>
              </w:rPr>
              <w:t>№</w:t>
            </w:r>
            <w:r w:rsidRPr="00B4401C">
              <w:rPr>
                <w:color w:val="1F3864" w:themeColor="accent5" w:themeShade="80"/>
              </w:rPr>
              <w:t>625)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ind w:firstLine="540"/>
        <w:jc w:val="both"/>
      </w:pPr>
      <w:r>
        <w:t>1. Порядок формирования перечня налоговых расходов города Нижневартовска (далее - Порядок) определяет правила формирования перечня налоговых расходов города Нижневартовска.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>2. В Порядке применяются следующие понятия и термины: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>- налоговые расходы города Нижневартовска (далее - налоговые расходы) - выпадающие доходы бюджета города Нижневартовска,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города Нижневартовска, не относящимися к муниципальным программам (далее - цели социально-экономической политики города Нижневартовска по непрограммным направлениям деятельности);</w:t>
      </w:r>
    </w:p>
    <w:p w:rsidR="00B4401C" w:rsidRDefault="00B4401C" w:rsidP="00B4401C">
      <w:pPr>
        <w:pStyle w:val="ConsPlusNormal"/>
        <w:jc w:val="both"/>
      </w:pPr>
      <w:r>
        <w:t>(в ред.</w:t>
      </w:r>
      <w:r w:rsidRPr="00B4401C">
        <w:rPr>
          <w:color w:val="000000" w:themeColor="text1"/>
        </w:rPr>
        <w:t xml:space="preserve"> постановления </w:t>
      </w:r>
      <w:r>
        <w:t>Администрации города Нижневартовска от 26.08.2021</w:t>
      </w:r>
      <w:r>
        <w:t xml:space="preserve"> №</w:t>
      </w:r>
      <w:r>
        <w:t>720)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>- куратор налогового расхода - структурные подразделения администрации города Нижневартовска, ответственные в соответствии с полномочиями, установленными муниципальными нормативными правовыми актами города Нижневартовска, за достижение соответствующих налоговому расходу целей муниципальных программ и (или) целей социально-экономической политики города Нижневартовска по непрограммным направлениям деятельности;</w:t>
      </w:r>
    </w:p>
    <w:p w:rsidR="00B4401C" w:rsidRDefault="00B4401C" w:rsidP="00B4401C">
      <w:pPr>
        <w:pStyle w:val="ConsPlusNormal"/>
        <w:spacing w:before="240"/>
        <w:ind w:firstLine="540"/>
        <w:jc w:val="both"/>
      </w:pPr>
      <w:r>
        <w:t>- перечень налоговых расходов города Нижневартовска (далее - перечень налоговых расходов) 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социально-экономической политики города Нижневартовска по непрограммным направлениям деятельности, а также о кураторах налоговых расходов.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>
        <w:t xml:space="preserve">(в ред. </w:t>
      </w:r>
      <w:r w:rsidRPr="00B4401C">
        <w:rPr>
          <w:color w:val="000000" w:themeColor="text1"/>
        </w:rPr>
        <w:t>постановления Администрации города Нижневартовска от 01.09.2022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625)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 xml:space="preserve">3. Проект перечня налоговых расходов на очередной финансовый год и на плановый период департамент финансов администрации города (далее - департамент финансов) формирует до 10 сентября текущего финансового года по форме согласно приложению к Порядку и направляет на </w:t>
      </w:r>
      <w:r w:rsidRPr="00B4401C">
        <w:rPr>
          <w:color w:val="000000" w:themeColor="text1"/>
        </w:rPr>
        <w:lastRenderedPageBreak/>
        <w:t>согласование ответственным исполнителям муниципальных программ, а также структурным подразделениям администрации города, которых предлагает определить в качестве кураторов налоговых расходов (далее - ответственные исполнители).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(п. 3 в ред. постановления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45"/>
      <w:bookmarkEnd w:id="1"/>
      <w:r w:rsidRPr="00B4401C">
        <w:rPr>
          <w:color w:val="000000" w:themeColor="text1"/>
        </w:rPr>
        <w:t>4. Ответственные исполнители до 30 сентября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(или) целями социально-экономической политики города Нижневартовска по непрограммным направлениям деятельности и определения кураторов налоговых расходов.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(в ред. постановлений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720, от 01.09.2022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625)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Замечания и предложения по уточнению проекта перечня налоговых расходов и определению кураторов налоговых расходов направляются в департамент финансов.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В случае несогласия с предложенным определением в качестве куратора налогового расхода ответственный исполнитель направляет в течение срока, указанного в абзаце первом настоящего пункта, в департамент финансов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В случае если замечания и предложения не направлены в департамент финансов в течение срока, указанного в абзаце первом настоящего пункта, проект перечня налоговых расходов и определение куратора налогового расхода считаются согласованными.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5. Согласованный перечень налоговых расходов до 10 октября текущего финансового года департамент финансов размещает на портале "Открытый бюджет города Нижневартовска" в информационно-телекоммуникационной сети "Интернет".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(п. 5 в ред. постановления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6. В случае внесения в текущем финансовом году изменений в перечень муниципальных программ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департамент финансов соответствующую информацию для уточнения перечня налоговых расходов.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(в ред. постановлений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720, от 01.09.2022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625)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7. В случае установления в текущем финансовом году налоговых льгот, освобождений и иных преференций по местным налогам (далее - налоговые льготы) и (или) уточнения редакции действующих налоговых льгот департамент финансов не позднее 10 рабочих дней со дня вступления в силу соответствующего решения Думы города Нижневартовска вносит изменения в перечень налоговых расходов и направляет на согласование ответственным исполнителям.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(в ред. постановления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720)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t>Замечания и предложения по уточнению перечня налоговых расходов направляются в департамент финансов в течение 10 рабочих дней с даты его получения.</w:t>
      </w:r>
    </w:p>
    <w:p w:rsidR="00B4401C" w:rsidRPr="00B4401C" w:rsidRDefault="00B4401C" w:rsidP="00B4401C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B4401C">
        <w:rPr>
          <w:color w:val="000000" w:themeColor="text1"/>
        </w:rPr>
        <w:lastRenderedPageBreak/>
        <w:t>8. Перечень налоговых расходов с внесенными в него изменениями департамент финансов формирует до 25 декабря текущего финансового года и размещает на портале "Открытый бюджет города Нижневартовска" в информационно-телекоммуникационной сети "Интернет".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  <w:r w:rsidRPr="00B4401C">
        <w:rPr>
          <w:color w:val="000000" w:themeColor="text1"/>
        </w:rPr>
        <w:t>(п. 8 в ред. постановления Администрации города Нижневартовска от 26.08.2021</w:t>
      </w:r>
      <w:r w:rsidRPr="00B4401C">
        <w:rPr>
          <w:color w:val="000000" w:themeColor="text1"/>
        </w:rPr>
        <w:t xml:space="preserve"> №</w:t>
      </w:r>
      <w:r w:rsidRPr="00B4401C">
        <w:rPr>
          <w:color w:val="000000" w:themeColor="text1"/>
        </w:rPr>
        <w:t>720)</w:t>
      </w: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</w:p>
    <w:p w:rsidR="00B4401C" w:rsidRPr="00B4401C" w:rsidRDefault="00B4401C" w:rsidP="00B4401C">
      <w:pPr>
        <w:pStyle w:val="ConsPlusNormal"/>
        <w:jc w:val="both"/>
        <w:rPr>
          <w:color w:val="000000" w:themeColor="text1"/>
        </w:rPr>
      </w:pPr>
    </w:p>
    <w:p w:rsidR="00B4401C" w:rsidRPr="00B4401C" w:rsidRDefault="00B4401C" w:rsidP="00B4401C">
      <w:pPr>
        <w:pStyle w:val="ConsPlusNormal"/>
        <w:jc w:val="right"/>
        <w:outlineLvl w:val="1"/>
        <w:rPr>
          <w:color w:val="000000" w:themeColor="text1"/>
        </w:rPr>
      </w:pPr>
      <w:r w:rsidRPr="00B4401C">
        <w:rPr>
          <w:color w:val="000000" w:themeColor="text1"/>
        </w:rPr>
        <w:t>Приложение</w:t>
      </w:r>
    </w:p>
    <w:p w:rsidR="00B4401C" w:rsidRPr="00B4401C" w:rsidRDefault="00B4401C" w:rsidP="00B4401C">
      <w:pPr>
        <w:pStyle w:val="ConsPlusNormal"/>
        <w:jc w:val="right"/>
        <w:rPr>
          <w:color w:val="000000" w:themeColor="text1"/>
        </w:rPr>
      </w:pPr>
      <w:r w:rsidRPr="00B4401C">
        <w:rPr>
          <w:color w:val="000000" w:themeColor="text1"/>
        </w:rPr>
        <w:t>к Порядку формирования перечня налоговых расходов</w:t>
      </w:r>
    </w:p>
    <w:p w:rsidR="00B4401C" w:rsidRPr="00B4401C" w:rsidRDefault="00B4401C" w:rsidP="00B4401C">
      <w:pPr>
        <w:pStyle w:val="ConsPlusNormal"/>
        <w:jc w:val="right"/>
        <w:rPr>
          <w:color w:val="000000" w:themeColor="text1"/>
        </w:rPr>
      </w:pPr>
      <w:r w:rsidRPr="00B4401C">
        <w:rPr>
          <w:color w:val="000000" w:themeColor="text1"/>
        </w:rPr>
        <w:t>бюджета города Нижневартовска</w:t>
      </w:r>
    </w:p>
    <w:p w:rsidR="00B4401C" w:rsidRPr="00B4401C" w:rsidRDefault="00B4401C" w:rsidP="00B4401C">
      <w:pPr>
        <w:pStyle w:val="ConsPlusNormal"/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4401C" w:rsidTr="0032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 w:rsidRPr="00B4401C">
              <w:rPr>
                <w:color w:val="1F3864" w:themeColor="accent5" w:themeShade="80"/>
              </w:rPr>
              <w:t>постановления</w:t>
            </w:r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01.09.2022</w:t>
            </w:r>
            <w:r>
              <w:rPr>
                <w:color w:val="392C69"/>
              </w:rPr>
              <w:t xml:space="preserve"> №</w:t>
            </w:r>
            <w:r>
              <w:rPr>
                <w:color w:val="392C69"/>
              </w:rPr>
              <w:t>625)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01C" w:rsidRDefault="00B4401C" w:rsidP="003224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401C" w:rsidRDefault="00B4401C" w:rsidP="00B4401C">
      <w:pPr>
        <w:pStyle w:val="ConsPlusNormal"/>
        <w:jc w:val="center"/>
      </w:pPr>
    </w:p>
    <w:p w:rsidR="00B4401C" w:rsidRDefault="00B4401C" w:rsidP="00B4401C">
      <w:pPr>
        <w:pStyle w:val="ConsPlusNormal"/>
        <w:jc w:val="center"/>
      </w:pPr>
      <w:bookmarkStart w:id="2" w:name="Par71"/>
      <w:bookmarkEnd w:id="2"/>
      <w:r>
        <w:t>Перечень</w:t>
      </w:r>
    </w:p>
    <w:p w:rsidR="00B4401C" w:rsidRDefault="00B4401C" w:rsidP="00B4401C">
      <w:pPr>
        <w:pStyle w:val="ConsPlusNormal"/>
        <w:jc w:val="center"/>
      </w:pPr>
      <w:r>
        <w:t>налоговых расходов города Нижневартовска</w:t>
      </w:r>
    </w:p>
    <w:p w:rsidR="00B4401C" w:rsidRDefault="00B4401C" w:rsidP="00B4401C">
      <w:pPr>
        <w:pStyle w:val="ConsPlusNormal"/>
        <w:jc w:val="center"/>
      </w:pPr>
      <w:r>
        <w:t>на __________________ год и на</w:t>
      </w:r>
    </w:p>
    <w:p w:rsidR="00B4401C" w:rsidRDefault="00B4401C" w:rsidP="00B4401C">
      <w:pPr>
        <w:pStyle w:val="ConsPlusNormal"/>
        <w:jc w:val="center"/>
      </w:pPr>
      <w:r>
        <w:t>плановый период ____________ и _____________ годов</w:t>
      </w:r>
    </w:p>
    <w:p w:rsidR="00B4401C" w:rsidRDefault="00B4401C" w:rsidP="00B4401C">
      <w:pPr>
        <w:pStyle w:val="ConsPlusNormal"/>
      </w:pPr>
    </w:p>
    <w:p w:rsidR="00B4401C" w:rsidRDefault="00B4401C" w:rsidP="00B4401C">
      <w:pPr>
        <w:pStyle w:val="ConsPlusNormal"/>
        <w:sectPr w:rsidR="00B4401C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34"/>
        <w:gridCol w:w="1834"/>
        <w:gridCol w:w="2044"/>
        <w:gridCol w:w="1714"/>
        <w:gridCol w:w="1774"/>
        <w:gridCol w:w="1426"/>
        <w:gridCol w:w="2854"/>
        <w:gridCol w:w="1115"/>
      </w:tblGrid>
      <w:tr w:rsidR="00B4401C" w:rsidTr="00B440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Краткое наименование налогового расхода города Нижневартовска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Полное наименование налогового расхода города Нижневартовска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Реквизиты нормативного правового акта города Нижневартовска, устанавливающего налоговый расход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Категории плательщиков налогов, для которых предусмотрены налоговые расходы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Наименование муниципальной программы / непрограммные направления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Цели предоставления налоговых расходов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Показатели (индикаторы) достижения целей муниципальных программ и (или) целей социально-экономической политики города Нижневартовска, не относящихся к муниципальным программам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Куратор налогового расхо</w:t>
            </w:r>
            <w:bookmarkStart w:id="3" w:name="_GoBack"/>
            <w:bookmarkEnd w:id="3"/>
            <w:r>
              <w:t>да</w:t>
            </w:r>
          </w:p>
        </w:tc>
      </w:tr>
      <w:tr w:rsidR="00B4401C" w:rsidTr="00B440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B4401C" w:rsidP="0032247E">
            <w:pPr>
              <w:pStyle w:val="ConsPlusNormal"/>
              <w:jc w:val="center"/>
            </w:pPr>
            <w:r>
              <w:t>9</w:t>
            </w:r>
          </w:p>
        </w:tc>
      </w:tr>
    </w:tbl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jc w:val="both"/>
      </w:pPr>
    </w:p>
    <w:p w:rsidR="00B4401C" w:rsidRDefault="00B4401C" w:rsidP="00B44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0A0" w:rsidRDefault="001C20A0"/>
    <w:sectPr w:rsidR="001C20A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401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4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4401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26.06.2020 N 559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переч...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000000" w:rsidRDefault="00B4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401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</w:t>
          </w:r>
          <w:r>
            <w:rPr>
              <w:rFonts w:ascii="Tahoma" w:hAnsi="Tahoma" w:cs="Tahoma"/>
              <w:sz w:val="16"/>
              <w:szCs w:val="16"/>
            </w:rPr>
            <w:t>ртовска от 26.06.2020 N 559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переч...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440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 w:rsidR="00000000" w:rsidRDefault="00B44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440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1C"/>
    <w:rsid w:val="001C20A0"/>
    <w:rsid w:val="00B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0905"/>
  <w15:chartTrackingRefBased/>
  <w15:docId w15:val="{237A6A24-C77E-4D11-B64E-0F1B5827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4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4853&amp;date=24.05.2023&amp;dst=100010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2230&amp;date=24.05.2023&amp;dst=4767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2577&amp;date=24.05.2023&amp;dst=100004&amp;field=134" TargetMode="External"/><Relationship Id="rId11" Type="http://schemas.openxmlformats.org/officeDocument/2006/relationships/header" Target="header2.xml"/><Relationship Id="rId5" Type="http://schemas.openxmlformats.org/officeDocument/2006/relationships/hyperlink" Target="https://login.consultant.ru/link/?req=doc&amp;base=RLAW926&amp;n=254853&amp;date=24.05.2023&amp;dst=100010&amp;field=134" TargetMode="External"/><Relationship Id="rId10" Type="http://schemas.openxmlformats.org/officeDocument/2006/relationships/footer" Target="footer1.xml"/><Relationship Id="rId4" Type="http://schemas.openxmlformats.org/officeDocument/2006/relationships/hyperlink" Target="https://login.consultant.ru/link/?req=doc&amp;base=RLAW926&amp;n=238721&amp;date=24.05.2023&amp;dst=100004&amp;field=134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Спиридонова Наталия Анатольевна</cp:lastModifiedBy>
  <cp:revision>1</cp:revision>
  <dcterms:created xsi:type="dcterms:W3CDTF">2023-05-24T06:56:00Z</dcterms:created>
  <dcterms:modified xsi:type="dcterms:W3CDTF">2023-05-24T07:05:00Z</dcterms:modified>
</cp:coreProperties>
</file>