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D2" w:rsidRDefault="009F6C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 №_______</w:t>
      </w:r>
    </w:p>
    <w:p w:rsidR="00FE29D2" w:rsidRDefault="00FE29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9D2" w:rsidRDefault="009F6C68">
      <w:pPr>
        <w:spacing w:after="0" w:line="240" w:lineRule="auto"/>
        <w:ind w:right="467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</w:rPr>
        <w:t>Об утверждении Порядка взаимодействия администрации города,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города Нижневартовска</w:t>
      </w:r>
    </w:p>
    <w:p w:rsidR="00FE29D2" w:rsidRDefault="00FE29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11.08.1995 № 135-ФЗ                     «О благотворительной деятельности и добровольчестве (волонтерстве)»,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                        с организаторами добровольческой (волонтерской) деятельности                                 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организациями", Уставом города Нижневартовска в целях поддержки и развития благотворительной и добровольческой (волонтерской) деятельности на территории города Нижневартовска:</w:t>
      </w:r>
    </w:p>
    <w:p w:rsidR="00FE29D2" w:rsidRDefault="009F6C6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взаимодействия </w:t>
      </w:r>
      <w:r>
        <w:rPr>
          <w:rFonts w:ascii="Times New Roman" w:hAnsi="Times New Roman"/>
          <w:bCs/>
          <w:sz w:val="28"/>
          <w:szCs w:val="28"/>
        </w:rPr>
        <w:t>администрации города</w:t>
      </w:r>
      <w:r w:rsidR="00C503FA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города Нижневартовска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FE29D2" w:rsidRDefault="009F6C6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Департаменту общественных коммуникаций департамента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E29D2" w:rsidRDefault="009F6C6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FE29D2" w:rsidRDefault="009F6C6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города, директора департамента общественных коммуникаций                             и молодежной политики администрации города (В.А. Мыльников).</w:t>
      </w:r>
    </w:p>
    <w:p w:rsidR="00FE29D2" w:rsidRDefault="00FE29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9D2" w:rsidRDefault="00FE29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9D2" w:rsidRDefault="009F6C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                                                                                          Д.А. Кощенко</w:t>
      </w:r>
    </w:p>
    <w:p w:rsidR="00FE29D2" w:rsidRDefault="00FE29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E29D2">
          <w:headerReference w:type="default" r:id="rId8"/>
          <w:pgSz w:w="11906" w:h="16838"/>
          <w:pgMar w:top="1135" w:right="567" w:bottom="1134" w:left="1701" w:header="709" w:footer="709" w:gutter="0"/>
          <w:cols w:space="708"/>
          <w:titlePg/>
          <w:docGrid w:linePitch="360"/>
        </w:sectPr>
      </w:pPr>
    </w:p>
    <w:p w:rsidR="00FE29D2" w:rsidRDefault="009F6C68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FE29D2" w:rsidRDefault="009F6C68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</w:t>
      </w:r>
    </w:p>
    <w:p w:rsidR="00FE29D2" w:rsidRDefault="009F6C68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 №_____</w:t>
      </w:r>
    </w:p>
    <w:p w:rsidR="00FE29D2" w:rsidRDefault="00FE29D2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29D2" w:rsidRDefault="009F6C6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FE29D2" w:rsidRDefault="009F6C68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взаимодействия администрации города</w:t>
      </w:r>
      <w:r w:rsidR="00C503F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города Нижневартовска</w:t>
      </w:r>
    </w:p>
    <w:p w:rsidR="00FE29D2" w:rsidRDefault="009F6C68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E29D2" w:rsidRDefault="00FE29D2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 Порядок определяет порядок взаимодействия администрации города (далее – администрация)</w:t>
      </w:r>
      <w:r w:rsidR="00AE1DF6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подведомственных муниципальных учреждений (далее – учреждение)</w:t>
      </w:r>
      <w:r w:rsidR="00AE1D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организаторами добровольческой (волонтерской) деятельности, добровольческими (волонтерскими) организациями (далее - организатор добровольческой деятельности; добровольческая деятельность, добровольческая организация  соответственно) на территории города Нижневартовска (далее – территория города).</w:t>
      </w:r>
    </w:p>
    <w:p w:rsidR="00FE29D2" w:rsidRPr="004713E8" w:rsidRDefault="009F6C68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4713E8">
        <w:rPr>
          <w:rFonts w:ascii="Times New Roman" w:hAnsi="Times New Roman"/>
          <w:iCs/>
          <w:sz w:val="28"/>
          <w:szCs w:val="28"/>
        </w:rPr>
        <w:t>Администрация города осуществляет взаимодействие с организаторами добровольческой деятельности, добровольческими организациями в лице департамента общественных коммуникаций и молодежной политики администрации города (далее – Уполномоченный орган).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осуществляет свою деятельность совместно                 (во взаимодействии) со структурными подразделениями администрации города.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Цель взаимодействия - создание условий для развития добровольческой деятельности на территории города.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Задачи взаимодействия: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обеспечение эффективного партнерского взаимодействия администрации </w:t>
      </w:r>
      <w:r w:rsidR="0031656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учреждений и организаторов добровольческой деятельности, добровольческих организаций для достижения указанной в пункте                                1.3. раздела 1 настоящего Порядка цели на территории города;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содействие добровольческой деятельности. 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Принципы взаимодействия: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соблюдение правовых актов Российской Федерации;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взаимное уважение и партнерское сотрудничество администрации города </w:t>
      </w:r>
      <w:r w:rsidRPr="00E14146">
        <w:rPr>
          <w:rFonts w:ascii="Times New Roman" w:hAnsi="Times New Roman" w:cs="Times New Roman"/>
          <w:sz w:val="28"/>
          <w:szCs w:val="28"/>
        </w:rPr>
        <w:t>Нижневартовска</w:t>
      </w:r>
      <w:r w:rsidR="00370421" w:rsidRPr="00E14146">
        <w:rPr>
          <w:rFonts w:ascii="Times New Roman" w:hAnsi="Times New Roman" w:cs="Times New Roman"/>
          <w:sz w:val="28"/>
          <w:szCs w:val="28"/>
        </w:rPr>
        <w:t xml:space="preserve"> или учреждения</w:t>
      </w:r>
      <w:r w:rsidRPr="00E14146">
        <w:rPr>
          <w:rFonts w:ascii="Times New Roman" w:hAnsi="Times New Roman" w:cs="Times New Roman"/>
          <w:sz w:val="28"/>
          <w:szCs w:val="28"/>
        </w:rPr>
        <w:t xml:space="preserve"> и организаторов добровольческой деятельности, добровольческих организаций;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поддержка социальных проектов, общественно-гражданских инициатив в социальной сфере на территории города;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ответственность сторон за выполнение взятых на себя обязательств.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Формы взаимодействия: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проведение совместных акций и мероприятий; 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методическая, консультационная, организационная, информационная поддержка организаторов добровольческой деятельности, добровольческих организаций; 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формирование совместных коллегиально - совещательных органов, рабочих групп, экспертных советов; 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иные формы взаимодействия и поддержки, предусмотренные законами и иными нормативными правовыми актами Российской Федерации. </w:t>
      </w:r>
    </w:p>
    <w:p w:rsidR="00FE29D2" w:rsidRDefault="00FE29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29D2" w:rsidRDefault="00FE29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29D2" w:rsidRDefault="009F6C68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взаимодействия</w:t>
      </w:r>
    </w:p>
    <w:p w:rsidR="00FE29D2" w:rsidRDefault="00FE29D2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21852">
        <w:rPr>
          <w:rFonts w:ascii="Times New Roman" w:hAnsi="Times New Roman" w:cs="Times New Roman"/>
          <w:sz w:val="28"/>
          <w:szCs w:val="28"/>
        </w:rPr>
        <w:t xml:space="preserve">1. </w:t>
      </w:r>
      <w:r w:rsidR="00370421" w:rsidRPr="00321852">
        <w:rPr>
          <w:rFonts w:ascii="Times New Roman" w:hAnsi="Times New Roman" w:cs="Times New Roman"/>
          <w:sz w:val="28"/>
          <w:szCs w:val="28"/>
        </w:rPr>
        <w:t>В</w:t>
      </w:r>
      <w:r w:rsidRPr="00321852">
        <w:rPr>
          <w:rFonts w:ascii="Times New Roman" w:hAnsi="Times New Roman" w:cs="Times New Roman"/>
          <w:sz w:val="28"/>
          <w:szCs w:val="28"/>
        </w:rPr>
        <w:t>заимодействи</w:t>
      </w:r>
      <w:r w:rsidR="006B03F1">
        <w:rPr>
          <w:rFonts w:ascii="Times New Roman" w:hAnsi="Times New Roman" w:cs="Times New Roman"/>
          <w:sz w:val="28"/>
          <w:szCs w:val="28"/>
        </w:rPr>
        <w:t>е</w:t>
      </w:r>
      <w:r w:rsidRPr="00321852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E14146" w:rsidRPr="00321852">
        <w:rPr>
          <w:rFonts w:ascii="Times New Roman" w:hAnsi="Times New Roman" w:cs="Times New Roman"/>
          <w:sz w:val="28"/>
          <w:szCs w:val="28"/>
        </w:rPr>
        <w:t xml:space="preserve">или </w:t>
      </w:r>
      <w:r w:rsidRPr="0032185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14146" w:rsidRPr="003218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21852">
        <w:rPr>
          <w:rFonts w:ascii="Times New Roman" w:hAnsi="Times New Roman" w:cs="Times New Roman"/>
          <w:sz w:val="28"/>
          <w:szCs w:val="28"/>
        </w:rPr>
        <w:t>и организаторов добровольческой деятельности, добровольческих организаций осуществляется посредством заключения соглашения</w:t>
      </w:r>
      <w:r w:rsidR="00E14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видам деятельности, утвержденным постановлением Правительства Российской Федерации от 28.11.2018 № 1425: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содействие в оказании медицинской помощи в организациях, оказывающих медицинскую помощь;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содействие в оказании социальных услуг в стационарной форме социального обслуживания;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в) содействие в охране окружающей среды, особо охраняемых природных территорий, объектов животного и растительного мира, предупреждение                      и участие в предотвращении нарушений природоохранного законодательства.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содействие в профилактике безнадзорности, правонарушений несовершеннолетних и социально опасных форм поведения граждан. 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Организатор добровольческой деятельности, добровольческая организация в целях осуществления взаимодействия направляют</w:t>
      </w:r>
      <w:r w:rsidR="0032185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321852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учреждение почтовым отправлением или посредством электронной почты предложение о намерении заключить соглашение о взаимодействии, в части организации добровольческой деятельности (далее - предложение), содержащее следующую информацию: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фамилия, имя, отчество (при наличии) и контакты руководителя организации добровольческой деятельности (добровольческой организации) или ее представителя (телефон, электронная почта, адрес), если организатором добровольческой деятельности, добровольческой организации является юридическое лицо;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сведения об адресе официального сайта или официальной страницы                 в информационно-телекоммуникационной сети «Интернет» (при наличии);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</w:t>
      </w:r>
      <w:hyperlink r:id="rId9" w:tooltip="consultantplus://offline/ref=7A5D5D38418E4A5A854DFA9D039C9B7EECF3EFCA54C122D2A207868704A5ADEE1E441944957A9626C6DC1302C708C8A56FCF4FCBmE42X" w:history="1">
        <w:r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1 статьи              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11.08.1995 № 135-ФЗ «О благотворительной деятельности и добровольчестве (волонтерстве)» (далее - Федеральный закон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№ 135-ФЗ), с описанием условий их оказания, в том числе возможных сроков               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6B03F1" w:rsidRDefault="006B03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3F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03F1">
        <w:rPr>
          <w:rFonts w:ascii="Times New Roman" w:hAnsi="Times New Roman" w:cs="Times New Roman"/>
          <w:sz w:val="28"/>
          <w:szCs w:val="28"/>
        </w:rPr>
        <w:t xml:space="preserve">. Уполномоченный орган или учреждение назначает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6B03F1">
        <w:rPr>
          <w:rFonts w:ascii="Times New Roman" w:hAnsi="Times New Roman" w:cs="Times New Roman"/>
          <w:sz w:val="28"/>
          <w:szCs w:val="28"/>
        </w:rPr>
        <w:t>, ответственного за взаимодействие с добровольцами и представителями организатора добровольческой деятельности, добровольческой организацией.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4A9">
        <w:rPr>
          <w:rFonts w:ascii="Times New Roman" w:hAnsi="Times New Roman" w:cs="Times New Roman"/>
          <w:sz w:val="28"/>
          <w:szCs w:val="28"/>
        </w:rPr>
        <w:t>2.</w:t>
      </w:r>
      <w:r w:rsidR="006B03F1" w:rsidRPr="00ED64A9">
        <w:rPr>
          <w:rFonts w:ascii="Times New Roman" w:hAnsi="Times New Roman" w:cs="Times New Roman"/>
          <w:sz w:val="28"/>
          <w:szCs w:val="28"/>
        </w:rPr>
        <w:t>4</w:t>
      </w:r>
      <w:r w:rsidRPr="00ED64A9">
        <w:rPr>
          <w:rFonts w:ascii="Times New Roman" w:hAnsi="Times New Roman" w:cs="Times New Roman"/>
          <w:sz w:val="28"/>
          <w:szCs w:val="28"/>
        </w:rPr>
        <w:t xml:space="preserve">. Уполномоченный орган </w:t>
      </w:r>
      <w:r w:rsidR="00321852" w:rsidRPr="00ED64A9">
        <w:rPr>
          <w:rFonts w:ascii="Times New Roman" w:hAnsi="Times New Roman" w:cs="Times New Roman"/>
          <w:sz w:val="28"/>
          <w:szCs w:val="28"/>
        </w:rPr>
        <w:t xml:space="preserve">или </w:t>
      </w:r>
      <w:r w:rsidRPr="00ED64A9">
        <w:rPr>
          <w:rFonts w:ascii="Times New Roman" w:hAnsi="Times New Roman" w:cs="Times New Roman"/>
          <w:sz w:val="28"/>
          <w:szCs w:val="28"/>
        </w:rPr>
        <w:t>учреждение по результатам рассмотрения предложения в срок, не превышающий 10 рабочих дней со дня</w:t>
      </w:r>
      <w:r w:rsidR="00321852" w:rsidRPr="00ED64A9">
        <w:rPr>
          <w:rFonts w:ascii="Times New Roman" w:hAnsi="Times New Roman" w:cs="Times New Roman"/>
          <w:sz w:val="28"/>
          <w:szCs w:val="28"/>
        </w:rPr>
        <w:t xml:space="preserve"> </w:t>
      </w:r>
      <w:r w:rsidRPr="00ED64A9">
        <w:rPr>
          <w:rFonts w:ascii="Times New Roman" w:hAnsi="Times New Roman" w:cs="Times New Roman"/>
          <w:sz w:val="28"/>
          <w:szCs w:val="28"/>
        </w:rPr>
        <w:t>его поступления, принимает одно из следующих решений: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принятии предложения;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отказе в принятии предложения с указанием причин, послуживших основанием для принятия такого решения.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</w:t>
      </w:r>
      <w:r w:rsidR="0032185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 организатора добровольческой деятельности, добровольческой организации. 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03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Основаниями для принятия решения об отказе в принятии предложения явля</w:t>
      </w:r>
      <w:r w:rsidR="00563C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63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несоответствие предложения и содержащейся в нем информации положениям пункта 2.2 раздела 2 настоящего Порядка;</w:t>
      </w:r>
    </w:p>
    <w:p w:rsidR="00ED64A9" w:rsidRPr="00D1649F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4A9">
        <w:rPr>
          <w:rFonts w:ascii="Times New Roman" w:hAnsi="Times New Roman" w:cs="Times New Roman"/>
          <w:sz w:val="28"/>
          <w:szCs w:val="28"/>
        </w:rPr>
        <w:t>2.</w:t>
      </w:r>
      <w:r w:rsidR="006B03F1" w:rsidRPr="00ED64A9">
        <w:rPr>
          <w:rFonts w:ascii="Times New Roman" w:hAnsi="Times New Roman" w:cs="Times New Roman"/>
          <w:sz w:val="28"/>
          <w:szCs w:val="28"/>
        </w:rPr>
        <w:t>6</w:t>
      </w:r>
      <w:r w:rsidRPr="00ED64A9">
        <w:rPr>
          <w:rFonts w:ascii="Times New Roman" w:hAnsi="Times New Roman" w:cs="Times New Roman"/>
          <w:sz w:val="28"/>
          <w:szCs w:val="28"/>
        </w:rPr>
        <w:t xml:space="preserve">. Уполномоченный орган </w:t>
      </w:r>
      <w:r w:rsidR="00321852" w:rsidRPr="00ED64A9">
        <w:rPr>
          <w:rFonts w:ascii="Times New Roman" w:hAnsi="Times New Roman" w:cs="Times New Roman"/>
          <w:sz w:val="28"/>
          <w:szCs w:val="28"/>
        </w:rPr>
        <w:t xml:space="preserve">или </w:t>
      </w:r>
      <w:r w:rsidRPr="00ED64A9">
        <w:rPr>
          <w:rFonts w:ascii="Times New Roman" w:hAnsi="Times New Roman" w:cs="Times New Roman"/>
          <w:sz w:val="28"/>
          <w:szCs w:val="28"/>
        </w:rPr>
        <w:t xml:space="preserve">учреждение информирует организатора добровольческой деятельности, добровольческую организацию о принятом решении почтовым отправлением или посредством электронной почты </w:t>
      </w:r>
      <w:r w:rsidR="00321852" w:rsidRPr="00ED64A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1649F">
        <w:rPr>
          <w:rFonts w:ascii="Times New Roman" w:hAnsi="Times New Roman" w:cs="Times New Roman"/>
          <w:sz w:val="28"/>
          <w:szCs w:val="28"/>
        </w:rPr>
        <w:t xml:space="preserve">в соответствии со способом направления предложения в срок, не превышающий </w:t>
      </w:r>
      <w:r w:rsidR="00ED64A9" w:rsidRPr="00D1649F">
        <w:rPr>
          <w:rFonts w:ascii="Times New Roman" w:hAnsi="Times New Roman" w:cs="Times New Roman"/>
          <w:sz w:val="28"/>
          <w:szCs w:val="28"/>
        </w:rPr>
        <w:t>7</w:t>
      </w:r>
      <w:r w:rsidRPr="00D1649F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ED64A9" w:rsidRPr="00D1649F">
        <w:rPr>
          <w:rFonts w:ascii="Times New Roman" w:hAnsi="Times New Roman" w:cs="Times New Roman"/>
          <w:sz w:val="28"/>
          <w:szCs w:val="28"/>
        </w:rPr>
        <w:t>истечения срока рассмотрения предложения.</w:t>
      </w:r>
    </w:p>
    <w:p w:rsidR="00FE29D2" w:rsidRPr="00D1649F" w:rsidRDefault="00EC6638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649F">
        <w:rPr>
          <w:rFonts w:ascii="Times New Roman" w:hAnsi="Times New Roman" w:cs="Times New Roman"/>
          <w:sz w:val="28"/>
          <w:szCs w:val="28"/>
        </w:rPr>
        <w:t>2.</w:t>
      </w:r>
      <w:r w:rsidR="006B03F1" w:rsidRPr="00D1649F">
        <w:rPr>
          <w:rFonts w:ascii="Times New Roman" w:hAnsi="Times New Roman" w:cs="Times New Roman"/>
          <w:sz w:val="28"/>
          <w:szCs w:val="28"/>
        </w:rPr>
        <w:t>7</w:t>
      </w:r>
      <w:r w:rsidRPr="00D1649F">
        <w:rPr>
          <w:rFonts w:ascii="Times New Roman" w:hAnsi="Times New Roman" w:cs="Times New Roman"/>
          <w:sz w:val="28"/>
          <w:szCs w:val="28"/>
        </w:rPr>
        <w:t>. Организатор добровольческой деятельности, добровольческая</w:t>
      </w:r>
      <w:r w:rsidRPr="00D1649F">
        <w:rPr>
          <w:rFonts w:ascii="Times New Roman" w:hAnsi="Times New Roman" w:cs="Times New Roman"/>
          <w:iCs/>
          <w:sz w:val="28"/>
          <w:szCs w:val="28"/>
        </w:rPr>
        <w:t xml:space="preserve"> организация в случае отказа учреждения принять предложение, вправе направить Уполномоченному органу аналогичное предложение, которое рассматривается в порядке, установленном настоящим Порядком.</w:t>
      </w:r>
    </w:p>
    <w:p w:rsidR="00970513" w:rsidRPr="00970513" w:rsidRDefault="00970513" w:rsidP="009705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49F">
        <w:rPr>
          <w:rFonts w:ascii="Times New Roman" w:hAnsi="Times New Roman" w:cs="Times New Roman"/>
          <w:sz w:val="28"/>
          <w:szCs w:val="28"/>
        </w:rPr>
        <w:t>2.8. Взаимодействие Уполномоченного органа или учреждения                              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по форме согласно приложению к настоящему Порядку.</w:t>
      </w:r>
    </w:p>
    <w:p w:rsidR="005A3681" w:rsidRPr="00563CCB" w:rsidRDefault="005A3681" w:rsidP="005A3681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38AC">
        <w:rPr>
          <w:rFonts w:ascii="Times New Roman" w:hAnsi="Times New Roman" w:cs="Times New Roman"/>
          <w:sz w:val="28"/>
          <w:szCs w:val="28"/>
        </w:rPr>
        <w:t>2.</w:t>
      </w:r>
      <w:r w:rsidR="00970513">
        <w:rPr>
          <w:rFonts w:ascii="Times New Roman" w:hAnsi="Times New Roman" w:cs="Times New Roman"/>
          <w:sz w:val="28"/>
          <w:szCs w:val="28"/>
        </w:rPr>
        <w:t>9</w:t>
      </w:r>
      <w:r w:rsidRPr="001F38AC">
        <w:rPr>
          <w:rFonts w:ascii="Times New Roman" w:hAnsi="Times New Roman" w:cs="Times New Roman"/>
          <w:sz w:val="28"/>
          <w:szCs w:val="28"/>
        </w:rPr>
        <w:t xml:space="preserve">. В случае принятия Уполномоченным органом </w:t>
      </w:r>
      <w:r w:rsidR="00321852">
        <w:rPr>
          <w:rFonts w:ascii="Times New Roman" w:hAnsi="Times New Roman" w:cs="Times New Roman"/>
          <w:sz w:val="28"/>
          <w:szCs w:val="28"/>
        </w:rPr>
        <w:t xml:space="preserve">или </w:t>
      </w:r>
      <w:r w:rsidRPr="001F38AC">
        <w:rPr>
          <w:rFonts w:ascii="Times New Roman" w:hAnsi="Times New Roman" w:cs="Times New Roman"/>
          <w:sz w:val="28"/>
          <w:szCs w:val="28"/>
        </w:rPr>
        <w:t>учреждением</w:t>
      </w:r>
      <w:r w:rsidRPr="00563CCB">
        <w:rPr>
          <w:rFonts w:ascii="Times New Roman" w:hAnsi="Times New Roman" w:cs="Times New Roman"/>
          <w:sz w:val="28"/>
          <w:szCs w:val="28"/>
        </w:rPr>
        <w:t xml:space="preserve"> решения о принятии предложения о взаимодействии специалист, ответственный за взаимодействие с добровольцами</w:t>
      </w:r>
      <w:r w:rsidR="00563CCB">
        <w:rPr>
          <w:rFonts w:ascii="Times New Roman" w:hAnsi="Times New Roman" w:cs="Times New Roman"/>
          <w:sz w:val="28"/>
          <w:szCs w:val="28"/>
        </w:rPr>
        <w:t xml:space="preserve"> </w:t>
      </w:r>
      <w:r w:rsidRPr="00563CCB">
        <w:rPr>
          <w:rFonts w:ascii="Times New Roman" w:hAnsi="Times New Roman" w:cs="Times New Roman"/>
          <w:sz w:val="28"/>
          <w:szCs w:val="28"/>
        </w:rPr>
        <w:t xml:space="preserve">и представителями организатора добровольческой деятельности, добровольческими организациями, направляет организатору добровольческой деятельности, добровольческой организации, </w:t>
      </w:r>
      <w:r w:rsidRPr="00C503FA">
        <w:rPr>
          <w:rFonts w:ascii="Times New Roman" w:hAnsi="Times New Roman" w:cs="Times New Roman"/>
          <w:sz w:val="28"/>
          <w:szCs w:val="28"/>
        </w:rPr>
        <w:t>проект соглашения</w:t>
      </w:r>
      <w:r w:rsidR="00EC6638">
        <w:rPr>
          <w:rFonts w:ascii="Times New Roman" w:hAnsi="Times New Roman" w:cs="Times New Roman"/>
          <w:sz w:val="28"/>
          <w:szCs w:val="28"/>
        </w:rPr>
        <w:t xml:space="preserve"> </w:t>
      </w:r>
      <w:r w:rsidRPr="00563CCB">
        <w:rPr>
          <w:rFonts w:ascii="Times New Roman" w:hAnsi="Times New Roman" w:cs="Times New Roman"/>
          <w:sz w:val="28"/>
          <w:szCs w:val="28"/>
        </w:rPr>
        <w:t>о взаимодействии почтовым отправлением или посредством электронной почты в соответствии со способом направления предложения</w:t>
      </w:r>
      <w:r w:rsidR="00EC6638">
        <w:rPr>
          <w:rFonts w:ascii="Times New Roman" w:hAnsi="Times New Roman" w:cs="Times New Roman"/>
          <w:sz w:val="28"/>
          <w:szCs w:val="28"/>
        </w:rPr>
        <w:t xml:space="preserve"> </w:t>
      </w:r>
      <w:r w:rsidRPr="00563CCB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134940">
        <w:rPr>
          <w:rFonts w:ascii="Times New Roman" w:hAnsi="Times New Roman" w:cs="Times New Roman"/>
          <w:sz w:val="28"/>
          <w:szCs w:val="28"/>
        </w:rPr>
        <w:t>10</w:t>
      </w:r>
      <w:r w:rsidRPr="00563CCB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</w:t>
      </w:r>
      <w:r w:rsidR="00C31EC3" w:rsidRPr="00563CCB">
        <w:rPr>
          <w:rFonts w:ascii="Times New Roman" w:hAnsi="Times New Roman" w:cs="Times New Roman"/>
          <w:sz w:val="28"/>
          <w:szCs w:val="28"/>
        </w:rPr>
        <w:t xml:space="preserve"> принятии</w:t>
      </w:r>
      <w:r w:rsidRPr="00563CCB"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321852" w:rsidRPr="00321852" w:rsidRDefault="00321852" w:rsidP="0032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2">
        <w:rPr>
          <w:rFonts w:ascii="Times New Roman" w:hAnsi="Times New Roman" w:cs="Times New Roman"/>
          <w:sz w:val="28"/>
          <w:szCs w:val="28"/>
        </w:rPr>
        <w:t>2.1</w:t>
      </w:r>
      <w:r w:rsidR="00316566">
        <w:rPr>
          <w:rFonts w:ascii="Times New Roman" w:hAnsi="Times New Roman" w:cs="Times New Roman"/>
          <w:sz w:val="28"/>
          <w:szCs w:val="28"/>
        </w:rPr>
        <w:t>0</w:t>
      </w:r>
      <w:r w:rsidRPr="00321852">
        <w:rPr>
          <w:rFonts w:ascii="Times New Roman" w:hAnsi="Times New Roman" w:cs="Times New Roman"/>
          <w:sz w:val="28"/>
          <w:szCs w:val="28"/>
        </w:rPr>
        <w:t xml:space="preserve">. В случае возникновения разногласий между Уполномоченным органом </w:t>
      </w:r>
      <w:r w:rsidR="006E4BD7">
        <w:rPr>
          <w:rFonts w:ascii="Times New Roman" w:hAnsi="Times New Roman" w:cs="Times New Roman"/>
          <w:sz w:val="28"/>
          <w:szCs w:val="28"/>
        </w:rPr>
        <w:t xml:space="preserve">или </w:t>
      </w:r>
      <w:r w:rsidRPr="00321852">
        <w:rPr>
          <w:rFonts w:ascii="Times New Roman" w:hAnsi="Times New Roman" w:cs="Times New Roman"/>
          <w:sz w:val="28"/>
          <w:szCs w:val="28"/>
        </w:rPr>
        <w:t xml:space="preserve">учреждением и организатором добровольческой деятельности, </w:t>
      </w:r>
      <w:r w:rsidRPr="00321852">
        <w:rPr>
          <w:rFonts w:ascii="Times New Roman" w:hAnsi="Times New Roman" w:cs="Times New Roman"/>
          <w:sz w:val="28"/>
          <w:szCs w:val="28"/>
        </w:rPr>
        <w:lastRenderedPageBreak/>
        <w:t>добровольческой организацией, возникающих в процессе согласования соглашения о совместной деятельности:</w:t>
      </w:r>
    </w:p>
    <w:p w:rsidR="00321852" w:rsidRPr="00321852" w:rsidRDefault="00321852" w:rsidP="0032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2">
        <w:rPr>
          <w:rFonts w:ascii="Times New Roman" w:hAnsi="Times New Roman" w:cs="Times New Roman"/>
          <w:sz w:val="28"/>
          <w:szCs w:val="28"/>
        </w:rPr>
        <w:t xml:space="preserve">а) организатор добровольческой деятельности, добровольческая организация, вправе обратиться в Уполномоченный орган </w:t>
      </w:r>
      <w:r w:rsidR="006E4BD7">
        <w:rPr>
          <w:rFonts w:ascii="Times New Roman" w:hAnsi="Times New Roman" w:cs="Times New Roman"/>
          <w:sz w:val="28"/>
          <w:szCs w:val="28"/>
        </w:rPr>
        <w:t xml:space="preserve">или </w:t>
      </w:r>
      <w:r w:rsidRPr="00321852">
        <w:rPr>
          <w:rFonts w:ascii="Times New Roman" w:hAnsi="Times New Roman" w:cs="Times New Roman"/>
          <w:sz w:val="28"/>
          <w:szCs w:val="28"/>
        </w:rPr>
        <w:t>учреждение                       с протоколом разногласий;</w:t>
      </w:r>
    </w:p>
    <w:p w:rsidR="00321852" w:rsidRPr="00321852" w:rsidRDefault="00321852" w:rsidP="0032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2">
        <w:rPr>
          <w:rFonts w:ascii="Times New Roman" w:hAnsi="Times New Roman" w:cs="Times New Roman"/>
          <w:sz w:val="28"/>
          <w:szCs w:val="28"/>
        </w:rPr>
        <w:t xml:space="preserve">б) Уполномоченный орган </w:t>
      </w:r>
      <w:r w:rsidR="00316566">
        <w:rPr>
          <w:rFonts w:ascii="Times New Roman" w:hAnsi="Times New Roman" w:cs="Times New Roman"/>
          <w:sz w:val="28"/>
          <w:szCs w:val="28"/>
        </w:rPr>
        <w:t>или учреждение</w:t>
      </w:r>
      <w:r w:rsidRPr="00321852">
        <w:rPr>
          <w:rFonts w:ascii="Times New Roman" w:hAnsi="Times New Roman" w:cs="Times New Roman"/>
          <w:sz w:val="28"/>
          <w:szCs w:val="28"/>
        </w:rPr>
        <w:t xml:space="preserve"> вправе обратиться                                  к организатору добровольческой деятельности, добровольческой организации                      с протоколом разногласий.</w:t>
      </w:r>
    </w:p>
    <w:p w:rsidR="00321852" w:rsidRPr="00321852" w:rsidRDefault="00321852" w:rsidP="0032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2">
        <w:rPr>
          <w:rFonts w:ascii="Times New Roman" w:hAnsi="Times New Roman" w:cs="Times New Roman"/>
          <w:sz w:val="28"/>
          <w:szCs w:val="28"/>
        </w:rPr>
        <w:t>2.1</w:t>
      </w:r>
      <w:r w:rsidR="00316566">
        <w:rPr>
          <w:rFonts w:ascii="Times New Roman" w:hAnsi="Times New Roman" w:cs="Times New Roman"/>
          <w:sz w:val="28"/>
          <w:szCs w:val="28"/>
        </w:rPr>
        <w:t>1</w:t>
      </w:r>
      <w:r w:rsidRPr="00321852">
        <w:rPr>
          <w:rFonts w:ascii="Times New Roman" w:hAnsi="Times New Roman" w:cs="Times New Roman"/>
          <w:sz w:val="28"/>
          <w:szCs w:val="28"/>
        </w:rPr>
        <w:t xml:space="preserve">. Разногласия рассматриваются путем переговоров при участии обеих сторон. </w:t>
      </w:r>
    </w:p>
    <w:p w:rsidR="00321852" w:rsidRPr="00321852" w:rsidRDefault="00321852" w:rsidP="0032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2">
        <w:rPr>
          <w:rFonts w:ascii="Times New Roman" w:hAnsi="Times New Roman" w:cs="Times New Roman"/>
          <w:sz w:val="28"/>
          <w:szCs w:val="28"/>
        </w:rPr>
        <w:t xml:space="preserve">По результатам переговоров Уполномоченный орган </w:t>
      </w:r>
      <w:r w:rsidR="00316566">
        <w:rPr>
          <w:rFonts w:ascii="Times New Roman" w:hAnsi="Times New Roman" w:cs="Times New Roman"/>
          <w:sz w:val="28"/>
          <w:szCs w:val="28"/>
        </w:rPr>
        <w:t xml:space="preserve">или </w:t>
      </w:r>
      <w:r w:rsidRPr="00321852">
        <w:rPr>
          <w:rFonts w:ascii="Times New Roman" w:hAnsi="Times New Roman" w:cs="Times New Roman"/>
          <w:sz w:val="28"/>
          <w:szCs w:val="28"/>
        </w:rPr>
        <w:t>учреждение:</w:t>
      </w:r>
    </w:p>
    <w:p w:rsidR="00321852" w:rsidRPr="00321852" w:rsidRDefault="00321852" w:rsidP="0032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2">
        <w:rPr>
          <w:rFonts w:ascii="Times New Roman" w:hAnsi="Times New Roman" w:cs="Times New Roman"/>
          <w:sz w:val="28"/>
          <w:szCs w:val="28"/>
        </w:rPr>
        <w:t>а) в случае достижения согласия - обеспечивает подписание                                  с организатором добровольческой деятельности, добровольческой организацией Соглашения;</w:t>
      </w:r>
      <w:r w:rsidR="00970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52" w:rsidRDefault="00321852" w:rsidP="0032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2">
        <w:rPr>
          <w:rFonts w:ascii="Times New Roman" w:hAnsi="Times New Roman" w:cs="Times New Roman"/>
          <w:sz w:val="28"/>
          <w:szCs w:val="28"/>
        </w:rPr>
        <w:t xml:space="preserve">б) в случае не достижения согласия - принимает решение об отказе                          в заключении Соглашения. Специалист Уполномоченного органа </w:t>
      </w:r>
      <w:r w:rsidR="00316566">
        <w:rPr>
          <w:rFonts w:ascii="Times New Roman" w:hAnsi="Times New Roman" w:cs="Times New Roman"/>
          <w:sz w:val="28"/>
          <w:szCs w:val="28"/>
        </w:rPr>
        <w:t xml:space="preserve">или </w:t>
      </w:r>
      <w:r w:rsidRPr="00321852">
        <w:rPr>
          <w:rFonts w:ascii="Times New Roman" w:hAnsi="Times New Roman" w:cs="Times New Roman"/>
          <w:sz w:val="28"/>
          <w:szCs w:val="28"/>
        </w:rPr>
        <w:t>учреждения, ответственный за взаимодействие с добровольцами и представителями организатора добровольческой деятельности, добровольческими организациями направляет информацию о принятом решении организатору добровольческой деятельности, добровольческой организации почтовым отправлением с или посредством электронной почты в срок, не превышающий 4 рабочих дней со дня проведения переговоров.</w:t>
      </w:r>
    </w:p>
    <w:p w:rsidR="00FE29D2" w:rsidRDefault="009F6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49F">
        <w:rPr>
          <w:rFonts w:ascii="Times New Roman" w:hAnsi="Times New Roman" w:cs="Times New Roman"/>
          <w:sz w:val="28"/>
          <w:szCs w:val="28"/>
        </w:rPr>
        <w:t>2.1</w:t>
      </w:r>
      <w:r w:rsidR="00316566" w:rsidRPr="00D1649F">
        <w:rPr>
          <w:rFonts w:ascii="Times New Roman" w:hAnsi="Times New Roman" w:cs="Times New Roman"/>
          <w:sz w:val="28"/>
          <w:szCs w:val="28"/>
        </w:rPr>
        <w:t>2</w:t>
      </w:r>
      <w:r w:rsidRPr="00D1649F">
        <w:rPr>
          <w:rFonts w:ascii="Times New Roman" w:hAnsi="Times New Roman" w:cs="Times New Roman"/>
          <w:sz w:val="28"/>
          <w:szCs w:val="28"/>
        </w:rPr>
        <w:t xml:space="preserve">. </w:t>
      </w:r>
      <w:r w:rsidR="00970513" w:rsidRPr="00D1649F">
        <w:rPr>
          <w:rFonts w:ascii="Times New Roman" w:hAnsi="Times New Roman" w:cs="Times New Roman"/>
          <w:sz w:val="28"/>
          <w:szCs w:val="28"/>
        </w:rPr>
        <w:t>В случае отсутствия разногласий между Уполномоченным органом или учреждением и организатором добровольческой деятельности, добровольческой организацией в процессе согласования соглашения о совместной деятельности, о</w:t>
      </w:r>
      <w:r w:rsidRPr="00D1649F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добровольческой деятельности, добровольческая организация, получившие для подписания проект Соглашения, в течение 5 рабочих дней со дня получения обеспечивают его подписание                                      и представление для подписания, нарочно или посредством почтового отправления, в Уполномоченный орган </w:t>
      </w:r>
      <w:r w:rsidR="006E4BD7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учреждение в количестве двух экземпляров.</w:t>
      </w:r>
    </w:p>
    <w:p w:rsidR="00FE29D2" w:rsidRDefault="009F6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165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 непредставления организатором добровольческой деятельности, добровольческой организацией подписанного проекта Соглашения в течение 2 рабочих дней с даты истечения срока, указанного                    в пункте 2.1</w:t>
      </w:r>
      <w:r w:rsidR="003165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раздела 2 настоящего Порядка, организатор добровольческой деятельности, добровольческая организация считаются отказавшимися                        от заключения Соглашения.</w:t>
      </w:r>
    </w:p>
    <w:p w:rsidR="00FE29D2" w:rsidRDefault="009F6C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949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Срок заключения соглашения с Уполномоченным органом </w:t>
      </w:r>
      <w:r w:rsidR="0031656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не может превышать 14 рабочих дней со дня получения организатором добровольческой деятельности, добровольческой организацией решения </w:t>
      </w:r>
      <w:r w:rsidR="00AE1DF6">
        <w:rPr>
          <w:rFonts w:ascii="Times New Roman" w:hAnsi="Times New Roman" w:cs="Times New Roman"/>
          <w:sz w:val="28"/>
          <w:szCs w:val="28"/>
        </w:rPr>
        <w:t>о принятии 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9D2" w:rsidRDefault="009F6C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Требования, предъявляемые к </w:t>
      </w:r>
      <w:r w:rsidRPr="002047C4">
        <w:rPr>
          <w:rFonts w:ascii="Times New Roman" w:hAnsi="Times New Roman" w:cs="Times New Roman"/>
          <w:b/>
          <w:bCs/>
          <w:sz w:val="28"/>
          <w:szCs w:val="28"/>
        </w:rPr>
        <w:t>состоянию здоровья добровольца (волонтера) при осуществлении им добровольческой (волонтерской)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Указанное требование применяется к состоянию здоровья добровольца (волонтера):</w:t>
      </w:r>
    </w:p>
    <w:p w:rsidR="002047C4" w:rsidRDefault="002047C4" w:rsidP="002047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осуществлении добровольческой (волонтерской) деятельности на временной основе (в целях осуществления концертных, творческих и иных разовых мероприятий);</w:t>
      </w:r>
    </w:p>
    <w:p w:rsidR="002047C4" w:rsidRDefault="002047C4" w:rsidP="002047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оказании социальных услуг, связанных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</w:p>
    <w:p w:rsidR="002047C4" w:rsidRDefault="002047C4" w:rsidP="002047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оказании помощи в предоставлении социально-психологических,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инвалидов;</w:t>
      </w:r>
    </w:p>
    <w:p w:rsidR="002047C4" w:rsidRDefault="002047C4" w:rsidP="002047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оказании помощи в предоставлении социальных услуг в организациях для детей-сирот и детей, оставшихся без попечения родителей;</w:t>
      </w:r>
    </w:p>
    <w:p w:rsidR="002047C4" w:rsidRDefault="002047C4" w:rsidP="002047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осуществлении помощи медицинскому персоналу в уходе за пациентами в медицинских организациях;</w:t>
      </w:r>
    </w:p>
    <w:p w:rsidR="002047C4" w:rsidRDefault="002047C4" w:rsidP="002047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Отсутствие заболевания туберкулезом органов дыхания, подтверждаемое соответствующим результатом обследования, и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Указанные требования применяются к состоянию здоровья добровольца (волонтера), оказывающего содействие в медицинских организациях при оказании медицинской помощи непосредственно при выполнении медицинских вмешательств.</w:t>
      </w: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7C4" w:rsidRDefault="002047C4" w:rsidP="002047C4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E29D2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9D2" w:rsidRDefault="00FE29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9D2" w:rsidRDefault="009F6C68">
            <w:pPr>
              <w:pStyle w:val="ConsPlusNormal"/>
              <w:ind w:left="117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 Порядку взаимодействия администрации города, подведомственных муниципальных учреждений                                   с организаторами добровольческой (волонтерской) деятельности, добровольческими (волонтерскими) организациями на территории </w:t>
            </w:r>
          </w:p>
          <w:p w:rsidR="00FE29D2" w:rsidRDefault="009F6C68">
            <w:pPr>
              <w:pStyle w:val="ConsPlusNormal"/>
              <w:ind w:left="117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города Нижневартовск</w:t>
            </w:r>
          </w:p>
        </w:tc>
      </w:tr>
    </w:tbl>
    <w:p w:rsidR="00FE29D2" w:rsidRDefault="00FE29D2">
      <w:pPr>
        <w:pStyle w:val="ConsPlusNormal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FE29D2" w:rsidRDefault="009F6C68">
      <w:pPr>
        <w:pStyle w:val="a4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Типовая форма </w:t>
      </w:r>
    </w:p>
    <w:p w:rsidR="00FE29D2" w:rsidRDefault="00FE29D2">
      <w:pPr>
        <w:pStyle w:val="a4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Соглашение</w:t>
      </w: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взаимодействии администрации города,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города Нижневартовска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Нижневартовск                                                         «__»  _____202__года </w:t>
      </w:r>
    </w:p>
    <w:p w:rsidR="00FE29D2" w:rsidRDefault="00FE29D2">
      <w:pPr>
        <w:pStyle w:val="a4"/>
        <w:pBdr>
          <w:bottom w:val="single" w:sz="12" w:space="1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Департамент общественных коммуникаций и молодежной политики администрации города, либо наименование подведомственного муниципального учреждения)</w:t>
      </w:r>
    </w:p>
    <w:p w:rsidR="00FE29D2" w:rsidRDefault="009F6C68" w:rsidP="004269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именуемый в </w:t>
      </w:r>
      <w:r w:rsidRPr="001B0B86">
        <w:rPr>
          <w:rFonts w:ascii="Times New Roman" w:hAnsi="Times New Roman"/>
          <w:bCs/>
          <w:sz w:val="28"/>
          <w:szCs w:val="28"/>
        </w:rPr>
        <w:t>дальнейшем «Уполномоченный орган</w:t>
      </w:r>
      <w:r w:rsidR="005F2247" w:rsidRPr="001B0B86">
        <w:rPr>
          <w:rFonts w:ascii="Times New Roman" w:hAnsi="Times New Roman"/>
          <w:bCs/>
          <w:sz w:val="28"/>
          <w:szCs w:val="28"/>
        </w:rPr>
        <w:t>»</w:t>
      </w:r>
      <w:r w:rsidR="00D1649F" w:rsidRPr="001B0B86">
        <w:rPr>
          <w:rFonts w:ascii="Times New Roman" w:hAnsi="Times New Roman"/>
          <w:bCs/>
          <w:sz w:val="28"/>
          <w:szCs w:val="28"/>
        </w:rPr>
        <w:t>/</w:t>
      </w:r>
      <w:r w:rsidR="005F2247" w:rsidRPr="001B0B86">
        <w:rPr>
          <w:rFonts w:ascii="Times New Roman" w:hAnsi="Times New Roman"/>
          <w:bCs/>
          <w:sz w:val="28"/>
          <w:szCs w:val="28"/>
        </w:rPr>
        <w:t>«У</w:t>
      </w:r>
      <w:r w:rsidR="00316566" w:rsidRPr="001B0B86">
        <w:rPr>
          <w:rFonts w:ascii="Times New Roman" w:hAnsi="Times New Roman"/>
          <w:bCs/>
          <w:sz w:val="28"/>
          <w:szCs w:val="28"/>
        </w:rPr>
        <w:t>чреждение</w:t>
      </w:r>
      <w:r w:rsidRPr="001B0B86">
        <w:rPr>
          <w:rFonts w:ascii="Times New Roman" w:hAnsi="Times New Roman"/>
          <w:bCs/>
          <w:sz w:val="28"/>
          <w:szCs w:val="28"/>
        </w:rPr>
        <w:t>»</w:t>
      </w:r>
      <w:r w:rsidR="001B0B86" w:rsidRPr="001B0B86">
        <w:rPr>
          <w:rFonts w:ascii="Times New Roman" w:hAnsi="Times New Roman"/>
          <w:bCs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в лице ____________________________________________________________________,</w:t>
      </w: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порядка </w:t>
      </w:r>
      <w:r>
        <w:rPr>
          <w:rFonts w:ascii="Times New Roman" w:hAnsi="Times New Roman"/>
          <w:bCs/>
          <w:sz w:val="28"/>
          <w:szCs w:val="28"/>
        </w:rPr>
        <w:t>взаимодействия администрации города,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города Нижневартовск</w:t>
      </w:r>
      <w:r>
        <w:rPr>
          <w:rFonts w:ascii="Times New Roman" w:hAnsi="Times New Roman"/>
          <w:sz w:val="28"/>
          <w:szCs w:val="28"/>
        </w:rPr>
        <w:t xml:space="preserve">а одной стороны,и __________________________________________________________________, 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(организатор добровольческой деятельности либо полное название добровольческой организации с указанием адреса)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именуемая в дальнейшем «Организация (организатор)», в лице ____________________________________________________________________, </w:t>
      </w: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полностью)</w:t>
      </w:r>
    </w:p>
    <w:p w:rsidR="00FE29D2" w:rsidRDefault="009F6C6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действующий (ая) на основании ________________________________________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____________________________________________________________________, 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(документ, на основании которого осуществляется деятельность)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другой стороны (далее – стороны), заключили настоящее Соглашение                       о нижеследующем: 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1.Предмет Соглашения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Предметом настоящего Соглашения является совместная деятельность сторон на основе взаимного уважения и партнерского взаимодействия, направленная на _______________________________________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(указание формы взаимодействия: проведение совместных акций и мероприятий;  методическая, консультационная, организационная, информационная поддержка организаторов добровольческой деятельности, добровольческих организаций;  формирование совместных коллегиально - совещательных органов, рабочих групп, экспертных советов;  иные формы взаимодействия и поддержки, предусмотренные законами и иными нормативными правовыми актами Российской Федерации) </w:t>
      </w:r>
    </w:p>
    <w:p w:rsidR="00FE29D2" w:rsidRDefault="004A1F3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1B0B86">
        <w:rPr>
          <w:rFonts w:ascii="Times New Roman" w:hAnsi="Times New Roman"/>
          <w:sz w:val="28"/>
          <w:szCs w:val="28"/>
        </w:rPr>
        <w:t>Уполномоченный орган/</w:t>
      </w:r>
      <w:r w:rsidR="001B0B86">
        <w:rPr>
          <w:rFonts w:ascii="Times New Roman" w:hAnsi="Times New Roman"/>
          <w:sz w:val="28"/>
          <w:szCs w:val="28"/>
        </w:rPr>
        <w:t>У</w:t>
      </w:r>
      <w:r w:rsidR="00316566" w:rsidRPr="001B0B86">
        <w:rPr>
          <w:rFonts w:ascii="Times New Roman" w:hAnsi="Times New Roman"/>
          <w:sz w:val="28"/>
          <w:szCs w:val="28"/>
        </w:rPr>
        <w:t>чреждение</w:t>
      </w:r>
      <w:r w:rsidR="001B0B86">
        <w:rPr>
          <w:rFonts w:ascii="Times New Roman" w:hAnsi="Times New Roman"/>
          <w:sz w:val="28"/>
          <w:szCs w:val="28"/>
        </w:rPr>
        <w:t>*</w:t>
      </w:r>
      <w:r w:rsidR="009F6C68" w:rsidRPr="004A1F3C">
        <w:rPr>
          <w:rFonts w:ascii="Times New Roman" w:hAnsi="Times New Roman"/>
          <w:sz w:val="28"/>
          <w:szCs w:val="28"/>
        </w:rPr>
        <w:t xml:space="preserve"> </w:t>
      </w:r>
      <w:r w:rsidR="009F6C68">
        <w:rPr>
          <w:rFonts w:ascii="Times New Roman" w:hAnsi="Times New Roman"/>
          <w:sz w:val="28"/>
          <w:szCs w:val="28"/>
        </w:rPr>
        <w:t>и Организация (организатор) совместно осуществляют мероприятия с целью создани</w:t>
      </w:r>
      <w:r w:rsidR="009F6C68" w:rsidRPr="004713E8">
        <w:rPr>
          <w:rFonts w:ascii="Times New Roman" w:hAnsi="Times New Roman"/>
          <w:sz w:val="28"/>
          <w:szCs w:val="28"/>
        </w:rPr>
        <w:t>я</w:t>
      </w:r>
      <w:r w:rsidR="009F6C68">
        <w:rPr>
          <w:rFonts w:ascii="Times New Roman" w:hAnsi="Times New Roman"/>
          <w:sz w:val="28"/>
          <w:szCs w:val="28"/>
        </w:rPr>
        <w:t xml:space="preserve"> условий для развития добровольческой (волонтерской) деятельности на территории города.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Стороны выражают свою готовность к объединению усилий                       для максимальной реализации положений Соглашения.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Стороны обязуются в своей деятельности руководствоваться нормативными правовыми актами Российской Федерации, Порядком взаимодействия администрации города,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города Нижневартовска, а также иными нормативными правовыми актами, касающимися совместной деятельности в рамках настоящего Соглашения. 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Общие положения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Организация (организатор) осуществляет следующий перечень видов работ (услуг): ________________________________________________.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Организация (организатор) осуществляет добровольческую (волонтерскую) деятельность на следующих условиях __________________________________________________________________.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Уполномоченным представителем, ответственными</w:t>
      </w:r>
      <w:r w:rsidR="00192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взаимодействие со</w:t>
      </w:r>
      <w:r w:rsidR="004A1F3C">
        <w:rPr>
          <w:rFonts w:ascii="Times New Roman" w:hAnsi="Times New Roman"/>
          <w:sz w:val="28"/>
          <w:szCs w:val="28"/>
        </w:rPr>
        <w:t xml:space="preserve"> стороны </w:t>
      </w:r>
      <w:r w:rsidR="004A1F3C" w:rsidRPr="001B0B86">
        <w:rPr>
          <w:rFonts w:ascii="Times New Roman" w:hAnsi="Times New Roman"/>
          <w:sz w:val="28"/>
          <w:szCs w:val="28"/>
        </w:rPr>
        <w:t>Уполномоченного органа/</w:t>
      </w:r>
      <w:r w:rsidR="001B0B86">
        <w:rPr>
          <w:rFonts w:ascii="Times New Roman" w:hAnsi="Times New Roman"/>
          <w:sz w:val="28"/>
          <w:szCs w:val="28"/>
        </w:rPr>
        <w:t>У</w:t>
      </w:r>
      <w:r w:rsidR="00316566" w:rsidRPr="001B0B86">
        <w:rPr>
          <w:rFonts w:ascii="Times New Roman" w:hAnsi="Times New Roman"/>
          <w:sz w:val="28"/>
          <w:szCs w:val="28"/>
        </w:rPr>
        <w:t>чреждения</w:t>
      </w:r>
      <w:r w:rsidR="001B0B8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является_____________________________________________, со стороны Организации (организатора)__________________________________________.</w:t>
      </w:r>
    </w:p>
    <w:p w:rsidR="00FE29D2" w:rsidRDefault="004A1F3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1B0B86">
        <w:rPr>
          <w:rFonts w:ascii="Times New Roman" w:hAnsi="Times New Roman"/>
          <w:sz w:val="28"/>
          <w:szCs w:val="28"/>
        </w:rPr>
        <w:t>Уполномоченный орган/</w:t>
      </w:r>
      <w:r w:rsidR="001B0B86">
        <w:rPr>
          <w:rFonts w:ascii="Times New Roman" w:hAnsi="Times New Roman"/>
          <w:sz w:val="28"/>
          <w:szCs w:val="28"/>
        </w:rPr>
        <w:t>У</w:t>
      </w:r>
      <w:r w:rsidR="00316566" w:rsidRPr="001B0B86">
        <w:rPr>
          <w:rFonts w:ascii="Times New Roman" w:hAnsi="Times New Roman"/>
          <w:sz w:val="28"/>
          <w:szCs w:val="28"/>
        </w:rPr>
        <w:t>чреждение</w:t>
      </w:r>
      <w:r w:rsidR="001B0B86">
        <w:rPr>
          <w:rFonts w:ascii="Times New Roman" w:hAnsi="Times New Roman"/>
          <w:sz w:val="28"/>
          <w:szCs w:val="28"/>
        </w:rPr>
        <w:t>*</w:t>
      </w:r>
      <w:r w:rsidR="009F6C68">
        <w:rPr>
          <w:rFonts w:ascii="Times New Roman" w:hAnsi="Times New Roman"/>
          <w:sz w:val="28"/>
          <w:szCs w:val="28"/>
        </w:rPr>
        <w:t xml:space="preserve"> в случае необходимости информирует Организацию (организатора) о потребности в привлечении добровольцев для реализации мероприятий и целей Соглашения в форме электронного документа посредством электронной почты либо по телефону, указанному в Соглашении.</w:t>
      </w:r>
    </w:p>
    <w:p w:rsidR="00FE29D2" w:rsidRDefault="004A1F3C">
      <w:pPr>
        <w:pStyle w:val="a4"/>
        <w:ind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Pr="001B0B86">
        <w:rPr>
          <w:rFonts w:ascii="Times New Roman" w:hAnsi="Times New Roman"/>
          <w:sz w:val="28"/>
          <w:szCs w:val="28"/>
        </w:rPr>
        <w:t>Уполномоченный орган/</w:t>
      </w:r>
      <w:r w:rsidR="001B0B86">
        <w:rPr>
          <w:rFonts w:ascii="Times New Roman" w:hAnsi="Times New Roman"/>
          <w:sz w:val="28"/>
          <w:szCs w:val="28"/>
        </w:rPr>
        <w:t>У</w:t>
      </w:r>
      <w:r w:rsidR="00316566" w:rsidRPr="001B0B86">
        <w:rPr>
          <w:rFonts w:ascii="Times New Roman" w:hAnsi="Times New Roman"/>
          <w:sz w:val="28"/>
          <w:szCs w:val="28"/>
        </w:rPr>
        <w:t>чреждение</w:t>
      </w:r>
      <w:r w:rsidR="001B0B86">
        <w:rPr>
          <w:rFonts w:ascii="Times New Roman" w:hAnsi="Times New Roman"/>
          <w:sz w:val="28"/>
          <w:szCs w:val="28"/>
        </w:rPr>
        <w:t>*</w:t>
      </w:r>
      <w:r w:rsidR="009F6C68">
        <w:rPr>
          <w:rFonts w:ascii="Times New Roman" w:hAnsi="Times New Roman"/>
          <w:sz w:val="28"/>
          <w:szCs w:val="28"/>
        </w:rPr>
        <w:t xml:space="preserve"> предоставляет Организации (организатору) необходимые сведения для включения мероприятия в единую информационную систему в сфере развития добровольчества (волонтерства).  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Права и обязанности сторон</w:t>
      </w:r>
    </w:p>
    <w:p w:rsidR="00FE29D2" w:rsidRDefault="00FE29D2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1B0B86">
        <w:rPr>
          <w:rFonts w:ascii="Times New Roman" w:hAnsi="Times New Roman"/>
          <w:sz w:val="28"/>
          <w:szCs w:val="28"/>
        </w:rPr>
        <w:t>Уполномоченный орган</w:t>
      </w:r>
      <w:r w:rsidR="004A1F3C" w:rsidRPr="001B0B86">
        <w:rPr>
          <w:rFonts w:ascii="Times New Roman" w:hAnsi="Times New Roman"/>
          <w:sz w:val="28"/>
          <w:szCs w:val="28"/>
        </w:rPr>
        <w:t>/</w:t>
      </w:r>
      <w:r w:rsidR="001B0B86">
        <w:rPr>
          <w:rFonts w:ascii="Times New Roman" w:hAnsi="Times New Roman"/>
          <w:sz w:val="28"/>
          <w:szCs w:val="28"/>
        </w:rPr>
        <w:t>У</w:t>
      </w:r>
      <w:r w:rsidR="00316566" w:rsidRPr="001B0B86">
        <w:rPr>
          <w:rFonts w:ascii="Times New Roman" w:hAnsi="Times New Roman"/>
          <w:sz w:val="28"/>
          <w:szCs w:val="28"/>
        </w:rPr>
        <w:t>чреждение</w:t>
      </w:r>
      <w:r w:rsidR="001B0B8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Предоставляет Организации (организатору) возможности и создает условия для осуществления добровольческой (волонтерской) деятельности, необходимые для работы привлеченных специалистов и/или добровольцев (волонтеров) в соответствии с организационно-техническими возможностями               </w:t>
      </w:r>
      <w:r>
        <w:rPr>
          <w:rFonts w:ascii="Times New Roman" w:hAnsi="Times New Roman"/>
          <w:sz w:val="28"/>
          <w:szCs w:val="28"/>
        </w:rPr>
        <w:lastRenderedPageBreak/>
        <w:t>и утвержденными правилами внутреннего ра</w:t>
      </w:r>
      <w:r w:rsidR="001B0B86">
        <w:rPr>
          <w:rFonts w:ascii="Times New Roman" w:hAnsi="Times New Roman"/>
          <w:sz w:val="28"/>
          <w:szCs w:val="28"/>
        </w:rPr>
        <w:t>спорядка Уполномоченного органа/У</w:t>
      </w:r>
      <w:r w:rsidR="00316566">
        <w:rPr>
          <w:rFonts w:ascii="Times New Roman" w:hAnsi="Times New Roman"/>
          <w:sz w:val="28"/>
          <w:szCs w:val="28"/>
        </w:rPr>
        <w:t>чреждения</w:t>
      </w:r>
      <w:r w:rsidR="001B0B8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>3.1.2. Информирует Организацию (организатора) об имеющихся мерах поддержки добровольческой деятельности, предусмотренных статьей 18 Федерального закона "О благотворительной деятельности и добровольчестве (волонтерстве)" от 11.08.1995 № 135-ФЗ.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Информирует Организацию (организатора) о существующих ограничениях и/или требованиях к специалистам и/ или добровольцам (волонтерам), привлекаемым к осуществлению деятельности в рамках Соглашения.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3.1.4. Информирует Организацию (организатора) о правовых нормах, регламентирующих работу </w:t>
      </w:r>
      <w:r w:rsidRPr="001B0B86">
        <w:rPr>
          <w:rFonts w:ascii="Times New Roman" w:hAnsi="Times New Roman"/>
          <w:sz w:val="28"/>
          <w:szCs w:val="28"/>
        </w:rPr>
        <w:t>Уполномоченного органа</w:t>
      </w:r>
      <w:r w:rsidR="004A1F3C" w:rsidRPr="001B0B86">
        <w:rPr>
          <w:rFonts w:ascii="Times New Roman" w:hAnsi="Times New Roman"/>
          <w:sz w:val="28"/>
          <w:szCs w:val="28"/>
        </w:rPr>
        <w:t>/</w:t>
      </w:r>
      <w:r w:rsidR="001B0B86" w:rsidRPr="001B0B86">
        <w:rPr>
          <w:rFonts w:ascii="Times New Roman" w:hAnsi="Times New Roman"/>
          <w:sz w:val="28"/>
          <w:szCs w:val="28"/>
        </w:rPr>
        <w:t>У</w:t>
      </w:r>
      <w:r w:rsidR="00316566" w:rsidRPr="001B0B86">
        <w:rPr>
          <w:rFonts w:ascii="Times New Roman" w:hAnsi="Times New Roman"/>
          <w:sz w:val="28"/>
          <w:szCs w:val="28"/>
        </w:rPr>
        <w:t>чреждения</w:t>
      </w:r>
      <w:r w:rsidR="001B0B8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  <w:r w:rsidR="004A1F3C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о необходимых режимных требованиях и о других правилах, соблюдение которых требуется от Организации (организатора), а также своевременно информирует об изменениях этих норм и правил.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Организация (организатор):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F452C">
        <w:rPr>
          <w:rFonts w:ascii="Times New Roman" w:hAnsi="Times New Roman"/>
          <w:sz w:val="28"/>
          <w:szCs w:val="28"/>
        </w:rPr>
        <w:t xml:space="preserve">3.2.1. Информирует добровольцев о рисках, связанных с осуществлением добровольческой деятельности, с учетом требований, установленных уполномоченным федеральным органом исполнительной </w:t>
      </w:r>
      <w:r w:rsidR="00DF452C" w:rsidRPr="00DF452C">
        <w:rPr>
          <w:rFonts w:ascii="Times New Roman" w:hAnsi="Times New Roman"/>
          <w:sz w:val="28"/>
          <w:szCs w:val="28"/>
        </w:rPr>
        <w:t xml:space="preserve">власти </w:t>
      </w:r>
      <w:r w:rsidRPr="00DF452C">
        <w:rPr>
          <w:rFonts w:ascii="Times New Roman" w:hAnsi="Times New Roman"/>
          <w:sz w:val="28"/>
          <w:szCs w:val="28"/>
        </w:rPr>
        <w:t>в рамках Соглашения.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Информирует добровольцев о необходимости уведомления Организации (организатора) о перенесенных и выявленных у них инфекционных заболеваниях, препятствующих осуществлению добровольческой деятельности, а также учитывает указанную информацию в работе в рамках Соглашения.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Организация (организатор) вносит мероприятие в единую информационную систему в сфере развития добровольчества (волонтерства).  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Условия оплаты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услуг </w:t>
      </w:r>
      <w:r w:rsidRPr="001B0B86">
        <w:rPr>
          <w:rFonts w:ascii="Times New Roman" w:hAnsi="Times New Roman"/>
          <w:sz w:val="28"/>
          <w:szCs w:val="28"/>
        </w:rPr>
        <w:t>сотрудников Уполномоченного органа</w:t>
      </w:r>
      <w:r w:rsidR="004A1F3C" w:rsidRPr="001B0B86">
        <w:rPr>
          <w:rFonts w:ascii="Times New Roman" w:hAnsi="Times New Roman"/>
          <w:sz w:val="28"/>
          <w:szCs w:val="28"/>
        </w:rPr>
        <w:t>/</w:t>
      </w:r>
      <w:r w:rsidR="001B0B86" w:rsidRPr="001B0B86">
        <w:rPr>
          <w:rFonts w:ascii="Times New Roman" w:hAnsi="Times New Roman"/>
          <w:sz w:val="28"/>
          <w:szCs w:val="28"/>
        </w:rPr>
        <w:t>У</w:t>
      </w:r>
      <w:r w:rsidR="00316566" w:rsidRPr="001B0B86">
        <w:rPr>
          <w:rFonts w:ascii="Times New Roman" w:hAnsi="Times New Roman"/>
          <w:sz w:val="28"/>
          <w:szCs w:val="28"/>
        </w:rPr>
        <w:t>чреждения</w:t>
      </w:r>
      <w:r w:rsidR="001B0B86" w:rsidRPr="001B0B8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                          и Организации по реализации Соглашения не предусматривается.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Ответственность сторон и порядок разрешения споров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Стороны обязуются своевременно информировать друг друга                         о проблемах и затруднениях, возникающих при исполнении Соглашения,                           а также обсуждать и оценивать результаты совместной работы. 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Все споры и разногласия, которые могут возникнуть при реализации Соглашения, стороны будут стремиться разрешить путем переговоров. 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решении вопросов, не предусмотренных Соглашением, стороны руководствуются законодательством Российской Федерации. 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В случае установления нецелесообразности или невозможности дальнейшего проведения мероприятий заинтересованная сторона вносит предложение о досрочном расторжении Соглашение, которое должно быть </w:t>
      </w:r>
      <w:r>
        <w:rPr>
          <w:rFonts w:ascii="Times New Roman" w:hAnsi="Times New Roman"/>
          <w:sz w:val="28"/>
          <w:szCs w:val="28"/>
        </w:rPr>
        <w:lastRenderedPageBreak/>
        <w:t>рассмотрено второй стороной в двухнедельный срок с момента внесения предложения заинтересованной стороной.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Срок действия Соглашения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Соглашение вступает в законную силу с момента подписания                      его сторонами и действует до «_____» ____________ 20___ года. </w:t>
      </w:r>
    </w:p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Дополнения и уточнения настоящего соглашения, принимаемые                  по предложению сторон, оформляются в письменном виде и становятся неотъемлемой частью соглашения с момента их подписания Сторонами. 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D2" w:rsidRDefault="009F6C6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Адреса и реквизиты сторон</w:t>
      </w:r>
    </w:p>
    <w:p w:rsidR="00FE29D2" w:rsidRDefault="00FE29D2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4"/>
        <w:gridCol w:w="1701"/>
        <w:gridCol w:w="3685"/>
      </w:tblGrid>
      <w:tr w:rsidR="00FE29D2">
        <w:tc>
          <w:tcPr>
            <w:tcW w:w="3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наименование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(последнее - при наличии)</w:t>
            </w:r>
          </w:p>
          <w:p w:rsidR="00FE29D2" w:rsidRDefault="009F6C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Печать (при наличии)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29D2" w:rsidRDefault="00FE29D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наименование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(последнее - при наличии)</w:t>
            </w:r>
          </w:p>
          <w:p w:rsidR="00FE29D2" w:rsidRDefault="009F6C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FE29D2" w:rsidRDefault="009F6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Печать (при наличии)</w:t>
            </w:r>
          </w:p>
        </w:tc>
      </w:tr>
    </w:tbl>
    <w:p w:rsidR="00FE29D2" w:rsidRDefault="009F6C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E29D2" w:rsidRDefault="00FE29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B86" w:rsidRPr="001B0B86" w:rsidRDefault="001B0B86" w:rsidP="001B0B86">
      <w:pPr>
        <w:pStyle w:val="a4"/>
        <w:jc w:val="both"/>
        <w:rPr>
          <w:rFonts w:ascii="Times New Roman" w:hAnsi="Times New Roman"/>
        </w:rPr>
      </w:pPr>
      <w:r w:rsidRPr="001B0B86">
        <w:rPr>
          <w:rFonts w:ascii="Times New Roman" w:hAnsi="Times New Roman"/>
        </w:rPr>
        <w:t>*Ук</w:t>
      </w:r>
      <w:bookmarkStart w:id="0" w:name="_GoBack"/>
      <w:bookmarkEnd w:id="0"/>
      <w:r w:rsidRPr="001B0B86">
        <w:rPr>
          <w:rFonts w:ascii="Times New Roman" w:hAnsi="Times New Roman"/>
        </w:rPr>
        <w:t>азывается</w:t>
      </w:r>
      <w:r w:rsidR="004566AA">
        <w:rPr>
          <w:rFonts w:ascii="Times New Roman" w:hAnsi="Times New Roman"/>
        </w:rPr>
        <w:t xml:space="preserve"> то лицо, которое выступает стороной </w:t>
      </w:r>
      <w:r>
        <w:rPr>
          <w:rFonts w:ascii="Times New Roman" w:hAnsi="Times New Roman"/>
        </w:rPr>
        <w:t>Соглашени</w:t>
      </w:r>
      <w:r w:rsidR="004566AA">
        <w:rPr>
          <w:rFonts w:ascii="Times New Roman" w:hAnsi="Times New Roman"/>
        </w:rPr>
        <w:t>я</w:t>
      </w:r>
    </w:p>
    <w:p w:rsidR="001B0B86" w:rsidRDefault="001B0B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B0B86" w:rsidSect="001B0B86">
      <w:pgSz w:w="11906" w:h="16838"/>
      <w:pgMar w:top="1134" w:right="567" w:bottom="993" w:left="1701" w:header="42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2D" w:rsidRDefault="00B3552D">
      <w:pPr>
        <w:spacing w:after="0" w:line="240" w:lineRule="auto"/>
      </w:pPr>
      <w:r>
        <w:separator/>
      </w:r>
    </w:p>
  </w:endnote>
  <w:endnote w:type="continuationSeparator" w:id="0">
    <w:p w:rsidR="00B3552D" w:rsidRDefault="00B3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2D" w:rsidRDefault="00B3552D">
      <w:pPr>
        <w:spacing w:after="0" w:line="240" w:lineRule="auto"/>
      </w:pPr>
      <w:r>
        <w:separator/>
      </w:r>
    </w:p>
  </w:footnote>
  <w:footnote w:type="continuationSeparator" w:id="0">
    <w:p w:rsidR="00B3552D" w:rsidRDefault="00B3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D2" w:rsidRDefault="009F6C6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566AA">
      <w:rPr>
        <w:noProof/>
      </w:rPr>
      <w:t>9</w:t>
    </w:r>
    <w:r>
      <w:fldChar w:fldCharType="end"/>
    </w:r>
  </w:p>
  <w:p w:rsidR="00FE29D2" w:rsidRDefault="00FE29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FF6"/>
    <w:multiLevelType w:val="hybridMultilevel"/>
    <w:tmpl w:val="FE106CDA"/>
    <w:lvl w:ilvl="0" w:tplc="83F23D5C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3CB08B1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72D4C98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3AFA1C0E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8B2542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4432AEF4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508A316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FA478A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271E08D6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15797EC4"/>
    <w:multiLevelType w:val="hybridMultilevel"/>
    <w:tmpl w:val="0414CE86"/>
    <w:lvl w:ilvl="0" w:tplc="DFA67E76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2A51DB"/>
    <w:multiLevelType w:val="hybridMultilevel"/>
    <w:tmpl w:val="2F58B796"/>
    <w:lvl w:ilvl="0" w:tplc="A5CABEE8">
      <w:start w:val="1"/>
      <w:numFmt w:val="decimal"/>
      <w:lvlText w:val="%1."/>
      <w:lvlJc w:val="left"/>
      <w:pPr>
        <w:ind w:left="1571" w:hanging="360"/>
      </w:pPr>
    </w:lvl>
    <w:lvl w:ilvl="1" w:tplc="5DAAA9DC">
      <w:start w:val="1"/>
      <w:numFmt w:val="lowerLetter"/>
      <w:lvlText w:val="%2."/>
      <w:lvlJc w:val="left"/>
      <w:pPr>
        <w:ind w:left="2291" w:hanging="360"/>
      </w:pPr>
    </w:lvl>
    <w:lvl w:ilvl="2" w:tplc="0FCC60AC">
      <w:start w:val="1"/>
      <w:numFmt w:val="lowerRoman"/>
      <w:lvlText w:val="%3."/>
      <w:lvlJc w:val="right"/>
      <w:pPr>
        <w:ind w:left="3011" w:hanging="180"/>
      </w:pPr>
    </w:lvl>
    <w:lvl w:ilvl="3" w:tplc="34BA151A">
      <w:start w:val="1"/>
      <w:numFmt w:val="decimal"/>
      <w:lvlText w:val="%4."/>
      <w:lvlJc w:val="left"/>
      <w:pPr>
        <w:ind w:left="3731" w:hanging="360"/>
      </w:pPr>
    </w:lvl>
    <w:lvl w:ilvl="4" w:tplc="D4D48338">
      <w:start w:val="1"/>
      <w:numFmt w:val="lowerLetter"/>
      <w:lvlText w:val="%5."/>
      <w:lvlJc w:val="left"/>
      <w:pPr>
        <w:ind w:left="4451" w:hanging="360"/>
      </w:pPr>
    </w:lvl>
    <w:lvl w:ilvl="5" w:tplc="7DFA8232">
      <w:start w:val="1"/>
      <w:numFmt w:val="lowerRoman"/>
      <w:lvlText w:val="%6."/>
      <w:lvlJc w:val="right"/>
      <w:pPr>
        <w:ind w:left="5171" w:hanging="180"/>
      </w:pPr>
    </w:lvl>
    <w:lvl w:ilvl="6" w:tplc="2DB60E1A">
      <w:start w:val="1"/>
      <w:numFmt w:val="decimal"/>
      <w:lvlText w:val="%7."/>
      <w:lvlJc w:val="left"/>
      <w:pPr>
        <w:ind w:left="5891" w:hanging="360"/>
      </w:pPr>
    </w:lvl>
    <w:lvl w:ilvl="7" w:tplc="6D04C2EE">
      <w:start w:val="1"/>
      <w:numFmt w:val="lowerLetter"/>
      <w:lvlText w:val="%8."/>
      <w:lvlJc w:val="left"/>
      <w:pPr>
        <w:ind w:left="6611" w:hanging="360"/>
      </w:pPr>
    </w:lvl>
    <w:lvl w:ilvl="8" w:tplc="BE8CB770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CC736E2"/>
    <w:multiLevelType w:val="hybridMultilevel"/>
    <w:tmpl w:val="1C2645D6"/>
    <w:lvl w:ilvl="0" w:tplc="559A68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57E63"/>
    <w:multiLevelType w:val="hybridMultilevel"/>
    <w:tmpl w:val="F010202E"/>
    <w:lvl w:ilvl="0" w:tplc="E148033E">
      <w:start w:val="1"/>
      <w:numFmt w:val="decimal"/>
      <w:lvlText w:val="%1."/>
      <w:lvlJc w:val="left"/>
      <w:pPr>
        <w:ind w:left="1067" w:hanging="360"/>
      </w:pPr>
    </w:lvl>
    <w:lvl w:ilvl="1" w:tplc="BD061FD8">
      <w:start w:val="1"/>
      <w:numFmt w:val="lowerLetter"/>
      <w:lvlText w:val="%2."/>
      <w:lvlJc w:val="left"/>
      <w:pPr>
        <w:ind w:left="1787" w:hanging="360"/>
      </w:pPr>
    </w:lvl>
    <w:lvl w:ilvl="2" w:tplc="E9ACF8DC">
      <w:start w:val="1"/>
      <w:numFmt w:val="lowerRoman"/>
      <w:lvlText w:val="%3."/>
      <w:lvlJc w:val="right"/>
      <w:pPr>
        <w:ind w:left="2507" w:hanging="180"/>
      </w:pPr>
    </w:lvl>
    <w:lvl w:ilvl="3" w:tplc="9DBCCED8">
      <w:start w:val="1"/>
      <w:numFmt w:val="decimal"/>
      <w:lvlText w:val="%4."/>
      <w:lvlJc w:val="left"/>
      <w:pPr>
        <w:ind w:left="3227" w:hanging="360"/>
      </w:pPr>
    </w:lvl>
    <w:lvl w:ilvl="4" w:tplc="ADD0B9AE">
      <w:start w:val="1"/>
      <w:numFmt w:val="lowerLetter"/>
      <w:lvlText w:val="%5."/>
      <w:lvlJc w:val="left"/>
      <w:pPr>
        <w:ind w:left="3947" w:hanging="360"/>
      </w:pPr>
    </w:lvl>
    <w:lvl w:ilvl="5" w:tplc="F086DF68">
      <w:start w:val="1"/>
      <w:numFmt w:val="lowerRoman"/>
      <w:lvlText w:val="%6."/>
      <w:lvlJc w:val="right"/>
      <w:pPr>
        <w:ind w:left="4667" w:hanging="180"/>
      </w:pPr>
    </w:lvl>
    <w:lvl w:ilvl="6" w:tplc="2700B282">
      <w:start w:val="1"/>
      <w:numFmt w:val="decimal"/>
      <w:lvlText w:val="%7."/>
      <w:lvlJc w:val="left"/>
      <w:pPr>
        <w:ind w:left="5387" w:hanging="360"/>
      </w:pPr>
    </w:lvl>
    <w:lvl w:ilvl="7" w:tplc="AA64517E">
      <w:start w:val="1"/>
      <w:numFmt w:val="lowerLetter"/>
      <w:lvlText w:val="%8."/>
      <w:lvlJc w:val="left"/>
      <w:pPr>
        <w:ind w:left="6107" w:hanging="360"/>
      </w:pPr>
    </w:lvl>
    <w:lvl w:ilvl="8" w:tplc="9D8ED382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7E2A6DA1"/>
    <w:multiLevelType w:val="hybridMultilevel"/>
    <w:tmpl w:val="236675DC"/>
    <w:lvl w:ilvl="0" w:tplc="FD60E858">
      <w:start w:val="1"/>
      <w:numFmt w:val="decimal"/>
      <w:lvlText w:val="%1."/>
      <w:lvlJc w:val="left"/>
      <w:pPr>
        <w:ind w:left="1571" w:hanging="360"/>
      </w:pPr>
    </w:lvl>
    <w:lvl w:ilvl="1" w:tplc="0870290A">
      <w:start w:val="1"/>
      <w:numFmt w:val="lowerLetter"/>
      <w:lvlText w:val="%2."/>
      <w:lvlJc w:val="left"/>
      <w:pPr>
        <w:ind w:left="2291" w:hanging="360"/>
      </w:pPr>
    </w:lvl>
    <w:lvl w:ilvl="2" w:tplc="EA206E18">
      <w:start w:val="1"/>
      <w:numFmt w:val="lowerRoman"/>
      <w:lvlText w:val="%3."/>
      <w:lvlJc w:val="right"/>
      <w:pPr>
        <w:ind w:left="3011" w:hanging="180"/>
      </w:pPr>
    </w:lvl>
    <w:lvl w:ilvl="3" w:tplc="2710FEAC">
      <w:start w:val="1"/>
      <w:numFmt w:val="decimal"/>
      <w:lvlText w:val="%4."/>
      <w:lvlJc w:val="left"/>
      <w:pPr>
        <w:ind w:left="3731" w:hanging="360"/>
      </w:pPr>
    </w:lvl>
    <w:lvl w:ilvl="4" w:tplc="9FFAB970">
      <w:start w:val="1"/>
      <w:numFmt w:val="lowerLetter"/>
      <w:lvlText w:val="%5."/>
      <w:lvlJc w:val="left"/>
      <w:pPr>
        <w:ind w:left="4451" w:hanging="360"/>
      </w:pPr>
    </w:lvl>
    <w:lvl w:ilvl="5" w:tplc="A00EC09C">
      <w:start w:val="1"/>
      <w:numFmt w:val="lowerRoman"/>
      <w:lvlText w:val="%6."/>
      <w:lvlJc w:val="right"/>
      <w:pPr>
        <w:ind w:left="5171" w:hanging="180"/>
      </w:pPr>
    </w:lvl>
    <w:lvl w:ilvl="6" w:tplc="A8540AB4">
      <w:start w:val="1"/>
      <w:numFmt w:val="decimal"/>
      <w:lvlText w:val="%7."/>
      <w:lvlJc w:val="left"/>
      <w:pPr>
        <w:ind w:left="5891" w:hanging="360"/>
      </w:pPr>
    </w:lvl>
    <w:lvl w:ilvl="7" w:tplc="FFFAC31C">
      <w:start w:val="1"/>
      <w:numFmt w:val="lowerLetter"/>
      <w:lvlText w:val="%8."/>
      <w:lvlJc w:val="left"/>
      <w:pPr>
        <w:ind w:left="6611" w:hanging="360"/>
      </w:pPr>
    </w:lvl>
    <w:lvl w:ilvl="8" w:tplc="8A08B98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D2"/>
    <w:rsid w:val="00070424"/>
    <w:rsid w:val="00123711"/>
    <w:rsid w:val="00134940"/>
    <w:rsid w:val="001851CD"/>
    <w:rsid w:val="00192B4F"/>
    <w:rsid w:val="001B0B86"/>
    <w:rsid w:val="001F38AC"/>
    <w:rsid w:val="002047C4"/>
    <w:rsid w:val="002949FE"/>
    <w:rsid w:val="00316566"/>
    <w:rsid w:val="00321852"/>
    <w:rsid w:val="00370421"/>
    <w:rsid w:val="003A3418"/>
    <w:rsid w:val="004269F4"/>
    <w:rsid w:val="004566AA"/>
    <w:rsid w:val="004713E8"/>
    <w:rsid w:val="004A007E"/>
    <w:rsid w:val="004A1F3C"/>
    <w:rsid w:val="00563CCB"/>
    <w:rsid w:val="005A3681"/>
    <w:rsid w:val="005A36D1"/>
    <w:rsid w:val="005F2247"/>
    <w:rsid w:val="006B03F1"/>
    <w:rsid w:val="006E4BD7"/>
    <w:rsid w:val="007309D3"/>
    <w:rsid w:val="007B3571"/>
    <w:rsid w:val="008A7463"/>
    <w:rsid w:val="00970513"/>
    <w:rsid w:val="009F6C68"/>
    <w:rsid w:val="00AC66EE"/>
    <w:rsid w:val="00AE1DF6"/>
    <w:rsid w:val="00B3552D"/>
    <w:rsid w:val="00B414B5"/>
    <w:rsid w:val="00C31EC3"/>
    <w:rsid w:val="00C503FA"/>
    <w:rsid w:val="00C87A2D"/>
    <w:rsid w:val="00D1649F"/>
    <w:rsid w:val="00D2513C"/>
    <w:rsid w:val="00D95629"/>
    <w:rsid w:val="00DE720A"/>
    <w:rsid w:val="00DF452C"/>
    <w:rsid w:val="00E14146"/>
    <w:rsid w:val="00EC03DF"/>
    <w:rsid w:val="00EC6638"/>
    <w:rsid w:val="00ED64A9"/>
    <w:rsid w:val="00F216D3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B9DE"/>
  <w15:docId w15:val="{D646438C-8999-4D98-9F3C-7AD7648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5D5D38418E4A5A854DFA9D039C9B7EECF3EFCA54C122D2A207868704A5ADEE1E441944957A9626C6DC1302C708C8A56FCF4FCBmE42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A80B4-2A61-442E-9863-948B5909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Гайсарова Рунита Илдаровна</dc:creator>
  <cp:lastModifiedBy>Патрикеева Наталья Николаевна</cp:lastModifiedBy>
  <cp:revision>3</cp:revision>
  <cp:lastPrinted>2025-07-10T10:55:00Z</cp:lastPrinted>
  <dcterms:created xsi:type="dcterms:W3CDTF">2025-07-10T10:46:00Z</dcterms:created>
  <dcterms:modified xsi:type="dcterms:W3CDTF">2025-07-10T10:55:00Z</dcterms:modified>
  <cp:version>1048576</cp:version>
</cp:coreProperties>
</file>