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Нижневартовска от 21.07.2025 N 653</w:t>
              <w:br/>
              <w:t xml:space="preserve">(ред. от 02.04.2026)</w:t>
              <w:br/>
              <w:t xml:space="preserve">"Об утверждении Порядка предоставления субсидии из бюджета города на финансовое обеспечение затрат управляющих организаций, товариществ собственников жилья, жилищных кооперативов, регионального оператора, связанных с проведением капитального ремонта общего имущества в многоквартирных домах при возникновении неотложной необходимости в его ремонте"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30.04.2026</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АДМИНИСТРАЦИЯ ГОРОДА НИЖНЕВАРТОВСКА</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21 июля 2025 г. N 653</w:t>
      </w:r>
    </w:p>
    <w:p>
      <w:pPr>
        <w:pStyle w:val="2"/>
        <w:jc w:val="center"/>
      </w:pPr>
      <w:r>
        <w:rPr>
          <w:sz w:val="24"/>
        </w:rPr>
      </w:r>
    </w:p>
    <w:p>
      <w:pPr>
        <w:pStyle w:val="2"/>
        <w:jc w:val="center"/>
      </w:pPr>
      <w:r>
        <w:rPr>
          <w:sz w:val="24"/>
        </w:rPr>
        <w:t xml:space="preserve">ОБ УТВЕРЖДЕНИИ ПОРЯДКА ПРЕДОСТАВЛЕНИЯ СУБСИДИИ ИЗ БЮДЖЕТА</w:t>
      </w:r>
    </w:p>
    <w:p>
      <w:pPr>
        <w:pStyle w:val="2"/>
        <w:jc w:val="center"/>
      </w:pPr>
      <w:r>
        <w:rPr>
          <w:sz w:val="24"/>
        </w:rPr>
        <w:t xml:space="preserve">ГОРОДА НА ФИНАНСОВОЕ ОБЕСПЕЧЕНИЕ ЗАТРАТ УПРАВЛЯЮЩИХ</w:t>
      </w:r>
    </w:p>
    <w:p>
      <w:pPr>
        <w:pStyle w:val="2"/>
        <w:jc w:val="center"/>
      </w:pPr>
      <w:r>
        <w:rPr>
          <w:sz w:val="24"/>
        </w:rPr>
        <w:t xml:space="preserve">ОРГАНИЗАЦИЙ, ТОВАРИЩЕСТВ СОБСТВЕННИКОВ ЖИЛЬЯ, ЖИЛИЩНЫХ</w:t>
      </w:r>
    </w:p>
    <w:p>
      <w:pPr>
        <w:pStyle w:val="2"/>
        <w:jc w:val="center"/>
      </w:pPr>
      <w:r>
        <w:rPr>
          <w:sz w:val="24"/>
        </w:rPr>
        <w:t xml:space="preserve">КООПЕРАТИВОВ, РЕГИОНАЛЬНОГО ОПЕРАТОРА, СВЯЗАННЫХ</w:t>
      </w:r>
    </w:p>
    <w:p>
      <w:pPr>
        <w:pStyle w:val="2"/>
        <w:jc w:val="center"/>
      </w:pPr>
      <w:r>
        <w:rPr>
          <w:sz w:val="24"/>
        </w:rPr>
        <w:t xml:space="preserve">С ПРОВЕДЕНИЕМ КАПИТАЛЬНОГО РЕМОНТА ОБЩЕГО ИМУЩЕСТВА</w:t>
      </w:r>
    </w:p>
    <w:p>
      <w:pPr>
        <w:pStyle w:val="2"/>
        <w:jc w:val="center"/>
      </w:pPr>
      <w:r>
        <w:rPr>
          <w:sz w:val="24"/>
        </w:rPr>
        <w:t xml:space="preserve">В МНОГОКВАРТИРНЫХ ДОМАХ ПРИ ВОЗНИКНОВЕНИИ НЕОТЛОЖНОЙ</w:t>
      </w:r>
    </w:p>
    <w:p>
      <w:pPr>
        <w:pStyle w:val="2"/>
        <w:jc w:val="center"/>
      </w:pPr>
      <w:r>
        <w:rPr>
          <w:sz w:val="24"/>
        </w:rPr>
        <w:t xml:space="preserve">НЕОБХОДИМОСТИ В ЕГО РЕМОНТЕ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Нижневартовска</w:t>
            </w:r>
          </w:p>
          <w:p>
            <w:pPr>
              <w:pStyle w:val="0"/>
              <w:jc w:val="center"/>
            </w:pPr>
            <w:r>
              <w:rPr>
                <w:sz w:val="24"/>
                <w:color w:val="392c69"/>
              </w:rPr>
              <w:t xml:space="preserve">от 02.04.2026 N 265)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w:t>
      </w:r>
      <w:r>
        <w:rPr>
          <w:sz w:val="24"/>
        </w:rPr>
        <w:t xml:space="preserve">пунктом 9.3 части 1 статьи 14</w:t>
      </w:r>
      <w:r>
        <w:rPr>
          <w:sz w:val="24"/>
        </w:rPr>
        <w:t xml:space="preserve">, </w:t>
      </w:r>
      <w:r>
        <w:rPr>
          <w:sz w:val="24"/>
        </w:rPr>
        <w:t xml:space="preserve">частью 1 статьи 191</w:t>
      </w:r>
      <w:r>
        <w:rPr>
          <w:sz w:val="24"/>
        </w:rPr>
        <w:t xml:space="preserve"> Жилищного кодекса Российской Федерации, </w:t>
      </w:r>
      <w:r>
        <w:rPr>
          <w:sz w:val="24"/>
        </w:rPr>
        <w:t xml:space="preserve">статьями 78</w:t>
      </w:r>
      <w:r>
        <w:rPr>
          <w:sz w:val="24"/>
        </w:rPr>
        <w:t xml:space="preserve">, </w:t>
      </w:r>
      <w:r>
        <w:rPr>
          <w:sz w:val="24"/>
        </w:rPr>
        <w:t xml:space="preserve">78.1</w:t>
      </w:r>
      <w:r>
        <w:rPr>
          <w:sz w:val="24"/>
        </w:rPr>
        <w:t xml:space="preserve">, </w:t>
      </w:r>
      <w:r>
        <w:rPr>
          <w:sz w:val="24"/>
        </w:rPr>
        <w:t xml:space="preserve">78.5</w:t>
      </w:r>
      <w:r>
        <w:rPr>
          <w:sz w:val="24"/>
        </w:rPr>
        <w:t xml:space="preserve"> Бюджетного кодекса Российской Федерации, </w:t>
      </w:r>
      <w:r>
        <w:rPr>
          <w:sz w:val="24"/>
        </w:rPr>
        <w:t xml:space="preserve">постановлением</w:t>
      </w:r>
      <w:r>
        <w:rPr>
          <w:sz w:val="24"/>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w:t>
      </w:r>
      <w:r>
        <w:rPr>
          <w:sz w:val="24"/>
        </w:rPr>
        <w:t xml:space="preserve">статьей 16</w:t>
      </w:r>
      <w:r>
        <w:rPr>
          <w:sz w:val="24"/>
        </w:rPr>
        <w:t xml:space="preserve"> Федерального закона от 06.10.2003 N 131-ФЗ "Об общих принципах организации местного самоуправления в Российской Федерации", постановлениями администрации города от 23.08.2018 </w:t>
      </w:r>
      <w:r>
        <w:rPr>
          <w:sz w:val="24"/>
        </w:rPr>
        <w:t xml:space="preserve">N 1155</w:t>
      </w:r>
      <w:r>
        <w:rPr>
          <w:sz w:val="24"/>
        </w:rPr>
        <w:t xml:space="preserve"> "Об утверждении Положения об оказании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города Нижневартовска", от 04.12.2024 </w:t>
      </w:r>
      <w:r>
        <w:rPr>
          <w:sz w:val="24"/>
        </w:rPr>
        <w:t xml:space="preserve">N 1107</w:t>
      </w:r>
      <w:r>
        <w:rPr>
          <w:sz w:val="24"/>
        </w:rPr>
        <w:t xml:space="preserve"> "Об утверждении муниципальной программы "Развитие жилищно-коммунального хозяйства в городе Нижневартовске":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02.04.2026 N 265)</w:t>
      </w:r>
    </w:p>
    <w:p>
      <w:pPr>
        <w:pStyle w:val="0"/>
        <w:spacing w:before="240" w:lineRule="auto"/>
        <w:ind w:firstLine="540"/>
        <w:jc w:val="both"/>
      </w:pPr>
      <w:r>
        <w:rPr>
          <w:sz w:val="24"/>
        </w:rPr>
        <w:t xml:space="preserve">1. Утвердить </w:t>
      </w:r>
      <w:hyperlink w:history="0" w:anchor="P42" w:tooltip="ПОРЯДОК">
        <w:r>
          <w:rPr>
            <w:sz w:val="24"/>
            <w:color w:val="0000ff"/>
          </w:rPr>
          <w:t xml:space="preserve">Порядок</w:t>
        </w:r>
      </w:hyperlink>
      <w:r>
        <w:rPr>
          <w:sz w:val="24"/>
        </w:rPr>
        <w:t xml:space="preserve"> предоставления субсидии из бюджета города на финансовое обеспечение затрат управляющих организаций, товариществ собственников жилья, жилищных кооперативов, регионального оператора, связанных с проведением капитального ремонта общего имущества в многоквартирных домах при возникновении неотложной необходимости в его ремонте, согласно приложению.</w:t>
      </w:r>
    </w:p>
    <w:p>
      <w:pPr>
        <w:pStyle w:val="0"/>
        <w:spacing w:before="240" w:lineRule="auto"/>
        <w:ind w:firstLine="540"/>
        <w:jc w:val="both"/>
      </w:pPr>
      <w:r>
        <w:rPr>
          <w:sz w:val="24"/>
        </w:rPr>
        <w:t xml:space="preserve">2. Признать утратившими силу постановления администрации города:</w:t>
      </w:r>
    </w:p>
    <w:p>
      <w:pPr>
        <w:pStyle w:val="0"/>
        <w:spacing w:before="240" w:lineRule="auto"/>
        <w:ind w:firstLine="540"/>
        <w:jc w:val="both"/>
      </w:pPr>
      <w:r>
        <w:rPr>
          <w:sz w:val="24"/>
        </w:rPr>
        <w:t xml:space="preserve">- от 30.07.2021 </w:t>
      </w:r>
      <w:r>
        <w:rPr>
          <w:sz w:val="24"/>
        </w:rPr>
        <w:t xml:space="preserve">N 634</w:t>
      </w:r>
      <w:r>
        <w:rPr>
          <w:sz w:val="24"/>
        </w:rPr>
        <w:t xml:space="preserve"> "Об утверждении Порядка предоставления субсидии из бюджета города на финансовое обеспечение затрат, связанных с оказанием дополнительной помощи при возникновении неотложной необходимости в проведении капитального ремонта общего имущества в многоквартирных домах";</w:t>
      </w:r>
    </w:p>
    <w:p>
      <w:pPr>
        <w:pStyle w:val="0"/>
        <w:spacing w:before="240" w:lineRule="auto"/>
        <w:ind w:firstLine="540"/>
        <w:jc w:val="both"/>
      </w:pPr>
      <w:r>
        <w:rPr>
          <w:sz w:val="24"/>
        </w:rPr>
        <w:t xml:space="preserve">- от 21.02.2022 </w:t>
      </w:r>
      <w:r>
        <w:rPr>
          <w:sz w:val="24"/>
        </w:rPr>
        <w:t xml:space="preserve">N 86</w:t>
      </w:r>
      <w:r>
        <w:rPr>
          <w:sz w:val="24"/>
        </w:rPr>
        <w:t xml:space="preserve"> "О внесении изменений в приложение к постановлению администрации города от 30.07.2021 N 634 "Об утверждении Порядка предоставления субсидии из бюджета города на финансовое обеспечение затрат, связанных с оказанием дополнительной помощи при возникновении неотложной необходимости в проведении капитального ремонта общего имущества в многоквартирных домах";</w:t>
      </w:r>
    </w:p>
    <w:p>
      <w:pPr>
        <w:pStyle w:val="0"/>
        <w:spacing w:before="240" w:lineRule="auto"/>
        <w:ind w:firstLine="540"/>
        <w:jc w:val="both"/>
      </w:pPr>
      <w:r>
        <w:rPr>
          <w:sz w:val="24"/>
        </w:rPr>
        <w:t xml:space="preserve">- от 10.08.2022 </w:t>
      </w:r>
      <w:r>
        <w:rPr>
          <w:sz w:val="24"/>
        </w:rPr>
        <w:t xml:space="preserve">N 556</w:t>
      </w:r>
      <w:r>
        <w:rPr>
          <w:sz w:val="24"/>
        </w:rPr>
        <w:t xml:space="preserve"> "О внесении изменений в приложение к постановлению администрации города от 30.07.2021 N 634 "Об утверждении Порядка предоставления субсидии из бюджета города на финансовое обеспечение затрат, связанных с оказанием дополнительной помощи при возникновении неотложной необходимости в проведении капитального ремонта общего имущества в многоквартирных домах" (с изменениями от 21.02.2022 N 86)";</w:t>
      </w:r>
    </w:p>
    <w:p>
      <w:pPr>
        <w:pStyle w:val="0"/>
        <w:spacing w:before="240" w:lineRule="auto"/>
        <w:ind w:firstLine="540"/>
        <w:jc w:val="both"/>
      </w:pPr>
      <w:r>
        <w:rPr>
          <w:sz w:val="24"/>
        </w:rPr>
        <w:t xml:space="preserve">- от 30.03.2023 </w:t>
      </w:r>
      <w:r>
        <w:rPr>
          <w:sz w:val="24"/>
        </w:rPr>
        <w:t xml:space="preserve">N 261</w:t>
      </w:r>
      <w:r>
        <w:rPr>
          <w:sz w:val="24"/>
        </w:rPr>
        <w:t xml:space="preserve"> "О внесении изменений в постановление администрации города от 30.07.2021 N 634 "Об утверждении Порядка предоставления субсидии из бюджета города на финансовое обеспечение затрат, связанных с оказанием дополнительной помощи при возникновении неотложной необходимости в проведении капитального ремонта общего имущества в многоквартирных домах" (с изменениями от 21.02.2022 N 86, 10.08.2022 N 556)".</w:t>
      </w:r>
    </w:p>
    <w:p>
      <w:pPr>
        <w:pStyle w:val="0"/>
        <w:spacing w:before="240" w:lineRule="auto"/>
        <w:ind w:firstLine="540"/>
        <w:jc w:val="both"/>
      </w:pPr>
      <w:r>
        <w:rPr>
          <w:sz w:val="24"/>
        </w:rPr>
        <w:t xml:space="preserve">3. Департаменту общественных коммуникаций и молодежной политики администрации города (В.А. Мыльников) обеспечить официальное опубликование постановления.</w:t>
      </w:r>
    </w:p>
    <w:p>
      <w:pPr>
        <w:pStyle w:val="0"/>
        <w:spacing w:before="240" w:lineRule="auto"/>
        <w:ind w:firstLine="540"/>
        <w:jc w:val="both"/>
      </w:pPr>
      <w:r>
        <w:rPr>
          <w:sz w:val="24"/>
        </w:rPr>
        <w:t xml:space="preserve">4. Постановление вступает в силу после его официального опубликования.</w:t>
      </w:r>
    </w:p>
    <w:p>
      <w:pPr>
        <w:pStyle w:val="0"/>
        <w:spacing w:before="240" w:lineRule="auto"/>
        <w:ind w:firstLine="540"/>
        <w:jc w:val="both"/>
      </w:pPr>
      <w:r>
        <w:rPr>
          <w:sz w:val="24"/>
        </w:rPr>
        <w:t xml:space="preserve">5. Контроль за выполнением постановления возложить на заместителя главы города, директора департамента жилищно-коммунального хозяйства администрации города А.Н. Бокова.</w:t>
      </w:r>
    </w:p>
    <w:p>
      <w:pPr>
        <w:pStyle w:val="0"/>
        <w:ind w:firstLine="540"/>
        <w:jc w:val="both"/>
      </w:pPr>
      <w:r>
        <w:rPr>
          <w:sz w:val="24"/>
        </w:rPr>
      </w:r>
    </w:p>
    <w:p>
      <w:pPr>
        <w:pStyle w:val="0"/>
        <w:jc w:val="right"/>
      </w:pPr>
      <w:r>
        <w:rPr>
          <w:sz w:val="24"/>
        </w:rPr>
        <w:t xml:space="preserve">Исполняющий обязанности</w:t>
      </w:r>
    </w:p>
    <w:p>
      <w:pPr>
        <w:pStyle w:val="0"/>
        <w:jc w:val="right"/>
      </w:pPr>
      <w:r>
        <w:rPr>
          <w:sz w:val="24"/>
        </w:rPr>
        <w:t xml:space="preserve">главы города</w:t>
      </w:r>
    </w:p>
    <w:p>
      <w:pPr>
        <w:pStyle w:val="0"/>
        <w:jc w:val="right"/>
      </w:pPr>
      <w:r>
        <w:rPr>
          <w:sz w:val="24"/>
        </w:rPr>
        <w:t xml:space="preserve">И.Н.МУРАШКО</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администрации города</w:t>
      </w:r>
    </w:p>
    <w:p>
      <w:pPr>
        <w:pStyle w:val="0"/>
        <w:jc w:val="right"/>
      </w:pPr>
      <w:r>
        <w:rPr>
          <w:sz w:val="24"/>
        </w:rPr>
        <w:t xml:space="preserve">от 21.07.2025 N 653</w:t>
      </w:r>
    </w:p>
    <w:p>
      <w:pPr>
        <w:pStyle w:val="0"/>
      </w:pPr>
      <w:r>
        <w:rPr>
          <w:sz w:val="24"/>
        </w:rPr>
      </w:r>
    </w:p>
    <w:bookmarkStart w:id="42" w:name="P42"/>
    <w:bookmarkEnd w:id="42"/>
    <w:p>
      <w:pPr>
        <w:pStyle w:val="2"/>
        <w:jc w:val="center"/>
      </w:pPr>
      <w:r>
        <w:rPr>
          <w:sz w:val="24"/>
        </w:rPr>
        <w:t xml:space="preserve">ПОРЯДОК</w:t>
      </w:r>
    </w:p>
    <w:p>
      <w:pPr>
        <w:pStyle w:val="2"/>
        <w:jc w:val="center"/>
      </w:pPr>
      <w:r>
        <w:rPr>
          <w:sz w:val="24"/>
        </w:rPr>
        <w:t xml:space="preserve">ПРЕДОСТАВЛЕНИЯ СУБСИДИИ ИЗ БЮДЖЕТА ГОРОДА НА ФИНАНСОВОЕ</w:t>
      </w:r>
    </w:p>
    <w:p>
      <w:pPr>
        <w:pStyle w:val="2"/>
        <w:jc w:val="center"/>
      </w:pPr>
      <w:r>
        <w:rPr>
          <w:sz w:val="24"/>
        </w:rPr>
        <w:t xml:space="preserve">ОБЕСПЕЧЕНИЕ ЗАТРАТ УПРАВЛЯЮЩИХ ОРГАНИЗАЦИЙ, ТОВАРИЩЕСТВ</w:t>
      </w:r>
    </w:p>
    <w:p>
      <w:pPr>
        <w:pStyle w:val="2"/>
        <w:jc w:val="center"/>
      </w:pPr>
      <w:r>
        <w:rPr>
          <w:sz w:val="24"/>
        </w:rPr>
        <w:t xml:space="preserve">СОБСТВЕННИКОВ ЖИЛЬЯ, ЖИЛИЩНЫХ КООПЕРАТИВОВ, РЕГИОНАЛЬНОГО</w:t>
      </w:r>
    </w:p>
    <w:p>
      <w:pPr>
        <w:pStyle w:val="2"/>
        <w:jc w:val="center"/>
      </w:pPr>
      <w:r>
        <w:rPr>
          <w:sz w:val="24"/>
        </w:rPr>
        <w:t xml:space="preserve">ОПЕРАТОРА, СВЯЗАННЫХ С ПРОВЕДЕНИЕМ КАПИТАЛЬНОГО РЕМОНТА</w:t>
      </w:r>
    </w:p>
    <w:p>
      <w:pPr>
        <w:pStyle w:val="2"/>
        <w:jc w:val="center"/>
      </w:pPr>
      <w:r>
        <w:rPr>
          <w:sz w:val="24"/>
        </w:rPr>
        <w:t xml:space="preserve">ОБЩЕГО ИМУЩЕСТВА В МНОГОКВАРТИРНЫХ ДОМАХ ПРИ ВОЗНИКНОВЕНИИ</w:t>
      </w:r>
    </w:p>
    <w:p>
      <w:pPr>
        <w:pStyle w:val="2"/>
        <w:jc w:val="center"/>
      </w:pPr>
      <w:r>
        <w:rPr>
          <w:sz w:val="24"/>
        </w:rPr>
        <w:t xml:space="preserve">НЕОТЛОЖНОЙ НЕОБХОДИМОСТИ В ЕГО РЕМОНТЕ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Нижневартовска</w:t>
            </w:r>
          </w:p>
          <w:p>
            <w:pPr>
              <w:pStyle w:val="0"/>
              <w:jc w:val="center"/>
            </w:pPr>
            <w:r>
              <w:rPr>
                <w:sz w:val="24"/>
                <w:color w:val="392c69"/>
              </w:rPr>
              <w:t xml:space="preserve">от 02.04.2026 N 265)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1.1. Настоящий Порядок определяет механизм предоставления субсидии из бюджета города Нижневартовска (далее - бюджет города) на финансовое обеспечение затрат управляющих организаций, товариществ собственников жилья, жилищных кооперативов, регионального оператора, связанных с проведением капитального ремонта общего имущества в многоквартирных домах при возникновении неотложной необходимости в его ремонте (далее - субсидия).</w:t>
      </w:r>
    </w:p>
    <w:p>
      <w:pPr>
        <w:pStyle w:val="0"/>
        <w:spacing w:before="240" w:lineRule="auto"/>
        <w:ind w:firstLine="540"/>
        <w:jc w:val="both"/>
      </w:pPr>
      <w:r>
        <w:rPr>
          <w:sz w:val="24"/>
        </w:rPr>
        <w:t xml:space="preserve">1.2. Понятия "товарищество собственников жилья", "жилищный кооператив", "управляющая организация", "региональный оператор", "специальный счет", "владелец специального счета", "формирование фонда капитального ремонта на специальном счете", "формирование фонда капитального ремонта на счете регионального оператора", используемые в настоящем Порядке, применяются в тех же значениях, что и в Жилищном </w:t>
      </w:r>
      <w:r>
        <w:rPr>
          <w:sz w:val="24"/>
        </w:rPr>
        <w:t xml:space="preserve">кодексе</w:t>
      </w:r>
      <w:r>
        <w:rPr>
          <w:sz w:val="24"/>
        </w:rPr>
        <w:t xml:space="preserve"> Российской Федерации.</w:t>
      </w:r>
    </w:p>
    <w:p>
      <w:pPr>
        <w:pStyle w:val="0"/>
        <w:spacing w:before="240" w:lineRule="auto"/>
        <w:ind w:firstLine="540"/>
        <w:jc w:val="both"/>
      </w:pPr>
      <w:r>
        <w:rPr>
          <w:sz w:val="24"/>
        </w:rPr>
        <w:t xml:space="preserve">1.3. Субсидия предоставляется из бюджета города, в том числе за счет дополнительной помощи, предоставленной из бюджета Ханты-Мансийского автономного округа - Югры в соответствии с </w:t>
      </w:r>
      <w:r>
        <w:rPr>
          <w:sz w:val="24"/>
        </w:rPr>
        <w:t xml:space="preserve">порядком</w:t>
      </w:r>
      <w:r>
        <w:rPr>
          <w:sz w:val="24"/>
        </w:rPr>
        <w:t xml:space="preserve"> принятия решений о проведении капитального ремонта общего имущества в многоквартирном доме в целях восстановления технического состояния этого многоквартирного дома в объеме, необходимом для ликвидации последствий аварии, иной чрезвычайной ситуации природного или техногенного характера, утвержденным постановлением Правительства Ханты-Мансийского автономного округа - Югры от 28.07.2017 N 296-п, на безвозмездной и безвозвратной основе в пределах лимитов бюджетных обязательств, утвержденных решением Думы города Нижневартовска о бюджете города на текущий финансовый год и на плановый период, в рамках реализации муниципальной программы "Развитие жилищно-коммунального хозяйства в городе Нижневартовске".</w:t>
      </w:r>
    </w:p>
    <w:bookmarkStart w:id="58" w:name="P58"/>
    <w:bookmarkEnd w:id="58"/>
    <w:p>
      <w:pPr>
        <w:pStyle w:val="0"/>
        <w:spacing w:before="240" w:lineRule="auto"/>
        <w:ind w:firstLine="540"/>
        <w:jc w:val="both"/>
      </w:pPr>
      <w:r>
        <w:rPr>
          <w:sz w:val="24"/>
        </w:rPr>
        <w:t xml:space="preserve">1.4. Целью предоставления субсидии является финансовое обеспечение затрат, связанных с проведением капитального ремонта общего имущества в многоквартирных домах в случаях, предусмотренных </w:t>
      </w:r>
      <w:r>
        <w:rPr>
          <w:sz w:val="24"/>
        </w:rPr>
        <w:t xml:space="preserve">Положением</w:t>
      </w:r>
      <w:r>
        <w:rPr>
          <w:sz w:val="24"/>
        </w:rPr>
        <w:t xml:space="preserve"> об оказании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города Нижневартовска, утвержденным постановлением администрации города от 23.08.2018 N 1155 (далее - Положение об оказании дополнительной помощи).</w:t>
      </w:r>
    </w:p>
    <w:p>
      <w:pPr>
        <w:pStyle w:val="0"/>
        <w:spacing w:before="240" w:lineRule="auto"/>
        <w:ind w:firstLine="540"/>
        <w:jc w:val="both"/>
      </w:pPr>
      <w:r>
        <w:rPr>
          <w:sz w:val="24"/>
        </w:rPr>
        <w:t xml:space="preserve">1.5. Субсидия носит целевой характер и не может быть использована на другие цели.</w:t>
      </w:r>
    </w:p>
    <w:p>
      <w:pPr>
        <w:pStyle w:val="0"/>
        <w:spacing w:before="240" w:lineRule="auto"/>
        <w:ind w:firstLine="540"/>
        <w:jc w:val="both"/>
      </w:pPr>
      <w:r>
        <w:rPr>
          <w:sz w:val="24"/>
        </w:rPr>
        <w:t xml:space="preserve">1.6. Способом предоставления субсидии является финансовое обеспечение затрат.</w:t>
      </w:r>
    </w:p>
    <w:p>
      <w:pPr>
        <w:pStyle w:val="0"/>
        <w:spacing w:before="240" w:lineRule="auto"/>
        <w:ind w:firstLine="540"/>
        <w:jc w:val="both"/>
      </w:pPr>
      <w:r>
        <w:rPr>
          <w:sz w:val="24"/>
        </w:rPr>
        <w:t xml:space="preserve">1.7. Главным распорядителем средств бюджета города,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департамент жилищно-коммунального хозяйства администрации города (далее - департамент ЖКХ).</w:t>
      </w:r>
    </w:p>
    <w:p>
      <w:pPr>
        <w:pStyle w:val="0"/>
        <w:spacing w:before="240" w:lineRule="auto"/>
        <w:ind w:firstLine="540"/>
        <w:jc w:val="both"/>
      </w:pPr>
      <w:r>
        <w:rPr>
          <w:sz w:val="24"/>
        </w:rPr>
        <w:t xml:space="preserve">1.8. Получатели субсидии определяются по результатам проведения отбора получателей субсидии (далее - отбор) в порядке, установленном </w:t>
      </w:r>
      <w:hyperlink w:history="0" w:anchor="P162" w:tooltip="V. Порядок проведения отбора">
        <w:r>
          <w:rPr>
            <w:sz w:val="24"/>
            <w:color w:val="0000ff"/>
          </w:rPr>
          <w:t xml:space="preserve">разделом V</w:t>
        </w:r>
      </w:hyperlink>
      <w:r>
        <w:rPr>
          <w:sz w:val="24"/>
        </w:rPr>
        <w:t xml:space="preserve"> настоящего Порядка.</w:t>
      </w:r>
    </w:p>
    <w:bookmarkStart w:id="63" w:name="P63"/>
    <w:bookmarkEnd w:id="63"/>
    <w:p>
      <w:pPr>
        <w:pStyle w:val="0"/>
        <w:spacing w:before="240" w:lineRule="auto"/>
        <w:ind w:firstLine="540"/>
        <w:jc w:val="both"/>
      </w:pPr>
      <w:r>
        <w:rPr>
          <w:sz w:val="24"/>
        </w:rPr>
        <w:t xml:space="preserve">1.9. Категории получателей субсидии, имеющих право на получение субсидии: управляющие организации, товарищества собственников жилья, жилищные кооперативы, региональный оператор.</w:t>
      </w:r>
    </w:p>
    <w:p>
      <w:pPr>
        <w:pStyle w:val="0"/>
        <w:spacing w:before="240" w:lineRule="auto"/>
        <w:ind w:firstLine="540"/>
        <w:jc w:val="both"/>
      </w:pPr>
      <w:r>
        <w:rPr>
          <w:sz w:val="24"/>
        </w:rPr>
        <w:t xml:space="preserve">1.10. Информация о субсидии, в том числе предусмотренной решением Думы города Нижневартовска (далее - Решение) о бюджете (Решением о внесении изменений в Решение о бюджете), размещается на едином портале бюджетной системы Российской Федерации (далее - единый портал) в информационно-телекоммуникационной сети "Интернет"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субсидии до департамента ЖКХ.</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02.04.2026 N 265)</w:t>
      </w:r>
    </w:p>
    <w:p>
      <w:pPr>
        <w:pStyle w:val="0"/>
        <w:jc w:val="center"/>
      </w:pPr>
      <w:r>
        <w:rPr>
          <w:sz w:val="24"/>
        </w:rPr>
      </w:r>
    </w:p>
    <w:p>
      <w:pPr>
        <w:pStyle w:val="2"/>
        <w:outlineLvl w:val="1"/>
        <w:jc w:val="center"/>
      </w:pPr>
      <w:r>
        <w:rPr>
          <w:sz w:val="24"/>
        </w:rPr>
        <w:t xml:space="preserve">II. Условия и порядок предоставления субсидии</w:t>
      </w:r>
    </w:p>
    <w:p>
      <w:pPr>
        <w:pStyle w:val="0"/>
        <w:jc w:val="center"/>
      </w:pPr>
      <w:r>
        <w:rPr>
          <w:sz w:val="24"/>
        </w:rPr>
      </w:r>
    </w:p>
    <w:bookmarkStart w:id="69" w:name="P69"/>
    <w:bookmarkEnd w:id="69"/>
    <w:p>
      <w:pPr>
        <w:pStyle w:val="0"/>
        <w:ind w:firstLine="540"/>
        <w:jc w:val="both"/>
      </w:pPr>
      <w:r>
        <w:rPr>
          <w:sz w:val="24"/>
        </w:rPr>
        <w:t xml:space="preserve">2.1. Участник отбора на дату рассмотрения заявки на участие в отборе (далее - заявка) должен соответствовать следующим требованиям:</w:t>
      </w:r>
    </w:p>
    <w:bookmarkStart w:id="70" w:name="P70"/>
    <w:bookmarkEnd w:id="70"/>
    <w:p>
      <w:pPr>
        <w:pStyle w:val="0"/>
        <w:spacing w:before="240" w:lineRule="auto"/>
        <w:ind w:firstLine="540"/>
        <w:jc w:val="both"/>
      </w:pPr>
      <w:r>
        <w:rPr>
          <w:sz w:val="24"/>
        </w:rPr>
        <w:t xml:space="preserve">а)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40" w:lineRule="auto"/>
        <w:ind w:firstLine="540"/>
        <w:jc w:val="both"/>
      </w:pPr>
      <w:r>
        <w:rPr>
          <w:sz w:val="24"/>
        </w:rPr>
        <w:t xml:space="preserve">б)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40" w:lineRule="auto"/>
        <w:ind w:firstLine="540"/>
        <w:jc w:val="both"/>
      </w:pPr>
      <w:r>
        <w:rPr>
          <w:sz w:val="24"/>
        </w:rPr>
        <w:t xml:space="preserve">в) участник отбора не должен находиться в составляемых в рамках реализации полномочий, предусмотренных </w:t>
      </w:r>
      <w:r>
        <w:rPr>
          <w:sz w:val="24"/>
        </w:rPr>
        <w:t xml:space="preserve">главой VII</w:t>
      </w:r>
      <w:r>
        <w:rPr>
          <w:sz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40" w:lineRule="auto"/>
        <w:ind w:firstLine="540"/>
        <w:jc w:val="both"/>
      </w:pPr>
      <w:r>
        <w:rPr>
          <w:sz w:val="24"/>
        </w:rPr>
        <w:t xml:space="preserve">г) участник отбора не должен получать средства из бюджета города на основании иных муниципальных правовых актов на цель, указанную в </w:t>
      </w:r>
      <w:hyperlink w:history="0" w:anchor="P58" w:tooltip="1.4. Целью предоставления субсидии является финансовое обеспечение затрат, связанных с проведением капитального ремонта общего имущества в многоквартирных домах в случаях, предусмотренных Положением об оказании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города Нижневартовска, утвержденным постановлением администрации города от 23.08.2018 N 1155 (далее - Положение об оказании допол...">
        <w:r>
          <w:rPr>
            <w:sz w:val="24"/>
            <w:color w:val="0000ff"/>
          </w:rPr>
          <w:t xml:space="preserve">пункте 1.4</w:t>
        </w:r>
      </w:hyperlink>
      <w:r>
        <w:rPr>
          <w:sz w:val="24"/>
        </w:rPr>
        <w:t xml:space="preserve"> настоящего Порядка;</w:t>
      </w:r>
    </w:p>
    <w:p>
      <w:pPr>
        <w:pStyle w:val="0"/>
        <w:spacing w:before="240" w:lineRule="auto"/>
        <w:ind w:firstLine="540"/>
        <w:jc w:val="both"/>
      </w:pPr>
      <w:r>
        <w:rPr>
          <w:sz w:val="24"/>
        </w:rPr>
        <w:t xml:space="preserve">д) участник отбора не должен являться иностранным агентом в соответствии с Федеральным </w:t>
      </w:r>
      <w:r>
        <w:rPr>
          <w:sz w:val="24"/>
        </w:rPr>
        <w:t xml:space="preserve">законом</w:t>
      </w:r>
      <w:r>
        <w:rPr>
          <w:sz w:val="24"/>
        </w:rPr>
        <w:t xml:space="preserve"> от 14.07.2022 N 255-ФЗ "О контроле за деятельностью лиц, находящихся под иностранным влиянием";</w:t>
      </w:r>
    </w:p>
    <w:bookmarkStart w:id="75" w:name="P75"/>
    <w:bookmarkEnd w:id="75"/>
    <w:p>
      <w:pPr>
        <w:pStyle w:val="0"/>
        <w:spacing w:before="240" w:lineRule="auto"/>
        <w:ind w:firstLine="540"/>
        <w:jc w:val="both"/>
      </w:pPr>
      <w:r>
        <w:rPr>
          <w:sz w:val="24"/>
        </w:rPr>
        <w:t xml:space="preserve">е)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bookmarkStart w:id="76" w:name="P76"/>
    <w:bookmarkEnd w:id="76"/>
    <w:p>
      <w:pPr>
        <w:pStyle w:val="0"/>
        <w:spacing w:before="240" w:lineRule="auto"/>
        <w:ind w:firstLine="540"/>
        <w:jc w:val="both"/>
      </w:pPr>
      <w:r>
        <w:rPr>
          <w:sz w:val="24"/>
        </w:rPr>
        <w:t xml:space="preserve">ж)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участником отбора;</w:t>
      </w:r>
    </w:p>
    <w:bookmarkStart w:id="77" w:name="P77"/>
    <w:bookmarkEnd w:id="77"/>
    <w:p>
      <w:pPr>
        <w:pStyle w:val="0"/>
        <w:spacing w:before="240" w:lineRule="auto"/>
        <w:ind w:firstLine="540"/>
        <w:jc w:val="both"/>
      </w:pPr>
      <w:r>
        <w:rPr>
          <w:sz w:val="24"/>
        </w:rPr>
        <w:t xml:space="preserve">з) участник отбора, являющийся управляющей организацией, должен иметь лицензию на осуществление предпринимательской деятельности по управлению многоквартирными домами;</w:t>
      </w:r>
    </w:p>
    <w:bookmarkStart w:id="78" w:name="P78"/>
    <w:bookmarkEnd w:id="78"/>
    <w:p>
      <w:pPr>
        <w:pStyle w:val="0"/>
        <w:spacing w:before="240" w:lineRule="auto"/>
        <w:ind w:firstLine="540"/>
        <w:jc w:val="both"/>
      </w:pPr>
      <w:r>
        <w:rPr>
          <w:sz w:val="24"/>
        </w:rPr>
        <w:t xml:space="preserve">и) у участника отбора должна отсутствовать просроченная задолженность по возврату в бюджет города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Нижневартовск.</w:t>
      </w:r>
    </w:p>
    <w:p>
      <w:pPr>
        <w:pStyle w:val="0"/>
        <w:jc w:val="both"/>
      </w:pPr>
      <w:r>
        <w:rPr>
          <w:sz w:val="24"/>
        </w:rPr>
        <w:t xml:space="preserve">(пп. "и" введен </w:t>
      </w:r>
      <w:r>
        <w:rPr>
          <w:sz w:val="24"/>
        </w:rPr>
        <w:t xml:space="preserve">постановлением</w:t>
      </w:r>
      <w:r>
        <w:rPr>
          <w:sz w:val="24"/>
        </w:rPr>
        <w:t xml:space="preserve"> Администрации города Нижневартовска от 02.04.2026 N 265)</w:t>
      </w:r>
    </w:p>
    <w:bookmarkStart w:id="80" w:name="P80"/>
    <w:bookmarkEnd w:id="80"/>
    <w:p>
      <w:pPr>
        <w:pStyle w:val="0"/>
        <w:spacing w:before="240" w:lineRule="auto"/>
        <w:ind w:firstLine="540"/>
        <w:jc w:val="both"/>
      </w:pPr>
      <w:r>
        <w:rPr>
          <w:sz w:val="24"/>
        </w:rPr>
        <w:t xml:space="preserve">2.2. Направлением расходов, на финансовое обеспечение которых предоставляется субсидия, является закупка работ по капитальному ремонту общего имущества в многоквартирном доме, в отношении которого принято решение об оказании дополнительной помощи за счет средств бюджета города в соответствии с Положением об оказании дополнительной помощи (далее - Решение об оказании дополнительной помощи).</w:t>
      </w:r>
    </w:p>
    <w:bookmarkStart w:id="81" w:name="P81"/>
    <w:bookmarkEnd w:id="81"/>
    <w:p>
      <w:pPr>
        <w:pStyle w:val="0"/>
        <w:spacing w:before="240" w:lineRule="auto"/>
        <w:ind w:firstLine="540"/>
        <w:jc w:val="both"/>
      </w:pPr>
      <w:r>
        <w:rPr>
          <w:sz w:val="24"/>
        </w:rPr>
        <w:t xml:space="preserve">2.3. Размер субсидии определяется в пределах средств, предусмотренных на капитальный ремонт общего имущества в многоквартирном доме в соответствии с Решением об оказании дополнительной помощи, и рассчитывается по формуле:</w:t>
      </w:r>
    </w:p>
    <w:p>
      <w:pPr>
        <w:pStyle w:val="0"/>
        <w:ind w:firstLine="540"/>
        <w:jc w:val="both"/>
      </w:pPr>
      <w:r>
        <w:rPr>
          <w:sz w:val="24"/>
        </w:rPr>
      </w:r>
    </w:p>
    <w:p>
      <w:pPr>
        <w:pStyle w:val="0"/>
        <w:jc w:val="center"/>
      </w:pPr>
      <w:r>
        <w:rPr>
          <w:sz w:val="24"/>
        </w:rPr>
        <w:t xml:space="preserve">С = Скр - Ссоб,</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С - размер субсидии;</w:t>
      </w:r>
    </w:p>
    <w:p>
      <w:pPr>
        <w:pStyle w:val="0"/>
        <w:spacing w:before="240" w:lineRule="auto"/>
        <w:ind w:firstLine="540"/>
        <w:jc w:val="both"/>
      </w:pPr>
      <w:r>
        <w:rPr>
          <w:sz w:val="24"/>
        </w:rPr>
        <w:t xml:space="preserve">Скр - стоимость работ по капитальному ремонту общего имущества в многоквартирном доме;</w:t>
      </w:r>
    </w:p>
    <w:p>
      <w:pPr>
        <w:pStyle w:val="0"/>
        <w:spacing w:before="240" w:lineRule="auto"/>
        <w:ind w:firstLine="540"/>
        <w:jc w:val="both"/>
      </w:pPr>
      <w:r>
        <w:rPr>
          <w:sz w:val="24"/>
        </w:rPr>
        <w:t xml:space="preserve">Ссоб - сумма средств, накопленных в фонде капитального ремонта многоквартирного дома по состоянию на первое число месяца направления предложения, указанного в </w:t>
      </w:r>
      <w:r>
        <w:rPr>
          <w:sz w:val="24"/>
        </w:rPr>
        <w:t xml:space="preserve">подпункте 2.1.1 пункта 2.1</w:t>
      </w:r>
      <w:r>
        <w:rPr>
          <w:sz w:val="24"/>
        </w:rPr>
        <w:t xml:space="preserve"> Положения об оказании дополнительной помощи, или обращения, указанного в </w:t>
      </w:r>
      <w:r>
        <w:rPr>
          <w:sz w:val="24"/>
        </w:rPr>
        <w:t xml:space="preserve">подпункте 2.2.1 пункта 2.2</w:t>
      </w:r>
      <w:r>
        <w:rPr>
          <w:sz w:val="24"/>
        </w:rPr>
        <w:t xml:space="preserve">, в </w:t>
      </w:r>
      <w:r>
        <w:rPr>
          <w:sz w:val="24"/>
        </w:rPr>
        <w:t xml:space="preserve">подпункте 3.1.1 пункта 3.1</w:t>
      </w:r>
      <w:r>
        <w:rPr>
          <w:sz w:val="24"/>
        </w:rPr>
        <w:t xml:space="preserve">, в </w:t>
      </w:r>
      <w:r>
        <w:rPr>
          <w:sz w:val="24"/>
        </w:rPr>
        <w:t xml:space="preserve">подпункте 3.2.1 пункта 3.2</w:t>
      </w:r>
      <w:r>
        <w:rPr>
          <w:sz w:val="24"/>
        </w:rPr>
        <w:t xml:space="preserve"> Положения об оказании дополнительной помощи.</w:t>
      </w:r>
    </w:p>
    <w:p>
      <w:pPr>
        <w:pStyle w:val="0"/>
        <w:spacing w:before="240" w:lineRule="auto"/>
        <w:ind w:firstLine="540"/>
        <w:jc w:val="both"/>
      </w:pPr>
      <w:r>
        <w:rPr>
          <w:sz w:val="24"/>
        </w:rPr>
        <w:t xml:space="preserve">2.4. Субсидия предоставляется на основании соглашения о предоставлении субсидии (далее - соглашение), заключаемого между департаментом ЖКХ и получателем субсидии с соблюдением положений, предусмотренных настоящим Порядком.</w:t>
      </w:r>
    </w:p>
    <w:p>
      <w:pPr>
        <w:pStyle w:val="0"/>
        <w:spacing w:before="240" w:lineRule="auto"/>
        <w:ind w:firstLine="540"/>
        <w:jc w:val="both"/>
      </w:pPr>
      <w:r>
        <w:rPr>
          <w:sz w:val="24"/>
        </w:rPr>
        <w:t xml:space="preserve">При необходимости внесения в соглашение изменений заключается дополнительное соглашение к соглашению или дополнительное соглашение о расторжении соглашения.</w:t>
      </w:r>
    </w:p>
    <w:p>
      <w:pPr>
        <w:pStyle w:val="0"/>
        <w:spacing w:before="240" w:lineRule="auto"/>
        <w:ind w:firstLine="540"/>
        <w:jc w:val="both"/>
      </w:pPr>
      <w:r>
        <w:rPr>
          <w:sz w:val="24"/>
        </w:rPr>
        <w:t xml:space="preserve">2.5. Соглашения, а также дополнительные соглашения к таким соглашениям заключаются в соответствии с типовой формой, установленной департаментом финансов администрации города.</w:t>
      </w:r>
    </w:p>
    <w:p>
      <w:pPr>
        <w:pStyle w:val="0"/>
        <w:spacing w:before="240" w:lineRule="auto"/>
        <w:ind w:firstLine="540"/>
        <w:jc w:val="both"/>
      </w:pPr>
      <w:r>
        <w:rPr>
          <w:sz w:val="24"/>
        </w:rPr>
        <w:t xml:space="preserve">2.6. В соглашение включаются условия предоставления субсидии, определенные настоящим Порядком, в том числе:</w:t>
      </w:r>
    </w:p>
    <w:p>
      <w:pPr>
        <w:pStyle w:val="0"/>
        <w:spacing w:before="240" w:lineRule="auto"/>
        <w:ind w:firstLine="540"/>
        <w:jc w:val="both"/>
      </w:pPr>
      <w:r>
        <w:rPr>
          <w:sz w:val="24"/>
        </w:rPr>
        <w:t xml:space="preserve">а) направление расходов, на финансовое обеспечение которых предоставляется субсидия, определенное в соответствии с </w:t>
      </w:r>
      <w:hyperlink w:history="0" w:anchor="P80" w:tooltip="2.2. Направлением расходов, на финансовое обеспечение которых предоставляется субсидия, является закупка работ по капитальному ремонту общего имущества в многоквартирном доме, в отношении которого принято решение об оказании дополнительной помощи за счет средств бюджета города в соответствии с Положением об оказании дополнительной помощи (далее - Решение об оказании дополнительной помощи).">
        <w:r>
          <w:rPr>
            <w:sz w:val="24"/>
            <w:color w:val="0000ff"/>
          </w:rPr>
          <w:t xml:space="preserve">пунктом 2.2</w:t>
        </w:r>
      </w:hyperlink>
      <w:r>
        <w:rPr>
          <w:sz w:val="24"/>
        </w:rPr>
        <w:t xml:space="preserve"> настоящего Порядка;</w:t>
      </w:r>
    </w:p>
    <w:p>
      <w:pPr>
        <w:pStyle w:val="0"/>
        <w:spacing w:before="240" w:lineRule="auto"/>
        <w:ind w:firstLine="540"/>
        <w:jc w:val="both"/>
      </w:pPr>
      <w:r>
        <w:rPr>
          <w:sz w:val="24"/>
        </w:rPr>
        <w:t xml:space="preserve">б) условие о согласовании новых условий соглашения или о расторжении соглашения при недостижении согласия по новым условиям в случае уменьшения департаменту ЖКХ ранее доведенных лимитов бюджетных обязательств, приводящего к невозможности предоставления субсидии в размере, определенном в соглашении;</w:t>
      </w:r>
    </w:p>
    <w:bookmarkStart w:id="95" w:name="P95"/>
    <w:bookmarkEnd w:id="95"/>
    <w:p>
      <w:pPr>
        <w:pStyle w:val="0"/>
        <w:spacing w:before="240" w:lineRule="auto"/>
        <w:ind w:firstLine="540"/>
        <w:jc w:val="both"/>
      </w:pPr>
      <w:r>
        <w:rPr>
          <w:sz w:val="24"/>
        </w:rPr>
        <w:t xml:space="preserve">в) согласие получателя субсидии, а также лиц, получающих средства на основании договоров, заключенных с получателями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департаментом ЖКХ соблюдения ими порядка и условий предоставления субсидии, в том числе в части достижения результата предоставления субсидии, а также проверки органами муниципального финансового контроля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w:t>
      </w:r>
    </w:p>
    <w:bookmarkStart w:id="96" w:name="P96"/>
    <w:bookmarkEnd w:id="96"/>
    <w:p>
      <w:pPr>
        <w:pStyle w:val="0"/>
        <w:spacing w:before="240" w:lineRule="auto"/>
        <w:ind w:firstLine="540"/>
        <w:jc w:val="both"/>
      </w:pPr>
      <w:r>
        <w:rPr>
          <w:sz w:val="24"/>
        </w:rPr>
        <w:t xml:space="preserve">г) обеспечение включения в договоры, заключенные в целях исполнения обязательств по соглашению, условия о согласии лиц, получающих средства на основании договоров, заключенных с получателями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департаментом ЖКХ соблюдения ими порядка и условий предоставления субсидии, в том числе в части достижения результата предоставления субсидии, а также проверки органами муниципального финансового контроля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w:t>
      </w:r>
    </w:p>
    <w:p>
      <w:pPr>
        <w:pStyle w:val="0"/>
        <w:spacing w:before="240" w:lineRule="auto"/>
        <w:ind w:firstLine="540"/>
        <w:jc w:val="both"/>
      </w:pPr>
      <w:r>
        <w:rPr>
          <w:sz w:val="24"/>
        </w:rPr>
        <w:t xml:space="preserve">д) запрет приобретения получателем субсидии - юридическим лицом, а также иными юридическими лицами, получающими средства на основании договоров, заключенных с получателем субсидии,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spacing w:before="240" w:lineRule="auto"/>
        <w:ind w:firstLine="540"/>
        <w:jc w:val="both"/>
      </w:pPr>
      <w:r>
        <w:rPr>
          <w:sz w:val="24"/>
        </w:rPr>
        <w:t xml:space="preserve">2.7. Соглашение заключается в форме электронного документа, который подписывается усиленной квалифицированной электронной подписью лица, имеющего право действовать от имени каждой из сторон соглашения, в государственной информационной системе Ханты-Мансийского автономного округа - Югры "Региональный электронный бюджет Югры" (далее - ГИС "Региональный электронный бюджет Югры").</w:t>
      </w:r>
    </w:p>
    <w:bookmarkStart w:id="99" w:name="P99"/>
    <w:bookmarkEnd w:id="99"/>
    <w:p>
      <w:pPr>
        <w:pStyle w:val="0"/>
        <w:spacing w:before="240" w:lineRule="auto"/>
        <w:ind w:firstLine="540"/>
        <w:jc w:val="both"/>
      </w:pPr>
      <w:r>
        <w:rPr>
          <w:sz w:val="24"/>
        </w:rPr>
        <w:t xml:space="preserve">2.8. Не позднее 3 рабочих дней со дня, следующего за днем подписания приказа департамента ЖКХ о предоставлении субсидии, указанного в </w:t>
      </w:r>
      <w:hyperlink w:history="0" w:anchor="P292" w:tooltip="5.48. На основании протокола подведения итогов отбора департамент ЖКХ в течение 10 календарных дней со дня его подписания издает приказ о предоставлении субсидии, в котором указываются:">
        <w:r>
          <w:rPr>
            <w:sz w:val="24"/>
            <w:color w:val="0000ff"/>
          </w:rPr>
          <w:t xml:space="preserve">пункте 5.48</w:t>
        </w:r>
      </w:hyperlink>
      <w:r>
        <w:rPr>
          <w:sz w:val="24"/>
        </w:rPr>
        <w:t xml:space="preserve"> настоящего Порядка, департамент ЖКХ составляет и направляет получателю субсидии проект соглашения с использованием ГИС "Региональный электронный бюджет Югры".</w:t>
      </w:r>
    </w:p>
    <w:bookmarkStart w:id="100" w:name="P100"/>
    <w:bookmarkEnd w:id="100"/>
    <w:p>
      <w:pPr>
        <w:pStyle w:val="0"/>
        <w:spacing w:before="240" w:lineRule="auto"/>
        <w:ind w:firstLine="540"/>
        <w:jc w:val="both"/>
      </w:pPr>
      <w:r>
        <w:rPr>
          <w:sz w:val="24"/>
        </w:rPr>
        <w:t xml:space="preserve">2.9. Получатель субсидии обеспечивает подписание соглашения (дополнительного соглашения к соглашению, в том числе дополнительного соглашения о расторжении соглашения) в ГИС "Региональный электронный бюджет Югры" в срок не позднее пятого рабочего дня со дня его получения и направляет в департамент ЖКХ, который в течение 5 рабочих дней со дня получения соглашения подписывает и регистрирует его в установленном порядке.</w:t>
      </w:r>
    </w:p>
    <w:p>
      <w:pPr>
        <w:pStyle w:val="0"/>
        <w:spacing w:before="240" w:lineRule="auto"/>
        <w:ind w:firstLine="540"/>
        <w:jc w:val="both"/>
      </w:pPr>
      <w:r>
        <w:rPr>
          <w:sz w:val="24"/>
        </w:rPr>
        <w:t xml:space="preserve">2.10. При отсутствии технической возможности формирования соглашения в форме электронного документа и подписания усиленной квалифицированной электронной подписью лица, имеющего право действовать от имени каждой из сторон соглашения, в ГИС "Региональный электронный бюджет Югры" данное взаимодействие осуществляется с применением системы электронного документооборота администрации города (далее - СЭД) на бумажном носителе в сроки, установленные </w:t>
      </w:r>
      <w:hyperlink w:history="0" w:anchor="P99" w:tooltip="2.8. Не позднее 3 рабочих дней со дня, следующего за днем подписания приказа департамента ЖКХ о предоставлении субсидии, указанного в пункте 5.48 настоящего Порядка, департамент ЖКХ составляет и направляет получателю субсидии проект соглашения с использованием ГИС &quot;Региональный электронный бюджет Югры&quot;.">
        <w:r>
          <w:rPr>
            <w:sz w:val="24"/>
            <w:color w:val="0000ff"/>
          </w:rPr>
          <w:t xml:space="preserve">пунктами 2.8</w:t>
        </w:r>
      </w:hyperlink>
      <w:r>
        <w:rPr>
          <w:sz w:val="24"/>
        </w:rPr>
        <w:t xml:space="preserve">, </w:t>
      </w:r>
      <w:hyperlink w:history="0" w:anchor="P100" w:tooltip="2.9. Получатель субсидии обеспечивает подписание соглашения (дополнительного соглашения к соглашению, в том числе дополнительного соглашения о расторжении соглашения) в ГИС &quot;Региональный электронный бюджет Югры&quot; в срок не позднее пятого рабочего дня со дня его получения и направляет в департамент ЖКХ, который в течение 5 рабочих дней со дня получения соглашения подписывает и регистрирует его в установленном порядке.">
        <w:r>
          <w:rPr>
            <w:sz w:val="24"/>
            <w:color w:val="0000ff"/>
          </w:rPr>
          <w:t xml:space="preserve">2.9</w:t>
        </w:r>
      </w:hyperlink>
      <w:r>
        <w:rPr>
          <w:sz w:val="24"/>
        </w:rPr>
        <w:t xml:space="preserve"> настоящего Порядка.</w:t>
      </w:r>
    </w:p>
    <w:p>
      <w:pPr>
        <w:pStyle w:val="0"/>
        <w:spacing w:before="240" w:lineRule="auto"/>
        <w:ind w:firstLine="540"/>
        <w:jc w:val="both"/>
      </w:pPr>
      <w:r>
        <w:rPr>
          <w:sz w:val="24"/>
        </w:rPr>
        <w:t xml:space="preserve">В случае формирования соглашения на бумажном носителе проект соглашения с сопроводительным письмом направляется департаментом ЖКХ в адрес получателя субсидии посредством электронной почты либо вручается получателю субсидии или его представителю с отметкой о получении.</w:t>
      </w:r>
    </w:p>
    <w:p>
      <w:pPr>
        <w:pStyle w:val="0"/>
        <w:spacing w:before="240" w:lineRule="auto"/>
        <w:ind w:firstLine="540"/>
        <w:jc w:val="both"/>
      </w:pPr>
      <w:r>
        <w:rPr>
          <w:sz w:val="24"/>
        </w:rPr>
        <w:t xml:space="preserve">Получатель субсидии подписывает проект соглашения и направляет с сопроводительным письмом в адрес департамента ЖКХ любым способом, подтверждающим его получение. Регистрация сопроводительного письма, поступившего в департамент ЖКХ, осуществляется в СЭД в день его поступления.</w:t>
      </w:r>
    </w:p>
    <w:p>
      <w:pPr>
        <w:pStyle w:val="0"/>
        <w:spacing w:before="240" w:lineRule="auto"/>
        <w:ind w:firstLine="540"/>
        <w:jc w:val="both"/>
      </w:pPr>
      <w:r>
        <w:rPr>
          <w:sz w:val="24"/>
        </w:rPr>
        <w:t xml:space="preserve">Департамент ЖКХ подписывает и регистрирует соглашение в установленном порядке.</w:t>
      </w:r>
    </w:p>
    <w:p>
      <w:pPr>
        <w:pStyle w:val="0"/>
        <w:spacing w:before="240" w:lineRule="auto"/>
        <w:ind w:firstLine="540"/>
        <w:jc w:val="both"/>
      </w:pPr>
      <w:r>
        <w:rPr>
          <w:sz w:val="24"/>
        </w:rPr>
        <w:t xml:space="preserve">Датой фактического подписания соглашения считается дата его подписания всеми его сторонами.</w:t>
      </w:r>
    </w:p>
    <w:bookmarkStart w:id="106" w:name="P106"/>
    <w:bookmarkEnd w:id="106"/>
    <w:p>
      <w:pPr>
        <w:pStyle w:val="0"/>
        <w:spacing w:before="240" w:lineRule="auto"/>
        <w:ind w:firstLine="540"/>
        <w:jc w:val="both"/>
      </w:pPr>
      <w:r>
        <w:rPr>
          <w:sz w:val="24"/>
        </w:rPr>
        <w:t xml:space="preserve">2.11. В случае если победитель отбора не подписал в установленные </w:t>
      </w:r>
      <w:hyperlink w:history="0" w:anchor="P100" w:tooltip="2.9. Получатель субсидии обеспечивает подписание соглашения (дополнительного соглашения к соглашению, в том числе дополнительного соглашения о расторжении соглашения) в ГИС &quot;Региональный электронный бюджет Югры&quot; в срок не позднее пятого рабочего дня со дня его получения и направляет в департамент ЖКХ, который в течение 5 рабочих дней со дня получения соглашения подписывает и регистрирует его в установленном порядке.">
        <w:r>
          <w:rPr>
            <w:sz w:val="24"/>
            <w:color w:val="0000ff"/>
          </w:rPr>
          <w:t xml:space="preserve">пунктом 2.9</w:t>
        </w:r>
      </w:hyperlink>
      <w:r>
        <w:rPr>
          <w:sz w:val="24"/>
        </w:rPr>
        <w:t xml:space="preserve"> настоящего Порядка сроки соглашение и не направил в департамент ЖКХ возражения по проекту соглашения, он считается уклонившимся от заключения соглашения.</w:t>
      </w:r>
    </w:p>
    <w:p>
      <w:pPr>
        <w:pStyle w:val="0"/>
        <w:spacing w:before="240" w:lineRule="auto"/>
        <w:ind w:firstLine="540"/>
        <w:jc w:val="both"/>
      </w:pPr>
      <w:r>
        <w:rPr>
          <w:sz w:val="24"/>
        </w:rPr>
        <w:t xml:space="preserve">2.12.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40" w:lineRule="auto"/>
        <w:ind w:firstLine="540"/>
        <w:jc w:val="both"/>
      </w:pPr>
      <w:r>
        <w:rPr>
          <w:sz w:val="24"/>
        </w:rPr>
        <w:t xml:space="preserve">2.13.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города.</w:t>
      </w:r>
    </w:p>
    <w:bookmarkStart w:id="109" w:name="P109"/>
    <w:bookmarkEnd w:id="109"/>
    <w:p>
      <w:pPr>
        <w:pStyle w:val="0"/>
        <w:spacing w:before="240" w:lineRule="auto"/>
        <w:ind w:firstLine="540"/>
        <w:jc w:val="both"/>
      </w:pPr>
      <w:r>
        <w:rPr>
          <w:sz w:val="24"/>
        </w:rPr>
        <w:t xml:space="preserve">2.14. Результатом предоставления субсидии является проведение капитального ремонта общего имущества в многоквартирном доме.</w:t>
      </w:r>
    </w:p>
    <w:p>
      <w:pPr>
        <w:pStyle w:val="0"/>
        <w:spacing w:before="240" w:lineRule="auto"/>
        <w:ind w:firstLine="540"/>
        <w:jc w:val="both"/>
      </w:pPr>
      <w:r>
        <w:rPr>
          <w:sz w:val="24"/>
        </w:rPr>
        <w:t xml:space="preserve">Характеристикой результата предоставления субсидии является количество отремонтированных конструктивных элементов многоквартирного дома.</w:t>
      </w:r>
    </w:p>
    <w:bookmarkStart w:id="111" w:name="P111"/>
    <w:bookmarkEnd w:id="111"/>
    <w:p>
      <w:pPr>
        <w:pStyle w:val="0"/>
        <w:spacing w:before="240" w:lineRule="auto"/>
        <w:ind w:firstLine="540"/>
        <w:jc w:val="both"/>
      </w:pPr>
      <w:r>
        <w:rPr>
          <w:sz w:val="24"/>
        </w:rPr>
        <w:t xml:space="preserve">2.15. После приемки выполненных работ (одного из видов работ) по капитальному ремонту общего имущества в многоквартирном доме, но не позднее 10 декабря текущего финансового года получатель субсидии представляет в департамент ЖКХ заявку на перечисление субсидии по форме, установленной соглашением, с приложением следующих документов, подтверждающих принятые получателем субсидии денежные обязательства и выполнение работ по капитальному ремонту общего имущества в многоквартирном доме:</w:t>
      </w:r>
    </w:p>
    <w:p>
      <w:pPr>
        <w:pStyle w:val="0"/>
        <w:spacing w:before="240" w:lineRule="auto"/>
        <w:ind w:firstLine="540"/>
        <w:jc w:val="both"/>
      </w:pPr>
      <w:r>
        <w:rPr>
          <w:sz w:val="24"/>
        </w:rPr>
        <w:t xml:space="preserve">- копия договора с подрядной организацией на выполнение работ по капитальному ремонту общего имущества в многоквартирном доме, заверенная руководителем получателя субсидии;</w:t>
      </w:r>
    </w:p>
    <w:p>
      <w:pPr>
        <w:pStyle w:val="0"/>
        <w:spacing w:before="240" w:lineRule="auto"/>
        <w:ind w:firstLine="540"/>
        <w:jc w:val="both"/>
      </w:pPr>
      <w:r>
        <w:rPr>
          <w:sz w:val="24"/>
        </w:rPr>
        <w:t xml:space="preserve">- сметные расчеты с приложением положительного заключения о достоверности определения сметной стоимости работ по капитальному ремонту общего имущества в многоквартирном доме, выданного в соответствии с законодательством Российской Федерации юридическим лицом, аккредитованным на право проведения экспертизы проектной документации;</w:t>
      </w:r>
    </w:p>
    <w:p>
      <w:pPr>
        <w:pStyle w:val="0"/>
        <w:spacing w:before="240" w:lineRule="auto"/>
        <w:ind w:firstLine="540"/>
        <w:jc w:val="both"/>
      </w:pPr>
      <w:r>
        <w:rPr>
          <w:sz w:val="24"/>
        </w:rPr>
        <w:t xml:space="preserve">- акт о приемке выполненных работ (форма КС-2) (не представляется в отношении работ по разработке проектной документации, осуществлению строительного контроля);</w:t>
      </w:r>
    </w:p>
    <w:p>
      <w:pPr>
        <w:pStyle w:val="0"/>
        <w:spacing w:before="240" w:lineRule="auto"/>
        <w:ind w:firstLine="540"/>
        <w:jc w:val="both"/>
      </w:pPr>
      <w:r>
        <w:rPr>
          <w:sz w:val="24"/>
        </w:rPr>
        <w:t xml:space="preserve">- справка о стоимости выполненных работ и затрат (форма КС-3) (не представляется в отношении работ по разработке проектной документации, осуществлению строительного контроля);</w:t>
      </w:r>
    </w:p>
    <w:p>
      <w:pPr>
        <w:pStyle w:val="0"/>
        <w:spacing w:before="240" w:lineRule="auto"/>
        <w:ind w:firstLine="540"/>
        <w:jc w:val="both"/>
      </w:pPr>
      <w:r>
        <w:rPr>
          <w:sz w:val="24"/>
        </w:rPr>
        <w:t xml:space="preserve">- акт о приемке выполненных работ или иной первичный учетный документ, подтверждающий факт выполнения работ по разработке проектной документации, осуществлению строительного контроля;</w:t>
      </w:r>
    </w:p>
    <w:p>
      <w:pPr>
        <w:pStyle w:val="0"/>
        <w:spacing w:before="240" w:lineRule="auto"/>
        <w:ind w:firstLine="540"/>
        <w:jc w:val="both"/>
      </w:pPr>
      <w:r>
        <w:rPr>
          <w:sz w:val="24"/>
        </w:rPr>
        <w:t xml:space="preserve">- акт приемки выполненных работ, подписанный комиссией по приемке выполненных работ по капитальному ремонту общего имущества в многоквартирном доме (далее - приемочная комиссия). В состав приемочной комиссии должны быть включены уполномоченный представитель собственников помещений в многоквартирном доме, представители Общественного совета города Нижневартовска по вопросам жилищно-коммунального хозяйства, департамента ЖКХ;</w:t>
      </w:r>
    </w:p>
    <w:p>
      <w:pPr>
        <w:pStyle w:val="0"/>
        <w:spacing w:before="240" w:lineRule="auto"/>
        <w:ind w:firstLine="540"/>
        <w:jc w:val="both"/>
      </w:pPr>
      <w:r>
        <w:rPr>
          <w:sz w:val="24"/>
        </w:rPr>
        <w:t xml:space="preserve">- фото- или видеоматериалы, подтверждающие выполнение работ.</w:t>
      </w:r>
    </w:p>
    <w:p>
      <w:pPr>
        <w:pStyle w:val="0"/>
        <w:jc w:val="both"/>
      </w:pPr>
      <w:r>
        <w:rPr>
          <w:sz w:val="24"/>
        </w:rPr>
        <w:t xml:space="preserve">(п. 2.15 в ред. </w:t>
      </w:r>
      <w:r>
        <w:rPr>
          <w:sz w:val="24"/>
        </w:rPr>
        <w:t xml:space="preserve">постановления</w:t>
      </w:r>
      <w:r>
        <w:rPr>
          <w:sz w:val="24"/>
        </w:rPr>
        <w:t xml:space="preserve"> Администрации города Нижневартовска от 02.04.2026 N 265)</w:t>
      </w:r>
    </w:p>
    <w:bookmarkStart w:id="120" w:name="P120"/>
    <w:bookmarkEnd w:id="120"/>
    <w:p>
      <w:pPr>
        <w:pStyle w:val="0"/>
        <w:spacing w:before="240" w:lineRule="auto"/>
        <w:ind w:firstLine="540"/>
        <w:jc w:val="both"/>
      </w:pPr>
      <w:r>
        <w:rPr>
          <w:sz w:val="24"/>
        </w:rPr>
        <w:t xml:space="preserve">2.16. В течение 5 рабочих дней со дня получения документов, указанных в </w:t>
      </w:r>
      <w:hyperlink w:history="0" w:anchor="P111" w:tooltip="2.15. После приемки выполненных работ (одного из видов работ) по капитальному ремонту общего имущества в многоквартирном доме, но не позднее 10 декабря текущего финансового года получатель субсидии представляет в департамент ЖКХ заявку на перечисление субсидии по форме, установленной соглашением, с приложением следующих документов, подтверждающих принятые получателем субсидии денежные обязательства и выполнение работ по капитальному ремонту общего имущества в многоквартирном доме:">
        <w:r>
          <w:rPr>
            <w:sz w:val="24"/>
            <w:color w:val="0000ff"/>
          </w:rPr>
          <w:t xml:space="preserve">пункте 2.15</w:t>
        </w:r>
      </w:hyperlink>
      <w:r>
        <w:rPr>
          <w:sz w:val="24"/>
        </w:rPr>
        <w:t xml:space="preserve"> настоящего Порядка, департамент ЖКХ осуществляет проверку представленных документов, подписывает заявку на перечисление субсидии или направляет получателю субсидии мотивированный отказ в подписании заявки на перечисление субсидии и возвращает ему представленные в соответствии с </w:t>
      </w:r>
      <w:hyperlink w:history="0" w:anchor="P111" w:tooltip="2.15. После приемки выполненных работ (одного из видов работ) по капитальному ремонту общего имущества в многоквартирном доме, но не позднее 10 декабря текущего финансового года получатель субсидии представляет в департамент ЖКХ заявку на перечисление субсидии по форме, установленной соглашением, с приложением следующих документов, подтверждающих принятые получателем субсидии денежные обязательства и выполнение работ по капитальному ремонту общего имущества в многоквартирном доме:">
        <w:r>
          <w:rPr>
            <w:sz w:val="24"/>
            <w:color w:val="0000ff"/>
          </w:rPr>
          <w:t xml:space="preserve">пунктом 2.15</w:t>
        </w:r>
      </w:hyperlink>
      <w:r>
        <w:rPr>
          <w:sz w:val="24"/>
        </w:rPr>
        <w:t xml:space="preserve"> настоящего Порядка документы.</w:t>
      </w:r>
    </w:p>
    <w:p>
      <w:pPr>
        <w:pStyle w:val="0"/>
        <w:spacing w:before="240" w:lineRule="auto"/>
        <w:ind w:firstLine="540"/>
        <w:jc w:val="both"/>
      </w:pPr>
      <w:r>
        <w:rPr>
          <w:sz w:val="24"/>
        </w:rPr>
        <w:t xml:space="preserve">Основаниями для отказа в подписании заявки на перечисление субсидии являются:</w:t>
      </w:r>
    </w:p>
    <w:p>
      <w:pPr>
        <w:pStyle w:val="0"/>
        <w:spacing w:before="240" w:lineRule="auto"/>
        <w:ind w:firstLine="540"/>
        <w:jc w:val="both"/>
      </w:pPr>
      <w:r>
        <w:rPr>
          <w:sz w:val="24"/>
        </w:rPr>
        <w:t xml:space="preserve">- несоответствие представленных получателем субсидии документов требованиям, установленным </w:t>
      </w:r>
      <w:hyperlink w:history="0" w:anchor="P111" w:tooltip="2.15. После приемки выполненных работ (одного из видов работ) по капитальному ремонту общего имущества в многоквартирном доме, но не позднее 10 декабря текущего финансового года получатель субсидии представляет в департамент ЖКХ заявку на перечисление субсидии по форме, установленной соглашением, с приложением следующих документов, подтверждающих принятые получателем субсидии денежные обязательства и выполнение работ по капитальному ремонту общего имущества в многоквартирном доме:">
        <w:r>
          <w:rPr>
            <w:sz w:val="24"/>
            <w:color w:val="0000ff"/>
          </w:rPr>
          <w:t xml:space="preserve">пунктом 2.15</w:t>
        </w:r>
      </w:hyperlink>
      <w:r>
        <w:rPr>
          <w:sz w:val="24"/>
        </w:rPr>
        <w:t xml:space="preserve"> настоящего Порядка, или непредставление (представление не в полном объеме) указанных документов;</w:t>
      </w:r>
    </w:p>
    <w:p>
      <w:pPr>
        <w:pStyle w:val="0"/>
        <w:spacing w:before="240" w:lineRule="auto"/>
        <w:ind w:firstLine="540"/>
        <w:jc w:val="both"/>
      </w:pPr>
      <w:r>
        <w:rPr>
          <w:sz w:val="24"/>
        </w:rPr>
        <w:t xml:space="preserve">- установление факта недостоверности представленной получателем субсидии информации;</w:t>
      </w:r>
    </w:p>
    <w:p>
      <w:pPr>
        <w:pStyle w:val="0"/>
        <w:spacing w:before="240" w:lineRule="auto"/>
        <w:ind w:firstLine="540"/>
        <w:jc w:val="both"/>
      </w:pPr>
      <w:r>
        <w:rPr>
          <w:sz w:val="24"/>
        </w:rPr>
        <w:t xml:space="preserve">- технические ошибки;</w:t>
      </w:r>
    </w:p>
    <w:p>
      <w:pPr>
        <w:pStyle w:val="0"/>
        <w:spacing w:before="240" w:lineRule="auto"/>
        <w:ind w:firstLine="540"/>
        <w:jc w:val="both"/>
      </w:pPr>
      <w:r>
        <w:rPr>
          <w:sz w:val="24"/>
        </w:rPr>
        <w:t xml:space="preserve">- несоответствия, допущенные при составлении заявки на перечисление субсидии и прилагаемых документов.</w:t>
      </w:r>
    </w:p>
    <w:p>
      <w:pPr>
        <w:pStyle w:val="0"/>
        <w:spacing w:before="240" w:lineRule="auto"/>
        <w:ind w:firstLine="540"/>
        <w:jc w:val="both"/>
      </w:pPr>
      <w:r>
        <w:rPr>
          <w:sz w:val="24"/>
        </w:rPr>
        <w:t xml:space="preserve">2.17. В случае получения мотивированного отказа в подписании заявки на перечисление субсидии получатель субсидии вправе представить в департамент ЖКХ заявку на перечисление субсидии повторно после устранения всех замечаний в соответствии с процедурой, установленной </w:t>
      </w:r>
      <w:hyperlink w:history="0" w:anchor="P111" w:tooltip="2.15. После приемки выполненных работ (одного из видов работ) по капитальному ремонту общего имущества в многоквартирном доме, но не позднее 10 декабря текущего финансового года получатель субсидии представляет в департамент ЖКХ заявку на перечисление субсидии по форме, установленной соглашением, с приложением следующих документов, подтверждающих принятые получателем субсидии денежные обязательства и выполнение работ по капитальному ремонту общего имущества в многоквартирном доме:">
        <w:r>
          <w:rPr>
            <w:sz w:val="24"/>
            <w:color w:val="0000ff"/>
          </w:rPr>
          <w:t xml:space="preserve">пунктами 2.15</w:t>
        </w:r>
      </w:hyperlink>
      <w:r>
        <w:rPr>
          <w:sz w:val="24"/>
        </w:rPr>
        <w:t xml:space="preserve">, </w:t>
      </w:r>
      <w:hyperlink w:history="0" w:anchor="P120" w:tooltip="2.16. В течение 5 рабочих дней со дня получения документов, указанных в пункте 2.15 настоящего Порядка, департамент ЖКХ осуществляет проверку представленных документов, подписывает заявку на перечисление субсидии или направляет получателю субсидии мотивированный отказ в подписании заявки на перечисление субсидии и возвращает ему представленные в соответствии с пунктом 2.15 настоящего Порядка документы.">
        <w:r>
          <w:rPr>
            <w:sz w:val="24"/>
            <w:color w:val="0000ff"/>
          </w:rPr>
          <w:t xml:space="preserve">2.16</w:t>
        </w:r>
      </w:hyperlink>
      <w:r>
        <w:rPr>
          <w:sz w:val="24"/>
        </w:rPr>
        <w:t xml:space="preserve"> настоящего Порядка. При этом срок, предусмотренный </w:t>
      </w:r>
      <w:hyperlink w:history="0" w:anchor="P120" w:tooltip="2.16. В течение 5 рабочих дней со дня получения документов, указанных в пункте 2.15 настоящего Порядка, департамент ЖКХ осуществляет проверку представленных документов, подписывает заявку на перечисление субсидии или направляет получателю субсидии мотивированный отказ в подписании заявки на перечисление субсидии и возвращает ему представленные в соответствии с пунктом 2.15 настоящего Порядка документы.">
        <w:r>
          <w:rPr>
            <w:sz w:val="24"/>
            <w:color w:val="0000ff"/>
          </w:rPr>
          <w:t xml:space="preserve">пунктом 2.16</w:t>
        </w:r>
      </w:hyperlink>
      <w:r>
        <w:rPr>
          <w:sz w:val="24"/>
        </w:rPr>
        <w:t xml:space="preserve"> настоящего Порядка для подписания департаментом ЖКХ заявки на перечисление субсидии, исчисляется вновь с даты получения департаментом ЖКХ новой редакции представленных документов.</w:t>
      </w:r>
    </w:p>
    <w:p>
      <w:pPr>
        <w:pStyle w:val="0"/>
        <w:spacing w:before="240" w:lineRule="auto"/>
        <w:ind w:firstLine="540"/>
        <w:jc w:val="both"/>
      </w:pPr>
      <w:r>
        <w:rPr>
          <w:sz w:val="24"/>
        </w:rPr>
        <w:t xml:space="preserve">2.18. Перечисление субсидии получателю субсидии осуществляется в пределах суммы, необходимой для оплаты денежных обязательств по расходам получателя субсидии, указанным в </w:t>
      </w:r>
      <w:hyperlink w:history="0" w:anchor="P80" w:tooltip="2.2. Направлением расходов, на финансовое обеспечение которых предоставляется субсидия, является закупка работ по капитальному ремонту общего имущества в многоквартирном доме, в отношении которого принято решение об оказании дополнительной помощи за счет средств бюджета города в соответствии с Положением об оказании дополнительной помощи (далее - Решение об оказании дополнительной помощи).">
        <w:r>
          <w:rPr>
            <w:sz w:val="24"/>
            <w:color w:val="0000ff"/>
          </w:rPr>
          <w:t xml:space="preserve">пункте 2.2</w:t>
        </w:r>
      </w:hyperlink>
      <w:r>
        <w:rPr>
          <w:sz w:val="24"/>
        </w:rPr>
        <w:t xml:space="preserve"> настоящего Порядка, установленной в соответствии с </w:t>
      </w:r>
      <w:hyperlink w:history="0" w:anchor="P81" w:tooltip="2.3. Размер субсидии определяется в пределах средств, предусмотренных на капитальный ремонт общего имущества в многоквартирном доме в соответствии с Решением об оказании дополнительной помощи, и рассчитывается по формуле:">
        <w:r>
          <w:rPr>
            <w:sz w:val="24"/>
            <w:color w:val="0000ff"/>
          </w:rPr>
          <w:t xml:space="preserve">пунктом 2.3</w:t>
        </w:r>
      </w:hyperlink>
      <w:r>
        <w:rPr>
          <w:sz w:val="24"/>
        </w:rPr>
        <w:t xml:space="preserve"> настоящего Порядка, не позднее десятого рабочего дня, следующего за днем подписания департаментом ЖКХ заявки на перечисление субсидии, предусмотренной </w:t>
      </w:r>
      <w:hyperlink w:history="0" w:anchor="P111" w:tooltip="2.15. После приемки выполненных работ (одного из видов работ) по капитальному ремонту общего имущества в многоквартирном доме, но не позднее 10 декабря текущего финансового года получатель субсидии представляет в департамент ЖКХ заявку на перечисление субсидии по форме, установленной соглашением, с приложением следующих документов, подтверждающих принятые получателем субсидии денежные обязательства и выполнение работ по капитальному ремонту общего имущества в многоквартирном доме:">
        <w:r>
          <w:rPr>
            <w:sz w:val="24"/>
            <w:color w:val="0000ff"/>
          </w:rPr>
          <w:t xml:space="preserve">пунктом 2.15</w:t>
        </w:r>
      </w:hyperlink>
      <w:r>
        <w:rPr>
          <w:sz w:val="24"/>
        </w:rPr>
        <w:t xml:space="preserve"> настоящего Порядка, по итогам проверки документов, подтверждающих принятые получателем субсидии денежные обязательства и выполнение работ по капитальному ремонту общего имущества в многоквартирном доме, на соответствие их цели и условиям предоставления субсидии.</w:t>
      </w:r>
    </w:p>
    <w:p>
      <w:pPr>
        <w:pStyle w:val="0"/>
        <w:spacing w:before="240" w:lineRule="auto"/>
        <w:ind w:firstLine="540"/>
        <w:jc w:val="both"/>
      </w:pPr>
      <w:r>
        <w:rPr>
          <w:sz w:val="24"/>
        </w:rPr>
        <w:t xml:space="preserve">2.19. Перечисление субсидии осуществляется в безналичной форме:</w:t>
      </w:r>
    </w:p>
    <w:p>
      <w:pPr>
        <w:pStyle w:val="0"/>
        <w:spacing w:before="240" w:lineRule="auto"/>
        <w:ind w:firstLine="540"/>
        <w:jc w:val="both"/>
      </w:pPr>
      <w:r>
        <w:rPr>
          <w:sz w:val="24"/>
        </w:rPr>
        <w:t xml:space="preserve">- на специальный счет соответствующего многоквартирного дома, открытый получателем субсидии в кредитной организации в соответствии со </w:t>
      </w:r>
      <w:r>
        <w:rPr>
          <w:sz w:val="24"/>
        </w:rPr>
        <w:t xml:space="preserve">статьей 176</w:t>
      </w:r>
      <w:r>
        <w:rPr>
          <w:sz w:val="24"/>
        </w:rPr>
        <w:t xml:space="preserve"> Жилищного кодекса Российской Федерации (в случае формирования фонда капитального ремонта многоквартирного дома на специальном счете);</w:t>
      </w:r>
    </w:p>
    <w:p>
      <w:pPr>
        <w:pStyle w:val="0"/>
        <w:spacing w:before="240" w:lineRule="auto"/>
        <w:ind w:firstLine="540"/>
        <w:jc w:val="both"/>
      </w:pPr>
      <w:r>
        <w:rPr>
          <w:sz w:val="24"/>
        </w:rPr>
        <w:t xml:space="preserve">- на счет получателя субсидии, открытый в кредитной организации (в случае формирования фонда капитального ремонта многоквартирного дома на счете регионального оператора).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02.04.2026 N 265)</w:t>
      </w:r>
    </w:p>
    <w:p>
      <w:pPr>
        <w:pStyle w:val="0"/>
        <w:spacing w:before="240" w:lineRule="auto"/>
        <w:ind w:firstLine="540"/>
        <w:jc w:val="both"/>
      </w:pPr>
      <w:r>
        <w:rPr>
          <w:sz w:val="24"/>
        </w:rPr>
        <w:t xml:space="preserve">2.20. В течение 3 рабочих дней после получения субсидии (зачисления денежных средств на расчетный счет) получатель субсидии осуществляет перечисление денежных средств подрядной организации для оплаты работ, выполняемых по договору на выполнение работ по капитальному ремонту общего имущества в многоквартирном доме, в соответствии с заявкой на перечисление субсидии.</w:t>
      </w:r>
    </w:p>
    <w:p>
      <w:pPr>
        <w:pStyle w:val="0"/>
        <w:spacing w:before="240" w:lineRule="auto"/>
        <w:ind w:firstLine="540"/>
        <w:jc w:val="both"/>
      </w:pPr>
      <w:r>
        <w:rPr>
          <w:sz w:val="24"/>
        </w:rPr>
        <w:t xml:space="preserve">2.21. В течение 5 рабочих дней после перечисления денежных средств подрядной организации получатель субсидии представляет в департамент ЖКХ копии документов (платежные поручения с отметкой банка), подтверждающих фактическое перечисление денежных средств подрядной организации.</w:t>
      </w:r>
    </w:p>
    <w:p>
      <w:pPr>
        <w:pStyle w:val="0"/>
        <w:jc w:val="center"/>
      </w:pPr>
      <w:r>
        <w:rPr>
          <w:sz w:val="24"/>
        </w:rPr>
      </w:r>
    </w:p>
    <w:p>
      <w:pPr>
        <w:pStyle w:val="2"/>
        <w:outlineLvl w:val="1"/>
        <w:jc w:val="center"/>
      </w:pPr>
      <w:r>
        <w:rPr>
          <w:sz w:val="24"/>
        </w:rPr>
        <w:t xml:space="preserve">III. Требования к отчетности</w:t>
      </w:r>
    </w:p>
    <w:p>
      <w:pPr>
        <w:pStyle w:val="0"/>
        <w:jc w:val="center"/>
      </w:pPr>
      <w:r>
        <w:rPr>
          <w:sz w:val="24"/>
        </w:rPr>
      </w:r>
    </w:p>
    <w:bookmarkStart w:id="137" w:name="P137"/>
    <w:bookmarkEnd w:id="137"/>
    <w:p>
      <w:pPr>
        <w:pStyle w:val="0"/>
        <w:ind w:firstLine="540"/>
        <w:jc w:val="both"/>
      </w:pPr>
      <w:r>
        <w:rPr>
          <w:sz w:val="24"/>
        </w:rPr>
        <w:t xml:space="preserve">3.1. Отчеты об осуществлении расходов, источником финансового обеспечения которых является субсидия, и о достижении значений результата предоставления субсидии, указанного в </w:t>
      </w:r>
      <w:hyperlink w:history="0" w:anchor="P109" w:tooltip="2.14. Результатом предоставления субсидии является проведение капитального ремонта общего имущества в многоквартирном доме.">
        <w:r>
          <w:rPr>
            <w:sz w:val="24"/>
            <w:color w:val="0000ff"/>
          </w:rPr>
          <w:t xml:space="preserve">пункте 2.14</w:t>
        </w:r>
      </w:hyperlink>
      <w:r>
        <w:rPr>
          <w:sz w:val="24"/>
        </w:rPr>
        <w:t xml:space="preserve"> настоящего Порядка, получатель субсидии представляет в департамент ЖКХ ежеквартально, не позднее десятого рабочего дня, следующего за отчетным периодом (за исключением отчетности за IV квартал), по формам, определенным соглашением.</w:t>
      </w:r>
    </w:p>
    <w:p>
      <w:pPr>
        <w:pStyle w:val="0"/>
        <w:spacing w:before="240" w:lineRule="auto"/>
        <w:ind w:firstLine="540"/>
        <w:jc w:val="both"/>
      </w:pPr>
      <w:r>
        <w:rPr>
          <w:sz w:val="24"/>
        </w:rPr>
        <w:t xml:space="preserve">Отчеты, указанные в настоящем пункте, за IV квартал представляются не позднее 25 декабря текущего финансового года.</w:t>
      </w:r>
    </w:p>
    <w:bookmarkStart w:id="139" w:name="P139"/>
    <w:bookmarkEnd w:id="139"/>
    <w:p>
      <w:pPr>
        <w:pStyle w:val="0"/>
        <w:spacing w:before="240" w:lineRule="auto"/>
        <w:ind w:firstLine="540"/>
        <w:jc w:val="both"/>
      </w:pPr>
      <w:r>
        <w:rPr>
          <w:sz w:val="24"/>
        </w:rPr>
        <w:t xml:space="preserve">3.2. Отчет о реализации плана мероприятий по достижению результата предоставления субсидии получатель субсидии представляет в департамент ЖКХ ежеквартально по состоянию на первое число месяца, следующего за отчетным периодом, не позднее десятого рабочего дня, следующего за отчетным периодом, а также не позднее десятого рабочего дня после достижения конечного значения результата предоставления субсидии по форме, определенной соглашением.</w:t>
      </w:r>
    </w:p>
    <w:p>
      <w:pPr>
        <w:pStyle w:val="0"/>
        <w:spacing w:before="240" w:lineRule="auto"/>
        <w:ind w:firstLine="540"/>
        <w:jc w:val="both"/>
      </w:pPr>
      <w:r>
        <w:rPr>
          <w:sz w:val="24"/>
        </w:rPr>
        <w:t xml:space="preserve">3.3. Департамент ЖКХ в течение 10 рабочих дней со дня получения отчетов, представленных получателем субсидии в соответствии с </w:t>
      </w:r>
      <w:hyperlink w:history="0" w:anchor="P137" w:tooltip="3.1. Отчеты об осуществлении расходов, источником финансового обеспечения которых является субсидия, и о достижении значений результата предоставления субсидии, указанного в пункте 2.14 настоящего Порядка, получатель субсидии представляет в департамент ЖКХ ежеквартально, не позднее десятого рабочего дня, следующего за отчетным периодом (за исключением отчетности за IV квартал), по формам, определенным соглашением.">
        <w:r>
          <w:rPr>
            <w:sz w:val="24"/>
            <w:color w:val="0000ff"/>
          </w:rPr>
          <w:t xml:space="preserve">пунктами 3.1</w:t>
        </w:r>
      </w:hyperlink>
      <w:r>
        <w:rPr>
          <w:sz w:val="24"/>
        </w:rPr>
        <w:t xml:space="preserve">, </w:t>
      </w:r>
      <w:hyperlink w:history="0" w:anchor="P139" w:tooltip="3.2. Отчет о реализации плана мероприятий по достижению результата предоставления субсидии получатель субсидии представляет в департамент ЖКХ ежеквартально по состоянию на первое число месяца, следующего за отчетным периодом, не позднее десятого рабочего дня, следующего за отчетным периодом, а также не позднее десятого рабочего дня после достижения конечного значения результата предоставления субсидии по форме, определенной соглашением.">
        <w:r>
          <w:rPr>
            <w:sz w:val="24"/>
            <w:color w:val="0000ff"/>
          </w:rPr>
          <w:t xml:space="preserve">3.2</w:t>
        </w:r>
      </w:hyperlink>
      <w:r>
        <w:rPr>
          <w:sz w:val="24"/>
        </w:rPr>
        <w:t xml:space="preserve"> настоящего Порядка, осуществляет рассмотрение отчетов, проверку на полноту и достоверность содержащихся в них сведений, принимает отчеты или направляет получателю субсидии мотивированный отказ в принятии отчетов.</w:t>
      </w:r>
    </w:p>
    <w:p>
      <w:pPr>
        <w:pStyle w:val="0"/>
        <w:spacing w:before="240" w:lineRule="auto"/>
        <w:ind w:firstLine="540"/>
        <w:jc w:val="both"/>
      </w:pPr>
      <w:r>
        <w:rPr>
          <w:sz w:val="24"/>
        </w:rPr>
        <w:t xml:space="preserve">Основанием для отказа в принятии отчетов является некорректное заполнение (заполнение с ошибками) и (или) незаполнение получателем субсидии всех обязательных для заполнения граф, предусмотренных в отчетах.</w:t>
      </w:r>
    </w:p>
    <w:p>
      <w:pPr>
        <w:pStyle w:val="0"/>
        <w:spacing w:before="240" w:lineRule="auto"/>
        <w:ind w:firstLine="540"/>
        <w:jc w:val="both"/>
      </w:pPr>
      <w:r>
        <w:rPr>
          <w:sz w:val="24"/>
        </w:rPr>
        <w:t xml:space="preserve">В случае получения мотивированного отказа в принятии отчетов получатель субсидии в течение 5 рабочих дней со дня его получения представляет в департамент ЖКХ исправленные отчеты. При этом срок, предусмотренный настоящим пунктом для принятия департаментом ЖКХ отчетов, исчисляется вновь с даты получения департаментом ЖКХ новой редакции представленных отчетов.</w:t>
      </w:r>
    </w:p>
    <w:p>
      <w:pPr>
        <w:pStyle w:val="0"/>
        <w:spacing w:before="240" w:lineRule="auto"/>
        <w:ind w:firstLine="540"/>
        <w:jc w:val="both"/>
      </w:pPr>
      <w:r>
        <w:rPr>
          <w:sz w:val="24"/>
        </w:rPr>
        <w:t xml:space="preserve">3.4. Департамент ЖКХ имеет право устанавливать в соглашении сроки и формы представления получателем субсидии дополнительной отчетности.</w:t>
      </w:r>
    </w:p>
    <w:bookmarkStart w:id="144" w:name="P144"/>
    <w:bookmarkEnd w:id="144"/>
    <w:p>
      <w:pPr>
        <w:pStyle w:val="0"/>
        <w:spacing w:before="240" w:lineRule="auto"/>
        <w:ind w:firstLine="540"/>
        <w:jc w:val="both"/>
      </w:pPr>
      <w:r>
        <w:rPr>
          <w:sz w:val="24"/>
        </w:rPr>
        <w:t xml:space="preserve">3.5. Отчеты и документы, предусмотренные настоящим разделом, могут направляться получателем субсидии и департаментом ЖКХ способами, установленными в соглашении. Регистрация отчетов и документов, поступивших в департамент ЖКХ, осуществляется в день их поступления в СЭД.</w:t>
      </w:r>
    </w:p>
    <w:p>
      <w:pPr>
        <w:pStyle w:val="0"/>
        <w:jc w:val="center"/>
      </w:pPr>
      <w:r>
        <w:rPr>
          <w:sz w:val="24"/>
        </w:rPr>
      </w:r>
    </w:p>
    <w:p>
      <w:pPr>
        <w:pStyle w:val="2"/>
        <w:outlineLvl w:val="1"/>
        <w:jc w:val="center"/>
      </w:pPr>
      <w:r>
        <w:rPr>
          <w:sz w:val="24"/>
        </w:rPr>
        <w:t xml:space="preserve">IV. Требования об осуществлении контроля (мониторинга)</w:t>
      </w:r>
    </w:p>
    <w:p>
      <w:pPr>
        <w:pStyle w:val="2"/>
        <w:jc w:val="center"/>
      </w:pPr>
      <w:r>
        <w:rPr>
          <w:sz w:val="24"/>
        </w:rPr>
        <w:t xml:space="preserve">за соблюдением условий и порядка предоставления субсидии</w:t>
      </w:r>
    </w:p>
    <w:p>
      <w:pPr>
        <w:pStyle w:val="2"/>
        <w:jc w:val="center"/>
      </w:pPr>
      <w:r>
        <w:rPr>
          <w:sz w:val="24"/>
        </w:rPr>
        <w:t xml:space="preserve">и ответственности за их нарушение</w:t>
      </w:r>
    </w:p>
    <w:p>
      <w:pPr>
        <w:pStyle w:val="0"/>
        <w:jc w:val="center"/>
      </w:pPr>
      <w:r>
        <w:rPr>
          <w:sz w:val="24"/>
        </w:rPr>
      </w:r>
    </w:p>
    <w:p>
      <w:pPr>
        <w:pStyle w:val="0"/>
        <w:ind w:firstLine="540"/>
        <w:jc w:val="both"/>
      </w:pPr>
      <w:r>
        <w:rPr>
          <w:sz w:val="24"/>
        </w:rPr>
        <w:t xml:space="preserve">4.1. В отношении получателей субсидии и лиц, указанных в </w:t>
      </w:r>
      <w:hyperlink w:history="0" w:anchor="P95" w:tooltip="в) согласие получателя субсидии, а также лиц, получающих средства на основании договоров, заключенных с получателям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департаментом ЖКХ соблюдения ими порядка и у...">
        <w:r>
          <w:rPr>
            <w:sz w:val="24"/>
            <w:color w:val="0000ff"/>
          </w:rPr>
          <w:t xml:space="preserve">подпунктах "в"</w:t>
        </w:r>
      </w:hyperlink>
      <w:r>
        <w:rPr>
          <w:sz w:val="24"/>
        </w:rPr>
        <w:t xml:space="preserve">, </w:t>
      </w:r>
      <w:hyperlink w:history="0" w:anchor="P96" w:tooltip="г) обеспечение включения в договоры, заключенные в целях исполнения обязательств по соглашению, условия о согласии лиц, получающих средства на основании договоров, заключенных с получателям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
        <w:r>
          <w:rPr>
            <w:sz w:val="24"/>
            <w:color w:val="0000ff"/>
          </w:rPr>
          <w:t xml:space="preserve">"г" пункта 2.6</w:t>
        </w:r>
      </w:hyperlink>
      <w:r>
        <w:rPr>
          <w:sz w:val="24"/>
        </w:rPr>
        <w:t xml:space="preserve"> настоящего Порядка:</w:t>
      </w:r>
    </w:p>
    <w:p>
      <w:pPr>
        <w:pStyle w:val="0"/>
        <w:spacing w:before="240" w:lineRule="auto"/>
        <w:ind w:firstLine="540"/>
        <w:jc w:val="both"/>
      </w:pPr>
      <w:r>
        <w:rPr>
          <w:sz w:val="24"/>
        </w:rPr>
        <w:t xml:space="preserve">- департамент ЖКХ осуществляет проверку соблюдения ими порядка и условий предоставления субсидии, в том числе в части достижения результата предоставления субсидии. Мониторинг достижения результата предоставления субсидии осуществляется посредством принятия отчета о реализации плана мероприятий по достижению результата предоставления субсидии, указанного в </w:t>
      </w:r>
      <w:hyperlink w:history="0" w:anchor="P139" w:tooltip="3.2. Отчет о реализации плана мероприятий по достижению результата предоставления субсидии получатель субсидии представляет в департамент ЖКХ ежеквартально по состоянию на первое число месяца, следующего за отчетным периодом, не позднее десятого рабочего дня, следующего за отчетным периодом, а также не позднее десятого рабочего дня после достижения конечного значения результата предоставления субсидии по форме, определенной соглашением.">
        <w:r>
          <w:rPr>
            <w:sz w:val="24"/>
            <w:color w:val="0000ff"/>
          </w:rPr>
          <w:t xml:space="preserve">пункте 3.2</w:t>
        </w:r>
      </w:hyperlink>
      <w:r>
        <w:rPr>
          <w:sz w:val="24"/>
        </w:rPr>
        <w:t xml:space="preserve"> настоящего Порядка, исходя из достижения значений результата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установленным Министерством финансов Российской Федерации;</w:t>
      </w:r>
    </w:p>
    <w:p>
      <w:pPr>
        <w:pStyle w:val="0"/>
        <w:spacing w:before="240" w:lineRule="auto"/>
        <w:ind w:firstLine="540"/>
        <w:jc w:val="both"/>
      </w:pPr>
      <w:r>
        <w:rPr>
          <w:sz w:val="24"/>
        </w:rPr>
        <w:t xml:space="preserve">- органы муниципального финансового контроля осуществляют проверку в соответствии со </w:t>
      </w:r>
      <w:r>
        <w:rPr>
          <w:sz w:val="24"/>
        </w:rPr>
        <w:t xml:space="preserve">статьями 268.1</w:t>
      </w:r>
      <w:r>
        <w:rPr>
          <w:sz w:val="24"/>
        </w:rPr>
        <w:t xml:space="preserve"> и </w:t>
      </w:r>
      <w:r>
        <w:rPr>
          <w:sz w:val="24"/>
        </w:rPr>
        <w:t xml:space="preserve">269.2</w:t>
      </w:r>
      <w:r>
        <w:rPr>
          <w:sz w:val="24"/>
        </w:rPr>
        <w:t xml:space="preserve"> Бюджетного кодекса Российской Федерации.</w:t>
      </w:r>
    </w:p>
    <w:p>
      <w:pPr>
        <w:pStyle w:val="0"/>
        <w:spacing w:before="240" w:lineRule="auto"/>
        <w:ind w:firstLine="540"/>
        <w:jc w:val="both"/>
      </w:pPr>
      <w:r>
        <w:rPr>
          <w:sz w:val="24"/>
        </w:rPr>
        <w:t xml:space="preserve">4.2. Средства субсидии подлежат возврату в бюджет города в случае нарушения получателем субсидии условий предоставления субсидии, выявленного в том числе по фактам проверок, проведенных департаментом ЖКХ и органами муниципального финансового контроля, а также в случае недостижения значений результата предоставления субсидии.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02.04.2026 N 265)</w:t>
      </w:r>
    </w:p>
    <w:bookmarkStart w:id="155" w:name="P155"/>
    <w:bookmarkEnd w:id="155"/>
    <w:p>
      <w:pPr>
        <w:pStyle w:val="0"/>
        <w:spacing w:before="240" w:lineRule="auto"/>
        <w:ind w:firstLine="540"/>
        <w:jc w:val="both"/>
      </w:pPr>
      <w:r>
        <w:rPr>
          <w:sz w:val="24"/>
        </w:rPr>
        <w:t xml:space="preserve">4.3. В течение 5 рабочих дней со дня установления департаментом ЖКХ фактов нарушения получателем субсидии условий предоставления субсидии или получения от органов муниципального финансового контроля информации о данных фактах департамент ЖКХ готовит письменное требование о возврате субсидии (далее - требование).</w:t>
      </w:r>
    </w:p>
    <w:bookmarkStart w:id="156" w:name="P156"/>
    <w:bookmarkEnd w:id="156"/>
    <w:p>
      <w:pPr>
        <w:pStyle w:val="0"/>
        <w:spacing w:before="240" w:lineRule="auto"/>
        <w:ind w:firstLine="540"/>
        <w:jc w:val="both"/>
      </w:pPr>
      <w:r>
        <w:rPr>
          <w:sz w:val="24"/>
        </w:rPr>
        <w:t xml:space="preserve">4.4. В случае недостижения получателем субсидии в отчетном финансовом году значений результата предоставления субсидии департамент ЖКХ готовит требование в течение 5 рабочих дней после принятия отчетов, указанных в </w:t>
      </w:r>
      <w:hyperlink w:history="0" w:anchor="P144" w:tooltip="3.5. Отчеты и документы, предусмотренные настоящим разделом, могут направляться получателем субсидии и департаментом ЖКХ способами, установленными в соглашении. Регистрация отчетов и документов, поступивших в департамент ЖКХ, осуществляется в день их поступления в СЭД.">
        <w:r>
          <w:rPr>
            <w:sz w:val="24"/>
            <w:color w:val="0000ff"/>
          </w:rPr>
          <w:t xml:space="preserve">пункте 3.5</w:t>
        </w:r>
      </w:hyperlink>
      <w:r>
        <w:rPr>
          <w:sz w:val="24"/>
        </w:rPr>
        <w:t xml:space="preserve"> настоящего Порядка.</w:t>
      </w:r>
    </w:p>
    <w:p>
      <w:pPr>
        <w:pStyle w:val="0"/>
        <w:spacing w:before="240" w:lineRule="auto"/>
        <w:ind w:firstLine="540"/>
        <w:jc w:val="both"/>
      </w:pPr>
      <w:r>
        <w:rPr>
          <w:sz w:val="24"/>
        </w:rPr>
        <w:t xml:space="preserve">4.5. Требования, указанные в </w:t>
      </w:r>
      <w:hyperlink w:history="0" w:anchor="P155" w:tooltip="4.3. В течение 5 рабочих дней со дня установления департаментом ЖКХ фактов нарушения получателем субсидии условий предоставления субсидии или получения от органов муниципального финансового контроля информации о данных фактах департамент ЖКХ готовит письменное требование о возврате субсидии (далее - требование).">
        <w:r>
          <w:rPr>
            <w:sz w:val="24"/>
            <w:color w:val="0000ff"/>
          </w:rPr>
          <w:t xml:space="preserve">пунктах 4.3</w:t>
        </w:r>
      </w:hyperlink>
      <w:r>
        <w:rPr>
          <w:sz w:val="24"/>
        </w:rPr>
        <w:t xml:space="preserve">, </w:t>
      </w:r>
      <w:hyperlink w:history="0" w:anchor="P156" w:tooltip="4.4. В случае недостижения получателем субсидии в отчетном финансовом году значений результата предоставления субсидии департамент ЖКХ готовит требование в течение 5 рабочих дней после принятия отчетов, указанных в пункте 3.5 настоящего Порядка.">
        <w:r>
          <w:rPr>
            <w:sz w:val="24"/>
            <w:color w:val="0000ff"/>
          </w:rPr>
          <w:t xml:space="preserve">4.4</w:t>
        </w:r>
      </w:hyperlink>
      <w:r>
        <w:rPr>
          <w:sz w:val="24"/>
        </w:rPr>
        <w:t xml:space="preserve"> настоящего Порядка, направляются в адрес получателя субсидии посредством электронной почты либо вручаются получателю субсидии или его представителю с отметкой о получении.</w:t>
      </w:r>
    </w:p>
    <w:p>
      <w:pPr>
        <w:pStyle w:val="0"/>
        <w:spacing w:before="240" w:lineRule="auto"/>
        <w:ind w:firstLine="540"/>
        <w:jc w:val="both"/>
      </w:pPr>
      <w:r>
        <w:rPr>
          <w:sz w:val="24"/>
        </w:rPr>
        <w:t xml:space="preserve">4.6. Получатель субсидии в течение 30 календарных дней со дня получения требования обязан возвратить денежные средства на лицевой счет департамента ЖКХ, указанный в требовании.</w:t>
      </w:r>
    </w:p>
    <w:p>
      <w:pPr>
        <w:pStyle w:val="0"/>
        <w:spacing w:before="240" w:lineRule="auto"/>
        <w:ind w:firstLine="540"/>
        <w:jc w:val="both"/>
      </w:pPr>
      <w:r>
        <w:rPr>
          <w:sz w:val="24"/>
        </w:rPr>
        <w:t xml:space="preserve">4.7. В случае невозврата средств субсидии в установленный срок взыскание денежных средств производится в судебном порядке в соответствии с действующим законодательством.</w:t>
      </w:r>
    </w:p>
    <w:p>
      <w:pPr>
        <w:pStyle w:val="0"/>
        <w:spacing w:before="240" w:lineRule="auto"/>
        <w:ind w:firstLine="540"/>
        <w:jc w:val="both"/>
      </w:pPr>
      <w:r>
        <w:rPr>
          <w:sz w:val="24"/>
        </w:rPr>
        <w:t xml:space="preserve">4.8. Получатель субсидии несет ответственность, предусмотренную действующим законодательством Российской Федерации за несоблюдение условий и порядка предоставления субсидии.</w:t>
      </w:r>
    </w:p>
    <w:p>
      <w:pPr>
        <w:pStyle w:val="0"/>
        <w:jc w:val="center"/>
      </w:pPr>
      <w:r>
        <w:rPr>
          <w:sz w:val="24"/>
        </w:rPr>
      </w:r>
    </w:p>
    <w:bookmarkStart w:id="162" w:name="P162"/>
    <w:bookmarkEnd w:id="162"/>
    <w:p>
      <w:pPr>
        <w:pStyle w:val="2"/>
        <w:outlineLvl w:val="1"/>
        <w:jc w:val="center"/>
      </w:pPr>
      <w:r>
        <w:rPr>
          <w:sz w:val="24"/>
        </w:rPr>
        <w:t xml:space="preserve">V. Порядок проведения отбора</w:t>
      </w:r>
    </w:p>
    <w:p>
      <w:pPr>
        <w:pStyle w:val="0"/>
        <w:jc w:val="center"/>
      </w:pPr>
      <w:r>
        <w:rPr>
          <w:sz w:val="24"/>
        </w:rPr>
      </w:r>
    </w:p>
    <w:p>
      <w:pPr>
        <w:pStyle w:val="0"/>
        <w:ind w:firstLine="540"/>
        <w:jc w:val="both"/>
      </w:pPr>
      <w:r>
        <w:rPr>
          <w:sz w:val="24"/>
        </w:rPr>
        <w:t xml:space="preserve">5.1. Отбор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pStyle w:val="0"/>
        <w:spacing w:before="240" w:lineRule="auto"/>
        <w:ind w:firstLine="540"/>
        <w:jc w:val="both"/>
      </w:pPr>
      <w:r>
        <w:rPr>
          <w:sz w:val="24"/>
        </w:rPr>
        <w:t xml:space="preserve">5.2.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При проведении отбора взаимодействие департамента ЖКХ, а также комиссии по рассмотрению заявок (далее - комиссия) с участниками отбора осуществляется с использованием документов в электронной форме в системе "Электронный бюджет".</w:t>
      </w:r>
    </w:p>
    <w:p>
      <w:pPr>
        <w:pStyle w:val="0"/>
        <w:spacing w:before="240" w:lineRule="auto"/>
        <w:ind w:firstLine="540"/>
        <w:jc w:val="both"/>
      </w:pPr>
      <w:r>
        <w:rPr>
          <w:sz w:val="24"/>
        </w:rPr>
        <w:t xml:space="preserve">5.3. Отбор осуществляется на конкурентной основе способом запроса предложений - проведение отбора исходя из соответствия участников отбора категориям и критериям, установленным </w:t>
      </w:r>
      <w:hyperlink w:history="0" w:anchor="P63" w:tooltip="1.9. Категории получателей субсидии, имеющих право на получение субсидии: управляющие организации, товарищества собственников жилья, жилищные кооперативы, региональный оператор.">
        <w:r>
          <w:rPr>
            <w:sz w:val="24"/>
            <w:color w:val="0000ff"/>
          </w:rPr>
          <w:t xml:space="preserve">пунктами 1.9</w:t>
        </w:r>
      </w:hyperlink>
      <w:r>
        <w:rPr>
          <w:sz w:val="24"/>
        </w:rPr>
        <w:t xml:space="preserve">, </w:t>
      </w:r>
      <w:hyperlink w:history="0" w:anchor="P207" w:tooltip="5.19. Участники отбора должны соответствовать одному из следующих критериев:">
        <w:r>
          <w:rPr>
            <w:sz w:val="24"/>
            <w:color w:val="0000ff"/>
          </w:rPr>
          <w:t xml:space="preserve">5.19</w:t>
        </w:r>
      </w:hyperlink>
      <w:r>
        <w:rPr>
          <w:sz w:val="24"/>
        </w:rPr>
        <w:t xml:space="preserve"> настоящего Порядка.</w:t>
      </w:r>
    </w:p>
    <w:p>
      <w:pPr>
        <w:pStyle w:val="0"/>
        <w:spacing w:before="240" w:lineRule="auto"/>
        <w:ind w:firstLine="540"/>
        <w:jc w:val="both"/>
      </w:pPr>
      <w:r>
        <w:rPr>
          <w:sz w:val="24"/>
        </w:rPr>
        <w:t xml:space="preserve">5.4. Объявление о проведении отбора размещается департаментом ЖКХ на едином портале после публикации на едином портале информации о субсидии, но не позднее 1 сентября текущего финансового года.</w:t>
      </w:r>
    </w:p>
    <w:p>
      <w:pPr>
        <w:pStyle w:val="0"/>
        <w:spacing w:before="240" w:lineRule="auto"/>
        <w:ind w:firstLine="540"/>
        <w:jc w:val="both"/>
      </w:pPr>
      <w:r>
        <w:rPr>
          <w:sz w:val="24"/>
        </w:rPr>
        <w:t xml:space="preserve">5.5. 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департамента ЖКХ (уполномоченного им лица), публикуется на едином портале и включает в себя следующую информацию:</w:t>
      </w:r>
    </w:p>
    <w:p>
      <w:pPr>
        <w:pStyle w:val="0"/>
        <w:spacing w:before="240" w:lineRule="auto"/>
        <w:ind w:firstLine="540"/>
        <w:jc w:val="both"/>
      </w:pPr>
      <w:r>
        <w:rPr>
          <w:sz w:val="24"/>
        </w:rPr>
        <w:t xml:space="preserve">а) сроки проведения отбора;</w:t>
      </w:r>
    </w:p>
    <w:p>
      <w:pPr>
        <w:pStyle w:val="0"/>
        <w:spacing w:before="240" w:lineRule="auto"/>
        <w:ind w:firstLine="540"/>
        <w:jc w:val="both"/>
      </w:pPr>
      <w:r>
        <w:rPr>
          <w:sz w:val="24"/>
        </w:rPr>
        <w:t xml:space="preserve">б) дата начала подачи и окончания приема заявок, при этом дата окончания приема заявок не может быть ранее пятого календарного дня, следующего за днем размещения объявления о проведении отбора;</w:t>
      </w:r>
    </w:p>
    <w:p>
      <w:pPr>
        <w:pStyle w:val="0"/>
        <w:spacing w:before="240" w:lineRule="auto"/>
        <w:ind w:firstLine="540"/>
        <w:jc w:val="both"/>
      </w:pPr>
      <w:r>
        <w:rPr>
          <w:sz w:val="24"/>
        </w:rPr>
        <w:t xml:space="preserve">в) наименование, место нахождения, почтовый адрес и адрес электронной почты департамента ЖКХ;</w:t>
      </w:r>
    </w:p>
    <w:p>
      <w:pPr>
        <w:pStyle w:val="0"/>
        <w:spacing w:before="240" w:lineRule="auto"/>
        <w:ind w:firstLine="540"/>
        <w:jc w:val="both"/>
      </w:pPr>
      <w:r>
        <w:rPr>
          <w:sz w:val="24"/>
        </w:rPr>
        <w:t xml:space="preserve">г) результат предоставления субсидии, а также характеристика результата;</w:t>
      </w:r>
    </w:p>
    <w:p>
      <w:pPr>
        <w:pStyle w:val="0"/>
        <w:spacing w:before="240" w:lineRule="auto"/>
        <w:ind w:firstLine="540"/>
        <w:jc w:val="both"/>
      </w:pPr>
      <w:r>
        <w:rPr>
          <w:sz w:val="24"/>
        </w:rPr>
        <w:t xml:space="preserve">д) доменное имя и (или) указатель страниц системы "Электронный бюджет" в информационно-телекоммуникационной сети "Интернет", обеспечивающей проведение отбора;</w:t>
      </w:r>
    </w:p>
    <w:p>
      <w:pPr>
        <w:pStyle w:val="0"/>
        <w:spacing w:before="240" w:lineRule="auto"/>
        <w:ind w:firstLine="540"/>
        <w:jc w:val="both"/>
      </w:pPr>
      <w:r>
        <w:rPr>
          <w:sz w:val="24"/>
        </w:rPr>
        <w:t xml:space="preserve">е) требования к участникам отбора в соответствии с </w:t>
      </w:r>
      <w:hyperlink w:history="0" w:anchor="P69" w:tooltip="2.1. Участник отбора на дату рассмотрения заявки на участие в отборе (далее - заявка) должен соответствовать следующим требованиям:">
        <w:r>
          <w:rPr>
            <w:sz w:val="24"/>
            <w:color w:val="0000ff"/>
          </w:rPr>
          <w:t xml:space="preserve">пунктом 2.1</w:t>
        </w:r>
      </w:hyperlink>
      <w:r>
        <w:rPr>
          <w:sz w:val="24"/>
        </w:rPr>
        <w:t xml:space="preserve"> настоящего Порядка и к перечню документов, представляемых участниками отбора для подтверждения их соответствия указанным требованиям;</w:t>
      </w:r>
    </w:p>
    <w:p>
      <w:pPr>
        <w:pStyle w:val="0"/>
        <w:spacing w:before="240" w:lineRule="auto"/>
        <w:ind w:firstLine="540"/>
        <w:jc w:val="both"/>
      </w:pPr>
      <w:r>
        <w:rPr>
          <w:sz w:val="24"/>
        </w:rPr>
        <w:t xml:space="preserve">ж) категории получателей субсидии и критерии, которым должен соответствовать участник отбора, в соответствии с </w:t>
      </w:r>
      <w:hyperlink w:history="0" w:anchor="P63" w:tooltip="1.9. Категории получателей субсидии, имеющих право на получение субсидии: управляющие организации, товарищества собственников жилья, жилищные кооперативы, региональный оператор.">
        <w:r>
          <w:rPr>
            <w:sz w:val="24"/>
            <w:color w:val="0000ff"/>
          </w:rPr>
          <w:t xml:space="preserve">пунктами 1.9</w:t>
        </w:r>
      </w:hyperlink>
      <w:r>
        <w:rPr>
          <w:sz w:val="24"/>
        </w:rPr>
        <w:t xml:space="preserve"> и </w:t>
      </w:r>
      <w:hyperlink w:history="0" w:anchor="P207" w:tooltip="5.19. Участники отбора должны соответствовать одному из следующих критериев:">
        <w:r>
          <w:rPr>
            <w:sz w:val="24"/>
            <w:color w:val="0000ff"/>
          </w:rPr>
          <w:t xml:space="preserve">5.19</w:t>
        </w:r>
      </w:hyperlink>
      <w:r>
        <w:rPr>
          <w:sz w:val="24"/>
        </w:rPr>
        <w:t xml:space="preserve"> настоящего Порядка;</w:t>
      </w:r>
    </w:p>
    <w:p>
      <w:pPr>
        <w:pStyle w:val="0"/>
        <w:spacing w:before="240" w:lineRule="auto"/>
        <w:ind w:firstLine="540"/>
        <w:jc w:val="both"/>
      </w:pPr>
      <w:r>
        <w:rPr>
          <w:sz w:val="24"/>
        </w:rPr>
        <w:t xml:space="preserve">з) порядок подачи участниками отбора заявок и требования, предъявляемые к форме и содержанию заявок;</w:t>
      </w:r>
    </w:p>
    <w:p>
      <w:pPr>
        <w:pStyle w:val="0"/>
        <w:spacing w:before="240" w:lineRule="auto"/>
        <w:ind w:firstLine="540"/>
        <w:jc w:val="both"/>
      </w:pPr>
      <w:r>
        <w:rPr>
          <w:sz w:val="24"/>
        </w:rPr>
        <w:t xml:space="preserve">и) порядок отзыва заявок, порядок их возврата, определяющий в том числе основания для возврата заявок, порядок внесения изменений в заявки;</w:t>
      </w:r>
    </w:p>
    <w:p>
      <w:pPr>
        <w:pStyle w:val="0"/>
        <w:spacing w:before="240" w:lineRule="auto"/>
        <w:ind w:firstLine="540"/>
        <w:jc w:val="both"/>
      </w:pPr>
      <w:r>
        <w:rPr>
          <w:sz w:val="24"/>
        </w:rPr>
        <w:t xml:space="preserve">к) правила рассмотрения заявок, в том числе:</w:t>
      </w:r>
    </w:p>
    <w:p>
      <w:pPr>
        <w:pStyle w:val="0"/>
        <w:spacing w:before="240" w:lineRule="auto"/>
        <w:ind w:firstLine="540"/>
        <w:jc w:val="both"/>
      </w:pPr>
      <w:r>
        <w:rPr>
          <w:sz w:val="24"/>
        </w:rPr>
        <w:t xml:space="preserve">- порядок рассмотрения заявок на предмет их соответствия установленным настоящим Порядком требованиям;</w:t>
      </w:r>
    </w:p>
    <w:p>
      <w:pPr>
        <w:pStyle w:val="0"/>
        <w:spacing w:before="240" w:lineRule="auto"/>
        <w:ind w:firstLine="540"/>
        <w:jc w:val="both"/>
      </w:pPr>
      <w:r>
        <w:rPr>
          <w:sz w:val="24"/>
        </w:rPr>
        <w:t xml:space="preserve">- порядок отклонения заявок, а также информация об основаниях для их отклонения;</w:t>
      </w:r>
    </w:p>
    <w:p>
      <w:pPr>
        <w:pStyle w:val="0"/>
        <w:spacing w:before="240" w:lineRule="auto"/>
        <w:ind w:firstLine="540"/>
        <w:jc w:val="both"/>
      </w:pPr>
      <w:r>
        <w:rPr>
          <w:sz w:val="24"/>
        </w:rPr>
        <w:t xml:space="preserve">- сроки размещения протокола подведения итогов отбора (документа об итогах проведения отбора) на едином портале, которые не могут быть позднее четырнадцатого календарного дня, следующего за днем определения победителя отбора;</w:t>
      </w:r>
    </w:p>
    <w:p>
      <w:pPr>
        <w:pStyle w:val="0"/>
        <w:spacing w:before="240" w:lineRule="auto"/>
        <w:ind w:firstLine="540"/>
        <w:jc w:val="both"/>
      </w:pPr>
      <w:r>
        <w:rPr>
          <w:sz w:val="24"/>
        </w:rPr>
        <w:t xml:space="preserve">л) порядок возврата заявок на доработку;</w:t>
      </w:r>
    </w:p>
    <w:p>
      <w:pPr>
        <w:pStyle w:val="0"/>
        <w:spacing w:before="240" w:lineRule="auto"/>
        <w:ind w:firstLine="540"/>
        <w:jc w:val="both"/>
      </w:pPr>
      <w:r>
        <w:rPr>
          <w:sz w:val="24"/>
        </w:rPr>
        <w:t xml:space="preserve">м) объем распределяемой субсидии в рамках отбора, порядок расчета размера субсидии, правила распределения субсидии по результатам отбора;</w:t>
      </w:r>
    </w:p>
    <w:p>
      <w:pPr>
        <w:pStyle w:val="0"/>
        <w:spacing w:before="240" w:lineRule="auto"/>
        <w:ind w:firstLine="540"/>
        <w:jc w:val="both"/>
      </w:pPr>
      <w:r>
        <w:rPr>
          <w:sz w:val="24"/>
        </w:rPr>
        <w:t xml:space="preserve">н)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40" w:lineRule="auto"/>
        <w:ind w:firstLine="540"/>
        <w:jc w:val="both"/>
      </w:pPr>
      <w:r>
        <w:rPr>
          <w:sz w:val="24"/>
        </w:rPr>
        <w:t xml:space="preserve">о) срок, в течение которого победитель отбора должен подписать соглашение;</w:t>
      </w:r>
    </w:p>
    <w:p>
      <w:pPr>
        <w:pStyle w:val="0"/>
        <w:spacing w:before="240" w:lineRule="auto"/>
        <w:ind w:firstLine="540"/>
        <w:jc w:val="both"/>
      </w:pPr>
      <w:r>
        <w:rPr>
          <w:sz w:val="24"/>
        </w:rPr>
        <w:t xml:space="preserve">п) условия признания победителя отбора уклонившимся от заключения соглашения.</w:t>
      </w:r>
    </w:p>
    <w:p>
      <w:pPr>
        <w:pStyle w:val="0"/>
        <w:spacing w:before="240" w:lineRule="auto"/>
        <w:ind w:firstLine="540"/>
        <w:jc w:val="both"/>
      </w:pPr>
      <w:r>
        <w:rPr>
          <w:sz w:val="24"/>
        </w:rPr>
        <w:t xml:space="preserve">5.6. Внесение департаментом ЖКХ изменений в объявление о проведении отбора допускается не позднее наступления даты окончания приема заявок с соблюдением следующих условий:</w:t>
      </w:r>
    </w:p>
    <w:p>
      <w:pPr>
        <w:pStyle w:val="0"/>
        <w:spacing w:before="240" w:lineRule="auto"/>
        <w:ind w:firstLine="540"/>
        <w:jc w:val="both"/>
      </w:pPr>
      <w:r>
        <w:rPr>
          <w:sz w:val="24"/>
        </w:rPr>
        <w:t xml:space="preserve">-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0"/>
        <w:spacing w:before="240" w:lineRule="auto"/>
        <w:ind w:firstLine="540"/>
        <w:jc w:val="both"/>
      </w:pPr>
      <w:r>
        <w:rPr>
          <w:sz w:val="24"/>
        </w:rPr>
        <w:t xml:space="preserve">- при внесении изменений в объявление о проведении отбора изменение способа отбора не допускается;</w:t>
      </w:r>
    </w:p>
    <w:p>
      <w:pPr>
        <w:pStyle w:val="0"/>
        <w:spacing w:before="240" w:lineRule="auto"/>
        <w:ind w:firstLine="540"/>
        <w:jc w:val="both"/>
      </w:pPr>
      <w:r>
        <w:rPr>
          <w:sz w:val="24"/>
        </w:rPr>
        <w:t xml:space="preserve">-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pPr>
        <w:pStyle w:val="0"/>
        <w:spacing w:before="240" w:lineRule="auto"/>
        <w:ind w:firstLine="540"/>
        <w:jc w:val="both"/>
      </w:pPr>
      <w:r>
        <w:rPr>
          <w:sz w:val="24"/>
        </w:rPr>
        <w:t xml:space="preserve">- участники отбора, подавшие заявки,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pPr>
        <w:pStyle w:val="0"/>
        <w:spacing w:before="240" w:lineRule="auto"/>
        <w:ind w:firstLine="540"/>
        <w:jc w:val="both"/>
      </w:pPr>
      <w:r>
        <w:rPr>
          <w:sz w:val="24"/>
        </w:rPr>
        <w:t xml:space="preserve">5.7. Департамент ЖКХ вправе принять решение об отмене проведения отбора в случае уменьшения лимитов бюджетных обязательств на соответствующий финансовый год на цель, указанную в </w:t>
      </w:r>
      <w:hyperlink w:history="0" w:anchor="P58" w:tooltip="1.4. Целью предоставления субсидии является финансовое обеспечение затрат, связанных с проведением капитального ремонта общего имущества в многоквартирных домах в случаях, предусмотренных Положением об оказании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города Нижневартовска, утвержденным постановлением администрации города от 23.08.2018 N 1155 (далее - Положение об оказании допол...">
        <w:r>
          <w:rPr>
            <w:sz w:val="24"/>
            <w:color w:val="0000ff"/>
          </w:rPr>
          <w:t xml:space="preserve">пункте 1.4</w:t>
        </w:r>
      </w:hyperlink>
      <w:r>
        <w:rPr>
          <w:sz w:val="24"/>
        </w:rPr>
        <w:t xml:space="preserve"> настоящего Порядка.</w:t>
      </w:r>
    </w:p>
    <w:bookmarkStart w:id="194" w:name="P194"/>
    <w:bookmarkEnd w:id="194"/>
    <w:p>
      <w:pPr>
        <w:pStyle w:val="0"/>
        <w:spacing w:before="240" w:lineRule="auto"/>
        <w:ind w:firstLine="540"/>
        <w:jc w:val="both"/>
      </w:pPr>
      <w:r>
        <w:rPr>
          <w:sz w:val="24"/>
        </w:rPr>
        <w:t xml:space="preserve">5.8. Размещение департаментом ЖКХ объявления об отмене проведения отбора на едином портале допускается не позднее чем за 1 рабочий день до даты окончания срока подачи заявок.</w:t>
      </w:r>
    </w:p>
    <w:p>
      <w:pPr>
        <w:pStyle w:val="0"/>
        <w:spacing w:before="240" w:lineRule="auto"/>
        <w:ind w:firstLine="540"/>
        <w:jc w:val="both"/>
      </w:pPr>
      <w:r>
        <w:rPr>
          <w:sz w:val="24"/>
        </w:rPr>
        <w:t xml:space="preserve">5.9. 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департамента ЖКХ (уполномоченного им лица), размещается на едином портале и содержит информацию о причинах отмены проведения отбора.</w:t>
      </w:r>
    </w:p>
    <w:p>
      <w:pPr>
        <w:pStyle w:val="0"/>
        <w:spacing w:before="240" w:lineRule="auto"/>
        <w:ind w:firstLine="540"/>
        <w:jc w:val="both"/>
      </w:pPr>
      <w:r>
        <w:rPr>
          <w:sz w:val="24"/>
        </w:rPr>
        <w:t xml:space="preserve">5.10. Участники отбора, подавшие заявки, информируются об отмене проведения отбора в системе "Электронный бюджет".</w:t>
      </w:r>
    </w:p>
    <w:p>
      <w:pPr>
        <w:pStyle w:val="0"/>
        <w:spacing w:before="240" w:lineRule="auto"/>
        <w:ind w:firstLine="540"/>
        <w:jc w:val="both"/>
      </w:pPr>
      <w:r>
        <w:rPr>
          <w:sz w:val="24"/>
        </w:rPr>
        <w:t xml:space="preserve">5.11. Отбор считается отмененным со дня размещения объявления об отмене проведения отбора на едином портале.</w:t>
      </w:r>
    </w:p>
    <w:p>
      <w:pPr>
        <w:pStyle w:val="0"/>
        <w:spacing w:before="240" w:lineRule="auto"/>
        <w:ind w:firstLine="540"/>
        <w:jc w:val="both"/>
      </w:pPr>
      <w:r>
        <w:rPr>
          <w:sz w:val="24"/>
        </w:rPr>
        <w:t xml:space="preserve">5.12. После окончания срока отмены проведения отбора в соответствии с </w:t>
      </w:r>
      <w:hyperlink w:history="0" w:anchor="P194" w:tooltip="5.8. Размещение департаментом ЖКХ объявления об отмене проведения отбора на едином портале допускается не позднее чем за 1 рабочий день до даты окончания срока подачи заявок.">
        <w:r>
          <w:rPr>
            <w:sz w:val="24"/>
            <w:color w:val="0000ff"/>
          </w:rPr>
          <w:t xml:space="preserve">пунктом 5.8</w:t>
        </w:r>
      </w:hyperlink>
      <w:r>
        <w:rPr>
          <w:sz w:val="24"/>
        </w:rPr>
        <w:t xml:space="preserve"> настоящего Порядка и до заключения соглашения с победителем отбора департамент ЖКХ может отменить проведение отбора только в случае возникновения обстоятельств непреодолимой силы в соответствии с </w:t>
      </w:r>
      <w:r>
        <w:rPr>
          <w:sz w:val="24"/>
        </w:rPr>
        <w:t xml:space="preserve">пунктом 3 статьи 401</w:t>
      </w:r>
      <w:r>
        <w:rPr>
          <w:sz w:val="24"/>
        </w:rPr>
        <w:t xml:space="preserve"> Гражданского кодекса Российской Федерации.</w:t>
      </w:r>
    </w:p>
    <w:p>
      <w:pPr>
        <w:pStyle w:val="0"/>
        <w:spacing w:before="240" w:lineRule="auto"/>
        <w:ind w:firstLine="540"/>
        <w:jc w:val="both"/>
      </w:pPr>
      <w:r>
        <w:rPr>
          <w:sz w:val="24"/>
        </w:rPr>
        <w:t xml:space="preserve">5.13. Участник отбора на дату рассмотрения заявки должен соответствовать требованиям, установленным </w:t>
      </w:r>
      <w:hyperlink w:history="0" w:anchor="P69" w:tooltip="2.1. Участник отбора на дату рассмотрения заявки на участие в отборе (далее - заявка) должен соответствовать следующим требованиям:">
        <w:r>
          <w:rPr>
            <w:sz w:val="24"/>
            <w:color w:val="0000ff"/>
          </w:rPr>
          <w:t xml:space="preserve">пунктом 2.1</w:t>
        </w:r>
      </w:hyperlink>
      <w:r>
        <w:rPr>
          <w:sz w:val="24"/>
        </w:rPr>
        <w:t xml:space="preserve"> настоящего Порядка.</w:t>
      </w:r>
    </w:p>
    <w:bookmarkStart w:id="200" w:name="P200"/>
    <w:bookmarkEnd w:id="200"/>
    <w:p>
      <w:pPr>
        <w:pStyle w:val="0"/>
        <w:spacing w:before="240" w:lineRule="auto"/>
        <w:ind w:firstLine="540"/>
        <w:jc w:val="both"/>
      </w:pPr>
      <w:r>
        <w:rPr>
          <w:sz w:val="24"/>
        </w:rPr>
        <w:t xml:space="preserve">5.14. Департамент ЖКХ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департамента ЖКХ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ЖКХ по собственной инициативе.</w:t>
      </w:r>
    </w:p>
    <w:p>
      <w:pPr>
        <w:pStyle w:val="0"/>
        <w:spacing w:before="240" w:lineRule="auto"/>
        <w:ind w:firstLine="540"/>
        <w:jc w:val="both"/>
      </w:pPr>
      <w:r>
        <w:rPr>
          <w:sz w:val="24"/>
        </w:rPr>
        <w:t xml:space="preserve">5.15. Проверка участника отбора на соответствие требованиям, установленным </w:t>
      </w:r>
      <w:hyperlink w:history="0" w:anchor="P70" w:tooltip="а)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
        <w:r>
          <w:rPr>
            <w:sz w:val="24"/>
            <w:color w:val="0000ff"/>
          </w:rPr>
          <w:t xml:space="preserve">подпунктами "а"</w:t>
        </w:r>
      </w:hyperlink>
      <w:r>
        <w:rPr>
          <w:sz w:val="24"/>
        </w:rPr>
        <w:t xml:space="preserve"> - </w:t>
      </w:r>
      <w:hyperlink w:history="0" w:anchor="P76" w:tooltip="ж)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участником отбора;">
        <w:r>
          <w:rPr>
            <w:sz w:val="24"/>
            <w:color w:val="0000ff"/>
          </w:rPr>
          <w:t xml:space="preserve">"ж"</w:t>
        </w:r>
      </w:hyperlink>
      <w:r>
        <w:rPr>
          <w:sz w:val="24"/>
        </w:rPr>
        <w:t xml:space="preserve">, </w:t>
      </w:r>
      <w:hyperlink w:history="0" w:anchor="P78" w:tooltip="и) у участника отбора должна отсутствовать просроченная задолженность по возврату в бюджет город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Нижневартовск.">
        <w:r>
          <w:rPr>
            <w:sz w:val="24"/>
            <w:color w:val="0000ff"/>
          </w:rPr>
          <w:t xml:space="preserve">"и" пункта 2.1</w:t>
        </w:r>
      </w:hyperlink>
      <w:r>
        <w:rPr>
          <w:sz w:val="24"/>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02.04.2026 N 265)</w:t>
      </w:r>
    </w:p>
    <w:bookmarkStart w:id="203" w:name="P203"/>
    <w:bookmarkEnd w:id="203"/>
    <w:p>
      <w:pPr>
        <w:pStyle w:val="0"/>
        <w:spacing w:before="240" w:lineRule="auto"/>
        <w:ind w:firstLine="540"/>
        <w:jc w:val="both"/>
      </w:pPr>
      <w:r>
        <w:rPr>
          <w:sz w:val="24"/>
        </w:rPr>
        <w:t xml:space="preserve">5.16. Подтверждение соответствия участника отбора требованиям, установленным </w:t>
      </w:r>
      <w:hyperlink w:history="0" w:anchor="P70" w:tooltip="а)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
        <w:r>
          <w:rPr>
            <w:sz w:val="24"/>
            <w:color w:val="0000ff"/>
          </w:rPr>
          <w:t xml:space="preserve">подпунктами "а"</w:t>
        </w:r>
      </w:hyperlink>
      <w:r>
        <w:rPr>
          <w:sz w:val="24"/>
        </w:rPr>
        <w:t xml:space="preserve"> - </w:t>
      </w:r>
      <w:hyperlink w:history="0" w:anchor="P76" w:tooltip="ж)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участником отбора;">
        <w:r>
          <w:rPr>
            <w:sz w:val="24"/>
            <w:color w:val="0000ff"/>
          </w:rPr>
          <w:t xml:space="preserve">"ж"</w:t>
        </w:r>
      </w:hyperlink>
      <w:r>
        <w:rPr>
          <w:sz w:val="24"/>
        </w:rPr>
        <w:t xml:space="preserve">, </w:t>
      </w:r>
      <w:hyperlink w:history="0" w:anchor="P78" w:tooltip="и) у участника отбора должна отсутствовать просроченная задолженность по возврату в бюджет город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Нижневартовск.">
        <w:r>
          <w:rPr>
            <w:sz w:val="24"/>
            <w:color w:val="0000ff"/>
          </w:rPr>
          <w:t xml:space="preserve">"и" пункта 2.1</w:t>
        </w:r>
      </w:hyperlink>
      <w:r>
        <w:rPr>
          <w:sz w:val="24"/>
        </w:rP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02.04.2026 N 265)</w:t>
      </w:r>
    </w:p>
    <w:bookmarkStart w:id="205" w:name="P205"/>
    <w:bookmarkEnd w:id="205"/>
    <w:p>
      <w:pPr>
        <w:pStyle w:val="0"/>
        <w:spacing w:before="240" w:lineRule="auto"/>
        <w:ind w:firstLine="540"/>
        <w:jc w:val="both"/>
      </w:pPr>
      <w:r>
        <w:rPr>
          <w:sz w:val="24"/>
        </w:rPr>
        <w:t xml:space="preserve">5.17. Информация о соответствии участника отбора требованию, установленному </w:t>
      </w:r>
      <w:hyperlink w:history="0" w:anchor="P77" w:tooltip="з) участник отбора, являющийся управляющей организацией, должен иметь лицензию на осуществление предпринимательской деятельности по управлению многоквартирными домами;">
        <w:r>
          <w:rPr>
            <w:sz w:val="24"/>
            <w:color w:val="0000ff"/>
          </w:rPr>
          <w:t xml:space="preserve">подпунктом "з" пункта 2.1</w:t>
        </w:r>
      </w:hyperlink>
      <w:r>
        <w:rPr>
          <w:sz w:val="24"/>
        </w:rPr>
        <w:t xml:space="preserve"> настоящего Порядка, подтверждается выпиской из реестра лицензий на осуществление предпринимательской деятельности по управлению многоквартирными домами, которую департамент ЖКХ получает самостоятельно с использованием государственной информационной системы жилищно-коммунального хозяйства.</w:t>
      </w:r>
    </w:p>
    <w:p>
      <w:pPr>
        <w:pStyle w:val="0"/>
        <w:spacing w:before="240" w:lineRule="auto"/>
        <w:ind w:firstLine="540"/>
        <w:jc w:val="both"/>
      </w:pPr>
      <w:r>
        <w:rPr>
          <w:sz w:val="24"/>
        </w:rPr>
        <w:t xml:space="preserve">5.18. Участники отбора должны соответствовать категориям получателей субсидии, указанным в </w:t>
      </w:r>
      <w:hyperlink w:history="0" w:anchor="P63" w:tooltip="1.9. Категории получателей субсидии, имеющих право на получение субсидии: управляющие организации, товарищества собственников жилья, жилищные кооперативы, региональный оператор.">
        <w:r>
          <w:rPr>
            <w:sz w:val="24"/>
            <w:color w:val="0000ff"/>
          </w:rPr>
          <w:t xml:space="preserve">пункте 1.9</w:t>
        </w:r>
      </w:hyperlink>
      <w:r>
        <w:rPr>
          <w:sz w:val="24"/>
        </w:rPr>
        <w:t xml:space="preserve"> настоящего Порядка.</w:t>
      </w:r>
    </w:p>
    <w:bookmarkStart w:id="207" w:name="P207"/>
    <w:bookmarkEnd w:id="207"/>
    <w:p>
      <w:pPr>
        <w:pStyle w:val="0"/>
        <w:spacing w:before="240" w:lineRule="auto"/>
        <w:ind w:firstLine="540"/>
        <w:jc w:val="both"/>
      </w:pPr>
      <w:r>
        <w:rPr>
          <w:sz w:val="24"/>
        </w:rPr>
        <w:t xml:space="preserve">5.19. Участники отбора должны соответствовать одному из следующих критериев:</w:t>
      </w:r>
    </w:p>
    <w:p>
      <w:pPr>
        <w:pStyle w:val="0"/>
        <w:spacing w:before="240" w:lineRule="auto"/>
        <w:ind w:firstLine="540"/>
        <w:jc w:val="both"/>
      </w:pPr>
      <w:r>
        <w:rPr>
          <w:sz w:val="24"/>
        </w:rPr>
        <w:t xml:space="preserve">- участник отбора является владельцем специального счета, на котором формируется фонд капитального ремонта общего имущества в многоквартирном доме (далее - фонд капитального ремонта многоквартирного дома), в отношении которого принято Решение об оказании дополнительной помощи (в случае формирования фонда капитального ремонта многоквартирного дома на специальном счете);</w:t>
      </w:r>
    </w:p>
    <w:p>
      <w:pPr>
        <w:pStyle w:val="0"/>
        <w:spacing w:before="240" w:lineRule="auto"/>
        <w:ind w:firstLine="540"/>
        <w:jc w:val="both"/>
      </w:pPr>
      <w:r>
        <w:rPr>
          <w:sz w:val="24"/>
        </w:rPr>
        <w:t xml:space="preserve">- участник отбора является региональным оператором, на счете которого формируется фонд капитального ремонта многоквартирного дома, в отношении которого принято Решение об оказании дополнительной помощи (в случае формирования фонда капитального ремонта многоквартирного дома на счете регионального оператора).</w:t>
      </w:r>
    </w:p>
    <w:p>
      <w:pPr>
        <w:pStyle w:val="0"/>
        <w:spacing w:before="240" w:lineRule="auto"/>
        <w:ind w:firstLine="540"/>
        <w:jc w:val="both"/>
      </w:pPr>
      <w:r>
        <w:rPr>
          <w:sz w:val="24"/>
        </w:rPr>
        <w:t xml:space="preserve">5.20. Заявка подается в соответствии с требованиями и в сроки, указанные в объявлении о проведении отбора.</w:t>
      </w:r>
    </w:p>
    <w:bookmarkStart w:id="211" w:name="P211"/>
    <w:bookmarkEnd w:id="211"/>
    <w:p>
      <w:pPr>
        <w:pStyle w:val="0"/>
        <w:spacing w:before="240" w:lineRule="auto"/>
        <w:ind w:firstLine="540"/>
        <w:jc w:val="both"/>
      </w:pPr>
      <w:r>
        <w:rPr>
          <w:sz w:val="24"/>
        </w:rPr>
        <w:t xml:space="preserve">5.21.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w:t>
      </w:r>
    </w:p>
    <w:p>
      <w:pPr>
        <w:pStyle w:val="0"/>
        <w:spacing w:before="240" w:lineRule="auto"/>
        <w:ind w:firstLine="540"/>
        <w:jc w:val="both"/>
      </w:pPr>
      <w:r>
        <w:rPr>
          <w:sz w:val="24"/>
        </w:rPr>
        <w:t xml:space="preserve">5.22.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40" w:lineRule="auto"/>
        <w:ind w:firstLine="540"/>
        <w:jc w:val="both"/>
      </w:pPr>
      <w:r>
        <w:rPr>
          <w:sz w:val="24"/>
        </w:rPr>
        <w:t xml:space="preserve">5.23. Заявка подписывается усиленной квалифицированной электронной подписью руководителя участника отбора или уполномоченного им лица (с представлением документов, подтверждающих полномочия указанного лица).</w:t>
      </w:r>
    </w:p>
    <w:p>
      <w:pPr>
        <w:pStyle w:val="0"/>
        <w:spacing w:before="240" w:lineRule="auto"/>
        <w:ind w:firstLine="540"/>
        <w:jc w:val="both"/>
      </w:pPr>
      <w:r>
        <w:rPr>
          <w:sz w:val="24"/>
        </w:rPr>
        <w:t xml:space="preserve">5.24. Ответственность за полноту и достоверность информации и документов, содержащихся в заявке, несет участник отбора в соответствии с законодательством Российской Федерации.</w:t>
      </w:r>
    </w:p>
    <w:p>
      <w:pPr>
        <w:pStyle w:val="0"/>
        <w:spacing w:before="240" w:lineRule="auto"/>
        <w:ind w:firstLine="540"/>
        <w:jc w:val="both"/>
      </w:pPr>
      <w:r>
        <w:rPr>
          <w:sz w:val="24"/>
        </w:rPr>
        <w:t xml:space="preserve">5.25.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pPr>
        <w:pStyle w:val="0"/>
        <w:spacing w:before="240" w:lineRule="auto"/>
        <w:ind w:firstLine="540"/>
        <w:jc w:val="both"/>
      </w:pPr>
      <w:r>
        <w:rPr>
          <w:sz w:val="24"/>
        </w:rPr>
        <w:t xml:space="preserve">5.26. Заявка должна содержать следующие сведения и документы:</w:t>
      </w:r>
    </w:p>
    <w:p>
      <w:pPr>
        <w:pStyle w:val="0"/>
        <w:spacing w:before="240" w:lineRule="auto"/>
        <w:ind w:firstLine="540"/>
        <w:jc w:val="both"/>
      </w:pPr>
      <w:r>
        <w:rPr>
          <w:sz w:val="24"/>
        </w:rPr>
        <w:t xml:space="preserve">а) информация об участнике отбора:</w:t>
      </w:r>
    </w:p>
    <w:p>
      <w:pPr>
        <w:pStyle w:val="0"/>
        <w:spacing w:before="240" w:lineRule="auto"/>
        <w:ind w:firstLine="540"/>
        <w:jc w:val="both"/>
      </w:pPr>
      <w:r>
        <w:rPr>
          <w:sz w:val="24"/>
        </w:rPr>
        <w:t xml:space="preserve">- полное и сокращенное наименование участника отбора (для юридических лиц);</w:t>
      </w:r>
    </w:p>
    <w:p>
      <w:pPr>
        <w:pStyle w:val="0"/>
        <w:spacing w:before="240" w:lineRule="auto"/>
        <w:ind w:firstLine="540"/>
        <w:jc w:val="both"/>
      </w:pPr>
      <w:r>
        <w:rPr>
          <w:sz w:val="24"/>
        </w:rPr>
        <w:t xml:space="preserve">- фамилия, имя, отчество (последнее - при наличии) индивидуального предпринимателя;</w:t>
      </w:r>
    </w:p>
    <w:p>
      <w:pPr>
        <w:pStyle w:val="0"/>
        <w:spacing w:before="240" w:lineRule="auto"/>
        <w:ind w:firstLine="540"/>
        <w:jc w:val="both"/>
      </w:pPr>
      <w:r>
        <w:rPr>
          <w:sz w:val="24"/>
        </w:rPr>
        <w:t xml:space="preserve">- основной государственный регистрационный номер участника отбора;</w:t>
      </w:r>
    </w:p>
    <w:p>
      <w:pPr>
        <w:pStyle w:val="0"/>
        <w:spacing w:before="240" w:lineRule="auto"/>
        <w:ind w:firstLine="540"/>
        <w:jc w:val="both"/>
      </w:pPr>
      <w:r>
        <w:rPr>
          <w:sz w:val="24"/>
        </w:rPr>
        <w:t xml:space="preserve">- идентификационный номер налогоплательщика;</w:t>
      </w:r>
    </w:p>
    <w:p>
      <w:pPr>
        <w:pStyle w:val="0"/>
        <w:spacing w:before="240" w:lineRule="auto"/>
        <w:ind w:firstLine="540"/>
        <w:jc w:val="both"/>
      </w:pPr>
      <w:r>
        <w:rPr>
          <w:sz w:val="24"/>
        </w:rPr>
        <w:t xml:space="preserve">- дата постановки на учет в налоговом органе (для индивидуальных предпринимателей);</w:t>
      </w:r>
    </w:p>
    <w:p>
      <w:pPr>
        <w:pStyle w:val="0"/>
        <w:spacing w:before="240" w:lineRule="auto"/>
        <w:ind w:firstLine="540"/>
        <w:jc w:val="both"/>
      </w:pPr>
      <w:r>
        <w:rPr>
          <w:sz w:val="24"/>
        </w:rPr>
        <w:t xml:space="preserve">- дата и код причины постановки на учет в налоговом органе (для юридических лиц);</w:t>
      </w:r>
    </w:p>
    <w:p>
      <w:pPr>
        <w:pStyle w:val="0"/>
        <w:spacing w:before="240" w:lineRule="auto"/>
        <w:ind w:firstLine="540"/>
        <w:jc w:val="both"/>
      </w:pPr>
      <w:r>
        <w:rPr>
          <w:sz w:val="24"/>
        </w:rPr>
        <w:t xml:space="preserve">- дата государственной регистрации физического лица в качестве индивидуального предпринимателя;</w:t>
      </w:r>
    </w:p>
    <w:p>
      <w:pPr>
        <w:pStyle w:val="0"/>
        <w:spacing w:before="240" w:lineRule="auto"/>
        <w:ind w:firstLine="540"/>
        <w:jc w:val="both"/>
      </w:pPr>
      <w:r>
        <w:rPr>
          <w:sz w:val="24"/>
        </w:rPr>
        <w:t xml:space="preserve">- дата и место рождения (для индивидуальных предпринимателей);</w:t>
      </w:r>
    </w:p>
    <w:p>
      <w:pPr>
        <w:pStyle w:val="0"/>
        <w:spacing w:before="240" w:lineRule="auto"/>
        <w:ind w:firstLine="540"/>
        <w:jc w:val="both"/>
      </w:pPr>
      <w:r>
        <w:rPr>
          <w:sz w:val="24"/>
        </w:rPr>
        <w:t xml:space="preserve">- страховой номер индивидуального лицевого счета (для индивидуальных предпринимателей);</w:t>
      </w:r>
    </w:p>
    <w:p>
      <w:pPr>
        <w:pStyle w:val="0"/>
        <w:spacing w:before="240" w:lineRule="auto"/>
        <w:ind w:firstLine="540"/>
        <w:jc w:val="both"/>
      </w:pPr>
      <w:r>
        <w:rPr>
          <w:sz w:val="24"/>
        </w:rPr>
        <w:t xml:space="preserve">- адрес юридического лица, адрес регистрации (для индивидуальных предпринимателей);</w:t>
      </w:r>
    </w:p>
    <w:p>
      <w:pPr>
        <w:pStyle w:val="0"/>
        <w:spacing w:before="240" w:lineRule="auto"/>
        <w:ind w:firstLine="540"/>
        <w:jc w:val="both"/>
      </w:pPr>
      <w:r>
        <w:rPr>
          <w:sz w:val="24"/>
        </w:rPr>
        <w:t xml:space="preserve">- номер контактного телефона, почтовый адрес и адрес электронной почты для направления юридически значимых сообщений;</w:t>
      </w:r>
    </w:p>
    <w:p>
      <w:pPr>
        <w:pStyle w:val="0"/>
        <w:spacing w:before="240" w:lineRule="auto"/>
        <w:ind w:firstLine="540"/>
        <w:jc w:val="both"/>
      </w:pPr>
      <w:r>
        <w:rPr>
          <w:sz w:val="24"/>
        </w:rPr>
        <w:t xml:space="preserve">- фамилия, имя, отчество (последнее - при наличии) и идентификационный номер налогоплательщика главного бухгалтера (при наличии), фамилии, имена, отчества (последние - при наличии) учредителей, членов коллегиального исполнительного органа, лица, исполняющего функции единоличного исполнительного органа (для юридических лиц);</w:t>
      </w:r>
    </w:p>
    <w:p>
      <w:pPr>
        <w:pStyle w:val="0"/>
        <w:spacing w:before="240" w:lineRule="auto"/>
        <w:ind w:firstLine="540"/>
        <w:jc w:val="both"/>
      </w:pPr>
      <w:r>
        <w:rPr>
          <w:sz w:val="24"/>
        </w:rPr>
        <w:t xml:space="preserve">- информация о руководителе юридического лица (фамилия, имя, отчество (последнее - при наличии), идентификационный номер налогоплательщика, должность);</w:t>
      </w:r>
    </w:p>
    <w:p>
      <w:pPr>
        <w:pStyle w:val="0"/>
        <w:spacing w:before="240" w:lineRule="auto"/>
        <w:ind w:firstLine="540"/>
        <w:jc w:val="both"/>
      </w:pPr>
      <w:r>
        <w:rPr>
          <w:sz w:val="24"/>
        </w:rPr>
        <w:t xml:space="preserve">-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pPr>
        <w:pStyle w:val="0"/>
        <w:spacing w:before="240" w:lineRule="auto"/>
        <w:ind w:firstLine="540"/>
        <w:jc w:val="both"/>
      </w:pPr>
      <w:r>
        <w:rPr>
          <w:sz w:val="24"/>
        </w:rPr>
        <w:t xml:space="preserve">-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w:t>
      </w:r>
    </w:p>
    <w:p>
      <w:pPr>
        <w:pStyle w:val="0"/>
        <w:spacing w:before="240" w:lineRule="auto"/>
        <w:ind w:firstLine="540"/>
        <w:jc w:val="both"/>
      </w:pPr>
      <w:r>
        <w:rPr>
          <w:sz w:val="24"/>
        </w:rPr>
        <w:t xml:space="preserve">б) информация и документы, подтверждающие соответствие участника отбора требованиям, установленным в объявлении о проведении отбора в соответствии с </w:t>
      </w:r>
      <w:hyperlink w:history="0" w:anchor="P69" w:tooltip="2.1. Участник отбора на дату рассмотрения заявки на участие в отборе (далее - заявка) должен соответствовать следующим требованиям:">
        <w:r>
          <w:rPr>
            <w:sz w:val="24"/>
            <w:color w:val="0000ff"/>
          </w:rPr>
          <w:t xml:space="preserve">пунктом 2.1</w:t>
        </w:r>
      </w:hyperlink>
      <w:r>
        <w:rPr>
          <w:sz w:val="24"/>
        </w:rPr>
        <w:t xml:space="preserve"> настоящего Порядка, с учетом положений </w:t>
      </w:r>
      <w:hyperlink w:history="0" w:anchor="P200" w:tooltip="5.14. Департамент ЖКХ в целях подтверждения соответствия участника отбора установленным требованиям не вправе требовать от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у департамента ЖКХ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ЖКХ по собственной инициативе.">
        <w:r>
          <w:rPr>
            <w:sz w:val="24"/>
            <w:color w:val="0000ff"/>
          </w:rPr>
          <w:t xml:space="preserve">пунктов 5.14</w:t>
        </w:r>
      </w:hyperlink>
      <w:r>
        <w:rPr>
          <w:sz w:val="24"/>
        </w:rPr>
        <w:t xml:space="preserve"> - </w:t>
      </w:r>
      <w:hyperlink w:history="0" w:anchor="P205" w:tooltip="5.17. Информация о соответствии участника отбора требованию, установленному подпунктом &quot;з&quot; пункта 2.1 настоящего Порядка, подтверждается выпиской из реестра лицензий на осуществление предпринимательской деятельности по управлению многоквартирными домами, которую департамент ЖКХ получает самостоятельно с использованием государственной информационной системы жилищно-коммунального хозяйства.">
        <w:r>
          <w:rPr>
            <w:sz w:val="24"/>
            <w:color w:val="0000ff"/>
          </w:rPr>
          <w:t xml:space="preserve">5.17</w:t>
        </w:r>
      </w:hyperlink>
      <w:r>
        <w:rPr>
          <w:sz w:val="24"/>
        </w:rPr>
        <w:t xml:space="preserve"> настоящего Порядка;</w:t>
      </w:r>
    </w:p>
    <w:p>
      <w:pPr>
        <w:pStyle w:val="0"/>
        <w:spacing w:before="240" w:lineRule="auto"/>
        <w:ind w:firstLine="540"/>
        <w:jc w:val="both"/>
      </w:pPr>
      <w:r>
        <w:rPr>
          <w:sz w:val="24"/>
        </w:rPr>
        <w:t xml:space="preserve">в) </w:t>
      </w:r>
      <w:hyperlink w:history="0" w:anchor="P317" w:tooltip="                                 Сведения">
        <w:r>
          <w:rPr>
            <w:sz w:val="24"/>
            <w:color w:val="0000ff"/>
          </w:rPr>
          <w:t xml:space="preserve">сведения</w:t>
        </w:r>
      </w:hyperlink>
      <w:r>
        <w:rPr>
          <w:sz w:val="24"/>
        </w:rPr>
        <w:t xml:space="preserve"> о предлагаемом участником отбора результате предоставления субсидии, характеристике результата предоставления субсидии, указанных в </w:t>
      </w:r>
      <w:hyperlink w:history="0" w:anchor="P109" w:tooltip="2.14. Результатом предоставления субсидии является проведение капитального ремонта общего имущества в многоквартирном доме.">
        <w:r>
          <w:rPr>
            <w:sz w:val="24"/>
            <w:color w:val="0000ff"/>
          </w:rPr>
          <w:t xml:space="preserve">подпункте 2.14</w:t>
        </w:r>
      </w:hyperlink>
      <w:r>
        <w:rPr>
          <w:sz w:val="24"/>
        </w:rPr>
        <w:t xml:space="preserve"> настоящего Порядка, запрашиваемом участником отбора размере субсидии по форме согласно приложению к настоящему Порядку;</w:t>
      </w:r>
    </w:p>
    <w:p>
      <w:pPr>
        <w:pStyle w:val="0"/>
        <w:spacing w:before="240" w:lineRule="auto"/>
        <w:ind w:firstLine="540"/>
        <w:jc w:val="both"/>
      </w:pPr>
      <w:r>
        <w:rPr>
          <w:sz w:val="24"/>
        </w:rPr>
        <w:t xml:space="preserve">г) электронная копия документа, подтверждающего право управления многоквартирным домом (протокол общего собрания собственников помещений в многоквартирном доме с принятым решением о выборе способа управления многоквартирным домом или протокол открытого конкурса по отбору управляющей организации) (не представляется региональным оператором);</w:t>
      </w:r>
    </w:p>
    <w:p>
      <w:pPr>
        <w:pStyle w:val="0"/>
        <w:spacing w:before="240" w:lineRule="auto"/>
        <w:ind w:firstLine="540"/>
        <w:jc w:val="both"/>
      </w:pPr>
      <w:r>
        <w:rPr>
          <w:sz w:val="24"/>
        </w:rPr>
        <w:t xml:space="preserve">д) сведения о способе формирования фонда капитального ремонта, владельце специального счета (в случае формирования фонда капитального ремонта на специальном счете) и документы и (или) информация, подтверждающие указанные сведения (электронная копия протокола общего собрания собственников помещений в многоквартирном доме и (или) реквизиты муниципального правового акта с принятыми решениями о способе формирования фонда капитального ремонта и (или) определении владельца специального счета).</w:t>
      </w:r>
    </w:p>
    <w:p>
      <w:pPr>
        <w:pStyle w:val="0"/>
        <w:spacing w:before="240" w:lineRule="auto"/>
        <w:ind w:firstLine="540"/>
        <w:jc w:val="both"/>
      </w:pPr>
      <w:r>
        <w:rPr>
          <w:sz w:val="24"/>
        </w:rPr>
        <w:t xml:space="preserve">5.27. Участник отбора, подавший заявку, вправе:</w:t>
      </w:r>
    </w:p>
    <w:p>
      <w:pPr>
        <w:pStyle w:val="0"/>
        <w:spacing w:before="240" w:lineRule="auto"/>
        <w:ind w:firstLine="540"/>
        <w:jc w:val="both"/>
      </w:pPr>
      <w:r>
        <w:rPr>
          <w:sz w:val="24"/>
        </w:rPr>
        <w:t xml:space="preserve">- отозвать заявку в любое время не позднее даты окончания приема заявок;</w:t>
      </w:r>
    </w:p>
    <w:p>
      <w:pPr>
        <w:pStyle w:val="0"/>
        <w:spacing w:before="240" w:lineRule="auto"/>
        <w:ind w:firstLine="540"/>
        <w:jc w:val="both"/>
      </w:pPr>
      <w:r>
        <w:rPr>
          <w:sz w:val="24"/>
        </w:rPr>
        <w:t xml:space="preserve">- внести изменения в заявку не позднее даты окончания приема заявок путем формирования участником отбора уведомления об отзыве заявки и последующего формирования новой заявки.</w:t>
      </w:r>
    </w:p>
    <w:p>
      <w:pPr>
        <w:pStyle w:val="0"/>
        <w:spacing w:before="240" w:lineRule="auto"/>
        <w:ind w:firstLine="540"/>
        <w:jc w:val="both"/>
      </w:pPr>
      <w:r>
        <w:rPr>
          <w:sz w:val="24"/>
        </w:rPr>
        <w:t xml:space="preserve">5.28.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w:t>
      </w:r>
      <w:hyperlink w:history="0" w:anchor="P211" w:tooltip="5.21. Заявки формируются участниками отбора в электронной форме посредством заполнения соответствующих экранных форм веб-интерфейса системы &quot;Электронный бюджет&quot; и представления в систему &quot;Электронный бюджет&quot;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о проведении отбора.">
        <w:r>
          <w:rPr>
            <w:sz w:val="24"/>
            <w:color w:val="0000ff"/>
          </w:rPr>
          <w:t xml:space="preserve">пункте 5.21</w:t>
        </w:r>
      </w:hyperlink>
      <w:r>
        <w:rPr>
          <w:sz w:val="24"/>
        </w:rPr>
        <w:t xml:space="preserve"> настоящего Порядка.</w:t>
      </w:r>
    </w:p>
    <w:bookmarkStart w:id="241" w:name="P241"/>
    <w:bookmarkEnd w:id="241"/>
    <w:p>
      <w:pPr>
        <w:pStyle w:val="0"/>
        <w:spacing w:before="240" w:lineRule="auto"/>
        <w:ind w:firstLine="540"/>
        <w:jc w:val="both"/>
      </w:pPr>
      <w:r>
        <w:rPr>
          <w:sz w:val="24"/>
        </w:rPr>
        <w:t xml:space="preserve">5.29.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департаменту ЖКХ запрос о разъяснении положений объявления о проведении отбора путем формирования в системе "Электронный бюджет" соответствующего запроса.</w:t>
      </w:r>
    </w:p>
    <w:bookmarkStart w:id="242" w:name="P242"/>
    <w:bookmarkEnd w:id="242"/>
    <w:p>
      <w:pPr>
        <w:pStyle w:val="0"/>
        <w:spacing w:before="240" w:lineRule="auto"/>
        <w:ind w:firstLine="540"/>
        <w:jc w:val="both"/>
      </w:pPr>
      <w:r>
        <w:rPr>
          <w:sz w:val="24"/>
        </w:rPr>
        <w:t xml:space="preserve">5.30. Департамент ЖКХ в ответ на запрос, указанный в </w:t>
      </w:r>
      <w:hyperlink w:history="0" w:anchor="P241" w:tooltip="5.29.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департаменту ЖКХ запрос о разъяснении положений объявления о проведении отбора путем формирования в системе &quot;Электронный бюджет&quot; соответствующего запроса.">
        <w:r>
          <w:rPr>
            <w:sz w:val="24"/>
            <w:color w:val="0000ff"/>
          </w:rPr>
          <w:t xml:space="preserve">пункте 5.29</w:t>
        </w:r>
      </w:hyperlink>
      <w:r>
        <w:rPr>
          <w:sz w:val="24"/>
        </w:rPr>
        <w:t xml:space="preserve"> настоящего Порядка, направляет разъяснение положений объявления о проведении отбора в течение 3 рабочих дней со дня направления запроса участником отбора,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департаментом ЖКХ разъяснение положений объявления о проведении отбора не должно изменять суть информации, содержащейся в указанном объявлении.</w:t>
      </w:r>
    </w:p>
    <w:p>
      <w:pPr>
        <w:pStyle w:val="0"/>
        <w:spacing w:before="240" w:lineRule="auto"/>
        <w:ind w:firstLine="540"/>
        <w:jc w:val="both"/>
      </w:pPr>
      <w:r>
        <w:rPr>
          <w:sz w:val="24"/>
        </w:rPr>
        <w:t xml:space="preserve">Доступ к разъяснению, формируемому в системе "Электронный бюджет" в соответствии с </w:t>
      </w:r>
      <w:hyperlink w:history="0" w:anchor="P242" w:tooltip="5.30. Департамент ЖКХ в ответ на запрос, указанный в пункте 5.29 настоящего Порядка, направляет разъяснение положений объявления о проведении отбора в течение 3 рабочих дней со дня направления запроса участником отбора, но не позднее 1 рабочего дня до дня завершения подачи заявок, путем формирования в системе &quot;Электронный бюджет&quot; соответствующего разъяснения. Представленное департаментом ЖКХ разъяснение положений объявления о проведении отбора не должно изменять суть информации, содержащейся в указанном ...">
        <w:r>
          <w:rPr>
            <w:sz w:val="24"/>
            <w:color w:val="0000ff"/>
          </w:rPr>
          <w:t xml:space="preserve">абзацем первым</w:t>
        </w:r>
      </w:hyperlink>
      <w:r>
        <w:rPr>
          <w:sz w:val="24"/>
        </w:rPr>
        <w:t xml:space="preserve"> настоящего пункта, предоставляется всем участникам отбора.</w:t>
      </w:r>
    </w:p>
    <w:p>
      <w:pPr>
        <w:pStyle w:val="0"/>
        <w:spacing w:before="240" w:lineRule="auto"/>
        <w:ind w:firstLine="540"/>
        <w:jc w:val="both"/>
      </w:pPr>
      <w:r>
        <w:rPr>
          <w:sz w:val="24"/>
        </w:rPr>
        <w:t xml:space="preserve">5.31. В целях проведения отбора приказом департамента ЖКХ создается комиссия.</w:t>
      </w:r>
    </w:p>
    <w:p>
      <w:pPr>
        <w:pStyle w:val="0"/>
        <w:spacing w:before="240" w:lineRule="auto"/>
        <w:ind w:firstLine="540"/>
        <w:jc w:val="both"/>
      </w:pPr>
      <w:r>
        <w:rPr>
          <w:sz w:val="24"/>
        </w:rPr>
        <w:t xml:space="preserve">5.32. Приказ департамента ЖКХ о создании комиссии должен содержать:</w:t>
      </w:r>
    </w:p>
    <w:p>
      <w:pPr>
        <w:pStyle w:val="0"/>
        <w:spacing w:before="240" w:lineRule="auto"/>
        <w:ind w:firstLine="540"/>
        <w:jc w:val="both"/>
      </w:pPr>
      <w:r>
        <w:rPr>
          <w:sz w:val="24"/>
        </w:rPr>
        <w:t xml:space="preserve">- информацию о председателе комиссии, составе комиссии;</w:t>
      </w:r>
    </w:p>
    <w:p>
      <w:pPr>
        <w:pStyle w:val="0"/>
        <w:spacing w:before="240" w:lineRule="auto"/>
        <w:ind w:firstLine="540"/>
        <w:jc w:val="both"/>
      </w:pPr>
      <w:r>
        <w:rPr>
          <w:sz w:val="24"/>
        </w:rPr>
        <w:t xml:space="preserve">- информацию о полномочиях комиссии.</w:t>
      </w:r>
    </w:p>
    <w:p>
      <w:pPr>
        <w:pStyle w:val="0"/>
        <w:spacing w:before="240" w:lineRule="auto"/>
        <w:ind w:firstLine="540"/>
        <w:jc w:val="both"/>
      </w:pPr>
      <w:r>
        <w:rPr>
          <w:sz w:val="24"/>
        </w:rPr>
        <w:t xml:space="preserve">5.33. Приказ департамента ЖКХ о создании комиссии размещается на едином портале.</w:t>
      </w:r>
    </w:p>
    <w:p>
      <w:pPr>
        <w:pStyle w:val="0"/>
        <w:spacing w:before="240" w:lineRule="auto"/>
        <w:ind w:firstLine="540"/>
        <w:jc w:val="both"/>
      </w:pPr>
      <w:r>
        <w:rPr>
          <w:sz w:val="24"/>
        </w:rPr>
        <w:t xml:space="preserve">5.34. Не позднее 1 рабочего дня, следующего за днем окончания приема заявок, установленным в объявлении о проведении отбора, в системе "Электронный бюджет" комиссии открывается доступ к поданным участниками отбора заявкам для их рассмотрения.</w:t>
      </w:r>
    </w:p>
    <w:p>
      <w:pPr>
        <w:pStyle w:val="0"/>
        <w:spacing w:before="240" w:lineRule="auto"/>
        <w:ind w:firstLine="540"/>
        <w:jc w:val="both"/>
      </w:pPr>
      <w:r>
        <w:rPr>
          <w:sz w:val="24"/>
        </w:rPr>
        <w:t xml:space="preserve">5.35. Рассмотрение заявок, подписание протокола подведения итогов отбора, предусмотренного </w:t>
      </w:r>
      <w:hyperlink w:history="0" w:anchor="P289" w:tooltip="5.46. Протокол подведения итогов отбора формируется на едином портале автоматически на основании результатов определения победителей отбора, подписывается усиленной квалифицированной электронной подписью членов комиссии в системе &quot;Электронный бюджет&quot;, размещается на едином портале не позднее 1 рабочего дня, следующего за днем его подписания.">
        <w:r>
          <w:rPr>
            <w:sz w:val="24"/>
            <w:color w:val="0000ff"/>
          </w:rPr>
          <w:t xml:space="preserve">пунктом 5.46</w:t>
        </w:r>
      </w:hyperlink>
      <w:r>
        <w:rPr>
          <w:sz w:val="24"/>
        </w:rPr>
        <w:t xml:space="preserve"> настоящего Порядка, осуществляется комиссией в течение 10 рабочих дней со дня, следующего за датой окончания срока приема заявок.</w:t>
      </w:r>
    </w:p>
    <w:p>
      <w:pPr>
        <w:pStyle w:val="0"/>
        <w:spacing w:before="240" w:lineRule="auto"/>
        <w:ind w:firstLine="540"/>
        <w:jc w:val="both"/>
      </w:pPr>
      <w:r>
        <w:rPr>
          <w:sz w:val="24"/>
        </w:rPr>
        <w:t xml:space="preserve">5.36. Председатель комиссии и члены комиссии не позднее второго рабочего дня, следующего за днем окончания приема заявок, установленным в объявлении о проведении отбора, подписывают протокол вскрытия заявок, содержащий следующую информацию:</w:t>
      </w:r>
    </w:p>
    <w:p>
      <w:pPr>
        <w:pStyle w:val="0"/>
        <w:spacing w:before="240" w:lineRule="auto"/>
        <w:ind w:firstLine="540"/>
        <w:jc w:val="both"/>
      </w:pPr>
      <w:r>
        <w:rPr>
          <w:sz w:val="24"/>
        </w:rPr>
        <w:t xml:space="preserve">а) регистрационный номер заявки;</w:t>
      </w:r>
    </w:p>
    <w:p>
      <w:pPr>
        <w:pStyle w:val="0"/>
        <w:spacing w:before="240" w:lineRule="auto"/>
        <w:ind w:firstLine="540"/>
        <w:jc w:val="both"/>
      </w:pPr>
      <w:r>
        <w:rPr>
          <w:sz w:val="24"/>
        </w:rPr>
        <w:t xml:space="preserve">б) дата и время поступления заявки;</w:t>
      </w:r>
    </w:p>
    <w:p>
      <w:pPr>
        <w:pStyle w:val="0"/>
        <w:spacing w:before="240" w:lineRule="auto"/>
        <w:ind w:firstLine="540"/>
        <w:jc w:val="both"/>
      </w:pPr>
      <w:r>
        <w:rPr>
          <w:sz w:val="24"/>
        </w:rPr>
        <w:t xml:space="preserve">в) полное наименование участника отбора (для юридических лиц) или фамилия, имя, отчество (последнее - при наличии) (для индивидуальных предпринимателей);</w:t>
      </w:r>
    </w:p>
    <w:p>
      <w:pPr>
        <w:pStyle w:val="0"/>
        <w:spacing w:before="240" w:lineRule="auto"/>
        <w:ind w:firstLine="540"/>
        <w:jc w:val="both"/>
      </w:pPr>
      <w:r>
        <w:rPr>
          <w:sz w:val="24"/>
        </w:rPr>
        <w:t xml:space="preserve">г) адрес юридического лица, адрес регистрации (для индивидуальных предпринимателей);</w:t>
      </w:r>
    </w:p>
    <w:p>
      <w:pPr>
        <w:pStyle w:val="0"/>
        <w:spacing w:before="240" w:lineRule="auto"/>
        <w:ind w:firstLine="540"/>
        <w:jc w:val="both"/>
      </w:pPr>
      <w:r>
        <w:rPr>
          <w:sz w:val="24"/>
        </w:rPr>
        <w:t xml:space="preserve">д) запрашиваемый участником отбора размер субсидии.</w:t>
      </w:r>
    </w:p>
    <w:p>
      <w:pPr>
        <w:pStyle w:val="0"/>
        <w:spacing w:before="240" w:lineRule="auto"/>
        <w:ind w:firstLine="540"/>
        <w:jc w:val="both"/>
      </w:pPr>
      <w:r>
        <w:rPr>
          <w:sz w:val="24"/>
        </w:rPr>
        <w:t xml:space="preserve">5.37. Протокол вскрытия заявок формируется на едином портале автоматически, подписывается усиленными квалифицированными электронными подписями председателя комиссии и членов комиссии в системе "Электронный бюджет", размещается на едином портале не позднее 1 рабочего дня, следующего за днем его подписания.</w:t>
      </w:r>
    </w:p>
    <w:p>
      <w:pPr>
        <w:pStyle w:val="0"/>
        <w:spacing w:before="240" w:lineRule="auto"/>
        <w:ind w:firstLine="540"/>
        <w:jc w:val="both"/>
      </w:pPr>
      <w:r>
        <w:rPr>
          <w:sz w:val="24"/>
        </w:rPr>
        <w:t xml:space="preserve">5.38. Департамент ЖКХ в течение 5 рабочих дней, следующих за днем вскрытия заявок:</w:t>
      </w:r>
    </w:p>
    <w:p>
      <w:pPr>
        <w:pStyle w:val="0"/>
        <w:spacing w:before="240" w:lineRule="auto"/>
        <w:ind w:firstLine="540"/>
        <w:jc w:val="both"/>
      </w:pPr>
      <w:r>
        <w:rPr>
          <w:sz w:val="24"/>
        </w:rPr>
        <w:t xml:space="preserve">- запрашивает с использованием государственной информационной системы жилищно-коммунального хозяйства выписки из реестра лицензий на осуществление предпринимательской деятельности по управлению многоквартирными домами в отношении участников отбора, являющихся управляющими организациями;</w:t>
      </w:r>
    </w:p>
    <w:p>
      <w:pPr>
        <w:pStyle w:val="0"/>
        <w:spacing w:before="240" w:lineRule="auto"/>
        <w:ind w:firstLine="540"/>
        <w:jc w:val="both"/>
      </w:pPr>
      <w:r>
        <w:rPr>
          <w:sz w:val="24"/>
        </w:rPr>
        <w:t xml:space="preserve">- в случае, указанном в </w:t>
      </w:r>
      <w:hyperlink w:history="0" w:anchor="P203" w:tooltip="5.16. Подтверждение соответствия участника отбора требованиям, установленным подпунктами &quot;а&quot; - &quot;ж&quot;, &quot;и&quot; пункта 2.1 настоящего Порядка, в случае отсутствия технической возможности осуществления автоматической проверки в системе &quot;Электронный бюджет&quot;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quot;Электронный бюджет&quot;.">
        <w:r>
          <w:rPr>
            <w:sz w:val="24"/>
            <w:color w:val="0000ff"/>
          </w:rPr>
          <w:t xml:space="preserve">пункте 5.16</w:t>
        </w:r>
      </w:hyperlink>
      <w:r>
        <w:rPr>
          <w:sz w:val="24"/>
        </w:rPr>
        <w:t xml:space="preserve"> настоящего Порядка:</w:t>
      </w:r>
    </w:p>
    <w:p>
      <w:pPr>
        <w:pStyle w:val="0"/>
        <w:spacing w:before="240" w:lineRule="auto"/>
        <w:ind w:firstLine="540"/>
        <w:jc w:val="both"/>
      </w:pPr>
      <w:r>
        <w:rPr>
          <w:sz w:val="24"/>
        </w:rPr>
        <w:t xml:space="preserve">запрашивает с использованием электронной информационной базы Федеральной налоговой службы сведения из Единого государственного реестра юридических лиц или Единого государственного реестра индивидуальных предпринимателей для подтверждения информации о соответствии участника отбора требованиям </w:t>
      </w:r>
      <w:hyperlink w:history="0" w:anchor="P70" w:tooltip="а)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
        <w:r>
          <w:rPr>
            <w:sz w:val="24"/>
            <w:color w:val="0000ff"/>
          </w:rPr>
          <w:t xml:space="preserve">подпунктов "а"</w:t>
        </w:r>
      </w:hyperlink>
      <w:r>
        <w:rPr>
          <w:sz w:val="24"/>
        </w:rPr>
        <w:t xml:space="preserve">, </w:t>
      </w:r>
      <w:hyperlink w:history="0" w:anchor="P75" w:tooltip="е)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
        <w:r>
          <w:rPr>
            <w:sz w:val="24"/>
            <w:color w:val="0000ff"/>
          </w:rPr>
          <w:t xml:space="preserve">"е" пункта 2.1</w:t>
        </w:r>
      </w:hyperlink>
      <w:r>
        <w:rPr>
          <w:sz w:val="24"/>
        </w:rPr>
        <w:t xml:space="preserve"> настоящего Порядка;</w:t>
      </w:r>
    </w:p>
    <w:p>
      <w:pPr>
        <w:pStyle w:val="0"/>
        <w:spacing w:before="240" w:lineRule="auto"/>
        <w:ind w:firstLine="540"/>
        <w:jc w:val="both"/>
      </w:pPr>
      <w:r>
        <w:rPr>
          <w:sz w:val="24"/>
        </w:rPr>
        <w:t xml:space="preserve">запрашивает в структурных подразделениях администрации города информацию о неполучении (получении) участниками отбора средств из бюджета города на основании иных нормативных правовых актов на цель, установленную </w:t>
      </w:r>
      <w:hyperlink w:history="0" w:anchor="P58" w:tooltip="1.4. Целью предоставления субсидии является финансовое обеспечение затрат, связанных с проведением капитального ремонта общего имущества в многоквартирных домах в случаях, предусмотренных Положением об оказании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города Нижневартовска, утвержденным постановлением администрации города от 23.08.2018 N 1155 (далее - Положение об оказании допол...">
        <w:r>
          <w:rPr>
            <w:sz w:val="24"/>
            <w:color w:val="0000ff"/>
          </w:rPr>
          <w:t xml:space="preserve">пунктом 1.4</w:t>
        </w:r>
      </w:hyperlink>
      <w:r>
        <w:rPr>
          <w:sz w:val="24"/>
        </w:rPr>
        <w:t xml:space="preserve"> настоящего Порядка, об отсутствии (наличии) просроченной задолженности по возврату в бюджет города иных субсидий, бюджетных инвестиций, а также иной просроченной (неурегулированной) задолженности по денежным обязательствам перед муниципальным образованием город Нижневартовск. Структурные подразделения администрации города направляют в департамент ЖКХ ответ на запрос в течение 3 рабочих дней со дня регистрации запроса;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02.04.2026 N 265)</w:t>
      </w:r>
    </w:p>
    <w:p>
      <w:pPr>
        <w:pStyle w:val="0"/>
        <w:spacing w:before="240" w:lineRule="auto"/>
        <w:ind w:firstLine="540"/>
        <w:jc w:val="both"/>
      </w:pPr>
      <w:r>
        <w:rPr>
          <w:sz w:val="24"/>
        </w:rPr>
        <w:t xml:space="preserve">сверяет информацию об отсутствии участника отбора в перечне организаций и физических лиц, в отношении которых имеются сведения об их причастности к экстремистской деятельности или терроризму, на официальном сайте Федеральной службы по финансовому мониторингу;</w:t>
      </w:r>
    </w:p>
    <w:p>
      <w:pPr>
        <w:pStyle w:val="0"/>
        <w:spacing w:before="240" w:lineRule="auto"/>
        <w:ind w:firstLine="540"/>
        <w:jc w:val="both"/>
      </w:pPr>
      <w:r>
        <w:rPr>
          <w:sz w:val="24"/>
        </w:rPr>
        <w:t xml:space="preserve">сверяет информацию об отсутствии участника отбора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на официальном сайте Федеральной службы по финансовому мониторингу;</w:t>
      </w:r>
    </w:p>
    <w:p>
      <w:pPr>
        <w:pStyle w:val="0"/>
        <w:spacing w:before="240" w:lineRule="auto"/>
        <w:ind w:firstLine="540"/>
        <w:jc w:val="both"/>
      </w:pPr>
      <w:r>
        <w:rPr>
          <w:sz w:val="24"/>
        </w:rPr>
        <w:t xml:space="preserve">сверяет информацию об отсутствии участника отбора в реестре иностранных агентов на официальном сайте Министерства юстиции Российской Федерации;</w:t>
      </w:r>
    </w:p>
    <w:p>
      <w:pPr>
        <w:pStyle w:val="0"/>
        <w:spacing w:before="240" w:lineRule="auto"/>
        <w:ind w:firstLine="540"/>
        <w:jc w:val="both"/>
      </w:pPr>
      <w:r>
        <w:rPr>
          <w:sz w:val="24"/>
        </w:rPr>
        <w:t xml:space="preserve">сверяет информацию об отсутствии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участников отбора, являющихся юридическими лицами, об индивидуальных предпринимателях, являющихся участниками отбора, на официальном сайте Федеральной налоговой службы;</w:t>
      </w:r>
    </w:p>
    <w:p>
      <w:pPr>
        <w:pStyle w:val="0"/>
        <w:spacing w:before="240" w:lineRule="auto"/>
        <w:ind w:firstLine="540"/>
        <w:jc w:val="both"/>
      </w:pPr>
      <w:r>
        <w:rPr>
          <w:sz w:val="24"/>
        </w:rPr>
        <w:t xml:space="preserve">сверяет информацию о невведении в отношении участников отбора процедуры банкротства посредством единого федерального реестра сведений о банкротстве.</w:t>
      </w:r>
    </w:p>
    <w:p>
      <w:pPr>
        <w:pStyle w:val="0"/>
        <w:spacing w:before="240" w:lineRule="auto"/>
        <w:ind w:firstLine="540"/>
        <w:jc w:val="both"/>
      </w:pPr>
      <w:r>
        <w:rPr>
          <w:sz w:val="24"/>
        </w:rPr>
        <w:t xml:space="preserve">5.39. На стадии рассмотрения заявок комиссия анализирует заявки и приложенные к ним документы на предмет их соответствия указанным в объявлении о проведении отбора:</w:t>
      </w:r>
    </w:p>
    <w:p>
      <w:pPr>
        <w:pStyle w:val="0"/>
        <w:spacing w:before="240" w:lineRule="auto"/>
        <w:ind w:firstLine="540"/>
        <w:jc w:val="both"/>
      </w:pPr>
      <w:r>
        <w:rPr>
          <w:sz w:val="24"/>
        </w:rPr>
        <w:t xml:space="preserve">- требованиям к участникам отбора, установленным </w:t>
      </w:r>
      <w:hyperlink w:history="0" w:anchor="P69" w:tooltip="2.1. Участник отбора на дату рассмотрения заявки на участие в отборе (далее - заявка)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 требованиям, предъявляемым к срокам подачи, форме, содержанию заявок и документов, подаваемых участниками отбора;</w:t>
      </w:r>
    </w:p>
    <w:p>
      <w:pPr>
        <w:pStyle w:val="0"/>
        <w:spacing w:before="240" w:lineRule="auto"/>
        <w:ind w:firstLine="540"/>
        <w:jc w:val="both"/>
      </w:pPr>
      <w:r>
        <w:rPr>
          <w:sz w:val="24"/>
        </w:rPr>
        <w:t xml:space="preserve">- категориям получателей субсидии и критериям, установленным </w:t>
      </w:r>
      <w:hyperlink w:history="0" w:anchor="P63" w:tooltip="1.9. Категории получателей субсидии, имеющих право на получение субсидии: управляющие организации, товарищества собственников жилья, жилищные кооперативы, региональный оператор.">
        <w:r>
          <w:rPr>
            <w:sz w:val="24"/>
            <w:color w:val="0000ff"/>
          </w:rPr>
          <w:t xml:space="preserve">пунктами 1.9</w:t>
        </w:r>
      </w:hyperlink>
      <w:r>
        <w:rPr>
          <w:sz w:val="24"/>
        </w:rPr>
        <w:t xml:space="preserve">, </w:t>
      </w:r>
      <w:hyperlink w:history="0" w:anchor="P207" w:tooltip="5.19. Участники отбора должны соответствовать одному из следующих критериев:">
        <w:r>
          <w:rPr>
            <w:sz w:val="24"/>
            <w:color w:val="0000ff"/>
          </w:rPr>
          <w:t xml:space="preserve">5.19</w:t>
        </w:r>
      </w:hyperlink>
      <w:r>
        <w:rPr>
          <w:sz w:val="24"/>
        </w:rPr>
        <w:t xml:space="preserve"> настоящего Порядка.</w:t>
      </w:r>
    </w:p>
    <w:p>
      <w:pPr>
        <w:pStyle w:val="0"/>
        <w:spacing w:before="240" w:lineRule="auto"/>
        <w:ind w:firstLine="540"/>
        <w:jc w:val="both"/>
      </w:pPr>
      <w:r>
        <w:rPr>
          <w:sz w:val="24"/>
        </w:rPr>
        <w:t xml:space="preserve">5.40. По результатам рассмотрения заявок комиссия принимает решение о соответствии заявок и участников отбора требованиям, установленным в объявлении о проведении отбора, или об отклонении заявок, определяет победителя (победителей) отбора.</w:t>
      </w:r>
    </w:p>
    <w:p>
      <w:pPr>
        <w:pStyle w:val="0"/>
        <w:spacing w:before="240" w:lineRule="auto"/>
        <w:ind w:firstLine="540"/>
        <w:jc w:val="both"/>
      </w:pPr>
      <w:r>
        <w:rPr>
          <w:sz w:val="24"/>
        </w:rPr>
        <w:t xml:space="preserve">5.41. Возможность возврата заявок на доработку не предусматривается.</w:t>
      </w:r>
    </w:p>
    <w:p>
      <w:pPr>
        <w:pStyle w:val="0"/>
        <w:spacing w:before="240" w:lineRule="auto"/>
        <w:ind w:firstLine="540"/>
        <w:jc w:val="both"/>
      </w:pPr>
      <w:r>
        <w:rPr>
          <w:sz w:val="24"/>
        </w:rPr>
        <w:t xml:space="preserve">5.42. Основаниями для отклонения заявки являются:</w:t>
      </w:r>
    </w:p>
    <w:p>
      <w:pPr>
        <w:pStyle w:val="0"/>
        <w:spacing w:before="240" w:lineRule="auto"/>
        <w:ind w:firstLine="540"/>
        <w:jc w:val="both"/>
      </w:pPr>
      <w:r>
        <w:rPr>
          <w:sz w:val="24"/>
        </w:rPr>
        <w:t xml:space="preserve">- несоответствие участника отбора требованиям, установленным </w:t>
      </w:r>
      <w:hyperlink w:history="0" w:anchor="P69" w:tooltip="2.1. Участник отбора на дату рассмотрения заявки на участие в отборе (далее - заявка) должен соответствовать следующим требованиям:">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 несоответствие участника отбора категориям получателей субсидии и критериям, установленным </w:t>
      </w:r>
      <w:hyperlink w:history="0" w:anchor="P63" w:tooltip="1.9. Категории получателей субсидии, имеющих право на получение субсидии: управляющие организации, товарищества собственников жилья, жилищные кооперативы, региональный оператор.">
        <w:r>
          <w:rPr>
            <w:sz w:val="24"/>
            <w:color w:val="0000ff"/>
          </w:rPr>
          <w:t xml:space="preserve">пунктами 1.9</w:t>
        </w:r>
      </w:hyperlink>
      <w:r>
        <w:rPr>
          <w:sz w:val="24"/>
        </w:rPr>
        <w:t xml:space="preserve">, </w:t>
      </w:r>
      <w:hyperlink w:history="0" w:anchor="P207" w:tooltip="5.19. Участники отбора должны соответствовать одному из следующих критериев:">
        <w:r>
          <w:rPr>
            <w:sz w:val="24"/>
            <w:color w:val="0000ff"/>
          </w:rPr>
          <w:t xml:space="preserve">5.19</w:t>
        </w:r>
      </w:hyperlink>
      <w:r>
        <w:rPr>
          <w:sz w:val="24"/>
        </w:rPr>
        <w:t xml:space="preserve"> настоящего Порядка;</w:t>
      </w:r>
    </w:p>
    <w:p>
      <w:pPr>
        <w:pStyle w:val="0"/>
        <w:spacing w:before="240" w:lineRule="auto"/>
        <w:ind w:firstLine="540"/>
        <w:jc w:val="both"/>
      </w:pPr>
      <w:r>
        <w:rPr>
          <w:sz w:val="24"/>
        </w:rPr>
        <w:t xml:space="preserve">- непредставление (представление не в полном объеме) документов, указанных в объявлении о проведении отбора, предусмотренных настоящим Порядком;</w:t>
      </w:r>
    </w:p>
    <w:p>
      <w:pPr>
        <w:pStyle w:val="0"/>
        <w:spacing w:before="240" w:lineRule="auto"/>
        <w:ind w:firstLine="540"/>
        <w:jc w:val="both"/>
      </w:pPr>
      <w:r>
        <w:rPr>
          <w:sz w:val="24"/>
        </w:rPr>
        <w:t xml:space="preserve">- несоответствие представленных участником отбора заявки и (или) документов требованиям, установленным в объявлении о проведении отбора;</w:t>
      </w:r>
    </w:p>
    <w:p>
      <w:pPr>
        <w:pStyle w:val="0"/>
        <w:spacing w:before="240" w:lineRule="auto"/>
        <w:ind w:firstLine="540"/>
        <w:jc w:val="both"/>
      </w:pPr>
      <w:r>
        <w:rPr>
          <w:sz w:val="24"/>
        </w:rPr>
        <w:t xml:space="preserve">-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pPr>
        <w:pStyle w:val="0"/>
        <w:spacing w:before="240" w:lineRule="auto"/>
        <w:ind w:firstLine="540"/>
        <w:jc w:val="both"/>
      </w:pPr>
      <w:r>
        <w:rPr>
          <w:sz w:val="24"/>
        </w:rPr>
        <w:t xml:space="preserve">- подача участником отбора заявки после даты и (или) времени окончания приема заявок, установленных в объявлении о проведении отбора.</w:t>
      </w:r>
    </w:p>
    <w:p>
      <w:pPr>
        <w:pStyle w:val="0"/>
        <w:spacing w:before="240" w:lineRule="auto"/>
        <w:ind w:firstLine="540"/>
        <w:jc w:val="both"/>
      </w:pPr>
      <w:r>
        <w:rPr>
          <w:sz w:val="24"/>
        </w:rPr>
        <w:t xml:space="preserve">5.43. Победителями отбора признаются участники отбора, заявки которых признаны соответствующими требованиям, установленным в объявлении о проведении отбора.</w:t>
      </w:r>
    </w:p>
    <w:p>
      <w:pPr>
        <w:pStyle w:val="0"/>
        <w:spacing w:before="240" w:lineRule="auto"/>
        <w:ind w:firstLine="540"/>
        <w:jc w:val="both"/>
      </w:pPr>
      <w:r>
        <w:rPr>
          <w:sz w:val="24"/>
        </w:rPr>
        <w:t xml:space="preserve">5.44. По результатам рассмотрения заявок и определения победителей отбора подготавливается протокол подведения итогов отбора, включающий следующие сведения:</w:t>
      </w:r>
    </w:p>
    <w:p>
      <w:pPr>
        <w:pStyle w:val="0"/>
        <w:spacing w:before="240" w:lineRule="auto"/>
        <w:ind w:firstLine="540"/>
        <w:jc w:val="both"/>
      </w:pPr>
      <w:r>
        <w:rPr>
          <w:sz w:val="24"/>
        </w:rPr>
        <w:t xml:space="preserve">- дата, время и место проведения рассмотрения заявок;</w:t>
      </w:r>
    </w:p>
    <w:p>
      <w:pPr>
        <w:pStyle w:val="0"/>
        <w:spacing w:before="240" w:lineRule="auto"/>
        <w:ind w:firstLine="540"/>
        <w:jc w:val="both"/>
      </w:pPr>
      <w:r>
        <w:rPr>
          <w:sz w:val="24"/>
        </w:rPr>
        <w:t xml:space="preserve">- информация об участниках отбора, заявки которых были рассмотрены;</w:t>
      </w:r>
    </w:p>
    <w:p>
      <w:pPr>
        <w:pStyle w:val="0"/>
        <w:spacing w:before="240" w:lineRule="auto"/>
        <w:ind w:firstLine="540"/>
        <w:jc w:val="both"/>
      </w:pPr>
      <w:r>
        <w:rPr>
          <w:sz w:val="24"/>
        </w:rPr>
        <w:t xml:space="preserve">- информация об участниках отбора, заявки которых были отклонены, с указанием оснований для их отклонения, в том числе положений объявления о проведении отбора, которым не соответствуют заявки;</w:t>
      </w:r>
    </w:p>
    <w:p>
      <w:pPr>
        <w:pStyle w:val="0"/>
        <w:spacing w:before="240" w:lineRule="auto"/>
        <w:ind w:firstLine="540"/>
        <w:jc w:val="both"/>
      </w:pPr>
      <w:r>
        <w:rPr>
          <w:sz w:val="24"/>
        </w:rPr>
        <w:t xml:space="preserve">- информация о победителях отбора с указанием размера субсидии, предусмотренной им для предоставления.</w:t>
      </w:r>
    </w:p>
    <w:p>
      <w:pPr>
        <w:pStyle w:val="0"/>
        <w:spacing w:before="240" w:lineRule="auto"/>
        <w:ind w:firstLine="540"/>
        <w:jc w:val="both"/>
      </w:pPr>
      <w:r>
        <w:rPr>
          <w:sz w:val="24"/>
        </w:rPr>
        <w:t xml:space="preserve">5.45. Каждому победителю отбора распределяется размер субсидии, равный размеру субсидии, указанному в заявке, но не выше объема средств, выделенного на капитальный ремонт общего имущества в многоквартирном доме в соответствии с Решением об оказании дополнительной помощи.</w:t>
      </w:r>
    </w:p>
    <w:bookmarkStart w:id="289" w:name="P289"/>
    <w:bookmarkEnd w:id="289"/>
    <w:p>
      <w:pPr>
        <w:pStyle w:val="0"/>
        <w:spacing w:before="240" w:lineRule="auto"/>
        <w:ind w:firstLine="540"/>
        <w:jc w:val="both"/>
      </w:pPr>
      <w:r>
        <w:rPr>
          <w:sz w:val="24"/>
        </w:rPr>
        <w:t xml:space="preserve">5.46. Протокол подведения итогов отбора формируется на едином портале автоматически на основании результатов определения победителей отбора, подписывается усиленной квалифицированной электронной подписью членов комиссии в системе "Электронный бюджет", размещается на едином портале не позднее 1 рабочего дня, следующего за днем его подписания.</w:t>
      </w:r>
    </w:p>
    <w:p>
      <w:pPr>
        <w:pStyle w:val="0"/>
        <w:spacing w:before="240" w:lineRule="auto"/>
        <w:ind w:firstLine="540"/>
        <w:jc w:val="both"/>
      </w:pPr>
      <w:r>
        <w:rPr>
          <w:sz w:val="24"/>
        </w:rPr>
        <w:t xml:space="preserve">5.47.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с указанием основания для внесения изменений.</w:t>
      </w:r>
    </w:p>
    <w:p>
      <w:pPr>
        <w:pStyle w:val="0"/>
        <w:spacing w:before="240" w:lineRule="auto"/>
        <w:ind w:firstLine="540"/>
        <w:jc w:val="both"/>
      </w:pPr>
      <w:r>
        <w:rPr>
          <w:sz w:val="24"/>
        </w:rPr>
        <w:t xml:space="preserve">Основанием для внесения изменений в протокол является наличие в протоколе технических ошибок.</w:t>
      </w:r>
    </w:p>
    <w:bookmarkStart w:id="292" w:name="P292"/>
    <w:bookmarkEnd w:id="292"/>
    <w:p>
      <w:pPr>
        <w:pStyle w:val="0"/>
        <w:spacing w:before="240" w:lineRule="auto"/>
        <w:ind w:firstLine="540"/>
        <w:jc w:val="both"/>
      </w:pPr>
      <w:r>
        <w:rPr>
          <w:sz w:val="24"/>
        </w:rPr>
        <w:t xml:space="preserve">5.48. На основании протокола подведения итогов отбора департамент ЖКХ в течение 10 календарных дней со дня его подписания издает приказ о предоставлении субсидии, в котором указываются:</w:t>
      </w:r>
    </w:p>
    <w:p>
      <w:pPr>
        <w:pStyle w:val="0"/>
        <w:spacing w:before="240" w:lineRule="auto"/>
        <w:ind w:firstLine="540"/>
        <w:jc w:val="both"/>
      </w:pPr>
      <w:r>
        <w:rPr>
          <w:sz w:val="24"/>
        </w:rPr>
        <w:t xml:space="preserve">- наименования получателей субсидии, с которыми заключаются соглашения;</w:t>
      </w:r>
    </w:p>
    <w:p>
      <w:pPr>
        <w:pStyle w:val="0"/>
        <w:spacing w:before="240" w:lineRule="auto"/>
        <w:ind w:firstLine="540"/>
        <w:jc w:val="both"/>
      </w:pPr>
      <w:r>
        <w:rPr>
          <w:sz w:val="24"/>
        </w:rPr>
        <w:t xml:space="preserve">- размер предоставляемой им субсидии;</w:t>
      </w:r>
    </w:p>
    <w:p>
      <w:pPr>
        <w:pStyle w:val="0"/>
        <w:spacing w:before="240" w:lineRule="auto"/>
        <w:ind w:firstLine="540"/>
        <w:jc w:val="both"/>
      </w:pPr>
      <w:r>
        <w:rPr>
          <w:sz w:val="24"/>
        </w:rPr>
        <w:t xml:space="preserve">- адреса многоквартирных домов, подлежащих капитальному ремонту за счет средств субсидии.</w:t>
      </w:r>
    </w:p>
    <w:p>
      <w:pPr>
        <w:pStyle w:val="0"/>
        <w:spacing w:before="240" w:lineRule="auto"/>
        <w:ind w:firstLine="540"/>
        <w:jc w:val="both"/>
      </w:pPr>
      <w:r>
        <w:rPr>
          <w:sz w:val="24"/>
        </w:rPr>
        <w:t xml:space="preserve">Приказ о предоставлении субсидии размещается на едином портале не позднее 1 рабочего дня, следующего за днем его подписания.</w:t>
      </w:r>
    </w:p>
    <w:p>
      <w:pPr>
        <w:pStyle w:val="0"/>
        <w:spacing w:before="240" w:lineRule="auto"/>
        <w:ind w:firstLine="540"/>
        <w:jc w:val="both"/>
      </w:pPr>
      <w:r>
        <w:rPr>
          <w:sz w:val="24"/>
        </w:rPr>
        <w:t xml:space="preserve">5.49. Отбор признается несостоявшимся в следующих случаях:</w:t>
      </w:r>
    </w:p>
    <w:p>
      <w:pPr>
        <w:pStyle w:val="0"/>
        <w:spacing w:before="240" w:lineRule="auto"/>
        <w:ind w:firstLine="540"/>
        <w:jc w:val="both"/>
      </w:pPr>
      <w:r>
        <w:rPr>
          <w:sz w:val="24"/>
        </w:rPr>
        <w:t xml:space="preserve">- по истечении срока подачи заявок, определенного в объявлении о проведении отбора, не подано ни одной заявки;</w:t>
      </w:r>
    </w:p>
    <w:p>
      <w:pPr>
        <w:pStyle w:val="0"/>
        <w:spacing w:before="240" w:lineRule="auto"/>
        <w:ind w:firstLine="540"/>
        <w:jc w:val="both"/>
      </w:pPr>
      <w:r>
        <w:rPr>
          <w:sz w:val="24"/>
        </w:rPr>
        <w:t xml:space="preserve">- по результатам рассмотрения заявок отклонены все заявки.</w:t>
      </w:r>
    </w:p>
    <w:p>
      <w:pPr>
        <w:pStyle w:val="0"/>
        <w:spacing w:before="240" w:lineRule="auto"/>
        <w:ind w:firstLine="540"/>
        <w:jc w:val="both"/>
      </w:pPr>
      <w:r>
        <w:rPr>
          <w:sz w:val="24"/>
        </w:rPr>
        <w:t xml:space="preserve">Информация о том, что отбор не состоялся, размещается на едином портале не позднее 1 рабочего дня, следующего за днем подписания протокола вскрытия заявок или протокола подведения итогов отбора соответственно.</w:t>
      </w:r>
    </w:p>
    <w:p>
      <w:pPr>
        <w:pStyle w:val="0"/>
        <w:spacing w:before="240" w:lineRule="auto"/>
        <w:ind w:firstLine="540"/>
        <w:jc w:val="both"/>
      </w:pPr>
      <w:r>
        <w:rPr>
          <w:sz w:val="24"/>
        </w:rPr>
        <w:t xml:space="preserve">5.50. По результатам отбора с победителем отбора заключается соглашение.</w:t>
      </w:r>
    </w:p>
    <w:p>
      <w:pPr>
        <w:pStyle w:val="0"/>
        <w:spacing w:before="240" w:lineRule="auto"/>
        <w:ind w:firstLine="540"/>
        <w:jc w:val="both"/>
      </w:pPr>
      <w:r>
        <w:rPr>
          <w:sz w:val="24"/>
        </w:rPr>
        <w:t xml:space="preserve">5.51. Победитель отбора признается уклонившимся от заключения соглашения в случае, установленном в объявлении о проведении отбора в соответствии с </w:t>
      </w:r>
      <w:hyperlink w:history="0" w:anchor="P106" w:tooltip="2.11. В случае если победитель отбора не подписал в установленные пунктом 2.9 настоящего Порядка сроки соглашение и не направил в департамент ЖКХ возражения по проекту соглашения, он считается уклонившимся от заключения соглашения.">
        <w:r>
          <w:rPr>
            <w:sz w:val="24"/>
            <w:color w:val="0000ff"/>
          </w:rPr>
          <w:t xml:space="preserve">пунктом 2.11</w:t>
        </w:r>
      </w:hyperlink>
      <w:r>
        <w:rPr>
          <w:sz w:val="24"/>
        </w:rPr>
        <w:t xml:space="preserve"> настоящего Порядка.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w:t>
      </w:r>
    </w:p>
    <w:p>
      <w:pPr>
        <w:pStyle w:val="0"/>
        <w:jc w:val="right"/>
      </w:pPr>
      <w:r>
        <w:rPr>
          <w:sz w:val="24"/>
        </w:rPr>
        <w:t xml:space="preserve">к Порядку</w:t>
      </w:r>
    </w:p>
    <w:p>
      <w:pPr>
        <w:pStyle w:val="0"/>
        <w:jc w:val="right"/>
      </w:pPr>
      <w:r>
        <w:rPr>
          <w:sz w:val="24"/>
        </w:rPr>
        <w:t xml:space="preserve">предоставления субсидии из бюджета города на финансовое</w:t>
      </w:r>
    </w:p>
    <w:p>
      <w:pPr>
        <w:pStyle w:val="0"/>
        <w:jc w:val="right"/>
      </w:pPr>
      <w:r>
        <w:rPr>
          <w:sz w:val="24"/>
        </w:rPr>
        <w:t xml:space="preserve">обеспечение затрат управляющих организаций, товариществ</w:t>
      </w:r>
    </w:p>
    <w:p>
      <w:pPr>
        <w:pStyle w:val="0"/>
        <w:jc w:val="right"/>
      </w:pPr>
      <w:r>
        <w:rPr>
          <w:sz w:val="24"/>
        </w:rPr>
        <w:t xml:space="preserve">собственников жилья, жилищных кооперативов, регионального</w:t>
      </w:r>
    </w:p>
    <w:p>
      <w:pPr>
        <w:pStyle w:val="0"/>
        <w:jc w:val="right"/>
      </w:pPr>
      <w:r>
        <w:rPr>
          <w:sz w:val="24"/>
        </w:rPr>
        <w:t xml:space="preserve">оператора, связанных с проведением капитального ремонта</w:t>
      </w:r>
    </w:p>
    <w:p>
      <w:pPr>
        <w:pStyle w:val="0"/>
        <w:jc w:val="right"/>
      </w:pPr>
      <w:r>
        <w:rPr>
          <w:sz w:val="24"/>
        </w:rPr>
        <w:t xml:space="preserve">общего имущества в многоквартирных домах при возникновении</w:t>
      </w:r>
    </w:p>
    <w:p>
      <w:pPr>
        <w:pStyle w:val="0"/>
        <w:jc w:val="right"/>
      </w:pPr>
      <w:r>
        <w:rPr>
          <w:sz w:val="24"/>
        </w:rPr>
        <w:t xml:space="preserve">неотложной необходимости в его ремонте</w:t>
      </w:r>
    </w:p>
    <w:p>
      <w:pPr>
        <w:pStyle w:val="0"/>
        <w:jc w:val="center"/>
      </w:pPr>
      <w:r>
        <w:rPr>
          <w:sz w:val="24"/>
        </w:rPr>
      </w:r>
    </w:p>
    <w:bookmarkStart w:id="317" w:name="P317"/>
    <w:bookmarkEnd w:id="317"/>
    <w:p>
      <w:pPr>
        <w:pStyle w:val="1"/>
        <w:jc w:val="both"/>
      </w:pPr>
      <w:r>
        <w:rPr>
          <w:sz w:val="20"/>
        </w:rPr>
        <w:t xml:space="preserve">                                 Сведения</w:t>
      </w:r>
    </w:p>
    <w:p>
      <w:pPr>
        <w:pStyle w:val="1"/>
        <w:jc w:val="both"/>
      </w:pPr>
      <w:r>
        <w:rPr>
          <w:sz w:val="20"/>
        </w:rPr>
        <w:t xml:space="preserve">                     о предлагаемом участником отбора</w:t>
      </w:r>
    </w:p>
    <w:p>
      <w:pPr>
        <w:pStyle w:val="1"/>
        <w:jc w:val="both"/>
      </w:pPr>
      <w:r>
        <w:rPr>
          <w:sz w:val="20"/>
        </w:rPr>
        <w:t xml:space="preserve">                    результате предоставления субсидии,</w:t>
      </w:r>
    </w:p>
    <w:p>
      <w:pPr>
        <w:pStyle w:val="1"/>
        <w:jc w:val="both"/>
      </w:pPr>
      <w:r>
        <w:rPr>
          <w:sz w:val="20"/>
        </w:rPr>
        <w:t xml:space="preserve">            характеристике результата предоставления субсидии,</w:t>
      </w:r>
    </w:p>
    <w:p>
      <w:pPr>
        <w:pStyle w:val="1"/>
        <w:jc w:val="both"/>
      </w:pPr>
      <w:r>
        <w:rPr>
          <w:sz w:val="20"/>
        </w:rPr>
        <w:t xml:space="preserve">             запрашиваемом участником отбора размере субсидии</w:t>
      </w:r>
    </w:p>
    <w:p>
      <w:pPr>
        <w:pStyle w:val="1"/>
        <w:jc w:val="both"/>
      </w:pPr>
      <w:r>
        <w:rPr>
          <w:sz w:val="20"/>
        </w:rPr>
      </w:r>
    </w:p>
    <w:p>
      <w:pPr>
        <w:pStyle w:val="1"/>
        <w:jc w:val="both"/>
      </w:pPr>
      <w:r>
        <w:rPr>
          <w:sz w:val="20"/>
        </w:rPr>
        <w:t xml:space="preserve">Наименование участника отбора: ____________________________________________</w:t>
      </w:r>
    </w:p>
    <w:p>
      <w:pPr>
        <w:pStyle w:val="1"/>
        <w:jc w:val="both"/>
      </w:pPr>
      <w:r>
        <w:rPr>
          <w:sz w:val="20"/>
        </w:rPr>
        <w:t xml:space="preserve">                                (полное наименование участника отбора)</w:t>
      </w:r>
    </w:p>
    <w:p>
      <w:pPr>
        <w:pStyle w:val="1"/>
        <w:jc w:val="both"/>
      </w:pPr>
      <w:r>
        <w:rPr>
          <w:sz w:val="20"/>
        </w:rPr>
        <w:t xml:space="preserve">Результат  предоставления  субсидии: проведения капитального ремонта общего</w:t>
      </w:r>
    </w:p>
    <w:p>
      <w:pPr>
        <w:pStyle w:val="1"/>
        <w:jc w:val="both"/>
      </w:pPr>
      <w:r>
        <w:rPr>
          <w:sz w:val="20"/>
        </w:rPr>
        <w:t xml:space="preserve">имущества в многоквартирном доме __________________________________________</w:t>
      </w:r>
    </w:p>
    <w:p>
      <w:pPr>
        <w:pStyle w:val="1"/>
        <w:jc w:val="both"/>
      </w:pPr>
      <w:r>
        <w:rPr>
          <w:sz w:val="20"/>
        </w:rPr>
        <w:t xml:space="preserve">                                (адрес многоквартирного дома)</w:t>
      </w:r>
    </w:p>
    <w:p>
      <w:pPr>
        <w:pStyle w:val="1"/>
        <w:jc w:val="both"/>
      </w:pPr>
      <w:r>
        <w:rPr>
          <w:sz w:val="20"/>
        </w:rPr>
        <w:t xml:space="preserve">Планируемое  значение  характеристики  результата  предоставления субсидии:</w:t>
      </w:r>
    </w:p>
    <w:p>
      <w:pPr>
        <w:pStyle w:val="1"/>
        <w:jc w:val="both"/>
      </w:pPr>
      <w:r>
        <w:rPr>
          <w:sz w:val="20"/>
        </w:rPr>
        <w:t xml:space="preserve">количество отремонтированных конструктивных элементов многоквартирного дома</w:t>
      </w:r>
    </w:p>
    <w:p>
      <w:pPr>
        <w:pStyle w:val="1"/>
        <w:jc w:val="both"/>
      </w:pPr>
      <w:r>
        <w:rPr>
          <w:sz w:val="20"/>
        </w:rPr>
        <w:t xml:space="preserve">(домов): __________ ед.</w:t>
      </w:r>
    </w:p>
    <w:p>
      <w:pPr>
        <w:pStyle w:val="1"/>
        <w:jc w:val="both"/>
      </w:pPr>
      <w:r>
        <w:rPr>
          <w:sz w:val="20"/>
        </w:rPr>
        <w:t xml:space="preserve">Размер субсидии, запрашиваемый участником отбора: _________ руб. ____ коп.</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014"/>
        <w:gridCol w:w="1954"/>
        <w:gridCol w:w="1954"/>
        <w:gridCol w:w="2014"/>
        <w:gridCol w:w="1134"/>
      </w:tblGrid>
      <w:tr>
        <w:tc>
          <w:tcPr>
            <w:tcW w:w="510" w:type="dxa"/>
          </w:tcPr>
          <w:p>
            <w:pPr>
              <w:pStyle w:val="0"/>
              <w:jc w:val="center"/>
            </w:pPr>
            <w:r>
              <w:rPr>
                <w:sz w:val="24"/>
              </w:rPr>
              <w:t xml:space="preserve">N п/п</w:t>
            </w:r>
          </w:p>
        </w:tc>
        <w:tc>
          <w:tcPr>
            <w:tcW w:w="2014" w:type="dxa"/>
          </w:tcPr>
          <w:p>
            <w:pPr>
              <w:pStyle w:val="0"/>
              <w:jc w:val="center"/>
            </w:pPr>
            <w:r>
              <w:rPr>
                <w:sz w:val="24"/>
              </w:rPr>
              <w:t xml:space="preserve">Адрес многоквартирного дома</w:t>
            </w:r>
          </w:p>
        </w:tc>
        <w:tc>
          <w:tcPr>
            <w:tcW w:w="1954" w:type="dxa"/>
          </w:tcPr>
          <w:p>
            <w:pPr>
              <w:pStyle w:val="0"/>
              <w:jc w:val="center"/>
            </w:pPr>
            <w:r>
              <w:rPr>
                <w:sz w:val="24"/>
              </w:rPr>
              <w:t xml:space="preserve">Перечень работ по капитальному ремонту общего имущества в многоквартирном доме</w:t>
            </w:r>
          </w:p>
        </w:tc>
        <w:tc>
          <w:tcPr>
            <w:tcW w:w="1954" w:type="dxa"/>
          </w:tcPr>
          <w:p>
            <w:pPr>
              <w:pStyle w:val="0"/>
              <w:jc w:val="center"/>
            </w:pPr>
            <w:r>
              <w:rPr>
                <w:sz w:val="24"/>
              </w:rPr>
              <w:t xml:space="preserve">Стоимость работ по капитальному ремонту общего имущества в многоквартирном доме</w:t>
            </w:r>
          </w:p>
          <w:p>
            <w:pPr>
              <w:pStyle w:val="0"/>
              <w:jc w:val="center"/>
            </w:pPr>
            <w:r>
              <w:rPr>
                <w:sz w:val="24"/>
              </w:rPr>
              <w:t xml:space="preserve">(руб.)</w:t>
            </w:r>
          </w:p>
        </w:tc>
        <w:tc>
          <w:tcPr>
            <w:tcW w:w="2014" w:type="dxa"/>
          </w:tcPr>
          <w:p>
            <w:pPr>
              <w:pStyle w:val="0"/>
              <w:jc w:val="center"/>
            </w:pPr>
            <w:r>
              <w:rPr>
                <w:sz w:val="24"/>
              </w:rPr>
              <w:t xml:space="preserve">Сумма средств, накопленных в фонде капитального ремонта многоквартирного дома</w:t>
            </w:r>
          </w:p>
          <w:p>
            <w:pPr>
              <w:pStyle w:val="0"/>
              <w:jc w:val="center"/>
            </w:pPr>
            <w:r>
              <w:rPr>
                <w:sz w:val="24"/>
              </w:rPr>
              <w:t xml:space="preserve">(руб.)</w:t>
            </w:r>
          </w:p>
        </w:tc>
        <w:tc>
          <w:tcPr>
            <w:tcW w:w="1134" w:type="dxa"/>
          </w:tcPr>
          <w:p>
            <w:pPr>
              <w:pStyle w:val="0"/>
              <w:jc w:val="center"/>
            </w:pPr>
            <w:r>
              <w:rPr>
                <w:sz w:val="24"/>
              </w:rPr>
              <w:t xml:space="preserve">Размер субсидии &lt;*&gt;</w:t>
            </w:r>
          </w:p>
          <w:p>
            <w:pPr>
              <w:pStyle w:val="0"/>
              <w:jc w:val="center"/>
            </w:pPr>
            <w:r>
              <w:rPr>
                <w:sz w:val="24"/>
              </w:rPr>
              <w:t xml:space="preserve">(руб.)</w:t>
            </w:r>
          </w:p>
        </w:tc>
      </w:tr>
      <w:tr>
        <w:tc>
          <w:tcPr>
            <w:tcW w:w="510" w:type="dxa"/>
            <w:vMerge w:val="restart"/>
          </w:tcPr>
          <w:p>
            <w:pPr>
              <w:pStyle w:val="0"/>
            </w:pPr>
            <w:r>
              <w:rPr>
                <w:sz w:val="24"/>
              </w:rPr>
            </w:r>
          </w:p>
        </w:tc>
        <w:tc>
          <w:tcPr>
            <w:tcW w:w="2014" w:type="dxa"/>
            <w:vMerge w:val="restart"/>
          </w:tcPr>
          <w:p>
            <w:pPr>
              <w:pStyle w:val="0"/>
            </w:pPr>
            <w:r>
              <w:rPr>
                <w:sz w:val="24"/>
              </w:rPr>
            </w:r>
          </w:p>
        </w:tc>
        <w:tc>
          <w:tcPr>
            <w:tcW w:w="1954" w:type="dxa"/>
          </w:tcPr>
          <w:p>
            <w:pPr>
              <w:pStyle w:val="0"/>
            </w:pPr>
            <w:r>
              <w:rPr>
                <w:sz w:val="24"/>
              </w:rPr>
            </w:r>
          </w:p>
        </w:tc>
        <w:tc>
          <w:tcPr>
            <w:tcW w:w="1954" w:type="dxa"/>
          </w:tcPr>
          <w:p>
            <w:pPr>
              <w:pStyle w:val="0"/>
            </w:pPr>
            <w:r>
              <w:rPr>
                <w:sz w:val="24"/>
              </w:rPr>
            </w:r>
          </w:p>
        </w:tc>
        <w:tc>
          <w:tcPr>
            <w:tcW w:w="2014" w:type="dxa"/>
            <w:vMerge w:val="restart"/>
          </w:tcPr>
          <w:p>
            <w:pPr>
              <w:pStyle w:val="0"/>
            </w:pPr>
            <w:r>
              <w:rPr>
                <w:sz w:val="24"/>
              </w:rPr>
            </w:r>
          </w:p>
        </w:tc>
        <w:tc>
          <w:tcPr>
            <w:tcW w:w="1134" w:type="dxa"/>
            <w:vMerge w:val="restart"/>
          </w:tcPr>
          <w:p>
            <w:pPr>
              <w:pStyle w:val="0"/>
            </w:pPr>
            <w:r>
              <w:rPr>
                <w:sz w:val="24"/>
              </w:rPr>
            </w:r>
          </w:p>
        </w:tc>
      </w:tr>
      <w:tr>
        <w:tc>
          <w:tcPr>
            <w:vMerge w:val="continue"/>
          </w:tcPr>
          <w:p/>
        </w:tc>
        <w:tc>
          <w:tcPr>
            <w:vMerge w:val="continue"/>
          </w:tcPr>
          <w:p/>
        </w:tc>
        <w:tc>
          <w:tcPr>
            <w:tcW w:w="1954" w:type="dxa"/>
          </w:tcPr>
          <w:p>
            <w:pPr>
              <w:pStyle w:val="0"/>
            </w:pPr>
            <w:r>
              <w:rPr>
                <w:sz w:val="24"/>
              </w:rPr>
            </w:r>
          </w:p>
        </w:tc>
        <w:tc>
          <w:tcPr>
            <w:tcW w:w="1954" w:type="dxa"/>
          </w:tcPr>
          <w:p>
            <w:pPr>
              <w:pStyle w:val="0"/>
            </w:pPr>
            <w:r>
              <w:rPr>
                <w:sz w:val="24"/>
              </w:rPr>
            </w:r>
          </w:p>
        </w:tc>
        <w:tc>
          <w:tcPr>
            <w:vMerge w:val="continue"/>
          </w:tcPr>
          <w:p/>
        </w:tc>
        <w:tc>
          <w:tcPr>
            <w:vMerge w:val="continue"/>
          </w:tcPr>
          <w:p/>
        </w:tc>
      </w:tr>
      <w:tr>
        <w:tc>
          <w:tcPr>
            <w:vMerge w:val="continue"/>
          </w:tcPr>
          <w:p/>
        </w:tc>
        <w:tc>
          <w:tcPr>
            <w:vMerge w:val="continue"/>
          </w:tcPr>
          <w:p/>
        </w:tc>
        <w:tc>
          <w:tcPr>
            <w:tcW w:w="1954" w:type="dxa"/>
          </w:tcPr>
          <w:p>
            <w:pPr>
              <w:pStyle w:val="0"/>
            </w:pPr>
            <w:r>
              <w:rPr>
                <w:sz w:val="24"/>
              </w:rPr>
            </w:r>
          </w:p>
        </w:tc>
        <w:tc>
          <w:tcPr>
            <w:tcW w:w="1954" w:type="dxa"/>
          </w:tcPr>
          <w:p>
            <w:pPr>
              <w:pStyle w:val="0"/>
            </w:pPr>
            <w:r>
              <w:rPr>
                <w:sz w:val="24"/>
              </w:rPr>
            </w:r>
          </w:p>
        </w:tc>
        <w:tc>
          <w:tcPr>
            <w:vMerge w:val="continue"/>
          </w:tcPr>
          <w:p/>
        </w:tc>
        <w:tc>
          <w:tcPr>
            <w:vMerge w:val="continue"/>
          </w:tcPr>
          <w:p/>
        </w:tc>
      </w:tr>
      <w:tr>
        <w:tc>
          <w:tcPr>
            <w:vMerge w:val="continue"/>
          </w:tcPr>
          <w:p/>
        </w:tc>
        <w:tc>
          <w:tcPr>
            <w:vMerge w:val="continue"/>
          </w:tcPr>
          <w:p/>
        </w:tc>
        <w:tc>
          <w:tcPr>
            <w:tcW w:w="1954" w:type="dxa"/>
          </w:tcPr>
          <w:p>
            <w:pPr>
              <w:pStyle w:val="0"/>
            </w:pPr>
            <w:r>
              <w:rPr>
                <w:sz w:val="24"/>
              </w:rPr>
              <w:t xml:space="preserve">Итого по дому</w:t>
            </w:r>
          </w:p>
        </w:tc>
        <w:tc>
          <w:tcPr>
            <w:tcW w:w="1954" w:type="dxa"/>
          </w:tcPr>
          <w:p>
            <w:pPr>
              <w:pStyle w:val="0"/>
            </w:pPr>
            <w:r>
              <w:rPr>
                <w:sz w:val="24"/>
              </w:rPr>
            </w:r>
          </w:p>
        </w:tc>
        <w:tc>
          <w:tcPr>
            <w:vMerge w:val="continue"/>
          </w:tcPr>
          <w:p/>
        </w:tc>
        <w:tc>
          <w:tcPr>
            <w:vMerge w:val="continue"/>
          </w:tcPr>
          <w:p/>
        </w:tc>
      </w:tr>
      <w:tr>
        <w:tc>
          <w:tcPr>
            <w:tcW w:w="510" w:type="dxa"/>
            <w:vMerge w:val="restart"/>
          </w:tcPr>
          <w:p>
            <w:pPr>
              <w:pStyle w:val="0"/>
            </w:pPr>
            <w:r>
              <w:rPr>
                <w:sz w:val="24"/>
              </w:rPr>
            </w:r>
          </w:p>
        </w:tc>
        <w:tc>
          <w:tcPr>
            <w:tcW w:w="2014" w:type="dxa"/>
            <w:vMerge w:val="restart"/>
          </w:tcPr>
          <w:p>
            <w:pPr>
              <w:pStyle w:val="0"/>
            </w:pPr>
            <w:r>
              <w:rPr>
                <w:sz w:val="24"/>
              </w:rPr>
            </w:r>
          </w:p>
        </w:tc>
        <w:tc>
          <w:tcPr>
            <w:tcW w:w="1954" w:type="dxa"/>
          </w:tcPr>
          <w:p>
            <w:pPr>
              <w:pStyle w:val="0"/>
            </w:pPr>
            <w:r>
              <w:rPr>
                <w:sz w:val="24"/>
              </w:rPr>
            </w:r>
          </w:p>
        </w:tc>
        <w:tc>
          <w:tcPr>
            <w:tcW w:w="1954" w:type="dxa"/>
          </w:tcPr>
          <w:p>
            <w:pPr>
              <w:pStyle w:val="0"/>
            </w:pPr>
            <w:r>
              <w:rPr>
                <w:sz w:val="24"/>
              </w:rPr>
            </w:r>
          </w:p>
        </w:tc>
        <w:tc>
          <w:tcPr>
            <w:tcW w:w="2014" w:type="dxa"/>
            <w:vMerge w:val="restart"/>
          </w:tcPr>
          <w:p>
            <w:pPr>
              <w:pStyle w:val="0"/>
            </w:pPr>
            <w:r>
              <w:rPr>
                <w:sz w:val="24"/>
              </w:rPr>
            </w:r>
          </w:p>
        </w:tc>
        <w:tc>
          <w:tcPr>
            <w:tcW w:w="1134" w:type="dxa"/>
            <w:vMerge w:val="restart"/>
          </w:tcPr>
          <w:p>
            <w:pPr>
              <w:pStyle w:val="0"/>
            </w:pPr>
            <w:r>
              <w:rPr>
                <w:sz w:val="24"/>
              </w:rPr>
            </w:r>
          </w:p>
        </w:tc>
      </w:tr>
      <w:tr>
        <w:tc>
          <w:tcPr>
            <w:vMerge w:val="continue"/>
          </w:tcPr>
          <w:p/>
        </w:tc>
        <w:tc>
          <w:tcPr>
            <w:vMerge w:val="continue"/>
          </w:tcPr>
          <w:p/>
        </w:tc>
        <w:tc>
          <w:tcPr>
            <w:tcW w:w="1954" w:type="dxa"/>
          </w:tcPr>
          <w:p>
            <w:pPr>
              <w:pStyle w:val="0"/>
            </w:pPr>
            <w:r>
              <w:rPr>
                <w:sz w:val="24"/>
              </w:rPr>
            </w:r>
          </w:p>
        </w:tc>
        <w:tc>
          <w:tcPr>
            <w:tcW w:w="1954" w:type="dxa"/>
          </w:tcPr>
          <w:p>
            <w:pPr>
              <w:pStyle w:val="0"/>
            </w:pPr>
            <w:r>
              <w:rPr>
                <w:sz w:val="24"/>
              </w:rPr>
            </w:r>
          </w:p>
        </w:tc>
        <w:tc>
          <w:tcPr>
            <w:vMerge w:val="continue"/>
          </w:tcPr>
          <w:p/>
        </w:tc>
        <w:tc>
          <w:tcPr>
            <w:vMerge w:val="continue"/>
          </w:tcPr>
          <w:p/>
        </w:tc>
      </w:tr>
      <w:tr>
        <w:tc>
          <w:tcPr>
            <w:vMerge w:val="continue"/>
          </w:tcPr>
          <w:p/>
        </w:tc>
        <w:tc>
          <w:tcPr>
            <w:vMerge w:val="continue"/>
          </w:tcPr>
          <w:p/>
        </w:tc>
        <w:tc>
          <w:tcPr>
            <w:tcW w:w="1954" w:type="dxa"/>
          </w:tcPr>
          <w:p>
            <w:pPr>
              <w:pStyle w:val="0"/>
            </w:pPr>
            <w:r>
              <w:rPr>
                <w:sz w:val="24"/>
              </w:rPr>
            </w:r>
          </w:p>
        </w:tc>
        <w:tc>
          <w:tcPr>
            <w:tcW w:w="1954" w:type="dxa"/>
          </w:tcPr>
          <w:p>
            <w:pPr>
              <w:pStyle w:val="0"/>
            </w:pPr>
            <w:r>
              <w:rPr>
                <w:sz w:val="24"/>
              </w:rPr>
            </w:r>
          </w:p>
        </w:tc>
        <w:tc>
          <w:tcPr>
            <w:tcW w:w="2014" w:type="dxa"/>
          </w:tcPr>
          <w:p>
            <w:pPr>
              <w:pStyle w:val="0"/>
            </w:pPr>
            <w:r>
              <w:rPr>
                <w:sz w:val="24"/>
              </w:rPr>
            </w:r>
          </w:p>
        </w:tc>
        <w:tc>
          <w:tcPr>
            <w:tcW w:w="1134" w:type="dxa"/>
          </w:tcPr>
          <w:p>
            <w:pPr>
              <w:pStyle w:val="0"/>
            </w:pPr>
            <w:r>
              <w:rPr>
                <w:sz w:val="24"/>
              </w:rPr>
            </w:r>
          </w:p>
        </w:tc>
      </w:tr>
      <w:tr>
        <w:tc>
          <w:tcPr>
            <w:vMerge w:val="continue"/>
          </w:tcPr>
          <w:p/>
        </w:tc>
        <w:tc>
          <w:tcPr>
            <w:vMerge w:val="continue"/>
          </w:tcPr>
          <w:p/>
        </w:tc>
        <w:tc>
          <w:tcPr>
            <w:tcW w:w="1954" w:type="dxa"/>
          </w:tcPr>
          <w:p>
            <w:pPr>
              <w:pStyle w:val="0"/>
            </w:pPr>
            <w:r>
              <w:rPr>
                <w:sz w:val="24"/>
              </w:rPr>
              <w:t xml:space="preserve">Итого по дому</w:t>
            </w:r>
          </w:p>
        </w:tc>
        <w:tc>
          <w:tcPr>
            <w:tcW w:w="1954" w:type="dxa"/>
          </w:tcPr>
          <w:p>
            <w:pPr>
              <w:pStyle w:val="0"/>
            </w:pPr>
            <w:r>
              <w:rPr>
                <w:sz w:val="24"/>
              </w:rPr>
            </w:r>
          </w:p>
        </w:tc>
        <w:tc>
          <w:tcPr>
            <w:tcW w:w="2014" w:type="dxa"/>
          </w:tcPr>
          <w:p>
            <w:pPr>
              <w:pStyle w:val="0"/>
            </w:pPr>
            <w:r>
              <w:rPr>
                <w:sz w:val="24"/>
              </w:rPr>
            </w:r>
          </w:p>
        </w:tc>
        <w:tc>
          <w:tcPr>
            <w:tcW w:w="1134" w:type="dxa"/>
          </w:tcPr>
          <w:p>
            <w:pPr>
              <w:pStyle w:val="0"/>
            </w:pPr>
            <w:r>
              <w:rPr>
                <w:sz w:val="24"/>
              </w:rPr>
            </w:r>
          </w:p>
        </w:tc>
      </w:tr>
      <w:tr>
        <w:tc>
          <w:tcPr>
            <w:tcW w:w="510" w:type="dxa"/>
          </w:tcPr>
          <w:p>
            <w:pPr>
              <w:pStyle w:val="0"/>
            </w:pPr>
            <w:r>
              <w:rPr>
                <w:sz w:val="24"/>
              </w:rPr>
            </w:r>
          </w:p>
        </w:tc>
        <w:tc>
          <w:tcPr>
            <w:tcW w:w="2014" w:type="dxa"/>
          </w:tcPr>
          <w:p>
            <w:pPr>
              <w:pStyle w:val="0"/>
            </w:pPr>
            <w:r>
              <w:rPr>
                <w:sz w:val="24"/>
              </w:rPr>
            </w:r>
          </w:p>
        </w:tc>
        <w:tc>
          <w:tcPr>
            <w:tcW w:w="1954" w:type="dxa"/>
          </w:tcPr>
          <w:p>
            <w:pPr>
              <w:pStyle w:val="0"/>
            </w:pPr>
            <w:r>
              <w:rPr>
                <w:sz w:val="24"/>
              </w:rPr>
              <w:t xml:space="preserve">ВСЕГО</w:t>
            </w:r>
          </w:p>
        </w:tc>
        <w:tc>
          <w:tcPr>
            <w:tcW w:w="1954" w:type="dxa"/>
          </w:tcPr>
          <w:p>
            <w:pPr>
              <w:pStyle w:val="0"/>
            </w:pPr>
            <w:r>
              <w:rPr>
                <w:sz w:val="24"/>
              </w:rPr>
            </w:r>
          </w:p>
        </w:tc>
        <w:tc>
          <w:tcPr>
            <w:tcW w:w="2014" w:type="dxa"/>
          </w:tcPr>
          <w:p>
            <w:pPr>
              <w:pStyle w:val="0"/>
            </w:pPr>
            <w:r>
              <w:rPr>
                <w:sz w:val="24"/>
              </w:rPr>
            </w:r>
          </w:p>
        </w:tc>
        <w:tc>
          <w:tcPr>
            <w:tcW w:w="1134" w:type="dxa"/>
          </w:tcPr>
          <w:p>
            <w:pPr>
              <w:pStyle w:val="0"/>
            </w:pPr>
            <w:r>
              <w:rPr>
                <w:sz w:val="24"/>
              </w:rPr>
            </w:r>
          </w:p>
        </w:tc>
      </w:tr>
    </w:tbl>
    <w:p>
      <w:pPr>
        <w:pStyle w:val="0"/>
        <w:ind w:firstLine="540"/>
        <w:jc w:val="both"/>
      </w:pPr>
      <w:r>
        <w:rPr>
          <w:sz w:val="24"/>
        </w:rPr>
      </w:r>
    </w:p>
    <w:p>
      <w:pPr>
        <w:pStyle w:val="1"/>
        <w:jc w:val="both"/>
      </w:pPr>
      <w:r>
        <w:rPr>
          <w:sz w:val="20"/>
        </w:rPr>
        <w:t xml:space="preserve">    --------------------------------</w:t>
      </w:r>
    </w:p>
    <w:p>
      <w:pPr>
        <w:pStyle w:val="1"/>
        <w:jc w:val="both"/>
      </w:pPr>
      <w:r>
        <w:rPr>
          <w:sz w:val="20"/>
        </w:rPr>
        <w:t xml:space="preserve">    &lt;*&gt;  Размер  субсидии определяется в соответствии с </w:t>
      </w:r>
      <w:hyperlink w:history="0" w:anchor="P81" w:tooltip="2.3. Размер субсидии определяется в пределах средств, предусмотренных на капитальный ремонт общего имущества в многоквартирном доме в соответствии с Решением об оказании дополнительной помощи, и рассчитывается по формуле:">
        <w:r>
          <w:rPr>
            <w:sz w:val="20"/>
            <w:color w:val="0000ff"/>
          </w:rPr>
          <w:t xml:space="preserve">пунктом 2.3</w:t>
        </w:r>
      </w:hyperlink>
      <w:r>
        <w:rPr>
          <w:sz w:val="20"/>
        </w:rPr>
        <w:t xml:space="preserve"> Порядка</w:t>
      </w:r>
    </w:p>
    <w:p>
      <w:pPr>
        <w:pStyle w:val="1"/>
        <w:jc w:val="both"/>
      </w:pPr>
      <w:r>
        <w:rPr>
          <w:sz w:val="20"/>
        </w:rPr>
        <w:t xml:space="preserve">предоставления  субсидии из бюджета города на финансовое обеспечение затрат</w:t>
      </w:r>
    </w:p>
    <w:p>
      <w:pPr>
        <w:pStyle w:val="1"/>
        <w:jc w:val="both"/>
      </w:pPr>
      <w:r>
        <w:rPr>
          <w:sz w:val="20"/>
        </w:rPr>
        <w:t xml:space="preserve">управляющих   организаций,   товариществ   собственников   жилья,  жилищных</w:t>
      </w:r>
    </w:p>
    <w:p>
      <w:pPr>
        <w:pStyle w:val="1"/>
        <w:jc w:val="both"/>
      </w:pPr>
      <w:r>
        <w:rPr>
          <w:sz w:val="20"/>
        </w:rPr>
        <w:t xml:space="preserve">кооперативов, регионального оператора, связанных с проведением капитального</w:t>
      </w:r>
    </w:p>
    <w:p>
      <w:pPr>
        <w:pStyle w:val="1"/>
        <w:jc w:val="both"/>
      </w:pPr>
      <w:r>
        <w:rPr>
          <w:sz w:val="20"/>
        </w:rPr>
        <w:t xml:space="preserve">ремонта   общего   имущества  в  многоквартирных  домах  при  возникновении</w:t>
      </w:r>
    </w:p>
    <w:p>
      <w:pPr>
        <w:pStyle w:val="1"/>
        <w:jc w:val="both"/>
      </w:pPr>
      <w:r>
        <w:rPr>
          <w:sz w:val="20"/>
        </w:rPr>
        <w:t xml:space="preserve">неотложной необходимости в его ремонте.</w:t>
      </w:r>
    </w:p>
    <w:p>
      <w:pPr>
        <w:pStyle w:val="1"/>
        <w:jc w:val="both"/>
      </w:pPr>
      <w:r>
        <w:rPr>
          <w:sz w:val="20"/>
        </w:rPr>
      </w:r>
    </w:p>
    <w:p>
      <w:pPr>
        <w:pStyle w:val="1"/>
        <w:jc w:val="both"/>
      </w:pPr>
      <w:r>
        <w:rPr>
          <w:sz w:val="20"/>
        </w:rPr>
        <w:t xml:space="preserve">Участник отбора</w:t>
      </w:r>
    </w:p>
    <w:p>
      <w:pPr>
        <w:pStyle w:val="1"/>
        <w:jc w:val="both"/>
      </w:pPr>
      <w:r>
        <w:rPr>
          <w:sz w:val="20"/>
        </w:rPr>
        <w:t xml:space="preserve">_____________________ _______________________ _____________________________</w:t>
      </w:r>
    </w:p>
    <w:p>
      <w:pPr>
        <w:pStyle w:val="1"/>
        <w:jc w:val="both"/>
      </w:pPr>
      <w:r>
        <w:rPr>
          <w:sz w:val="20"/>
        </w:rPr>
        <w:t xml:space="preserve">     (должность)             (подпись)            (расшифровка подписи)</w:t>
      </w:r>
    </w:p>
    <w:p>
      <w:pPr>
        <w:pStyle w:val="1"/>
        <w:jc w:val="both"/>
      </w:pPr>
      <w:r>
        <w:rPr>
          <w:sz w:val="20"/>
        </w:rPr>
        <w:t xml:space="preserve">М.П.</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Нижневартовска от 21.07.2025 N 653</w:t>
            <w:br/>
            <w:t>(ред. от 02.04.2026)</w:t>
            <w:br/>
            <w:t>"Об утверждении Порядка предо...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21.07.2025 N 653
(ред. от 02.04.2026)
"Об утверждении Порядка предоставления субсидии из бюджета города на финансовое обеспечение затрат управляющих организаций, товариществ собственников жилья, жилищных кооперативов, регионального оператора, связанных с проведением капитального ремонта общего имущества в многоквартирных домах при возникновении неотложной необходимости в его ремонте"</dc:title>
  <dcterms:created xsi:type="dcterms:W3CDTF">2026-04-30T09:26:30Z</dcterms:created>
</cp:coreProperties>
</file>