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24296A" w:rsidP="00802D3A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24296A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 xml:space="preserve"> </w:t>
      </w:r>
      <w:r w:rsidR="003666BE" w:rsidRPr="00EA6A9E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pStyle w:val="11"/>
        <w:ind w:right="4960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>О внесении изменений в приложение к п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>становлению администрации города от 29.06.2016  №973 «Об утверждении админ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>стративного регламента предоставления м</w:t>
      </w:r>
      <w:r w:rsidRPr="00EA6A9E">
        <w:rPr>
          <w:sz w:val="24"/>
          <w:szCs w:val="28"/>
        </w:rPr>
        <w:t>у</w:t>
      </w:r>
      <w:r w:rsidRPr="00EA6A9E">
        <w:rPr>
          <w:sz w:val="24"/>
          <w:szCs w:val="28"/>
        </w:rPr>
        <w:t>ниципальной услуги «Выдача разрешения на строительство при осуществлении стро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>тельства, реконструкции объектов капитал</w:t>
      </w:r>
      <w:r w:rsidRPr="00EA6A9E">
        <w:rPr>
          <w:sz w:val="24"/>
          <w:szCs w:val="28"/>
        </w:rPr>
        <w:t>ь</w:t>
      </w:r>
      <w:r w:rsidRPr="00EA6A9E">
        <w:rPr>
          <w:sz w:val="24"/>
          <w:szCs w:val="28"/>
        </w:rPr>
        <w:t>ного строительства, расположенных на те</w:t>
      </w:r>
      <w:r w:rsidRPr="00EA6A9E">
        <w:rPr>
          <w:sz w:val="24"/>
          <w:szCs w:val="28"/>
        </w:rPr>
        <w:t>р</w:t>
      </w:r>
      <w:r w:rsidRPr="00EA6A9E">
        <w:rPr>
          <w:sz w:val="24"/>
          <w:szCs w:val="28"/>
        </w:rPr>
        <w:t>ритории муниципального образования город Нижневартовск</w:t>
      </w:r>
      <w:r w:rsidR="00884182" w:rsidRPr="00EA6A9E">
        <w:rPr>
          <w:sz w:val="24"/>
          <w:szCs w:val="28"/>
        </w:rPr>
        <w:t>» (</w:t>
      </w:r>
      <w:r w:rsidRPr="00EA6A9E">
        <w:rPr>
          <w:sz w:val="24"/>
          <w:szCs w:val="28"/>
        </w:rPr>
        <w:t>с изменениями от 16.12.2016 №1841</w:t>
      </w:r>
      <w:r w:rsidR="000C5426" w:rsidRPr="00EA6A9E">
        <w:rPr>
          <w:sz w:val="24"/>
          <w:szCs w:val="28"/>
        </w:rPr>
        <w:t>, от 10.05.2017 №693</w:t>
      </w:r>
      <w:r w:rsidR="00E11091" w:rsidRPr="00EA6A9E">
        <w:rPr>
          <w:sz w:val="24"/>
          <w:szCs w:val="28"/>
        </w:rPr>
        <w:t>, от</w:t>
      </w:r>
      <w:r w:rsidR="0002660B" w:rsidRPr="00EA6A9E">
        <w:rPr>
          <w:sz w:val="24"/>
          <w:szCs w:val="28"/>
        </w:rPr>
        <w:t xml:space="preserve"> </w:t>
      </w:r>
      <w:r w:rsidR="0002660B" w:rsidRPr="00EA6A9E">
        <w:rPr>
          <w:color w:val="000000"/>
          <w:sz w:val="24"/>
          <w:szCs w:val="28"/>
        </w:rPr>
        <w:t xml:space="preserve">15.11.2017 № </w:t>
      </w:r>
      <w:r w:rsidR="004F6330">
        <w:rPr>
          <w:color w:val="000000"/>
          <w:sz w:val="24"/>
          <w:szCs w:val="28"/>
        </w:rPr>
        <w:t>1663</w:t>
      </w:r>
      <w:proofErr w:type="gramStart"/>
      <w:r w:rsidR="00E11091" w:rsidRPr="00EA6A9E">
        <w:rPr>
          <w:sz w:val="24"/>
          <w:szCs w:val="28"/>
        </w:rPr>
        <w:t xml:space="preserve"> </w:t>
      </w:r>
      <w:r w:rsidRPr="00EA6A9E">
        <w:rPr>
          <w:sz w:val="24"/>
          <w:szCs w:val="28"/>
        </w:rPr>
        <w:t>)</w:t>
      </w:r>
      <w:proofErr w:type="gramEnd"/>
    </w:p>
    <w:p w:rsidR="0024296A" w:rsidRPr="00EA6A9E" w:rsidRDefault="0024296A" w:rsidP="00802D3A">
      <w:pPr>
        <w:pStyle w:val="11"/>
        <w:ind w:right="0"/>
        <w:rPr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640" w:rsidRDefault="0024296A" w:rsidP="00802D3A">
      <w:pPr>
        <w:pStyle w:val="1"/>
        <w:ind w:left="0"/>
        <w:jc w:val="both"/>
        <w:rPr>
          <w:rFonts w:eastAsiaTheme="minorEastAsia"/>
          <w:b w:val="0"/>
          <w:color w:val="auto"/>
        </w:rPr>
      </w:pPr>
      <w:proofErr w:type="gramStart"/>
      <w:r w:rsidRPr="00EA6A9E">
        <w:rPr>
          <w:b w:val="0"/>
          <w:color w:val="auto"/>
        </w:rPr>
        <w:t xml:space="preserve">В целях приведения муниципального правового акта в соответствие </w:t>
      </w:r>
      <w:r w:rsidR="00DD5FE3" w:rsidRPr="00EA6A9E">
        <w:rPr>
          <w:b w:val="0"/>
          <w:color w:val="auto"/>
        </w:rPr>
        <w:t xml:space="preserve">с </w:t>
      </w:r>
      <w:r w:rsidR="003B6640" w:rsidRPr="00EA6A9E">
        <w:rPr>
          <w:b w:val="0"/>
          <w:color w:val="auto"/>
        </w:rPr>
        <w:t>Гр</w:t>
      </w:r>
      <w:r w:rsidR="003B6640" w:rsidRPr="00EA6A9E">
        <w:rPr>
          <w:b w:val="0"/>
          <w:color w:val="auto"/>
        </w:rPr>
        <w:t>а</w:t>
      </w:r>
      <w:r w:rsidR="003B6640" w:rsidRPr="00EA6A9E">
        <w:rPr>
          <w:b w:val="0"/>
          <w:color w:val="auto"/>
        </w:rPr>
        <w:t>достроительн</w:t>
      </w:r>
      <w:r w:rsidR="00DD5FE3" w:rsidRPr="00EA6A9E">
        <w:rPr>
          <w:b w:val="0"/>
          <w:color w:val="auto"/>
        </w:rPr>
        <w:t>ым</w:t>
      </w:r>
      <w:r w:rsidR="003B6640" w:rsidRPr="00EA6A9E">
        <w:rPr>
          <w:b w:val="0"/>
          <w:color w:val="auto"/>
        </w:rPr>
        <w:t xml:space="preserve"> кодекс</w:t>
      </w:r>
      <w:r w:rsidR="00DD5FE3" w:rsidRPr="00EA6A9E">
        <w:rPr>
          <w:b w:val="0"/>
          <w:color w:val="auto"/>
        </w:rPr>
        <w:t>ом</w:t>
      </w:r>
      <w:r w:rsidR="003B6640" w:rsidRPr="00EA6A9E">
        <w:rPr>
          <w:b w:val="0"/>
          <w:color w:val="auto"/>
        </w:rPr>
        <w:t xml:space="preserve"> Российской Федерации, </w:t>
      </w:r>
      <w:r w:rsidR="00DD5FE3" w:rsidRPr="00EA6A9E">
        <w:rPr>
          <w:b w:val="0"/>
          <w:color w:val="auto"/>
        </w:rPr>
        <w:t xml:space="preserve"> (</w:t>
      </w:r>
      <w:hyperlink w:anchor="sub_11" w:history="1">
        <w:r w:rsidR="003B6640" w:rsidRPr="00EA6A9E">
          <w:rPr>
            <w:rStyle w:val="af0"/>
            <w:b w:val="0"/>
            <w:color w:val="auto"/>
          </w:rPr>
          <w:t>подпунктом 1.1 пункта 1</w:t>
        </w:r>
      </w:hyperlink>
      <w:r w:rsidR="00DD5FE3" w:rsidRPr="00EA6A9E">
        <w:rPr>
          <w:b w:val="0"/>
        </w:rPr>
        <w:t>)</w:t>
      </w:r>
      <w:r w:rsidR="003B6640" w:rsidRPr="00EA6A9E">
        <w:rPr>
          <w:b w:val="0"/>
          <w:color w:val="auto"/>
        </w:rPr>
        <w:t xml:space="preserve">  </w:t>
      </w:r>
      <w:hyperlink r:id="rId9" w:history="1"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Постановлени</w:t>
        </w:r>
        <w:r w:rsidR="009468E6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ем 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Правительства Ханты-Мансийского автономного округа - Югры от 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>0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2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>.11.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2017 № 434-п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  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"Об установлении в Ханты-Мансийском автоно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м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ном округе - Югре случаев,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форме"</w:t>
        </w:r>
      </w:hyperlink>
      <w:r w:rsidR="0002660B" w:rsidRPr="00EA6A9E">
        <w:rPr>
          <w:rFonts w:eastAsiaTheme="minorEastAsia"/>
          <w:b w:val="0"/>
          <w:color w:val="auto"/>
        </w:rPr>
        <w:t>:</w:t>
      </w:r>
      <w:proofErr w:type="gramEnd"/>
    </w:p>
    <w:p w:rsidR="004F6330" w:rsidRPr="004F6330" w:rsidRDefault="004F6330" w:rsidP="004F6330">
      <w:pPr>
        <w:rPr>
          <w:rFonts w:eastAsiaTheme="minorEastAsia"/>
          <w:lang w:eastAsia="ar-SA"/>
        </w:rPr>
      </w:pPr>
    </w:p>
    <w:p w:rsidR="0024296A" w:rsidRPr="00EA6A9E" w:rsidRDefault="0024296A" w:rsidP="00802D3A">
      <w:pPr>
        <w:pStyle w:val="11"/>
        <w:tabs>
          <w:tab w:val="left" w:pos="9921"/>
        </w:tabs>
        <w:ind w:right="-2" w:firstLine="567"/>
        <w:rPr>
          <w:sz w:val="28"/>
          <w:szCs w:val="28"/>
        </w:rPr>
      </w:pPr>
      <w:r w:rsidRPr="00EA6A9E">
        <w:rPr>
          <w:sz w:val="28"/>
          <w:szCs w:val="28"/>
        </w:rPr>
        <w:t xml:space="preserve">1. </w:t>
      </w:r>
      <w:proofErr w:type="gramStart"/>
      <w:r w:rsidRPr="00EA6A9E">
        <w:rPr>
          <w:sz w:val="28"/>
          <w:szCs w:val="28"/>
        </w:rPr>
        <w:t>Внести изменения в приложение к постановлению администрации гор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>да от 29.06.2016 №973 «Об утверждении административного регламента пред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>ставления муниципальной услуги "Выдача разрешения на строительство при осуществлении строительства, реконструкции объектов капитального стро</w:t>
      </w:r>
      <w:r w:rsidRPr="00EA6A9E">
        <w:rPr>
          <w:sz w:val="28"/>
          <w:szCs w:val="28"/>
        </w:rPr>
        <w:t>и</w:t>
      </w:r>
      <w:r w:rsidRPr="00EA6A9E">
        <w:rPr>
          <w:sz w:val="28"/>
          <w:szCs w:val="28"/>
        </w:rPr>
        <w:t>тельства, расположенных на территории муниципального образования город Нижневартовск</w:t>
      </w:r>
      <w:r w:rsidR="00B65B01" w:rsidRPr="00EA6A9E">
        <w:rPr>
          <w:sz w:val="28"/>
          <w:szCs w:val="28"/>
        </w:rPr>
        <w:t>"</w:t>
      </w:r>
      <w:r w:rsidR="004F6330">
        <w:rPr>
          <w:sz w:val="28"/>
          <w:szCs w:val="28"/>
        </w:rPr>
        <w:t xml:space="preserve"> </w:t>
      </w:r>
      <w:r w:rsidR="00414050" w:rsidRPr="00EA6A9E">
        <w:rPr>
          <w:sz w:val="28"/>
          <w:szCs w:val="28"/>
        </w:rPr>
        <w:t>(с изменениями от 16.12.2016 №1841, от 10.05.2017 №693</w:t>
      </w:r>
      <w:r w:rsidR="0002660B" w:rsidRPr="00EA6A9E">
        <w:rPr>
          <w:sz w:val="28"/>
          <w:szCs w:val="28"/>
        </w:rPr>
        <w:t xml:space="preserve">, </w:t>
      </w:r>
      <w:r w:rsidR="004F6330">
        <w:rPr>
          <w:sz w:val="28"/>
          <w:szCs w:val="28"/>
        </w:rPr>
        <w:t xml:space="preserve">                 от </w:t>
      </w:r>
      <w:r w:rsidR="0002660B" w:rsidRPr="00EA6A9E">
        <w:rPr>
          <w:color w:val="000000"/>
          <w:sz w:val="28"/>
          <w:szCs w:val="28"/>
        </w:rPr>
        <w:t>15. 11.2017 №</w:t>
      </w:r>
      <w:r w:rsidR="004F6330">
        <w:rPr>
          <w:color w:val="000000"/>
          <w:sz w:val="28"/>
          <w:szCs w:val="28"/>
        </w:rPr>
        <w:t>1663</w:t>
      </w:r>
      <w:r w:rsidR="00414050" w:rsidRPr="00EA6A9E">
        <w:rPr>
          <w:sz w:val="28"/>
          <w:szCs w:val="28"/>
        </w:rPr>
        <w:t>)</w:t>
      </w:r>
      <w:r w:rsidR="0002660B" w:rsidRPr="00EA6A9E">
        <w:rPr>
          <w:sz w:val="28"/>
          <w:szCs w:val="28"/>
        </w:rPr>
        <w:t xml:space="preserve"> </w:t>
      </w:r>
      <w:r w:rsidRPr="00EA6A9E">
        <w:rPr>
          <w:sz w:val="28"/>
          <w:szCs w:val="28"/>
        </w:rPr>
        <w:t>согласно приложению</w:t>
      </w:r>
      <w:r w:rsidR="003666BE" w:rsidRPr="00EA6A9E">
        <w:rPr>
          <w:sz w:val="28"/>
          <w:szCs w:val="28"/>
        </w:rPr>
        <w:t xml:space="preserve"> к настоящему постановлению</w:t>
      </w:r>
      <w:r w:rsidRPr="00EA6A9E">
        <w:rPr>
          <w:sz w:val="28"/>
          <w:szCs w:val="28"/>
        </w:rPr>
        <w:t>.</w:t>
      </w:r>
      <w:proofErr w:type="gramEnd"/>
    </w:p>
    <w:p w:rsidR="0024296A" w:rsidRPr="00EA6A9E" w:rsidRDefault="0024296A" w:rsidP="00802D3A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 постановления.</w:t>
      </w: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30" w:rsidRDefault="004F6330" w:rsidP="004F63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Тихонов</w:t>
      </w:r>
    </w:p>
    <w:p w:rsidR="0024296A" w:rsidRPr="00EA6A9E" w:rsidRDefault="0024296A" w:rsidP="00EA6A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296A" w:rsidRPr="00EA6A9E" w:rsidRDefault="0024296A" w:rsidP="00802D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br w:type="page"/>
      </w:r>
      <w:r w:rsidRPr="00EA6A9E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4296A" w:rsidRPr="00EA6A9E" w:rsidRDefault="0024296A" w:rsidP="00802D3A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EA6A9E" w:rsidRDefault="0024296A" w:rsidP="00802D3A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EA6A9E" w:rsidRDefault="0024296A" w:rsidP="00802D3A">
      <w:pPr>
        <w:pStyle w:val="20"/>
        <w:ind w:firstLine="0"/>
        <w:rPr>
          <w:b w:val="0"/>
        </w:rPr>
      </w:pPr>
    </w:p>
    <w:p w:rsidR="0024296A" w:rsidRPr="00EA6A9E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>ИЗМЕНЕНИЯ,</w:t>
      </w:r>
    </w:p>
    <w:p w:rsidR="0024296A" w:rsidRPr="004F6330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>которые вносятся в приложение к постановлению администрации города от 29.06.2016 №973 «Об утверждении административного регламента предоста</w:t>
      </w:r>
      <w:r w:rsidRPr="00EA6A9E">
        <w:rPr>
          <w:b w:val="0"/>
        </w:rPr>
        <w:t>в</w:t>
      </w:r>
      <w:r w:rsidRPr="00EA6A9E">
        <w:rPr>
          <w:b w:val="0"/>
        </w:rPr>
        <w:t>ления муниципальной услуги "Выдача разрешения на строительство при ос</w:t>
      </w:r>
      <w:r w:rsidRPr="00EA6A9E">
        <w:rPr>
          <w:b w:val="0"/>
        </w:rPr>
        <w:t>у</w:t>
      </w:r>
      <w:r w:rsidRPr="00EA6A9E">
        <w:rPr>
          <w:b w:val="0"/>
        </w:rPr>
        <w:t>ществлении строительства, реконструкции объектов капитального строител</w:t>
      </w:r>
      <w:r w:rsidRPr="00EA6A9E">
        <w:rPr>
          <w:b w:val="0"/>
        </w:rPr>
        <w:t>ь</w:t>
      </w:r>
      <w:r w:rsidRPr="00EA6A9E">
        <w:rPr>
          <w:b w:val="0"/>
        </w:rPr>
        <w:t>ства, расположенных на территории муниципального образования город Ни</w:t>
      </w:r>
      <w:r w:rsidRPr="00EA6A9E">
        <w:rPr>
          <w:b w:val="0"/>
        </w:rPr>
        <w:t>ж</w:t>
      </w:r>
      <w:r w:rsidRPr="00EA6A9E">
        <w:rPr>
          <w:b w:val="0"/>
        </w:rPr>
        <w:t>невартовск»</w:t>
      </w:r>
      <w:r w:rsidR="004F6330">
        <w:rPr>
          <w:b w:val="0"/>
        </w:rPr>
        <w:t xml:space="preserve"> </w:t>
      </w:r>
      <w:r w:rsidR="004F6330" w:rsidRPr="004F6330">
        <w:rPr>
          <w:b w:val="0"/>
        </w:rPr>
        <w:t xml:space="preserve">(с изменениями от 16.12.2016 №1841, от 10.05.2017 №693,                  от </w:t>
      </w:r>
      <w:r w:rsidR="004F6330" w:rsidRPr="004F6330">
        <w:rPr>
          <w:b w:val="0"/>
          <w:color w:val="000000"/>
        </w:rPr>
        <w:t>15. 11.2017 №1663</w:t>
      </w:r>
      <w:r w:rsidR="004F6330" w:rsidRPr="004F6330">
        <w:rPr>
          <w:b w:val="0"/>
        </w:rPr>
        <w:t>)</w:t>
      </w:r>
    </w:p>
    <w:p w:rsidR="00E11091" w:rsidRPr="00EA6A9E" w:rsidRDefault="00E11091" w:rsidP="00802D3A">
      <w:pPr>
        <w:pStyle w:val="20"/>
        <w:ind w:firstLine="0"/>
        <w:rPr>
          <w:b w:val="0"/>
        </w:rPr>
      </w:pPr>
    </w:p>
    <w:p w:rsidR="001372DF" w:rsidRPr="00EA6A9E" w:rsidRDefault="001372DF" w:rsidP="00802D3A">
      <w:pPr>
        <w:pStyle w:val="20"/>
        <w:numPr>
          <w:ilvl w:val="0"/>
          <w:numId w:val="12"/>
        </w:numPr>
        <w:shd w:val="clear" w:color="auto" w:fill="FFFFFF" w:themeFill="background1"/>
        <w:jc w:val="both"/>
        <w:rPr>
          <w:rStyle w:val="blk1"/>
          <w:b w:val="0"/>
        </w:rPr>
      </w:pPr>
      <w:bookmarkStart w:id="1" w:name="sub_1580"/>
      <w:r w:rsidRPr="00EA6A9E">
        <w:rPr>
          <w:rStyle w:val="blk1"/>
          <w:b w:val="0"/>
        </w:rPr>
        <w:t xml:space="preserve">Пункт 28 дополнить </w:t>
      </w:r>
      <w:r w:rsidR="00486D6D">
        <w:rPr>
          <w:rStyle w:val="blk1"/>
          <w:b w:val="0"/>
        </w:rPr>
        <w:t>подпунктом д)</w:t>
      </w:r>
      <w:r w:rsidRPr="00EA6A9E">
        <w:rPr>
          <w:rStyle w:val="blk1"/>
          <w:b w:val="0"/>
        </w:rPr>
        <w:t xml:space="preserve"> следующего содержания:</w:t>
      </w:r>
    </w:p>
    <w:p w:rsidR="001372DF" w:rsidRPr="00EA6A9E" w:rsidRDefault="001372DF" w:rsidP="00802D3A">
      <w:pPr>
        <w:pStyle w:val="20"/>
        <w:shd w:val="clear" w:color="auto" w:fill="FFFFFF" w:themeFill="background1"/>
        <w:ind w:firstLine="0"/>
        <w:jc w:val="both"/>
        <w:rPr>
          <w:rFonts w:eastAsia="Calibri"/>
          <w:b w:val="0"/>
          <w:bCs/>
          <w:color w:val="FF0000"/>
          <w:lang w:eastAsia="en-US"/>
        </w:rPr>
      </w:pPr>
      <w:r w:rsidRPr="00EA6A9E">
        <w:rPr>
          <w:rStyle w:val="blk1"/>
          <w:b w:val="0"/>
        </w:rPr>
        <w:t xml:space="preserve">«д)  документы, направляемые в электронной форме с использованием Единого и регионального порталов должны соответствовать </w:t>
      </w:r>
      <w:r w:rsidRPr="00EA6A9E">
        <w:rPr>
          <w:rFonts w:eastAsia="Calibri"/>
          <w:b w:val="0"/>
          <w:bCs/>
          <w:lang w:eastAsia="en-US"/>
        </w:rPr>
        <w:t xml:space="preserve">техническим </w:t>
      </w:r>
      <w:r w:rsidRPr="00EA6A9E">
        <w:rPr>
          <w:rStyle w:val="blk1"/>
          <w:b w:val="0"/>
        </w:rPr>
        <w:t xml:space="preserve">требованиям </w:t>
      </w:r>
      <w:r w:rsidRPr="00EA6A9E">
        <w:rPr>
          <w:rFonts w:eastAsia="Calibri"/>
          <w:b w:val="0"/>
          <w:bCs/>
          <w:lang w:eastAsia="en-US"/>
        </w:rPr>
        <w:t>к формату электронных документов, предоставляемых для получения муниц</w:t>
      </w:r>
      <w:r w:rsidRPr="00EA6A9E">
        <w:rPr>
          <w:rFonts w:eastAsia="Calibri"/>
          <w:b w:val="0"/>
          <w:bCs/>
          <w:lang w:eastAsia="en-US"/>
        </w:rPr>
        <w:t>и</w:t>
      </w:r>
      <w:r w:rsidRPr="00EA6A9E">
        <w:rPr>
          <w:rFonts w:eastAsia="Calibri"/>
          <w:b w:val="0"/>
          <w:bCs/>
          <w:lang w:eastAsia="en-US"/>
        </w:rPr>
        <w:t xml:space="preserve">пальных услуг, утвержденным </w:t>
      </w:r>
      <w:r w:rsidRPr="00EA6A9E">
        <w:rPr>
          <w:rFonts w:eastAsia="Calibri"/>
          <w:b w:val="0"/>
          <w:bCs/>
          <w:color w:val="FF0000"/>
          <w:lang w:eastAsia="en-US"/>
        </w:rPr>
        <w:t xml:space="preserve"> постановлением администрации города Нижн</w:t>
      </w:r>
      <w:r w:rsidRPr="00EA6A9E">
        <w:rPr>
          <w:rFonts w:eastAsia="Calibri"/>
          <w:b w:val="0"/>
          <w:bCs/>
          <w:color w:val="FF0000"/>
          <w:lang w:eastAsia="en-US"/>
        </w:rPr>
        <w:t>е</w:t>
      </w:r>
      <w:r w:rsidRPr="00EA6A9E">
        <w:rPr>
          <w:rFonts w:eastAsia="Calibri"/>
          <w:b w:val="0"/>
          <w:bCs/>
          <w:color w:val="FF0000"/>
          <w:lang w:eastAsia="en-US"/>
        </w:rPr>
        <w:t xml:space="preserve">вартовска  от «___»  ________ 20 ___г.». </w:t>
      </w:r>
    </w:p>
    <w:p w:rsidR="001372DF" w:rsidRPr="00EA6A9E" w:rsidRDefault="001372DF" w:rsidP="00802D3A">
      <w:pPr>
        <w:pStyle w:val="20"/>
        <w:shd w:val="clear" w:color="auto" w:fill="FFFFFF" w:themeFill="background1"/>
        <w:ind w:firstLine="0"/>
        <w:jc w:val="both"/>
        <w:rPr>
          <w:rStyle w:val="blk1"/>
          <w:b w:val="0"/>
          <w:color w:val="FF0000"/>
        </w:rPr>
      </w:pPr>
    </w:p>
    <w:p w:rsidR="001372DF" w:rsidRPr="00EA6A9E" w:rsidRDefault="00DD32AA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 w:rsidRPr="00EA6A9E">
        <w:rPr>
          <w:b w:val="0"/>
        </w:rPr>
        <w:t>Дополнить пунктами 30.1; 30.2</w:t>
      </w:r>
      <w:r w:rsidR="001372DF" w:rsidRPr="00EA6A9E">
        <w:rPr>
          <w:b w:val="0"/>
        </w:rPr>
        <w:t xml:space="preserve"> следующего содержания:</w:t>
      </w:r>
    </w:p>
    <w:p w:rsidR="00DD32AA" w:rsidRPr="00EA6A9E" w:rsidRDefault="001372DF" w:rsidP="00802D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A9E">
        <w:rPr>
          <w:sz w:val="28"/>
          <w:szCs w:val="28"/>
        </w:rPr>
        <w:t>«3</w:t>
      </w:r>
      <w:r w:rsidR="00DD32AA" w:rsidRPr="00EA6A9E">
        <w:rPr>
          <w:sz w:val="28"/>
          <w:szCs w:val="28"/>
        </w:rPr>
        <w:t>0</w:t>
      </w:r>
      <w:r w:rsidRPr="00EA6A9E">
        <w:rPr>
          <w:sz w:val="28"/>
          <w:szCs w:val="28"/>
        </w:rPr>
        <w:t>.</w:t>
      </w:r>
      <w:r w:rsidR="00DD32AA" w:rsidRPr="00EA6A9E">
        <w:rPr>
          <w:sz w:val="28"/>
          <w:szCs w:val="28"/>
        </w:rPr>
        <w:t>1</w:t>
      </w:r>
      <w:r w:rsidRPr="00EA6A9E">
        <w:rPr>
          <w:sz w:val="28"/>
          <w:szCs w:val="28"/>
        </w:rPr>
        <w:t xml:space="preserve">. </w:t>
      </w:r>
      <w:proofErr w:type="gramStart"/>
      <w:r w:rsidR="00DD32AA" w:rsidRPr="00EA6A9E">
        <w:rPr>
          <w:rStyle w:val="blk1"/>
          <w:sz w:val="28"/>
          <w:szCs w:val="28"/>
        </w:rPr>
        <w:t>Документы</w:t>
      </w:r>
      <w:r w:rsidR="00E63DF3" w:rsidRPr="00EA6A9E">
        <w:rPr>
          <w:rStyle w:val="blk1"/>
          <w:sz w:val="28"/>
          <w:szCs w:val="28"/>
        </w:rPr>
        <w:t xml:space="preserve">, необходимые для получения  Разрешения и указанные </w:t>
      </w:r>
      <w:r w:rsidR="00B560D6" w:rsidRPr="00EA6A9E">
        <w:rPr>
          <w:rStyle w:val="blk1"/>
          <w:sz w:val="28"/>
          <w:szCs w:val="28"/>
        </w:rPr>
        <w:t xml:space="preserve"> в части 7 статьи 51 </w:t>
      </w:r>
      <w:proofErr w:type="spellStart"/>
      <w:r w:rsidR="00B560D6" w:rsidRPr="00EA6A9E">
        <w:rPr>
          <w:rStyle w:val="blk1"/>
          <w:sz w:val="28"/>
          <w:szCs w:val="28"/>
        </w:rPr>
        <w:t>ГрК</w:t>
      </w:r>
      <w:proofErr w:type="spellEnd"/>
      <w:r w:rsidR="00B560D6" w:rsidRPr="00EA6A9E">
        <w:rPr>
          <w:rStyle w:val="blk1"/>
          <w:sz w:val="28"/>
          <w:szCs w:val="28"/>
        </w:rPr>
        <w:t xml:space="preserve"> РФ</w:t>
      </w:r>
      <w:r w:rsidR="00E63DF3" w:rsidRPr="00EA6A9E">
        <w:rPr>
          <w:rStyle w:val="blk1"/>
          <w:sz w:val="28"/>
          <w:szCs w:val="28"/>
        </w:rPr>
        <w:t xml:space="preserve">, </w:t>
      </w:r>
      <w:r w:rsidR="00DD32AA" w:rsidRPr="00EA6A9E">
        <w:rPr>
          <w:sz w:val="28"/>
          <w:szCs w:val="28"/>
        </w:rPr>
        <w:t>направляются в Управление исключительно в эле</w:t>
      </w:r>
      <w:r w:rsidR="00DD32AA" w:rsidRPr="00EA6A9E">
        <w:rPr>
          <w:sz w:val="28"/>
          <w:szCs w:val="28"/>
        </w:rPr>
        <w:t>к</w:t>
      </w:r>
      <w:r w:rsidR="00DD32AA" w:rsidRPr="00EA6A9E">
        <w:rPr>
          <w:sz w:val="28"/>
          <w:szCs w:val="28"/>
        </w:rPr>
        <w:t>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</w:t>
      </w:r>
      <w:r w:rsidR="00DD32AA" w:rsidRPr="00EA6A9E">
        <w:rPr>
          <w:sz w:val="28"/>
          <w:szCs w:val="28"/>
        </w:rPr>
        <w:t>о</w:t>
      </w:r>
      <w:r w:rsidR="00DD32AA" w:rsidRPr="00EA6A9E">
        <w:rPr>
          <w:sz w:val="28"/>
          <w:szCs w:val="28"/>
        </w:rPr>
        <w:t>димые для проведения государственной экспертизы проектной документации и (или) результатов инженерных изысканий, представлялись в электронной фо</w:t>
      </w:r>
      <w:r w:rsidR="00DD32AA" w:rsidRPr="00EA6A9E">
        <w:rPr>
          <w:sz w:val="28"/>
          <w:szCs w:val="28"/>
        </w:rPr>
        <w:t>р</w:t>
      </w:r>
      <w:r w:rsidR="00DD32AA" w:rsidRPr="00EA6A9E">
        <w:rPr>
          <w:sz w:val="28"/>
          <w:szCs w:val="28"/>
        </w:rPr>
        <w:t>ме.</w:t>
      </w:r>
      <w:proofErr w:type="gramEnd"/>
    </w:p>
    <w:p w:rsidR="001372DF" w:rsidRPr="00EA6A9E" w:rsidRDefault="00DD32AA" w:rsidP="00802D3A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EA6A9E">
        <w:rPr>
          <w:rStyle w:val="blk1"/>
          <w:rFonts w:ascii="Times New Roman" w:hAnsi="Times New Roman"/>
          <w:sz w:val="28"/>
          <w:szCs w:val="28"/>
        </w:rPr>
        <w:t xml:space="preserve">30.2. 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</w:t>
      </w:r>
      <w:r w:rsidR="001351AC" w:rsidRPr="00EA6A9E">
        <w:rPr>
          <w:rStyle w:val="blk1"/>
          <w:rFonts w:ascii="Times New Roman" w:hAnsi="Times New Roman"/>
          <w:sz w:val="28"/>
          <w:szCs w:val="28"/>
        </w:rPr>
        <w:t xml:space="preserve">С 1 июля 2018 года </w:t>
      </w:r>
      <w:bookmarkStart w:id="2" w:name="sub_12"/>
      <w:r w:rsidR="00E63DF3" w:rsidRPr="00EA6A9E">
        <w:rPr>
          <w:rFonts w:ascii="Times New Roman" w:hAnsi="Times New Roman"/>
          <w:sz w:val="28"/>
          <w:szCs w:val="28"/>
        </w:rPr>
        <w:t xml:space="preserve">документы, необходимые для </w:t>
      </w:r>
      <w:r w:rsidR="00B560D6" w:rsidRPr="00EA6A9E">
        <w:rPr>
          <w:rFonts w:ascii="Times New Roman" w:hAnsi="Times New Roman"/>
          <w:sz w:val="28"/>
          <w:szCs w:val="28"/>
        </w:rPr>
        <w:t xml:space="preserve">получения </w:t>
      </w:r>
      <w:r w:rsidR="00E63DF3" w:rsidRPr="00EA6A9E">
        <w:rPr>
          <w:rFonts w:ascii="Times New Roman" w:hAnsi="Times New Roman"/>
          <w:sz w:val="28"/>
          <w:szCs w:val="28"/>
        </w:rPr>
        <w:t>Разреш</w:t>
      </w:r>
      <w:r w:rsidR="00E63DF3" w:rsidRPr="00EA6A9E">
        <w:rPr>
          <w:rFonts w:ascii="Times New Roman" w:hAnsi="Times New Roman"/>
          <w:sz w:val="28"/>
          <w:szCs w:val="28"/>
        </w:rPr>
        <w:t>е</w:t>
      </w:r>
      <w:r w:rsidR="00E63DF3" w:rsidRPr="00EA6A9E">
        <w:rPr>
          <w:rFonts w:ascii="Times New Roman" w:hAnsi="Times New Roman"/>
          <w:sz w:val="28"/>
          <w:szCs w:val="28"/>
        </w:rPr>
        <w:t xml:space="preserve">ния 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и указанные в части 7 статьи 51  </w:t>
      </w:r>
      <w:proofErr w:type="spellStart"/>
      <w:r w:rsidR="00B560D6" w:rsidRPr="00EA6A9E">
        <w:rPr>
          <w:rStyle w:val="blk1"/>
          <w:rFonts w:ascii="Times New Roman" w:hAnsi="Times New Roman"/>
          <w:sz w:val="28"/>
          <w:szCs w:val="28"/>
        </w:rPr>
        <w:t>ГрК</w:t>
      </w:r>
      <w:proofErr w:type="spellEnd"/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РФ, </w:t>
      </w:r>
      <w:r w:rsidR="00E63DF3" w:rsidRPr="00EA6A9E">
        <w:rPr>
          <w:rFonts w:ascii="Times New Roman" w:hAnsi="Times New Roman"/>
          <w:sz w:val="28"/>
          <w:szCs w:val="28"/>
        </w:rPr>
        <w:t xml:space="preserve"> направляются в Управление и</w:t>
      </w:r>
      <w:r w:rsidR="00E63DF3" w:rsidRPr="00EA6A9E">
        <w:rPr>
          <w:rFonts w:ascii="Times New Roman" w:hAnsi="Times New Roman"/>
          <w:sz w:val="28"/>
          <w:szCs w:val="28"/>
        </w:rPr>
        <w:t>с</w:t>
      </w:r>
      <w:r w:rsidR="00E63DF3" w:rsidRPr="00EA6A9E">
        <w:rPr>
          <w:rFonts w:ascii="Times New Roman" w:hAnsi="Times New Roman"/>
          <w:sz w:val="28"/>
          <w:szCs w:val="28"/>
        </w:rPr>
        <w:t>ключительно в электронной форме для объектов капитального строительства, за исключением объектов индивидуального жилищного строительства</w:t>
      </w:r>
      <w:proofErr w:type="gramStart"/>
      <w:r w:rsidR="00E63DF3" w:rsidRPr="00EA6A9E">
        <w:rPr>
          <w:rFonts w:ascii="Times New Roman" w:hAnsi="Times New Roman"/>
          <w:sz w:val="28"/>
          <w:szCs w:val="28"/>
        </w:rPr>
        <w:t>.</w:t>
      </w:r>
      <w:bookmarkEnd w:id="2"/>
      <w:r w:rsidR="001372DF" w:rsidRPr="00EA6A9E">
        <w:rPr>
          <w:rStyle w:val="blk1"/>
          <w:rFonts w:ascii="Times New Roman" w:hAnsi="Times New Roman"/>
          <w:sz w:val="28"/>
          <w:szCs w:val="28"/>
        </w:rPr>
        <w:t>».</w:t>
      </w:r>
      <w:r w:rsidR="001372DF" w:rsidRPr="00EA6A9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B560D6" w:rsidRPr="004F6330" w:rsidRDefault="00B560D6" w:rsidP="00802D3A">
      <w:pPr>
        <w:pStyle w:val="20"/>
        <w:tabs>
          <w:tab w:val="left" w:pos="0"/>
        </w:tabs>
        <w:ind w:left="1070" w:firstLine="0"/>
        <w:jc w:val="both"/>
        <w:rPr>
          <w:b w:val="0"/>
          <w:i/>
          <w:color w:val="FF0000"/>
        </w:rPr>
      </w:pPr>
      <w:r w:rsidRPr="00EA6A9E">
        <w:rPr>
          <w:b w:val="0"/>
        </w:rPr>
        <w:t>(</w:t>
      </w:r>
      <w:r w:rsidRPr="004F6330">
        <w:rPr>
          <w:b w:val="0"/>
          <w:i/>
          <w:color w:val="FF0000"/>
        </w:rPr>
        <w:t>Текст в соответствии с т п. 1.1 и</w:t>
      </w:r>
      <w:proofErr w:type="gramStart"/>
      <w:r w:rsidRPr="004F6330">
        <w:rPr>
          <w:b w:val="0"/>
          <w:i/>
          <w:color w:val="FF0000"/>
        </w:rPr>
        <w:t>1</w:t>
      </w:r>
      <w:proofErr w:type="gramEnd"/>
      <w:r w:rsidRPr="004F6330">
        <w:rPr>
          <w:b w:val="0"/>
          <w:i/>
          <w:color w:val="FF0000"/>
        </w:rPr>
        <w:t xml:space="preserve">.2 пост. </w:t>
      </w:r>
      <w:proofErr w:type="gramStart"/>
      <w:r w:rsidRPr="004F6330">
        <w:rPr>
          <w:b w:val="0"/>
          <w:i/>
          <w:color w:val="FF0000"/>
        </w:rPr>
        <w:t>ХМАО 434-п</w:t>
      </w:r>
      <w:r w:rsidR="004F6330" w:rsidRPr="004F6330">
        <w:rPr>
          <w:b w:val="0"/>
          <w:i/>
          <w:color w:val="FF0000"/>
        </w:rPr>
        <w:t>)</w:t>
      </w:r>
      <w:proofErr w:type="gramEnd"/>
    </w:p>
    <w:p w:rsidR="004F6330" w:rsidRPr="00EA6A9E" w:rsidRDefault="004F6330" w:rsidP="00802D3A">
      <w:pPr>
        <w:pStyle w:val="20"/>
        <w:tabs>
          <w:tab w:val="left" w:pos="0"/>
        </w:tabs>
        <w:ind w:left="1070" w:firstLine="0"/>
        <w:jc w:val="both"/>
        <w:rPr>
          <w:b w:val="0"/>
          <w:color w:val="FF0000"/>
        </w:rPr>
      </w:pPr>
    </w:p>
    <w:p w:rsidR="009468E6" w:rsidRPr="00EA6A9E" w:rsidRDefault="009468E6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 w:rsidRPr="00EA6A9E">
        <w:rPr>
          <w:b w:val="0"/>
        </w:rPr>
        <w:t>Дополнить пунктом 33.2. следующего содержания:</w:t>
      </w:r>
    </w:p>
    <w:p w:rsidR="004F6330" w:rsidRDefault="009468E6" w:rsidP="00802D3A">
      <w:pPr>
        <w:pStyle w:val="20"/>
        <w:shd w:val="clear" w:color="auto" w:fill="FFFFFF" w:themeFill="background1"/>
        <w:ind w:firstLine="0"/>
        <w:jc w:val="both"/>
        <w:rPr>
          <w:rStyle w:val="blk1"/>
          <w:b w:val="0"/>
        </w:rPr>
      </w:pPr>
      <w:r w:rsidRPr="00EA6A9E">
        <w:rPr>
          <w:b w:val="0"/>
        </w:rPr>
        <w:t xml:space="preserve">«33.2. </w:t>
      </w:r>
      <w:r w:rsidRPr="00EA6A9E">
        <w:rPr>
          <w:rStyle w:val="blk1"/>
          <w:b w:val="0"/>
        </w:rPr>
        <w:t xml:space="preserve">Не допускается выдача разрешений на строительство в </w:t>
      </w:r>
      <w:proofErr w:type="gramStart"/>
      <w:r w:rsidRPr="00EA6A9E">
        <w:rPr>
          <w:rStyle w:val="blk1"/>
          <w:b w:val="0"/>
        </w:rPr>
        <w:t>случае</w:t>
      </w:r>
      <w:proofErr w:type="gramEnd"/>
      <w:r w:rsidRPr="00EA6A9E">
        <w:rPr>
          <w:rStyle w:val="blk1"/>
          <w:b w:val="0"/>
        </w:rPr>
        <w:t xml:space="preserve"> несоотве</w:t>
      </w:r>
      <w:r w:rsidRPr="00EA6A9E">
        <w:rPr>
          <w:rStyle w:val="blk1"/>
          <w:b w:val="0"/>
        </w:rPr>
        <w:t>т</w:t>
      </w:r>
      <w:r w:rsidRPr="00EA6A9E">
        <w:rPr>
          <w:rStyle w:val="blk1"/>
          <w:b w:val="0"/>
        </w:rPr>
        <w:t>ствия проектной документации объектов капитального строительства огран</w:t>
      </w:r>
      <w:r w:rsidRPr="00EA6A9E">
        <w:rPr>
          <w:rStyle w:val="blk1"/>
          <w:b w:val="0"/>
        </w:rPr>
        <w:t>и</w:t>
      </w:r>
      <w:proofErr w:type="gramStart"/>
      <w:r w:rsidRPr="00EA6A9E">
        <w:rPr>
          <w:rStyle w:val="blk1"/>
          <w:b w:val="0"/>
        </w:rPr>
        <w:t xml:space="preserve">чениям использования объектов недвижимости, установленным на </w:t>
      </w:r>
      <w:proofErr w:type="spellStart"/>
      <w:r w:rsidRPr="00EA6A9E">
        <w:rPr>
          <w:rStyle w:val="blk1"/>
          <w:b w:val="0"/>
        </w:rPr>
        <w:t>приаэр</w:t>
      </w:r>
      <w:r w:rsidRPr="00EA6A9E">
        <w:rPr>
          <w:rStyle w:val="blk1"/>
          <w:b w:val="0"/>
        </w:rPr>
        <w:t>о</w:t>
      </w:r>
      <w:r w:rsidRPr="00EA6A9E">
        <w:rPr>
          <w:rStyle w:val="blk1"/>
          <w:b w:val="0"/>
        </w:rPr>
        <w:t>дромной</w:t>
      </w:r>
      <w:proofErr w:type="spellEnd"/>
      <w:r w:rsidRPr="00EA6A9E">
        <w:rPr>
          <w:rStyle w:val="blk1"/>
          <w:b w:val="0"/>
        </w:rPr>
        <w:t xml:space="preserve"> территории.»</w:t>
      </w:r>
      <w:r w:rsidR="00421A70" w:rsidRPr="00EA6A9E">
        <w:rPr>
          <w:rStyle w:val="blk1"/>
          <w:b w:val="0"/>
        </w:rPr>
        <w:t>.</w:t>
      </w:r>
      <w:proofErr w:type="gramEnd"/>
    </w:p>
    <w:p w:rsidR="004F6330" w:rsidRDefault="004F6330">
      <w:pPr>
        <w:spacing w:after="0" w:line="240" w:lineRule="auto"/>
        <w:rPr>
          <w:rStyle w:val="blk1"/>
          <w:rFonts w:ascii="Times New Roman" w:hAnsi="Times New Roman"/>
          <w:sz w:val="28"/>
          <w:szCs w:val="28"/>
          <w:lang w:eastAsia="ar-SA"/>
        </w:rPr>
      </w:pPr>
      <w:r>
        <w:rPr>
          <w:rStyle w:val="blk1"/>
          <w:b/>
        </w:rPr>
        <w:br w:type="page"/>
      </w:r>
    </w:p>
    <w:p w:rsidR="00486D6D" w:rsidRPr="00EA6A9E" w:rsidRDefault="00486D6D" w:rsidP="00802D3A">
      <w:pPr>
        <w:pStyle w:val="20"/>
        <w:shd w:val="clear" w:color="auto" w:fill="FFFFFF" w:themeFill="background1"/>
        <w:ind w:firstLine="0"/>
        <w:jc w:val="both"/>
        <w:rPr>
          <w:rStyle w:val="blk1"/>
          <w:b w:val="0"/>
        </w:rPr>
      </w:pPr>
    </w:p>
    <w:p w:rsidR="00802D3A" w:rsidRPr="00EA6A9E" w:rsidRDefault="009A41CF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Абзац</w:t>
      </w:r>
      <w:r w:rsidRPr="00EA6A9E">
        <w:rPr>
          <w:b w:val="0"/>
        </w:rPr>
        <w:t xml:space="preserve"> </w:t>
      </w:r>
      <w:r>
        <w:rPr>
          <w:b w:val="0"/>
        </w:rPr>
        <w:t>2</w:t>
      </w:r>
      <w:r w:rsidR="00486D6D">
        <w:rPr>
          <w:b w:val="0"/>
        </w:rPr>
        <w:t xml:space="preserve"> </w:t>
      </w:r>
      <w:r w:rsidR="00802D3A" w:rsidRPr="00EA6A9E">
        <w:rPr>
          <w:b w:val="0"/>
        </w:rPr>
        <w:t>пункт</w:t>
      </w:r>
      <w:r w:rsidR="00486D6D">
        <w:rPr>
          <w:b w:val="0"/>
        </w:rPr>
        <w:t>а</w:t>
      </w:r>
      <w:r w:rsidR="00802D3A" w:rsidRPr="00EA6A9E">
        <w:rPr>
          <w:b w:val="0"/>
        </w:rPr>
        <w:t xml:space="preserve"> 42</w:t>
      </w:r>
      <w:r w:rsidR="00486D6D">
        <w:rPr>
          <w:b w:val="0"/>
        </w:rPr>
        <w:t xml:space="preserve"> </w:t>
      </w:r>
      <w:r w:rsidR="00486D6D" w:rsidRPr="00EA6A9E">
        <w:rPr>
          <w:b w:val="0"/>
        </w:rPr>
        <w:t>изложить в следующей редакции</w:t>
      </w:r>
      <w:r w:rsidR="00802D3A" w:rsidRPr="00EA6A9E">
        <w:rPr>
          <w:b w:val="0"/>
        </w:rPr>
        <w:t>:</w:t>
      </w:r>
    </w:p>
    <w:bookmarkEnd w:id="1"/>
    <w:p w:rsidR="00802D3A" w:rsidRPr="00EA6A9E" w:rsidRDefault="00486D6D" w:rsidP="00802D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21A70" w:rsidRPr="00EA6A9E">
        <w:rPr>
          <w:rFonts w:ascii="Times New Roman" w:hAnsi="Times New Roman"/>
          <w:sz w:val="28"/>
          <w:szCs w:val="28"/>
        </w:rPr>
        <w:t>Регистрация заявлени</w:t>
      </w:r>
      <w:r w:rsidR="0042001F" w:rsidRPr="00EA6A9E">
        <w:rPr>
          <w:rFonts w:ascii="Times New Roman" w:hAnsi="Times New Roman"/>
          <w:sz w:val="28"/>
          <w:szCs w:val="28"/>
        </w:rPr>
        <w:t>я</w:t>
      </w:r>
      <w:r w:rsidR="00421A70" w:rsidRPr="00EA6A9E">
        <w:rPr>
          <w:rFonts w:ascii="Times New Roman" w:hAnsi="Times New Roman"/>
          <w:sz w:val="28"/>
          <w:szCs w:val="28"/>
        </w:rPr>
        <w:t xml:space="preserve"> о предоставлении муниципальной услуги, направле</w:t>
      </w:r>
      <w:r w:rsidR="00421A70" w:rsidRPr="00EA6A9E">
        <w:rPr>
          <w:rFonts w:ascii="Times New Roman" w:hAnsi="Times New Roman"/>
          <w:sz w:val="28"/>
          <w:szCs w:val="28"/>
        </w:rPr>
        <w:t>н</w:t>
      </w:r>
      <w:r w:rsidR="00421A70" w:rsidRPr="00EA6A9E">
        <w:rPr>
          <w:rFonts w:ascii="Times New Roman" w:hAnsi="Times New Roman"/>
          <w:sz w:val="28"/>
          <w:szCs w:val="28"/>
        </w:rPr>
        <w:t>ного в адрес Управления через Единый или региональный портал</w:t>
      </w:r>
      <w:r w:rsidR="00802D3A" w:rsidRPr="00EA6A9E">
        <w:rPr>
          <w:rFonts w:ascii="Times New Roman" w:hAnsi="Times New Roman"/>
          <w:sz w:val="28"/>
          <w:szCs w:val="28"/>
        </w:rPr>
        <w:t xml:space="preserve"> или через </w:t>
      </w:r>
      <w:r w:rsidR="00421A70" w:rsidRPr="00EA6A9E">
        <w:rPr>
          <w:rFonts w:ascii="Times New Roman" w:hAnsi="Times New Roman"/>
          <w:sz w:val="28"/>
          <w:szCs w:val="28"/>
        </w:rPr>
        <w:t>МФЦ в фор</w:t>
      </w:r>
      <w:r w:rsidR="00802D3A" w:rsidRPr="00EA6A9E">
        <w:rPr>
          <w:rFonts w:ascii="Times New Roman" w:hAnsi="Times New Roman"/>
          <w:sz w:val="28"/>
          <w:szCs w:val="28"/>
        </w:rPr>
        <w:t xml:space="preserve">ме электронного документа, осуществляется в </w:t>
      </w:r>
      <w:r w:rsidR="00BA323F">
        <w:rPr>
          <w:rFonts w:ascii="Times New Roman" w:hAnsi="Times New Roman"/>
          <w:sz w:val="28"/>
          <w:szCs w:val="28"/>
        </w:rPr>
        <w:t>день его поступления в Управление</w:t>
      </w:r>
      <w:r w:rsidR="00EA6A9E">
        <w:rPr>
          <w:rFonts w:ascii="Times New Roman" w:hAnsi="Times New Roman"/>
          <w:sz w:val="28"/>
          <w:szCs w:val="28"/>
        </w:rPr>
        <w:t xml:space="preserve"> </w:t>
      </w:r>
      <w:r w:rsidR="00BB4578">
        <w:rPr>
          <w:rFonts w:ascii="Times New Roman" w:hAnsi="Times New Roman"/>
          <w:sz w:val="28"/>
          <w:szCs w:val="28"/>
        </w:rPr>
        <w:t xml:space="preserve"> </w:t>
      </w:r>
      <w:r w:rsidR="00802D3A" w:rsidRPr="00EA6A9E">
        <w:rPr>
          <w:rFonts w:ascii="Times New Roman" w:hAnsi="Times New Roman"/>
          <w:sz w:val="28"/>
          <w:szCs w:val="28"/>
        </w:rPr>
        <w:t>либо на следующий день в случае его поступления после око</w:t>
      </w:r>
      <w:r w:rsidR="00802D3A" w:rsidRPr="00EA6A9E">
        <w:rPr>
          <w:rFonts w:ascii="Times New Roman" w:hAnsi="Times New Roman"/>
          <w:sz w:val="28"/>
          <w:szCs w:val="28"/>
        </w:rPr>
        <w:t>н</w:t>
      </w:r>
      <w:r w:rsidR="00802D3A" w:rsidRPr="00EA6A9E">
        <w:rPr>
          <w:rFonts w:ascii="Times New Roman" w:hAnsi="Times New Roman"/>
          <w:sz w:val="28"/>
          <w:szCs w:val="28"/>
        </w:rPr>
        <w:t xml:space="preserve">чании рабочего дня. Регистрация заявления о предоставлении муниципальной услуги, поступившего в выходной </w:t>
      </w:r>
      <w:r w:rsidR="00EA6A9E">
        <w:rPr>
          <w:rFonts w:ascii="Times New Roman" w:hAnsi="Times New Roman"/>
          <w:sz w:val="28"/>
          <w:szCs w:val="28"/>
        </w:rPr>
        <w:t>(</w:t>
      </w:r>
      <w:r w:rsidR="00802D3A" w:rsidRPr="00EA6A9E">
        <w:rPr>
          <w:rFonts w:ascii="Times New Roman" w:hAnsi="Times New Roman"/>
          <w:sz w:val="28"/>
          <w:szCs w:val="28"/>
        </w:rPr>
        <w:t>нерабочий или праздничный) день, ос</w:t>
      </w:r>
      <w:r w:rsidR="00802D3A" w:rsidRPr="00EA6A9E">
        <w:rPr>
          <w:rFonts w:ascii="Times New Roman" w:hAnsi="Times New Roman"/>
          <w:sz w:val="28"/>
          <w:szCs w:val="28"/>
        </w:rPr>
        <w:t>у</w:t>
      </w:r>
      <w:r w:rsidR="00802D3A" w:rsidRPr="00EA6A9E">
        <w:rPr>
          <w:rFonts w:ascii="Times New Roman" w:hAnsi="Times New Roman"/>
          <w:sz w:val="28"/>
          <w:szCs w:val="28"/>
        </w:rPr>
        <w:t>ществляется в следующий за ним первый рабочий день.</w:t>
      </w:r>
      <w:r w:rsidR="0042001F" w:rsidRPr="00EA6A9E">
        <w:rPr>
          <w:rFonts w:ascii="Times New Roman" w:hAnsi="Times New Roman"/>
          <w:sz w:val="28"/>
          <w:szCs w:val="28"/>
        </w:rPr>
        <w:t xml:space="preserve"> Заявителю, в день р</w:t>
      </w:r>
      <w:r w:rsidR="0042001F" w:rsidRPr="00EA6A9E">
        <w:rPr>
          <w:rFonts w:ascii="Times New Roman" w:hAnsi="Times New Roman"/>
          <w:sz w:val="28"/>
          <w:szCs w:val="28"/>
        </w:rPr>
        <w:t>е</w:t>
      </w:r>
      <w:r w:rsidR="0042001F" w:rsidRPr="00EA6A9E">
        <w:rPr>
          <w:rFonts w:ascii="Times New Roman" w:hAnsi="Times New Roman"/>
          <w:sz w:val="28"/>
          <w:szCs w:val="28"/>
        </w:rPr>
        <w:t>гистрации заявления о предоставлении муниципальной услуги, направляется уведомление в электронном виде, подтверждающее регистрацию такого зая</w:t>
      </w:r>
      <w:r w:rsidR="0042001F" w:rsidRPr="00EA6A9E">
        <w:rPr>
          <w:rFonts w:ascii="Times New Roman" w:hAnsi="Times New Roman"/>
          <w:sz w:val="28"/>
          <w:szCs w:val="28"/>
        </w:rPr>
        <w:t>в</w:t>
      </w:r>
      <w:r w:rsidR="0042001F" w:rsidRPr="00EA6A9E">
        <w:rPr>
          <w:rFonts w:ascii="Times New Roman" w:hAnsi="Times New Roman"/>
          <w:sz w:val="28"/>
          <w:szCs w:val="28"/>
        </w:rPr>
        <w:t>ления</w:t>
      </w:r>
      <w:proofErr w:type="gramStart"/>
      <w:r w:rsidR="0042001F" w:rsidRPr="00EA6A9E">
        <w:rPr>
          <w:rFonts w:ascii="Times New Roman" w:hAnsi="Times New Roman"/>
          <w:sz w:val="28"/>
          <w:szCs w:val="28"/>
        </w:rPr>
        <w:t>.».</w:t>
      </w:r>
      <w:proofErr w:type="gramEnd"/>
    </w:p>
    <w:p w:rsidR="00421A70" w:rsidRPr="00EA6A9E" w:rsidRDefault="00421A70" w:rsidP="00802D3A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p w:rsidR="00421A70" w:rsidRPr="00EA6A9E" w:rsidRDefault="00E14ABD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 w:rsidRPr="00EA6A9E">
        <w:rPr>
          <w:b w:val="0"/>
        </w:rPr>
        <w:t>Второй абзац пункта 48 изложить в следующей редакции:</w:t>
      </w:r>
    </w:p>
    <w:p w:rsidR="00E14ABD" w:rsidRPr="00EA6A9E" w:rsidRDefault="00E14ABD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  <w:r w:rsidRPr="00EA6A9E">
        <w:rPr>
          <w:b w:val="0"/>
        </w:rPr>
        <w:t xml:space="preserve">«Муниципальная услуга в электронной форме с использованием </w:t>
      </w:r>
      <w:proofErr w:type="gramStart"/>
      <w:r w:rsidRPr="00EA6A9E">
        <w:rPr>
          <w:b w:val="0"/>
        </w:rPr>
        <w:t>Единого</w:t>
      </w:r>
      <w:proofErr w:type="gramEnd"/>
      <w:r w:rsidRPr="00EA6A9E">
        <w:rPr>
          <w:b w:val="0"/>
        </w:rPr>
        <w:t xml:space="preserve"> и р</w:t>
      </w:r>
      <w:r w:rsidRPr="00EA6A9E">
        <w:rPr>
          <w:b w:val="0"/>
        </w:rPr>
        <w:t>е</w:t>
      </w:r>
      <w:r w:rsidRPr="00EA6A9E">
        <w:rPr>
          <w:b w:val="0"/>
        </w:rPr>
        <w:t>гиональных порталов предоставляется только зарегистрированным на портале пользователям. Формирование заявления осуществляется посредством запо</w:t>
      </w:r>
      <w:r w:rsidRPr="00EA6A9E">
        <w:rPr>
          <w:b w:val="0"/>
        </w:rPr>
        <w:t>л</w:t>
      </w:r>
      <w:r w:rsidRPr="00EA6A9E">
        <w:rPr>
          <w:b w:val="0"/>
        </w:rPr>
        <w:t>нения заявителем электронной формы в разделе «Личный кабинет».</w:t>
      </w:r>
      <w:r w:rsidR="009C5F19" w:rsidRPr="00EA6A9E">
        <w:rPr>
          <w:b w:val="0"/>
        </w:rPr>
        <w:t xml:space="preserve"> Заявление считается отправленным после </w:t>
      </w:r>
      <w:r w:rsidR="00BB4578">
        <w:rPr>
          <w:b w:val="0"/>
        </w:rPr>
        <w:t xml:space="preserve">поступления </w:t>
      </w:r>
      <w:r w:rsidR="009C5F19" w:rsidRPr="00EA6A9E">
        <w:rPr>
          <w:b w:val="0"/>
        </w:rPr>
        <w:t xml:space="preserve"> соответствующего электронного уведомления в </w:t>
      </w:r>
      <w:r w:rsidR="00BB4578">
        <w:rPr>
          <w:b w:val="0"/>
        </w:rPr>
        <w:t>«Л</w:t>
      </w:r>
      <w:r w:rsidR="009C5F19" w:rsidRPr="00EA6A9E">
        <w:rPr>
          <w:b w:val="0"/>
        </w:rPr>
        <w:t>ичный кабинет</w:t>
      </w:r>
      <w:r w:rsidR="00BB4578">
        <w:rPr>
          <w:b w:val="0"/>
        </w:rPr>
        <w:t xml:space="preserve">» </w:t>
      </w:r>
      <w:r w:rsidR="00893FF7">
        <w:rPr>
          <w:b w:val="0"/>
        </w:rPr>
        <w:t xml:space="preserve">заявителя </w:t>
      </w:r>
      <w:r w:rsidR="00BB4578">
        <w:rPr>
          <w:b w:val="0"/>
        </w:rPr>
        <w:t>и присвоения регистрационного</w:t>
      </w:r>
      <w:r w:rsidR="009C5F19" w:rsidRPr="00EA6A9E">
        <w:rPr>
          <w:b w:val="0"/>
        </w:rPr>
        <w:t xml:space="preserve"> номера</w:t>
      </w:r>
      <w:r w:rsidR="00BB4578">
        <w:rPr>
          <w:b w:val="0"/>
        </w:rPr>
        <w:t xml:space="preserve"> электронному за</w:t>
      </w:r>
      <w:r w:rsidR="00893FF7">
        <w:rPr>
          <w:b w:val="0"/>
        </w:rPr>
        <w:t>я</w:t>
      </w:r>
      <w:r w:rsidR="00BB4578">
        <w:rPr>
          <w:b w:val="0"/>
        </w:rPr>
        <w:t xml:space="preserve">влению. </w:t>
      </w:r>
    </w:p>
    <w:p w:rsidR="00E14ABD" w:rsidRPr="00EA6A9E" w:rsidRDefault="00E14ABD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p w:rsidR="00EA6A9E" w:rsidRPr="00EA6A9E" w:rsidRDefault="00EA6A9E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sectPr w:rsidR="00EA6A9E" w:rsidRPr="00EA6A9E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8D" w:rsidRDefault="00A5368D" w:rsidP="005C62F1">
      <w:pPr>
        <w:spacing w:after="0" w:line="240" w:lineRule="auto"/>
      </w:pPr>
      <w:r>
        <w:separator/>
      </w:r>
    </w:p>
  </w:endnote>
  <w:endnote w:type="continuationSeparator" w:id="0">
    <w:p w:rsidR="00A5368D" w:rsidRDefault="00A5368D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8D" w:rsidRDefault="00A5368D" w:rsidP="005C62F1">
      <w:pPr>
        <w:spacing w:after="0" w:line="240" w:lineRule="auto"/>
      </w:pPr>
      <w:r>
        <w:separator/>
      </w:r>
    </w:p>
  </w:footnote>
  <w:footnote w:type="continuationSeparator" w:id="0">
    <w:p w:rsidR="00A5368D" w:rsidRDefault="00A5368D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97583A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83696E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2660B"/>
    <w:rsid w:val="00032C69"/>
    <w:rsid w:val="00043E29"/>
    <w:rsid w:val="000525FA"/>
    <w:rsid w:val="00053ED7"/>
    <w:rsid w:val="00063AA0"/>
    <w:rsid w:val="00064065"/>
    <w:rsid w:val="00074B85"/>
    <w:rsid w:val="00082896"/>
    <w:rsid w:val="000854CA"/>
    <w:rsid w:val="00092936"/>
    <w:rsid w:val="000C5426"/>
    <w:rsid w:val="000D40AC"/>
    <w:rsid w:val="000E2A2F"/>
    <w:rsid w:val="000E2B32"/>
    <w:rsid w:val="000E4635"/>
    <w:rsid w:val="000E4F7A"/>
    <w:rsid w:val="00121349"/>
    <w:rsid w:val="0012504E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6015B"/>
    <w:rsid w:val="001704FE"/>
    <w:rsid w:val="001720E9"/>
    <w:rsid w:val="00173ECF"/>
    <w:rsid w:val="001814D4"/>
    <w:rsid w:val="00187BF2"/>
    <w:rsid w:val="001933FC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32428"/>
    <w:rsid w:val="0024296A"/>
    <w:rsid w:val="00253F60"/>
    <w:rsid w:val="00257298"/>
    <w:rsid w:val="0027472F"/>
    <w:rsid w:val="00282BED"/>
    <w:rsid w:val="00294904"/>
    <w:rsid w:val="00294DD4"/>
    <w:rsid w:val="0029679C"/>
    <w:rsid w:val="002A0084"/>
    <w:rsid w:val="002B34FC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1530"/>
    <w:rsid w:val="00392E59"/>
    <w:rsid w:val="00396DE1"/>
    <w:rsid w:val="00397F9F"/>
    <w:rsid w:val="003A2A7A"/>
    <w:rsid w:val="003A45A3"/>
    <w:rsid w:val="003A5200"/>
    <w:rsid w:val="003B1185"/>
    <w:rsid w:val="003B6640"/>
    <w:rsid w:val="003D1E89"/>
    <w:rsid w:val="003D51BC"/>
    <w:rsid w:val="003E019A"/>
    <w:rsid w:val="003F2E6A"/>
    <w:rsid w:val="00402E86"/>
    <w:rsid w:val="004115D8"/>
    <w:rsid w:val="00414050"/>
    <w:rsid w:val="00415738"/>
    <w:rsid w:val="0042001F"/>
    <w:rsid w:val="0042198E"/>
    <w:rsid w:val="00421A70"/>
    <w:rsid w:val="00421E86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5310"/>
    <w:rsid w:val="004E74D8"/>
    <w:rsid w:val="004F6330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85563"/>
    <w:rsid w:val="006A0CC5"/>
    <w:rsid w:val="006A1C3D"/>
    <w:rsid w:val="006A454B"/>
    <w:rsid w:val="006B790B"/>
    <w:rsid w:val="006C74D8"/>
    <w:rsid w:val="006E0CE9"/>
    <w:rsid w:val="006E4F2E"/>
    <w:rsid w:val="006E53C0"/>
    <w:rsid w:val="006F1377"/>
    <w:rsid w:val="007000E8"/>
    <w:rsid w:val="00701EF2"/>
    <w:rsid w:val="007042DD"/>
    <w:rsid w:val="00726679"/>
    <w:rsid w:val="007305D6"/>
    <w:rsid w:val="00733F4A"/>
    <w:rsid w:val="0073535D"/>
    <w:rsid w:val="0074617F"/>
    <w:rsid w:val="00747A7D"/>
    <w:rsid w:val="00755D4A"/>
    <w:rsid w:val="00761E4C"/>
    <w:rsid w:val="007628A1"/>
    <w:rsid w:val="007636BA"/>
    <w:rsid w:val="007712F9"/>
    <w:rsid w:val="00772B89"/>
    <w:rsid w:val="00780B84"/>
    <w:rsid w:val="00787294"/>
    <w:rsid w:val="0079361F"/>
    <w:rsid w:val="00796E6E"/>
    <w:rsid w:val="007A3C0B"/>
    <w:rsid w:val="007A645C"/>
    <w:rsid w:val="007D277C"/>
    <w:rsid w:val="007D2959"/>
    <w:rsid w:val="007D4FA1"/>
    <w:rsid w:val="007F34C2"/>
    <w:rsid w:val="00802D3A"/>
    <w:rsid w:val="00813B59"/>
    <w:rsid w:val="00836418"/>
    <w:rsid w:val="0083696E"/>
    <w:rsid w:val="00836CDF"/>
    <w:rsid w:val="00844E67"/>
    <w:rsid w:val="00855327"/>
    <w:rsid w:val="008612CE"/>
    <w:rsid w:val="0086332D"/>
    <w:rsid w:val="008707FC"/>
    <w:rsid w:val="00873E0F"/>
    <w:rsid w:val="00884182"/>
    <w:rsid w:val="0088513C"/>
    <w:rsid w:val="00885ADC"/>
    <w:rsid w:val="00886A76"/>
    <w:rsid w:val="0089098E"/>
    <w:rsid w:val="008917AB"/>
    <w:rsid w:val="00893FF7"/>
    <w:rsid w:val="008C4E5A"/>
    <w:rsid w:val="008C5E30"/>
    <w:rsid w:val="008C71BA"/>
    <w:rsid w:val="008E4C0F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21C97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583A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30D88"/>
    <w:rsid w:val="00A3156A"/>
    <w:rsid w:val="00A3712A"/>
    <w:rsid w:val="00A464F9"/>
    <w:rsid w:val="00A4661B"/>
    <w:rsid w:val="00A47AAE"/>
    <w:rsid w:val="00A50CFD"/>
    <w:rsid w:val="00A5368D"/>
    <w:rsid w:val="00A702E9"/>
    <w:rsid w:val="00A76E88"/>
    <w:rsid w:val="00A7728D"/>
    <w:rsid w:val="00A901BE"/>
    <w:rsid w:val="00A9031A"/>
    <w:rsid w:val="00AB54C5"/>
    <w:rsid w:val="00AB7C07"/>
    <w:rsid w:val="00AC260A"/>
    <w:rsid w:val="00AC2F57"/>
    <w:rsid w:val="00AC4078"/>
    <w:rsid w:val="00AD0197"/>
    <w:rsid w:val="00AD4622"/>
    <w:rsid w:val="00AD46AD"/>
    <w:rsid w:val="00AE1277"/>
    <w:rsid w:val="00AE25B5"/>
    <w:rsid w:val="00AE6DA3"/>
    <w:rsid w:val="00AF2378"/>
    <w:rsid w:val="00AF26D8"/>
    <w:rsid w:val="00AF38E9"/>
    <w:rsid w:val="00AF4B8D"/>
    <w:rsid w:val="00AF69E7"/>
    <w:rsid w:val="00B028C1"/>
    <w:rsid w:val="00B0647C"/>
    <w:rsid w:val="00B10204"/>
    <w:rsid w:val="00B20884"/>
    <w:rsid w:val="00B23FEB"/>
    <w:rsid w:val="00B24A05"/>
    <w:rsid w:val="00B274D8"/>
    <w:rsid w:val="00B34857"/>
    <w:rsid w:val="00B43092"/>
    <w:rsid w:val="00B44CAD"/>
    <w:rsid w:val="00B4500A"/>
    <w:rsid w:val="00B47235"/>
    <w:rsid w:val="00B4775F"/>
    <w:rsid w:val="00B560D6"/>
    <w:rsid w:val="00B65B01"/>
    <w:rsid w:val="00B73D7D"/>
    <w:rsid w:val="00B8183B"/>
    <w:rsid w:val="00B8197B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1B6C"/>
    <w:rsid w:val="00BC212A"/>
    <w:rsid w:val="00BC5D0C"/>
    <w:rsid w:val="00BD2993"/>
    <w:rsid w:val="00BE2601"/>
    <w:rsid w:val="00BE39EA"/>
    <w:rsid w:val="00BF2F8A"/>
    <w:rsid w:val="00C00512"/>
    <w:rsid w:val="00C10DA7"/>
    <w:rsid w:val="00C130D0"/>
    <w:rsid w:val="00C143B1"/>
    <w:rsid w:val="00C278D3"/>
    <w:rsid w:val="00C3152F"/>
    <w:rsid w:val="00C41B54"/>
    <w:rsid w:val="00C4285A"/>
    <w:rsid w:val="00C43E1B"/>
    <w:rsid w:val="00C54503"/>
    <w:rsid w:val="00C5565F"/>
    <w:rsid w:val="00C56F0E"/>
    <w:rsid w:val="00C572DD"/>
    <w:rsid w:val="00C711F2"/>
    <w:rsid w:val="00C767B5"/>
    <w:rsid w:val="00C83B62"/>
    <w:rsid w:val="00CA2506"/>
    <w:rsid w:val="00CA2530"/>
    <w:rsid w:val="00CA3B9C"/>
    <w:rsid w:val="00CB1439"/>
    <w:rsid w:val="00CB21CB"/>
    <w:rsid w:val="00CB3641"/>
    <w:rsid w:val="00CC72A6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0724C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759E4"/>
    <w:rsid w:val="00D80524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F1E82"/>
    <w:rsid w:val="00DF4A23"/>
    <w:rsid w:val="00E104C2"/>
    <w:rsid w:val="00E11091"/>
    <w:rsid w:val="00E14ABD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63DF3"/>
    <w:rsid w:val="00E7293B"/>
    <w:rsid w:val="00E909FD"/>
    <w:rsid w:val="00E94438"/>
    <w:rsid w:val="00EA6346"/>
    <w:rsid w:val="00EA6A9E"/>
    <w:rsid w:val="00EB1DCD"/>
    <w:rsid w:val="00EB70EA"/>
    <w:rsid w:val="00EC07BD"/>
    <w:rsid w:val="00EF288F"/>
    <w:rsid w:val="00EF56FE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45141026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9D6F-8B1C-45CC-81D2-7603037B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Кузнецов Богдан Евгеньевич</cp:lastModifiedBy>
  <cp:revision>2</cp:revision>
  <cp:lastPrinted>2017-12-18T10:05:00Z</cp:lastPrinted>
  <dcterms:created xsi:type="dcterms:W3CDTF">2018-01-17T10:49:00Z</dcterms:created>
  <dcterms:modified xsi:type="dcterms:W3CDTF">2018-01-17T10:49:00Z</dcterms:modified>
</cp:coreProperties>
</file>