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128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3C62FF">
        <w:rPr>
          <w:rFonts w:ascii="Times New Roman" w:eastAsiaTheme="minorHAnsi" w:hAnsi="Times New Roman"/>
          <w:sz w:val="28"/>
          <w:szCs w:val="28"/>
        </w:rPr>
        <w:t>оценки регулирующего воздействия экспертизы муниц</w:t>
      </w:r>
      <w:r w:rsidRPr="003C62FF">
        <w:rPr>
          <w:rFonts w:ascii="Times New Roman" w:eastAsiaTheme="minorHAnsi" w:hAnsi="Times New Roman"/>
          <w:sz w:val="28"/>
          <w:szCs w:val="28"/>
        </w:rPr>
        <w:t>и</w:t>
      </w:r>
      <w:r w:rsidRPr="003C62FF">
        <w:rPr>
          <w:rFonts w:ascii="Times New Roman" w:eastAsiaTheme="minorHAnsi" w:hAnsi="Times New Roman"/>
          <w:sz w:val="28"/>
          <w:szCs w:val="28"/>
        </w:rPr>
        <w:t>пальных нормативных правовых актов, затрагивающих  вопросы осуществл</w:t>
      </w:r>
      <w:r w:rsidRPr="003C62FF">
        <w:rPr>
          <w:rFonts w:ascii="Times New Roman" w:eastAsiaTheme="minorHAnsi" w:hAnsi="Times New Roman"/>
          <w:sz w:val="28"/>
          <w:szCs w:val="28"/>
        </w:rPr>
        <w:t>е</w:t>
      </w:r>
      <w:r w:rsidRPr="003C62FF">
        <w:rPr>
          <w:rFonts w:ascii="Times New Roman" w:eastAsiaTheme="minorHAnsi" w:hAnsi="Times New Roman"/>
          <w:sz w:val="28"/>
          <w:szCs w:val="28"/>
        </w:rPr>
        <w:t>ния предпринимательской и инвестиционной деятельности, утвержденного п</w:t>
      </w:r>
      <w:r w:rsidRPr="003C62FF">
        <w:rPr>
          <w:rFonts w:ascii="Times New Roman" w:eastAsiaTheme="minorHAnsi" w:hAnsi="Times New Roman"/>
          <w:sz w:val="28"/>
          <w:szCs w:val="28"/>
        </w:rPr>
        <w:t>о</w:t>
      </w:r>
      <w:r w:rsidRPr="003C62FF">
        <w:rPr>
          <w:rFonts w:ascii="Times New Roman" w:eastAsiaTheme="minorHAnsi" w:hAnsi="Times New Roman"/>
          <w:sz w:val="28"/>
          <w:szCs w:val="28"/>
        </w:rPr>
        <w:t xml:space="preserve">становлением администрации города от 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01.12.2014 №2453</w:t>
      </w:r>
      <w:r w:rsidRPr="003C62FF">
        <w:rPr>
          <w:rFonts w:ascii="Times New Roman" w:eastAsiaTheme="minorHAnsi" w:hAnsi="Times New Roman"/>
          <w:sz w:val="28"/>
          <w:szCs w:val="28"/>
        </w:rPr>
        <w:t>,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</w:t>
      </w:r>
      <w:r w:rsidR="002F3278">
        <w:rPr>
          <w:rFonts w:ascii="Times New Roman" w:eastAsiaTheme="minorHAnsi" w:hAnsi="Times New Roman"/>
          <w:sz w:val="28"/>
          <w:szCs w:val="28"/>
        </w:rPr>
        <w:t>управлением по п</w:t>
      </w:r>
      <w:r w:rsidR="002F3278">
        <w:rPr>
          <w:rFonts w:ascii="Times New Roman" w:eastAsiaTheme="minorHAnsi" w:hAnsi="Times New Roman"/>
          <w:sz w:val="28"/>
          <w:szCs w:val="28"/>
        </w:rPr>
        <w:t>о</w:t>
      </w:r>
      <w:r w:rsidR="002F3278">
        <w:rPr>
          <w:rFonts w:ascii="Times New Roman" w:eastAsiaTheme="minorHAnsi" w:hAnsi="Times New Roman"/>
          <w:sz w:val="28"/>
          <w:szCs w:val="28"/>
        </w:rPr>
        <w:t xml:space="preserve">требительскому рынку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D36A7F">
        <w:rPr>
          <w:rFonts w:ascii="Times New Roman" w:hAnsi="Times New Roman"/>
          <w:sz w:val="28"/>
          <w:szCs w:val="28"/>
        </w:rPr>
        <w:t>20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2F3278">
        <w:rPr>
          <w:rFonts w:ascii="Times New Roman" w:hAnsi="Times New Roman"/>
          <w:sz w:val="28"/>
          <w:szCs w:val="28"/>
        </w:rPr>
        <w:t>апреля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 "</w:t>
      </w:r>
      <w:r w:rsidR="00D36A7F">
        <w:rPr>
          <w:rFonts w:ascii="Times New Roman" w:hAnsi="Times New Roman"/>
          <w:sz w:val="28"/>
          <w:szCs w:val="28"/>
        </w:rPr>
        <w:t>04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D36A7F">
        <w:rPr>
          <w:rFonts w:ascii="Times New Roman" w:hAnsi="Times New Roman"/>
          <w:sz w:val="28"/>
          <w:szCs w:val="28"/>
        </w:rPr>
        <w:t>мая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3406BD">
        <w:rPr>
          <w:rFonts w:ascii="Times New Roman" w:hAnsi="Times New Roman"/>
          <w:sz w:val="28"/>
          <w:szCs w:val="28"/>
        </w:rPr>
        <w:t>а</w:t>
      </w:r>
      <w:r w:rsidRPr="003406BD">
        <w:rPr>
          <w:rFonts w:ascii="Times New Roman" w:hAnsi="Times New Roman"/>
          <w:sz w:val="28"/>
          <w:szCs w:val="28"/>
        </w:rPr>
        <w:t xml:space="preserve">ции по </w:t>
      </w:r>
      <w:r w:rsidR="00225CF0" w:rsidRPr="003406BD">
        <w:rPr>
          <w:rFonts w:ascii="Times New Roman" w:hAnsi="Times New Roman"/>
          <w:sz w:val="28"/>
          <w:szCs w:val="28"/>
        </w:rPr>
        <w:t>постановлению администрации города от</w:t>
      </w:r>
      <w:proofErr w:type="gramEnd"/>
      <w:r w:rsidR="002F3278">
        <w:rPr>
          <w:rFonts w:ascii="Times New Roman" w:hAnsi="Times New Roman"/>
          <w:sz w:val="28"/>
          <w:szCs w:val="28"/>
        </w:rPr>
        <w:t xml:space="preserve"> </w:t>
      </w:r>
      <w:r w:rsidR="00D36A7F">
        <w:rPr>
          <w:rFonts w:ascii="Times New Roman" w:hAnsi="Times New Roman"/>
          <w:sz w:val="28"/>
          <w:szCs w:val="28"/>
        </w:rPr>
        <w:t>05.11</w:t>
      </w:r>
      <w:r w:rsidR="00D36A7F" w:rsidRPr="007736A7">
        <w:rPr>
          <w:rFonts w:ascii="Times New Roman" w:hAnsi="Times New Roman"/>
          <w:sz w:val="28"/>
          <w:szCs w:val="28"/>
        </w:rPr>
        <w:t>.201</w:t>
      </w:r>
      <w:r w:rsidR="00D36A7F">
        <w:rPr>
          <w:rFonts w:ascii="Times New Roman" w:hAnsi="Times New Roman"/>
          <w:sz w:val="28"/>
          <w:szCs w:val="28"/>
        </w:rPr>
        <w:t>3</w:t>
      </w:r>
      <w:r w:rsidR="00D36A7F" w:rsidRPr="007736A7">
        <w:rPr>
          <w:rFonts w:ascii="Times New Roman" w:hAnsi="Times New Roman"/>
          <w:sz w:val="28"/>
          <w:szCs w:val="28"/>
        </w:rPr>
        <w:t xml:space="preserve"> №</w:t>
      </w:r>
      <w:r w:rsidR="00D36A7F">
        <w:rPr>
          <w:rFonts w:ascii="Times New Roman" w:hAnsi="Times New Roman"/>
          <w:sz w:val="28"/>
          <w:szCs w:val="28"/>
        </w:rPr>
        <w:t>2294</w:t>
      </w:r>
      <w:r w:rsidR="00D36A7F" w:rsidRPr="007736A7">
        <w:rPr>
          <w:rFonts w:ascii="Times New Roman" w:hAnsi="Times New Roman"/>
          <w:sz w:val="28"/>
          <w:szCs w:val="28"/>
        </w:rPr>
        <w:t xml:space="preserve"> "Об утвержд</w:t>
      </w:r>
      <w:r w:rsidR="00D36A7F" w:rsidRPr="007736A7">
        <w:rPr>
          <w:rFonts w:ascii="Times New Roman" w:hAnsi="Times New Roman"/>
          <w:sz w:val="28"/>
          <w:szCs w:val="28"/>
        </w:rPr>
        <w:t>е</w:t>
      </w:r>
      <w:r w:rsidR="00D36A7F" w:rsidRPr="007736A7">
        <w:rPr>
          <w:rFonts w:ascii="Times New Roman" w:hAnsi="Times New Roman"/>
          <w:sz w:val="28"/>
          <w:szCs w:val="28"/>
        </w:rPr>
        <w:t>нии Порядка предоставления сельскохозяйственным товаропроизводителям субс</w:t>
      </w:r>
      <w:r w:rsidR="00D36A7F" w:rsidRPr="007736A7">
        <w:rPr>
          <w:rFonts w:ascii="Times New Roman" w:hAnsi="Times New Roman"/>
          <w:sz w:val="28"/>
          <w:szCs w:val="28"/>
        </w:rPr>
        <w:t>и</w:t>
      </w:r>
      <w:r w:rsidR="00D36A7F" w:rsidRPr="007736A7">
        <w:rPr>
          <w:rFonts w:ascii="Times New Roman" w:hAnsi="Times New Roman"/>
          <w:sz w:val="28"/>
          <w:szCs w:val="28"/>
        </w:rPr>
        <w:t>дий из бюджета города" (с изменениями от 21.05.2013 №963, 13.02.2015 №275).</w:t>
      </w:r>
      <w:r w:rsidR="00D36A7F">
        <w:rPr>
          <w:rFonts w:ascii="Times New Roman" w:hAnsi="Times New Roman"/>
          <w:sz w:val="28"/>
          <w:szCs w:val="28"/>
        </w:rPr>
        <w:t xml:space="preserve"> </w:t>
      </w:r>
      <w:r w:rsidR="003C62FF"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</w:t>
      </w:r>
      <w:r w:rsidR="003C62FF" w:rsidRPr="003C62FF">
        <w:rPr>
          <w:rFonts w:ascii="Times New Roman" w:hAnsi="Times New Roman"/>
          <w:sz w:val="28"/>
          <w:szCs w:val="28"/>
        </w:rPr>
        <w:t>н</w:t>
      </w:r>
      <w:r w:rsidR="003C62FF" w:rsidRPr="003C62FF">
        <w:rPr>
          <w:rFonts w:ascii="Times New Roman" w:hAnsi="Times New Roman"/>
          <w:sz w:val="28"/>
          <w:szCs w:val="28"/>
        </w:rPr>
        <w:t>ной деятельности были направлены уведомления</w:t>
      </w:r>
      <w:r w:rsidR="003C62FF"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 w:rsidR="003C62FF">
        <w:rPr>
          <w:rFonts w:ascii="Times New Roman" w:hAnsi="Times New Roman"/>
          <w:sz w:val="28"/>
          <w:szCs w:val="28"/>
        </w:rPr>
        <w:t>н</w:t>
      </w:r>
      <w:r w:rsidR="003C62FF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 эк</w:t>
      </w:r>
      <w:r w:rsidR="003C62FF">
        <w:rPr>
          <w:rFonts w:ascii="Times New Roman" w:hAnsi="Times New Roman"/>
          <w:sz w:val="28"/>
          <w:szCs w:val="28"/>
        </w:rPr>
        <w:t>с</w:t>
      </w:r>
      <w:r w:rsidR="003C62FF">
        <w:rPr>
          <w:rFonts w:ascii="Times New Roman" w:hAnsi="Times New Roman"/>
          <w:sz w:val="28"/>
          <w:szCs w:val="28"/>
        </w:rPr>
        <w:t>пертиза в следующие организации: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организации м</w:t>
      </w:r>
      <w:r w:rsidRPr="002F3278">
        <w:rPr>
          <w:rFonts w:ascii="Times New Roman" w:hAnsi="Times New Roman"/>
          <w:sz w:val="28"/>
          <w:szCs w:val="28"/>
        </w:rPr>
        <w:t>а</w:t>
      </w:r>
      <w:r w:rsidRPr="002F3278">
        <w:rPr>
          <w:rFonts w:ascii="Times New Roman" w:hAnsi="Times New Roman"/>
          <w:sz w:val="28"/>
          <w:szCs w:val="28"/>
        </w:rPr>
        <w:t>лого и среднего предпринимательства «Опора России»</w:t>
      </w:r>
      <w:r w:rsidR="00D36A7F">
        <w:rPr>
          <w:rFonts w:ascii="Times New Roman" w:hAnsi="Times New Roman"/>
          <w:sz w:val="28"/>
          <w:szCs w:val="28"/>
        </w:rPr>
        <w:t>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3C62FF">
        <w:rPr>
          <w:rFonts w:ascii="Times New Roman" w:hAnsi="Times New Roman"/>
          <w:sz w:val="28"/>
          <w:szCs w:val="28"/>
        </w:rPr>
        <w:t>б</w:t>
      </w:r>
      <w:r w:rsidR="00882128" w:rsidRPr="003C62FF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потреб</w:t>
      </w:r>
      <w:r w:rsidR="002F3278" w:rsidRPr="002F3278">
        <w:rPr>
          <w:rFonts w:ascii="Times New Roman" w:hAnsi="Times New Roman"/>
          <w:sz w:val="28"/>
          <w:szCs w:val="28"/>
        </w:rPr>
        <w:t>и</w:t>
      </w:r>
      <w:r w:rsidR="002F3278" w:rsidRPr="002F3278">
        <w:rPr>
          <w:rFonts w:ascii="Times New Roman" w:hAnsi="Times New Roman"/>
          <w:sz w:val="28"/>
          <w:szCs w:val="28"/>
        </w:rPr>
        <w:t xml:space="preserve">тельскому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5403AD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>Региональное отделение 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ра России»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7736A7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Pr="007736A7">
        <w:rPr>
          <w:rFonts w:ascii="Times New Roman" w:hAnsi="Times New Roman"/>
          <w:sz w:val="28"/>
          <w:szCs w:val="28"/>
        </w:rPr>
        <w:t xml:space="preserve">города от </w:t>
      </w:r>
      <w:r w:rsidR="007736A7">
        <w:rPr>
          <w:rFonts w:ascii="Times New Roman" w:hAnsi="Times New Roman"/>
          <w:sz w:val="28"/>
          <w:szCs w:val="28"/>
        </w:rPr>
        <w:t>05.11</w:t>
      </w:r>
      <w:r w:rsidR="002F3278" w:rsidRPr="007736A7">
        <w:rPr>
          <w:rFonts w:ascii="Times New Roman" w:hAnsi="Times New Roman"/>
          <w:sz w:val="28"/>
          <w:szCs w:val="28"/>
        </w:rPr>
        <w:t>.201</w:t>
      </w:r>
      <w:r w:rsidR="007736A7">
        <w:rPr>
          <w:rFonts w:ascii="Times New Roman" w:hAnsi="Times New Roman"/>
          <w:sz w:val="28"/>
          <w:szCs w:val="28"/>
        </w:rPr>
        <w:t>3</w:t>
      </w:r>
      <w:r w:rsidR="002F3278" w:rsidRPr="007736A7">
        <w:rPr>
          <w:rFonts w:ascii="Times New Roman" w:hAnsi="Times New Roman"/>
          <w:sz w:val="28"/>
          <w:szCs w:val="28"/>
        </w:rPr>
        <w:t xml:space="preserve"> №</w:t>
      </w:r>
      <w:r w:rsidR="007736A7">
        <w:rPr>
          <w:rFonts w:ascii="Times New Roman" w:hAnsi="Times New Roman"/>
          <w:sz w:val="28"/>
          <w:szCs w:val="28"/>
        </w:rPr>
        <w:t>2294</w:t>
      </w:r>
      <w:r w:rsidR="002F3278" w:rsidRPr="007736A7">
        <w:rPr>
          <w:rFonts w:ascii="Times New Roman" w:hAnsi="Times New Roman"/>
          <w:sz w:val="28"/>
          <w:szCs w:val="28"/>
        </w:rPr>
        <w:t xml:space="preserve"> "</w:t>
      </w:r>
      <w:r w:rsidR="007736A7" w:rsidRPr="007736A7">
        <w:rPr>
          <w:rFonts w:ascii="Times New Roman" w:hAnsi="Times New Roman"/>
          <w:sz w:val="28"/>
          <w:szCs w:val="28"/>
        </w:rPr>
        <w:t>Об утверждении Порядка предоставления сельскохозяйственным товаропроизводителям субс</w:t>
      </w:r>
      <w:r w:rsidR="007736A7" w:rsidRPr="007736A7">
        <w:rPr>
          <w:rFonts w:ascii="Times New Roman" w:hAnsi="Times New Roman"/>
          <w:sz w:val="28"/>
          <w:szCs w:val="28"/>
        </w:rPr>
        <w:t>и</w:t>
      </w:r>
      <w:r w:rsidR="007736A7" w:rsidRPr="007736A7">
        <w:rPr>
          <w:rFonts w:ascii="Times New Roman" w:hAnsi="Times New Roman"/>
          <w:sz w:val="28"/>
          <w:szCs w:val="28"/>
        </w:rPr>
        <w:t>дий из бюджета города" (с изменениями от 21.05.2013 №963, 13.02.2015 №275</w:t>
      </w:r>
      <w:r w:rsidR="002F3278" w:rsidRPr="007736A7">
        <w:rPr>
          <w:rFonts w:ascii="Times New Roman" w:hAnsi="Times New Roman"/>
          <w:sz w:val="28"/>
          <w:szCs w:val="28"/>
        </w:rPr>
        <w:t>).</w:t>
      </w:r>
    </w:p>
    <w:p w:rsidR="002F3278" w:rsidRPr="007736A7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736A7" w:rsidRDefault="007736A7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736A7" w:rsidRDefault="007736A7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736A7" w:rsidRDefault="007736A7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36A7F" w:rsidRDefault="00D36A7F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36A7F" w:rsidRDefault="00D36A7F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36A7F" w:rsidRDefault="00D36A7F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ч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DB38C4" w:rsidRDefault="00DB38C4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АДМИНИСТРАЦИЯ ГОРОДА НИЖНЕВАРТОВСКА</w:t>
      </w:r>
    </w:p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Ханты-Мансийского автономного округа – Югры</w:t>
      </w:r>
    </w:p>
    <w:p w:rsidR="006E6453" w:rsidRDefault="006E6453" w:rsidP="006E6453">
      <w:pPr>
        <w:jc w:val="center"/>
        <w:rPr>
          <w:rFonts w:ascii="Times New Roman" w:hAnsi="Times New Roman"/>
          <w:b/>
          <w:sz w:val="28"/>
          <w:szCs w:val="28"/>
        </w:rPr>
      </w:pPr>
      <w:r w:rsidRPr="001E6841">
        <w:rPr>
          <w:rFonts w:ascii="Times New Roman" w:hAnsi="Times New Roman"/>
          <w:b/>
          <w:sz w:val="28"/>
          <w:szCs w:val="28"/>
        </w:rPr>
        <w:t>Постановление</w:t>
      </w:r>
    </w:p>
    <w:p w:rsidR="00573AD3" w:rsidRPr="00384E3C" w:rsidRDefault="005403AD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05.11</w:t>
      </w:r>
      <w:r w:rsidR="00573AD3" w:rsidRPr="00384E3C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="00384E3C" w:rsidRPr="00384E3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2294</w:t>
      </w:r>
    </w:p>
    <w:p w:rsidR="00573AD3" w:rsidRPr="00384E3C" w:rsidRDefault="00573AD3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:rsidR="00573AD3" w:rsidRPr="00384E3C" w:rsidRDefault="005403AD" w:rsidP="00384E3C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5403AD">
        <w:rPr>
          <w:rFonts w:ascii="Times New Roman" w:hAnsi="Times New Roman"/>
          <w:sz w:val="24"/>
          <w:szCs w:val="24"/>
        </w:rPr>
        <w:t>Об утверждении Порядка предоставления сельскохозяйственным товаропроизводит</w:t>
      </w:r>
      <w:r w:rsidRPr="005403AD">
        <w:rPr>
          <w:rFonts w:ascii="Times New Roman" w:hAnsi="Times New Roman"/>
          <w:sz w:val="24"/>
          <w:szCs w:val="24"/>
        </w:rPr>
        <w:t>е</w:t>
      </w:r>
      <w:r w:rsidRPr="005403AD">
        <w:rPr>
          <w:rFonts w:ascii="Times New Roman" w:hAnsi="Times New Roman"/>
          <w:sz w:val="24"/>
          <w:szCs w:val="24"/>
        </w:rPr>
        <w:t>лям субсидий из бюджета города</w:t>
      </w:r>
      <w:r>
        <w:rPr>
          <w:rFonts w:ascii="Times New Roman" w:hAnsi="Times New Roman"/>
          <w:sz w:val="24"/>
          <w:szCs w:val="24"/>
        </w:rPr>
        <w:t xml:space="preserve"> (с измен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ниями от 2</w:t>
      </w:r>
      <w:r w:rsidR="00384E3C" w:rsidRPr="00384E3C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5.2013 №963</w:t>
      </w:r>
      <w:r w:rsidR="00384E3C" w:rsidRPr="00384E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13.02</w:t>
      </w:r>
      <w:r w:rsidR="00384E3C" w:rsidRPr="00384E3C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="00384E3C" w:rsidRPr="00384E3C">
        <w:rPr>
          <w:rFonts w:ascii="Times New Roman" w:hAnsi="Times New Roman"/>
          <w:sz w:val="24"/>
          <w:szCs w:val="24"/>
        </w:rPr>
        <w:t xml:space="preserve"> №27</w:t>
      </w:r>
      <w:r>
        <w:rPr>
          <w:rFonts w:ascii="Times New Roman" w:hAnsi="Times New Roman"/>
          <w:sz w:val="24"/>
          <w:szCs w:val="24"/>
        </w:rPr>
        <w:t>5</w:t>
      </w:r>
      <w:r w:rsidR="00384E3C" w:rsidRPr="00384E3C">
        <w:rPr>
          <w:rFonts w:ascii="Times New Roman" w:hAnsi="Times New Roman"/>
          <w:sz w:val="24"/>
          <w:szCs w:val="24"/>
        </w:rPr>
        <w:t>)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78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</w:t>
      </w:r>
      <w:hyperlink r:id="rId7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N 131-ФЗ "Об общих принципах 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ганизации местного самоуправления в Российской Федерации", </w:t>
      </w:r>
      <w:hyperlink r:id="rId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Нижневартовска, во исполнение </w:t>
      </w:r>
      <w:hyperlink r:id="rId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постановления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 10.07.2012 N 842 "Об утверждении муниципальной программы "Развитие агр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промышленного ко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плекса на территории города Нижневартовска  на 2013 - 2015 годы":</w:t>
      </w:r>
      <w:proofErr w:type="gramEnd"/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предоставления сельскохозяйственным товаропр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изводителям субсидий из бюджета города согласно приложению.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утратившими силу постановления: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Главы города: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05.02.2008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100 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"Об утверждении Порядка предоставления из бюдж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та города субсидий сельскохозяйственным товаропроизводителям города";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12.12.2008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1786 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"О внесении изменений в приложение к постановл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Главы города от 05.02.2008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100 "Об утверждении Порядка предоставл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из бюджета города субсидий сельскохозяйственным товаропроизводителям города";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администрации города: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31.01.2011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74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приложение к постановл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Главы города от 05.02.2008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100 "Об утверждении Порядка предоставл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из бюджета города субсидий сельскохозяйственным товаропроизводителям города" (с изменениями от 12.12.2008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1786)";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13.09.2011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1059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постановление Главы г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рода от 05.02.2008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100 "Об утверждении Порядка предоставления из бюдж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та города субсидий сельскохозяйственным товаропроизводителям города" (с 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изменениями от 12.12.2008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1786, 31.01.2011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74)";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27.02.2012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210 "О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изменения в постановление Главы гор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да от 05.02.2008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100 "Об утверждении Порядка предоставления из бюджета города субсидий сельскохозяйственным товаропроизводителям города" (с 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менениями от 12.12.2008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1786, 31.01.2011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74, 13.09.2011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1059)";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21.11.2012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1427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изменения в приложение к постановл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Главы города от 05.02.2008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100 "Об утверждении Порядка предоставл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из бюджета города субсидий сельскохозяйственным товаропроизводителям города" (с изменениями от 12.12.2008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1786, 31.01.2011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74, 13.09.2011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1059, 27.02.2012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210)".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Пресс-службе администрации города (Н.В. 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Ложева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hyperlink r:id="rId16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становление в газете "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Варта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Постановление вступает в силу после его </w:t>
      </w:r>
      <w:hyperlink r:id="rId17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официального опубликов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ния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 Контроль за выполнением постановления возложить на первого зам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стителя главы администрации города С.А. Левкина, заместителя главы админ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страции города по экономике Е.В.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Рябых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, начальника управления по потреб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тельск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му рынку администрации города Е.Н. Швец.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8C4" w:rsidRDefault="00DB38C4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8C4" w:rsidRPr="00C56DA7" w:rsidRDefault="00DB38C4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7"/>
        <w:gridCol w:w="3249"/>
      </w:tblGrid>
      <w:tr w:rsidR="00384E3C" w:rsidRPr="00384E3C" w:rsidTr="005403A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А.А. Бадина</w:t>
            </w:r>
          </w:p>
        </w:tc>
      </w:tr>
    </w:tbl>
    <w:p w:rsidR="005403AD" w:rsidRDefault="00573AD3" w:rsidP="00DB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="00DB38C4">
        <w:rPr>
          <w:rFonts w:ascii="Times New Roman" w:hAnsi="Times New Roman"/>
          <w:sz w:val="28"/>
          <w:szCs w:val="28"/>
        </w:rPr>
        <w:t xml:space="preserve">                 </w:t>
      </w:r>
    </w:p>
    <w:p w:rsidR="005403AD" w:rsidRDefault="005403AD" w:rsidP="00DB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6A7" w:rsidRDefault="007736A7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sub_1000"/>
    </w:p>
    <w:p w:rsidR="005403AD" w:rsidRPr="00D36A7F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A7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bookmarkEnd w:id="0"/>
    <w:p w:rsidR="005403AD" w:rsidRPr="00D36A7F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A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0" w:history="1">
        <w:r w:rsidRPr="00D36A7F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5403AD" w:rsidRPr="00D36A7F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A7F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муниципального образования</w:t>
      </w:r>
    </w:p>
    <w:p w:rsidR="005403AD" w:rsidRPr="00D36A7F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A7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Нижневартовска</w:t>
      </w:r>
    </w:p>
    <w:p w:rsidR="005403AD" w:rsidRPr="00D36A7F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A7F">
        <w:rPr>
          <w:rFonts w:ascii="Times New Roman" w:eastAsia="Times New Roman" w:hAnsi="Times New Roman"/>
          <w:bCs/>
          <w:sz w:val="28"/>
          <w:szCs w:val="28"/>
          <w:lang w:eastAsia="ru-RU"/>
        </w:rPr>
        <w:t>от 05.11. 2013  №2294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предоставления сельскохозяйственным товаропроизводителям субсидий из бюджета города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1.1. Порядок предоставления сельскохозяйственным товаропроизводит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лям субсидий из бюджета города (далее - Порядок) определяет правила пред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сельскохозяйственным товаропроизводителям субсидий из бюджета города, предусмотренных основными мероприятиями муниципальной 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граммы "Развитие агропромышленного комплекса на территории города Ни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невартовска на 2013-2015 годы", утвержденной </w:t>
      </w:r>
      <w:hyperlink r:id="rId1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 10.07.2012 N 842 (далее - Программа).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1.2. Субсидии предоставляются в заявительном порядке сельскохозя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ственным товаропроизводителям города: юридическим лицам независимо от организационно-правовых форм и форм собственности (за исключением гос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дарственных (муниципальных) учреждений), индивидуальным предпринимат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лям, крестьянским (фермерским) хозяйствам, зарегистрированным на террит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рии города и осуществляющим производство и реализацию сельскохозяйстве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ной продукции, переработку и реализацию рыбной продукции (далее - заявит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ли).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1.3. Субсидии предоставляются на безвозмездной и безвозвратной основе за счет средств бюджета города в пределах лимитов бюджетных ассигнований на данные цели на соответствующий финансовый год (далее - субсидии) на возмещ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 затрат, произведенных в текущем году и (или) за предшествующий календа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ный год.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 Порядке предоставления сельскохозяйственным товаропроизводителям субсидий из бюджета города осуществляется управл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нием по потребительскому рынку администрации города (далее - управление по потребительскому рынку) путем размещения Программы и Порядка в сре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ствах массовой информации, на </w:t>
      </w:r>
      <w:hyperlink r:id="rId1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 сайте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местного сам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управления города Нижневартовска и в помещении управления по потреб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тельскому рынку на 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формационном стенде или в демонстрационной системе, а также путем предоставления информации на письменные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запросы и обращ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ния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 и консультирования при личном обращении.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sub_1006"/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Направления, размеры и условия предоставления субсидий</w:t>
      </w:r>
    </w:p>
    <w:bookmarkEnd w:id="1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предоставляются на условиях, по направлениям и в размерах, предусмотренных </w:t>
      </w:r>
      <w:hyperlink w:anchor="sub_1064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разделом VII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"Перечень программных меропри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тий, условия и размеры предоставляемых субсидий".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sub_1046"/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III. Документы, представляемые для получения субсидий, и порядок их рассмотрения</w:t>
      </w:r>
    </w:p>
    <w:bookmarkEnd w:id="2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1007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3.1. Заявление о предоставлении субсидии из бюджета города (далее -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явление) и документы на бумажном носителе представляются непосредственно в управление по потребительскому рынку или почтовым отправлением по адр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су: 628016, г. Нижневартовск, ул. Маршала Жукова, д. 38а.</w:t>
      </w:r>
    </w:p>
    <w:bookmarkEnd w:id="3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Документы представляются в двух экземплярах.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подписью руководителя и печатью (для индивидуальных предпринимателей - при ее наличии).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017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Для получения субсидии на возмещение части затрат на приобрет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 сельскохозяйственной техники, оборудования, оснащения и приспособл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ний для развития сельского хозяйства и рыбной отрасли, включая затраты на оплату услуг по доставке от места приобретения до города Нижневартовска с учетом оплаты услуг на страхование при транспортировке, заявители, кроме индивидуальных предпринимателей и крестьянских (фермерских) хозяйств, представляют заявл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 на имя главы администрации города Нижневартовска с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указанием конкретной цели, содержащее обязательство получателя субсидии об использовании в собственном производстве не менее трех лет сельскохозя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ственной техники, обор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дования, оснащения и приспособлений для развития сельского хозяйства и рыбной отрасли, на возмещение затрат по приобретению которых предоставляется субсидия, по форме, согласно </w:t>
      </w:r>
      <w:hyperlink w:anchor="sub_1063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Поря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ку, и следующие документы: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008"/>
      <w:bookmarkEnd w:id="4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3.2.1. Выписка из Единого государственного реестра юридических лиц.</w:t>
      </w:r>
    </w:p>
    <w:bookmarkEnd w:id="5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3.2.2. Документы, подтверждающие отсутствие задолженности по нал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гам, сборам, взносам и иным обязательным платежам перед бюджетами всех уровней и государственными внебюджетными фондами, полученные не ранее чем за три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цать дней до подачи заявления.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3.2.3. </w:t>
      </w:r>
      <w:hyperlink r:id="rId2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 силу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3.2.4. Сведения о банковских реквизитах для перечисления субсидий.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3.2.5. Копии отчетов по формам федерального статистического наблюд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текущий годы.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3.2.6. Копии документов, подтверждающих приобретение сельскохозя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ственной техники, оборудования, оснащения и приспособлений для развития сельского хозяйства и рыбной отрасли: договоров на приобретение; счетов; 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тов 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ема-передачи и (или) товарных накладных; счетов-фактур.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3.2.7. Копии документов, подтверждающих оказание услуг по доставке и 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страхованию приобретенной сельскохозяйственной техники, оборудования, оснащения и приспособлений для развития сельского хозяйства и рыбной 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расли, 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ли стоимость оказанных услуг не включена в стоимость приобретения: договоров на оказание услуг при приобретении; счетов; товарно-транспортных накладных; счетов-фактур; талонов заказчика к путевому листу.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3.2.8. Копии документов, подтверждающих сумму произведенных затрат на приобретение и (или) за оказанные услуги по доставке и страхованию при тран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портировке приобретенных сельскохозяйственной техники, оборудования, оснащения и приспособлений для развития сельского хозяйства и рыбной 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расли: платежных поручений и (или) квитанций к приходному кассовому орд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ру, касс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вых чеков.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3.2.9. Копия технической документации (при ее наличии).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28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Для получения субсидии на возмещение части затрат на приобрет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 репродуктивных сельскохозяйственных животных, включая затраты на оплату услуг по доставке от места приобретения до города Нижневартовска с учетом оплаты услуг на страхование при транспортировке, заявители предста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ляют заявление на имя главы администрации города Нижневартовска с указ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нием конкретной цели, содержащее обязательство получателя субсидии об 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пользовании в собственном производстве не менее трех лет репродуктивных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сельскохозяйственных животных, на возмещение затрат по приобретению 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торых предоставляется субсидия, по форме, согласно </w:t>
      </w:r>
      <w:hyperlink w:anchor="sub_1063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Порядку, и следующие документы:</w:t>
      </w:r>
    </w:p>
    <w:bookmarkEnd w:id="6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3.3.1.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3.3.2. Документы, подтверждающие отсутствие задолженности по нал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гам, сборам, взносам и иным обязательным платежам перед бюджетами всех уровней и государственными внебюджетными фондами, полученные не ранее чем за три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цать дней до подачи заявления.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020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3.3.3. </w:t>
      </w:r>
      <w:hyperlink r:id="rId21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 силу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7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3.3.4. Сведения о банковских реквизитах для перечисления субсидий.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3.3.5. Копии отчетов по формам федерального статистического наблюд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текущий годы.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23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3.3.6. Копии документов, подтверждающих приобретение репродукти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 сельскохозяйственных животных: договоров на приобретение; счетов; 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тов при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ма-передачи и (или) товарных накладных; счетов-фактур.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024"/>
      <w:bookmarkEnd w:id="8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3.3.7. Копии документов, подтверждающих оказание услуг по доставке и страхованию приобретенных репродуктивных сельскохозяйственных живо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ных, если стоимость оказанных услуг не включена в стоимость приобретения: догов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ров на оказание услуг при приобретении; счетов; товарно-транспортных накла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ных; счетов-фактур; талонов заказчика к путевому листу.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025"/>
      <w:bookmarkEnd w:id="9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3.3.8. Копии документов, подтверждающих сумму произведенных затрат на приобретение и (или) за оказанные услуги по доставке и страхованию при транспортировке приобретенных репродуктивных сельскохозяйственных 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вотных: платежных поручений и (или) квитанций к приходному кассовому 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деру, касс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вых чеков.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026"/>
      <w:bookmarkEnd w:id="10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3.3.9. Копия ветеринарного сопроводительного документа на приобр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тенных репродуктивных сельскохозяйственных животных в соответствии с Правилами организации работы по выдаче ветеринарных сопроводительных документов, утве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жденными </w:t>
      </w:r>
      <w:hyperlink r:id="rId22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Минсельхоза РФ от 16.11.2006 N 422 (далее - Правила).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1027"/>
      <w:bookmarkEnd w:id="11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3.3.10. Согласие на обработку персональных данных (для индивидуал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 предпринимателей, глав крестьянских (фермерских) хозяйств).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1036"/>
      <w:bookmarkEnd w:id="12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 Для получения субсидий на возмещение части затрат на содержание 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точного поголовья сельскохозяйственных животных (коров, 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овце)маток, конематок) заявители представляют заявление на имя главы администрации г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рода Нижневартовска с указанием конкретной цели, содержащее обязательство получателя субсидии о сохранении численности маточного поголовья сельск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хозяйственных животных в течение одного года, по форме, согласно прилож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нию к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рядку, и следующие документы: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1029"/>
      <w:bookmarkEnd w:id="13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3.4.1. Документы, подтверждающие отсутствие задолженности по нал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гам, сборам, взносам и иным обязательным платежам перед бюджетами всех уровней и государственными внебюджетными фондами, полученные не ранее чем за три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цать дней до подачи заявления.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1030"/>
      <w:bookmarkEnd w:id="14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3.4.2.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1031"/>
      <w:bookmarkEnd w:id="15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3.4.3. </w:t>
      </w:r>
      <w:hyperlink r:id="rId23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 силу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1032"/>
      <w:bookmarkEnd w:id="16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3.4.4. Сведения о банковских реквизитах для перечисления субсидий.</w:t>
      </w:r>
    </w:p>
    <w:bookmarkEnd w:id="17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3.4.5. Копии отчетов по формам федерального статистического наблюд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в соответствии с организационно-правовой формой, категорией субъекта малого или среднего предпринимательства и видами деятельности за отчетный и текущий годы.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1034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3.4.6. Ветеринарная справка </w:t>
      </w:r>
      <w:hyperlink r:id="rId24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формы N 4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 (д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лее - ветеринарная справка формы N 4), содержащая сведения о маточном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головье животных, прошедших профилактические ветеринарные мероприятия.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1035"/>
      <w:bookmarkEnd w:id="18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3.4.7. Согласие на обработку персональных данных (для индивидуальных предпринимателей, глав крестьянских (фермерских) хозяйств).</w:t>
      </w:r>
    </w:p>
    <w:bookmarkEnd w:id="19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3.5. Поступившее в управление по потребительскому рынку заявление с документами регистрируется в управлении по потребительскому рынку в день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ступления.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sub_352"/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документы, указанные в </w:t>
      </w:r>
      <w:hyperlink w:anchor="sub_100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3.2.1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0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3.2.2 пункта 3.2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1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3.3.1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1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3.3.2 пункта 3.3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2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3.4.1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3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3.4.2 пункта 3.4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Порядка, не представлены заявителем, управление по потребительскому рынку самост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ятельно запрашивает их в порядке межведомственного информационного вза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модействия, установленном </w:t>
      </w:r>
      <w:hyperlink r:id="rId25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N 210-ФЗ "Об организации предоставления государственных и муниципальных услуг".</w:t>
      </w:r>
      <w:proofErr w:type="gramEnd"/>
    </w:p>
    <w:bookmarkEnd w:id="20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3.6. Специалист управления по потребительскому рынку, которому по 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золюции начальника управления по потребительскому рынку переданы для 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полнения документы, в течение 3 дней с даты регистрации проводит их прове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sub_3011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замечаний к заявлению и документам специалист упра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ления по потребительскому рынку готовит их для рассмотрения на заседании комиссии по предоставлению сельскохозяйственным товаропроизводителям субсидий из бюджета города (далее - Комиссия), состав которой и положение утверждаются распоряжением администрации города.</w:t>
      </w:r>
    </w:p>
    <w:bookmarkEnd w:id="21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При выявлении несоответствия документов требованиям Порядка, а та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же документов, содержащих недостоверные сведения, специалист управления по потребительскому рынку готовит извещение, которое подписывается начальником управления по потребительскому рынку, о выявленных в док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ментах недостатках, содержащее требование об их устранении в течение 5 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бочих дней с даты пол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чения извещения.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Извещение вручается заявителю (законному представителю) лично в управлении по потребительскому рынку или направляется заказным письмом с уведо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лением о вручении.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срока, предусмотренного абзацем третьим </w:t>
      </w:r>
      <w:hyperlink w:anchor="sub_103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пункта 3.6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рядка, специалист управления по потребительскому рынку готовит пакет док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ментов на заседание Комиссии.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представленных документов специалист управления по потребительскому рынку готовит заключение об отсутствии (наличии) оснований для отказа в предоставлении субсидии в соответствии с требов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ниями Порядка, которое выносится на рассмотрение Комиссии.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sub_1039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3.7. Рассмотрение, анализ представленных для получения субсидий зая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лений и документов на предмет соответствия условиям предоставления субс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дий, предусмотренным Программой, и требованиям Порядка, принятие реш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о предоставлении субсидии с указанием ее размера (об отказе в предоста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лении су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сидии) осуществляется на заседании Комиссии.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sub_1040"/>
      <w:bookmarkEnd w:id="22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3.8. При превышении суммы субсидии, рассчитанной в максимальном размере, над остатком средств бюджета города на текущий финансовый год по соо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ветствующему направлению на момент рассмотрения Комиссией заявления о предоставлении субсидии субсидия предоставляется в пределах имеющихся средств.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4" w:name="sub_1041"/>
      <w:bookmarkEnd w:id="23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3.9.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 случае полного освоения всех лимитов бюджетных ассигнований, предусмотренных в бюджете города на текущий финансовый год, поданные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явление и документы возвращаются заявителю в полном объеме без процедуры проверки с сопроводительным письмом, подписанным начальником управл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по потребительскому рынку, с указанием причин возврата в срок не более 5 дней со дня регистрации обращения.</w:t>
      </w:r>
      <w:proofErr w:type="gramEnd"/>
    </w:p>
    <w:bookmarkEnd w:id="24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Сопроводительное письмо, документы вручаются заявителю (законному представителю) лично в управлении по потребительскому рынку или напра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ляю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ся заказным письмом с уведомлением о вручении.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 случае увеличения бюджетных ассигнований на оказание поддержки в 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кущем финансовом году управление по потребительскому рынку в течение 15 календарных дней после вступления в силу решения Думы города о внес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нии изм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нений в бюджет города на соответствующий финансовый год вручает 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заявителям (законным представителям), которым ранее были возвращены 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кументы в связи с отсутствием лимитов бюджетных обязательств, лично в управлении по потребительскому рынку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направляет уведомление о 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можности повторной подачи документов на предоставление субсидий заказным письмом с уведомлением о вручении.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Повторно представленные документы рассматриваются в общем порядке.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3.10. При расчете суммы субсидии на возмещение части затрат на соде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жание маточного поголовья сельскохозяйственных животных (коров, 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овце)маток, конематок) для конкретного заявителя численность маточного поголовья определяется на основании ветеринарной справки формы N 4, 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держащей сведения о маточном поголовье животных, прошедших в текущем году профилактические ветеринарные мероприятия.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3.11. Срок рассмотрения Комиссией заявления и представленных док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ментов не может превышать 30 календарных дней со дня регистрации заявл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sub_1044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3.12. На основании решения Комиссии о предоставлении субсидии управление по потребительскому рынку готовит проект распоряжения админ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страции города о предоставлении сельскохозяйственному товаропроизводит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лю субсидии из бюджета города (далее - распоряжение о предоставлении су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сидии).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sub_1045"/>
      <w:bookmarkEnd w:id="25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3.13. Решение Комиссии доводится до заявителя в письменном виде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тем вручения соответствующего уведомления заявителю (законному предст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вителю) лично в управлении по потребительскому рынку или направления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казным пис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мом с уведомлением о вручении в течение 5 рабочих дней со дня его принятия.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27" w:name="sub_1047"/>
      <w:bookmarkEnd w:id="26"/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IV. Основания для отказа в предоставлении субсидий</w:t>
      </w:r>
    </w:p>
    <w:bookmarkEnd w:id="27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отказа в предоставлении субсидий являются: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деятельности по производству и реализации сельскох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зяйственной продукции, переработке и реализации рыбной продукции менее одного года;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- непредставление документов, предусмотренных </w:t>
      </w:r>
      <w:hyperlink w:anchor="sub_1046" w:history="1">
        <w:r w:rsidRPr="005403AD">
          <w:rPr>
            <w:rFonts w:ascii="Times New Roman" w:eastAsia="Times New Roman" w:hAnsi="Times New Roman"/>
            <w:color w:val="106BBE"/>
            <w:sz w:val="28"/>
            <w:szCs w:val="28"/>
            <w:lang w:eastAsia="ru-RU"/>
          </w:rPr>
          <w:t>разделом III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выявление Комиссией в представленных документах недостоверных свед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ний;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заявленной поддержки условиям, предусмотренным Программой.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28" w:name="sub_1054"/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V. Порядок заключения соглашений и перечисления субсидий</w:t>
      </w:r>
    </w:p>
    <w:bookmarkEnd w:id="28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5.1. В течение 3 рабочих дней с даты принятия распоряжения о пред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ставл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нии субсидии управление по потребительскому рынку направляет копию проток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ла заседания Комиссии и копии документов заявителей в управление муниципальных закупок администрации города (далее - управление муниц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пальных закупок).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 течение 7 рабочих дней со дня получения представленных документов управление муниципальных закупок: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9" w:name="sub_3013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готовит соглашение о предоставлении сельскохозяйственному товар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производителю субсидии из бюджета города (далее - Соглашение), подписыв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ет его должностным лицом, которому предоставлено право подписи соглаш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от лица администрации города (за исключением документов, указанных в </w:t>
      </w:r>
      <w:hyperlink w:anchor="sub_100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3.2.1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0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3.2.2 пункта 3.2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1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3.3.1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1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3.3.2 пункта 3.3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2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подпун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к</w:t>
        </w:r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тах 3.4.1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sub_103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3.4.2 пункта 3.4 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Порядка);</w:t>
      </w:r>
    </w:p>
    <w:bookmarkEnd w:id="29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вручает заявителю (законному представителю) проект Соглашения ли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но или направляет заказным письмом с уведомлением о вручении для подпис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5.2. В Соглашении должны быть предусмотрены: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0" w:name="sub_3007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цель предоставления субсидии (направление поддержки), перечень 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обретенного имущества и (или) услуг, размер субсидии;</w:t>
      </w:r>
    </w:p>
    <w:bookmarkEnd w:id="30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права и обязанности сторон;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обязательство получателя субсидии о целевом использовании в со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ственном производстве в течение 3 лет со дня приобретения сельскохозя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ственной те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ники, оборудования, оснащения и приспособлений для развития сельского 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ства и рыбной отрасли, репродуктивных сельскохозяйственных животных, на 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мещение затрат по приобретению которых предоставляется субсидия, или о сохранении численности маточного поголовья сельскохозя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ственных животных в течение одного календарного года со дня подачи заявл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 на получение субсидии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предоставлении субсидии на содержание 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точного поголовья);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показатели результативности использования субсидии;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сроки и порядок предоставления отчетности о выполнении условий 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шения;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ответственность получателя субсидии за нецелевое использование бю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жетных средств;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порядок и срок перечисления субсидии;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условия и порядок возврата субсидии в случае выявления фактов нец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го использования бюджетных средств;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sub_3008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- абзац десятый </w:t>
      </w:r>
      <w:hyperlink r:id="rId26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 силу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End w:id="31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положение об обязательной проверке главным распорядителем бюдже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 средств, предоставляющим субсидию, и органами муниципального фина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сового контроля соблюдения получателями субсидий условий, целей и порядка их пред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ставления;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согласие получателя субсидии на осуществление главным распорядит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лем бюджетных средств, предоставившим субсидию, и органами муниципал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ного финансового контроля проверок соблюдения получателями субсидий условий, целей и порядка их предоставления;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2" w:name="sub_1522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порядок возврата в текущем финансовом году получателем субсидии остатка субсидии в случае неиспользования в отчетном финансовом году.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3" w:name="sub_1050"/>
      <w:bookmarkEnd w:id="32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5.3.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Соглашение по направлению на возмещение части затрат на соде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жание маточного поголовья сельскохозяйственных животных заключается на один календарный год, Соглашения по направлениям на возмещение части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трат на 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обретение сельскохозяйственной техники, оборудования, оснащения и приспособлений для развития сельского хозяйства и рыбной отрасли и на возмещение части затрат на приобретение репродуктивных сельскохозяйстве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 животных закл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чаются на 3 календарных года.</w:t>
      </w:r>
      <w:proofErr w:type="gramEnd"/>
    </w:p>
    <w:bookmarkEnd w:id="33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5.4. Заявитель, представивший в управление муниципальных закупок подп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санное Соглашение в течение 7 рабочих дней с даты получения, является получ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телем субсидии.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Заявитель, не представивший подписанное Соглашение в указанный срок, считается отказавшимся от получения субсидий.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5.5. Подписанное Соглашение регистрируется специалистом управление м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ниципальных закупок в день его представления заявителем. Один экземпляр Соглашения передается заявителю, второй - хранится в управлении муниц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пального заказа. Копии Соглашений направляются в управление по потреб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тельскому рынку и управление бухгалтерского учета и отчетности администр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ции города.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4" w:name="sub_1053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5.6. Перечисление субсидий на расчетные или лицевые счета получателей осуществляется управлением бухгалтерского учета и отчетности администр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ции города на основании Соглашения в течение 5 рабочих дней со дня его 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гистр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ции.</w:t>
      </w:r>
    </w:p>
    <w:bookmarkEnd w:id="34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5.7. Получатели субсидии предоставляют отчетность о выполнении усл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вий Соглашения: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содержание маточного поголовья сел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скохозяйственных животных - не позднее 20 рабочих дней после истечения 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ного календарного года с даты регистрации заявления;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приобретение сельскохозяйственной техн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ки, оборудования, оснащения и приспособлений для развития сельского хозяйства и рыбной отрасли и на возмещение части затрат на приобретение 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продуктивных сельскохозяйственных животных - ежегодно в течение 3 лет, не позднее 20 рабочих дней после истечения каждого календарного года с даты регистрации заявл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35" w:name="sub_1057"/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VI. Порядок контроля</w:t>
      </w:r>
    </w:p>
    <w:bookmarkEnd w:id="35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6" w:name="sub_1055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6.1. Главный распорядитель бюджетных средств, предоставляющий су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сидию, и органы муниципального финансового контроля осуществляют обяз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тельную проверку соблюдения получателями субсидий условий, целей и 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рядка их предоставления.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7" w:name="sub_1056"/>
      <w:bookmarkEnd w:id="36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6.2. Результаты проверки оформляются соответствующим актом.</w:t>
      </w:r>
    </w:p>
    <w:bookmarkEnd w:id="37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38" w:name="sub_1064"/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VII. Порядок возврата субсидий</w:t>
      </w:r>
    </w:p>
    <w:bookmarkEnd w:id="38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9" w:name="sub_1058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7.1. Субсидия подлежит возврату в бюджет города в случаях выявления фа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тов:</w:t>
      </w:r>
    </w:p>
    <w:bookmarkEnd w:id="39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представления для получения субсидии документов, содержащих нед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стоверные сведения;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невыполнения получателем субсидии обязательств, установленных 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глашением.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sub_1059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7.2. Факты, указанные в </w:t>
      </w:r>
      <w:hyperlink w:anchor="sub_105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пункте 7.1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Порядка, устанавливаются актом 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верки главного распорядителя бюджетных средств, предоставившего субсидию, и (или) органа муниципального финансового контроля.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1" w:name="sub_1060"/>
      <w:bookmarkEnd w:id="40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7.3. В течение 5 рабочих дней со дня установления актом проверки фа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указанных в </w:t>
      </w:r>
      <w:hyperlink w:anchor="sub_105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пункте 7.1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Порядка, управление по потребительскому рынку готовит письменное требование о возврате субсидии.</w:t>
      </w:r>
    </w:p>
    <w:bookmarkEnd w:id="41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Требование вручается получателю субсидии (законному представителю) лично в управлении по потребительскому рынку или направляется заказным письмом с уведомлением о вручении.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7.3.1. Неиспользованный получателем субсидии в отчетном финансовом году остаток субсидии в случае, установленном Соглашением, подлежит 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врату в бюджет города в текущем финансовом году в течение 30 календарных дней после окончания отчетного финансового года. Получателю субсидии, не возвратившему неиспользованный остаток субсидии в установленный срок, управление по потр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бительскому рынку направляет письменное требование о возврате, которое вруч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ется получателю субсидии (законному представителю) лично или направляется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казным письмом с уведомлением.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sub_1061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7.4. Получатель субсидии обязан возвратить денежные средства в течение 30 календарных дней со дня получения требования о возврате субсидии на ра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четный счет администрации города, указанный в требовании.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3" w:name="sub_1062"/>
      <w:bookmarkEnd w:id="42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7.5. В случае невыполнения требования о возврате субсидии в устано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ленный срок взыскание субсидии производится в судебном порядке в соотве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ствии с законодательством Российской Федерации.</w:t>
      </w:r>
    </w:p>
    <w:bookmarkEnd w:id="43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Default="005403AD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7A5CF7" w:rsidRDefault="007A5CF7" w:rsidP="005403AD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_GoBack"/>
      <w:bookmarkEnd w:id="44"/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Приложение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</w:t>
      </w:r>
      <w:hyperlink w:anchor="sub_100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предоставления </w:t>
      </w:r>
      <w:proofErr w:type="gramStart"/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сельскохозяйственным</w:t>
      </w:r>
      <w:proofErr w:type="gramEnd"/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товаропроизводителям субсидий из бюджета города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(с изменениями от 21 мая 2014 г., 13 февраля 2015 г.)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403AD" w:rsidRPr="005403AD" w:rsidTr="005403AD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Главе администрации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________________________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</w:t>
            </w:r>
          </w:p>
        </w:tc>
      </w:tr>
    </w:tbl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Вас предоставить субсидию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1. Наименование юридического лица или фамилия, имя и отчество (п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следнее - при наличии) индивидуального предпринимателя: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2. Почтовый адрес (место нахождения) юридического лица или место ж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тельства индивидуального предпринимателя: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3. Основной государственный регистрационный номер записи о госуда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ственной регистрации юридического лица (ОГРН) или индивидуального пре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принимателя (ОГРНИП):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__________-____________________________________________________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4. Идентификационный номер налогоплательщика: 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5" w:name="sub_3009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5. Категория субъекта малого или среднего предпринимательства в соо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со </w:t>
      </w:r>
      <w:hyperlink r:id="rId27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статьей 4 </w:t>
        </w:r>
      </w:hyperlink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24.07.2007 N 209-ФЗ "О развитии малого и среднего предпринимательства в Российской Федерации": _________</w:t>
      </w:r>
    </w:p>
    <w:bookmarkEnd w:id="45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(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микропредприятие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, малое или среднее)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Приложение к заявлению: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выписка из Единого государственного реестра юридических лиц (Ед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ного государственного реестра индивидуальных предпринимателей);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документы, подтверждающие отсутствие задолженности по налогам, сборам, взносам и иным обязательным платежам перед бюджетами всех уро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ней и государственными внебюджетными фондами: 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копия документа о регистрации в органах государственной статист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ки: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(уведомление, информационное письмо)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сведения о банковских реквизитах для перечисления субсидий: 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копии отчетов по формам федерального статистического наблюдения за отчетный и текущий годы: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 _;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  (в соответствии с организационно-правовой формой и категорией заяв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теля)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копии документов, подтверждающих приобретение и (или) оказание услуг по доставке и страхованию при транспортиро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ке:_____________________________________________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(договоры на приобретение и (или) оказание услуг при прио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ретении;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счета; акты приема-передачи и (или) товарные накладные; счета-фактуры и (или)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документы на оказание услуг (товарно-транспортные накладные, талоны 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казчика к путевому листу)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копии документов, подтверждающих сумму произведенных затрат на приобретение и (или) за оказанные услуги: платежных поручений и (или) кв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танций к приходному кассовому ордеру, кассовых чеков: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копия технической документации (для получения субсидии на возмещ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 части затрат на приобретение сельскохозяйственной техники, оборудов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ния, оснащения и приспособлений для развития сельского хозяйства и рыбной отрасли) (при наличии):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копия ветеринарного сопроводительного документа (для получения су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сидии на возмещение части затрат на приобретение репродуктивных сельскох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зя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ственных животных) 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_________, выданного___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ветеринарная справка формы N 4 (для получения субсидий на возмещ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 xml:space="preserve">ние части затрат на содержание маточного поголовья сельскохозяйственных животных (коров, </w:t>
      </w:r>
      <w:proofErr w:type="spell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proofErr w:type="gramStart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овце)маток, конематок) от ___________ N___________,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выданная _________________________________________________________;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- согласие на обработку персональных данных (для индивидуальных предпринимателей, глав крестьянских (фермерских) хозяйств).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Достоверность представленной информации подтверждаю.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2098"/>
        <w:gridCol w:w="5323"/>
      </w:tblGrid>
      <w:tr w:rsidR="005403AD" w:rsidRPr="005403AD" w:rsidTr="005403AD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/_______________/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______________/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(должность, фамилия, имя, отчество рук</w:t>
            </w: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водителя)</w:t>
            </w:r>
          </w:p>
        </w:tc>
      </w:tr>
    </w:tbl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Обязуюсь использовать в собственном производстве имущество, на 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мещение затрат по приобретению которого предоставляется субсидия, в теч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(трех лет - при приобретении сельскохозяйственной техники, оснащения и приспособлений для развития сельского хозяйства и рыбной отрасли, репр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дуктивных сельскохозяйственных животных; одного года - при возмещении ч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сти затрат на содержание маточного поголовья сельскохозяйственных живо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ных)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2098"/>
        <w:gridCol w:w="5323"/>
      </w:tblGrid>
      <w:tr w:rsidR="005403AD" w:rsidRPr="005403AD" w:rsidTr="005403AD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/_______________/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______________/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403AD" w:rsidRPr="005403AD" w:rsidRDefault="005403AD" w:rsidP="0054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(должность, фамилия, имя, отчество рук</w:t>
            </w: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5403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водителя)</w:t>
            </w:r>
          </w:p>
        </w:tc>
      </w:tr>
    </w:tbl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6" w:name="sub_2000"/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 2</w:t>
      </w:r>
    </w:p>
    <w:bookmarkEnd w:id="46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</w:t>
      </w:r>
      <w:hyperlink w:anchor="sub_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муниципального образования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Нижневартовска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5 ноября 2013 г. N 2294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комиссии по предоставлению сельскохозяйственным товаропроизводит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лям субсидий из бюджета города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8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Утратило силу</w:t>
        </w:r>
      </w:hyperlink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7" w:name="sub_3000"/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 3</w:t>
      </w:r>
    </w:p>
    <w:bookmarkEnd w:id="47"/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</w:t>
      </w:r>
      <w:hyperlink w:anchor="sub_0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муниципального образования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Нижневартовска</w:t>
      </w: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5 ноября 2013 г. N 2294</w:t>
      </w:r>
    </w:p>
    <w:p w:rsid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5403AD" w:rsidRPr="005403AD" w:rsidRDefault="005403AD" w:rsidP="005403A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Положение </w:t>
      </w:r>
      <w:r w:rsidRPr="005403AD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о 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комиссии по предоставлению сельскохозяйственным товаропроизвод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5403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телям субсидий из бюджета города</w:t>
      </w:r>
    </w:p>
    <w:p w:rsidR="00573AD3" w:rsidRPr="008D0F98" w:rsidRDefault="005403AD" w:rsidP="007A5C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hyperlink r:id="rId29" w:history="1">
        <w:r w:rsidRPr="005403AD">
          <w:rPr>
            <w:rFonts w:ascii="Times New Roman" w:eastAsia="Times New Roman" w:hAnsi="Times New Roman"/>
            <w:sz w:val="28"/>
            <w:szCs w:val="28"/>
            <w:lang w:eastAsia="ru-RU"/>
          </w:rPr>
          <w:t>Утратило силу</w:t>
        </w:r>
      </w:hyperlink>
    </w:p>
    <w:sectPr w:rsidR="00573AD3" w:rsidRPr="008D0F98" w:rsidSect="005403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1C30B1"/>
    <w:rsid w:val="00225CF0"/>
    <w:rsid w:val="002F3278"/>
    <w:rsid w:val="003406BD"/>
    <w:rsid w:val="00384E3C"/>
    <w:rsid w:val="003C62FF"/>
    <w:rsid w:val="00420146"/>
    <w:rsid w:val="00514F4E"/>
    <w:rsid w:val="005403AD"/>
    <w:rsid w:val="00573AD3"/>
    <w:rsid w:val="006E6453"/>
    <w:rsid w:val="007736A7"/>
    <w:rsid w:val="007A5CF7"/>
    <w:rsid w:val="008430CF"/>
    <w:rsid w:val="00882128"/>
    <w:rsid w:val="0092157E"/>
    <w:rsid w:val="00D36A7F"/>
    <w:rsid w:val="00DB38C4"/>
    <w:rsid w:val="00E177C9"/>
    <w:rsid w:val="00E60A5F"/>
    <w:rsid w:val="00EA13E4"/>
    <w:rsid w:val="00E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00000.0" TargetMode="External"/><Relationship Id="rId13" Type="http://schemas.openxmlformats.org/officeDocument/2006/relationships/hyperlink" Target="garantF1://30616665.0" TargetMode="External"/><Relationship Id="rId18" Type="http://schemas.openxmlformats.org/officeDocument/2006/relationships/hyperlink" Target="garantF1://30619166.0" TargetMode="External"/><Relationship Id="rId26" Type="http://schemas.openxmlformats.org/officeDocument/2006/relationships/hyperlink" Target="garantF1://30628091.10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30632445.1032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30615094.0" TargetMode="External"/><Relationship Id="rId17" Type="http://schemas.openxmlformats.org/officeDocument/2006/relationships/hyperlink" Target="garantF1://30724786.0" TargetMode="External"/><Relationship Id="rId25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0724786.0" TargetMode="External"/><Relationship Id="rId20" Type="http://schemas.openxmlformats.org/officeDocument/2006/relationships/hyperlink" Target="garantF1://30632445.1032" TargetMode="External"/><Relationship Id="rId29" Type="http://schemas.openxmlformats.org/officeDocument/2006/relationships/hyperlink" Target="garantF1://30628091.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12604.78" TargetMode="External"/><Relationship Id="rId11" Type="http://schemas.openxmlformats.org/officeDocument/2006/relationships/hyperlink" Target="garantF1://30614826.0" TargetMode="External"/><Relationship Id="rId24" Type="http://schemas.openxmlformats.org/officeDocument/2006/relationships/hyperlink" Target="garantF1://12050762.4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21033.0" TargetMode="External"/><Relationship Id="rId23" Type="http://schemas.openxmlformats.org/officeDocument/2006/relationships/hyperlink" Target="garantF1://30632445.1032" TargetMode="External"/><Relationship Id="rId28" Type="http://schemas.openxmlformats.org/officeDocument/2006/relationships/hyperlink" Target="garantF1://30628091.4" TargetMode="External"/><Relationship Id="rId10" Type="http://schemas.openxmlformats.org/officeDocument/2006/relationships/hyperlink" Target="garantF1://30609832.0" TargetMode="External"/><Relationship Id="rId19" Type="http://schemas.openxmlformats.org/officeDocument/2006/relationships/hyperlink" Target="garantF1://29009202.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0619166.0" TargetMode="External"/><Relationship Id="rId14" Type="http://schemas.openxmlformats.org/officeDocument/2006/relationships/hyperlink" Target="garantF1://30618219.0" TargetMode="External"/><Relationship Id="rId22" Type="http://schemas.openxmlformats.org/officeDocument/2006/relationships/hyperlink" Target="garantF1://12050762.0" TargetMode="External"/><Relationship Id="rId27" Type="http://schemas.openxmlformats.org/officeDocument/2006/relationships/hyperlink" Target="garantF1://12054854.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16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Золкина</cp:lastModifiedBy>
  <cp:revision>10</cp:revision>
  <cp:lastPrinted>2015-04-15T10:24:00Z</cp:lastPrinted>
  <dcterms:created xsi:type="dcterms:W3CDTF">2015-04-20T07:55:00Z</dcterms:created>
  <dcterms:modified xsi:type="dcterms:W3CDTF">2015-05-18T13:18:00Z</dcterms:modified>
</cp:coreProperties>
</file>