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1E" w:rsidRPr="006B5560" w:rsidRDefault="00075596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>. д</w:t>
      </w:r>
      <w:r w:rsidR="0075661E" w:rsidRPr="006B5560">
        <w:rPr>
          <w:sz w:val="28"/>
          <w:szCs w:val="28"/>
          <w:lang w:eastAsia="en-US"/>
        </w:rPr>
        <w:t>иректор</w:t>
      </w:r>
      <w:r>
        <w:rPr>
          <w:sz w:val="28"/>
          <w:szCs w:val="28"/>
          <w:lang w:eastAsia="en-US"/>
        </w:rPr>
        <w:t>а</w:t>
      </w:r>
      <w:r w:rsidR="0075661E" w:rsidRPr="006B5560">
        <w:rPr>
          <w:sz w:val="28"/>
          <w:szCs w:val="28"/>
          <w:lang w:eastAsia="en-US"/>
        </w:rPr>
        <w:t xml:space="preserve"> Департамента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промышленности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>Ханты-Мансийского автономного</w:t>
      </w:r>
      <w:r>
        <w:rPr>
          <w:sz w:val="28"/>
          <w:szCs w:val="28"/>
          <w:lang w:eastAsia="en-US"/>
        </w:rPr>
        <w:t xml:space="preserve"> </w:t>
      </w:r>
      <w:r w:rsidRPr="006B5560">
        <w:rPr>
          <w:sz w:val="28"/>
          <w:szCs w:val="28"/>
          <w:lang w:eastAsia="en-US"/>
        </w:rPr>
        <w:t>округа – Югры</w:t>
      </w:r>
    </w:p>
    <w:p w:rsidR="00E96AA0" w:rsidRDefault="00E96AA0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75661E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В</w:t>
      </w:r>
      <w:r w:rsidR="0075661E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Шиповалову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Адрес: 628011</w:t>
      </w:r>
      <w:r w:rsidR="0075661E" w:rsidRPr="006B5560">
        <w:rPr>
          <w:sz w:val="28"/>
          <w:szCs w:val="28"/>
          <w:lang w:eastAsia="en-US"/>
        </w:rPr>
        <w:t>, г. Ханты-Мансийск,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 xml:space="preserve">ул. </w:t>
      </w:r>
      <w:r w:rsidR="00B76D62">
        <w:rPr>
          <w:sz w:val="28"/>
          <w:szCs w:val="28"/>
          <w:lang w:eastAsia="en-US"/>
        </w:rPr>
        <w:t>Студенческая, д.2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Par137"/>
      <w:bookmarkEnd w:id="0"/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ЗАЯВЛЕНИЕ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о включении </w:t>
      </w:r>
      <w:r>
        <w:rPr>
          <w:rFonts w:eastAsia="Calibri"/>
          <w:sz w:val="28"/>
          <w:szCs w:val="28"/>
        </w:rPr>
        <w:t>сведений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в Реестр туристских ресурсов и </w:t>
      </w:r>
      <w:r>
        <w:rPr>
          <w:rFonts w:eastAsia="Calibri"/>
          <w:sz w:val="28"/>
          <w:szCs w:val="28"/>
        </w:rPr>
        <w:t>организаций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Ханты-Мансийского автономного округа – Югры</w:t>
      </w:r>
    </w:p>
    <w:p w:rsidR="0075661E" w:rsidRPr="00AC56DF" w:rsidRDefault="0075661E" w:rsidP="0075661E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Прошу включить следующ</w:t>
      </w:r>
      <w:r>
        <w:rPr>
          <w:rFonts w:eastAsia="Calibri"/>
          <w:sz w:val="28"/>
          <w:szCs w:val="28"/>
        </w:rPr>
        <w:t>ие</w:t>
      </w:r>
      <w:r w:rsidRPr="006B556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сведения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6B5560">
        <w:rPr>
          <w:rFonts w:eastAsia="Calibri"/>
          <w:sz w:val="28"/>
          <w:szCs w:val="28"/>
        </w:rPr>
        <w:t>Ханты-Мансийского автономного округа – Югры:</w:t>
      </w:r>
    </w:p>
    <w:p w:rsidR="0075661E" w:rsidRPr="00AC56DF" w:rsidRDefault="0075661E" w:rsidP="0075661E">
      <w:pPr>
        <w:rPr>
          <w:sz w:val="16"/>
          <w:szCs w:val="16"/>
          <w:lang w:eastAsia="en-US"/>
        </w:rPr>
      </w:pPr>
      <w:bookmarkStart w:id="1" w:name="Par635"/>
      <w:bookmarkStart w:id="2" w:name="Par648"/>
      <w:bookmarkStart w:id="3" w:name="Par698"/>
      <w:bookmarkStart w:id="4" w:name="Par714"/>
      <w:bookmarkEnd w:id="1"/>
      <w:bookmarkEnd w:id="2"/>
      <w:bookmarkEnd w:id="3"/>
      <w:bookmarkEnd w:id="4"/>
    </w:p>
    <w:tbl>
      <w:tblPr>
        <w:tblW w:w="1481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4"/>
        <w:gridCol w:w="1694"/>
        <w:gridCol w:w="1616"/>
        <w:gridCol w:w="1276"/>
        <w:gridCol w:w="1559"/>
        <w:gridCol w:w="1701"/>
        <w:gridCol w:w="1842"/>
        <w:gridCol w:w="1418"/>
        <w:gridCol w:w="1560"/>
        <w:gridCol w:w="1540"/>
        <w:gridCol w:w="19"/>
      </w:tblGrid>
      <w:tr w:rsidR="0075661E" w:rsidRPr="006B5560" w:rsidTr="00CF0D59">
        <w:trPr>
          <w:gridAfter w:val="1"/>
          <w:wAfter w:w="19" w:type="dxa"/>
          <w:tblCellSpacing w:w="5" w:type="nil"/>
        </w:trPr>
        <w:tc>
          <w:tcPr>
            <w:tcW w:w="14800" w:type="dxa"/>
            <w:gridSpan w:val="10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r w:rsidRPr="001D2A8A">
              <w:rPr>
                <w:lang w:eastAsia="en-US"/>
              </w:rPr>
              <w:t>В раздел I</w:t>
            </w:r>
            <w:r w:rsidRPr="006B5560">
              <w:rPr>
                <w:lang w:val="en-US" w:eastAsia="en-US"/>
              </w:rPr>
              <w:t>V</w:t>
            </w:r>
            <w:r>
              <w:rPr>
                <w:lang w:eastAsia="en-US"/>
              </w:rPr>
              <w:t>. «Организации туристской индустрии»</w:t>
            </w:r>
            <w:r w:rsidRPr="001D2A8A">
              <w:rPr>
                <w:lang w:eastAsia="en-US"/>
              </w:rPr>
              <w:t>:</w:t>
            </w:r>
          </w:p>
        </w:tc>
      </w:tr>
      <w:tr w:rsidR="0075661E" w:rsidRPr="006B5560" w:rsidTr="00CF0D59">
        <w:trPr>
          <w:gridAfter w:val="1"/>
          <w:wAfter w:w="19" w:type="dxa"/>
          <w:tblCellSpacing w:w="5" w:type="nil"/>
        </w:trPr>
        <w:tc>
          <w:tcPr>
            <w:tcW w:w="14800" w:type="dxa"/>
            <w:gridSpan w:val="10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подраздел IV.I. </w:t>
            </w:r>
            <w:r w:rsidRPr="00014DF6">
              <w:rPr>
                <w:lang w:eastAsia="en-US"/>
              </w:rPr>
              <w:t>Организации</w:t>
            </w:r>
            <w:r>
              <w:rPr>
                <w:lang w:eastAsia="en-US"/>
              </w:rPr>
              <w:t>,</w:t>
            </w:r>
            <w:r w:rsidRPr="00014DF6">
              <w:rPr>
                <w:lang w:eastAsia="en-US"/>
              </w:rPr>
              <w:t xml:space="preserve"> предоставляющие услуги средств размещения</w:t>
            </w:r>
          </w:p>
        </w:tc>
      </w:tr>
      <w:tr w:rsidR="0075661E" w:rsidRPr="006B5560" w:rsidTr="00CF0D59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п/п</w:t>
            </w:r>
          </w:p>
        </w:tc>
        <w:tc>
          <w:tcPr>
            <w:tcW w:w="16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Наименование </w:t>
            </w:r>
            <w:r>
              <w:rPr>
                <w:lang w:eastAsia="en-US"/>
              </w:rPr>
              <w:t>объекта/</w:t>
            </w:r>
            <w:proofErr w:type="spellStart"/>
            <w:r>
              <w:rPr>
                <w:lang w:eastAsia="en-US"/>
              </w:rPr>
              <w:t>наи-менование</w:t>
            </w:r>
            <w:proofErr w:type="spellEnd"/>
            <w:r>
              <w:rPr>
                <w:lang w:eastAsia="en-US"/>
              </w:rPr>
              <w:t xml:space="preserve"> собственника (физические и юридические лица)</w:t>
            </w:r>
          </w:p>
        </w:tc>
        <w:tc>
          <w:tcPr>
            <w:tcW w:w="161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Номерной фонд (вместимость)</w:t>
            </w:r>
          </w:p>
        </w:tc>
        <w:tc>
          <w:tcPr>
            <w:tcW w:w="127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Форма </w:t>
            </w:r>
            <w:proofErr w:type="spellStart"/>
            <w:r w:rsidRPr="001D2A8A">
              <w:rPr>
                <w:lang w:eastAsia="en-US"/>
              </w:rPr>
              <w:t>собствен</w:t>
            </w:r>
            <w:r>
              <w:rPr>
                <w:lang w:eastAsia="en-US"/>
              </w:rPr>
              <w:t>-</w:t>
            </w:r>
            <w:r w:rsidRPr="001D2A8A">
              <w:rPr>
                <w:lang w:eastAsia="en-US"/>
              </w:rPr>
              <w:t>ности</w:t>
            </w:r>
            <w:proofErr w:type="spellEnd"/>
          </w:p>
        </w:tc>
        <w:tc>
          <w:tcPr>
            <w:tcW w:w="1559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Адрес (в том числе координаты)</w:t>
            </w:r>
          </w:p>
        </w:tc>
        <w:tc>
          <w:tcPr>
            <w:tcW w:w="1701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Дата постройки и реконструкции </w:t>
            </w:r>
          </w:p>
        </w:tc>
        <w:tc>
          <w:tcPr>
            <w:tcW w:w="184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Характеристика номерного фонда (количество номеров общее и по категориям)</w:t>
            </w:r>
          </w:p>
        </w:tc>
        <w:tc>
          <w:tcPr>
            <w:tcW w:w="141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 Перечень оказывае</w:t>
            </w:r>
            <w:r>
              <w:rPr>
                <w:lang w:eastAsia="en-US"/>
              </w:rPr>
              <w:t>-</w:t>
            </w:r>
            <w:r w:rsidRPr="001D2A8A">
              <w:rPr>
                <w:lang w:eastAsia="en-US"/>
              </w:rPr>
              <w:t>мых услуг</w:t>
            </w:r>
          </w:p>
        </w:tc>
        <w:tc>
          <w:tcPr>
            <w:tcW w:w="1560" w:type="dxa"/>
          </w:tcPr>
          <w:p w:rsidR="0075661E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Контактная информация (телефон, 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6B5560">
              <w:rPr>
                <w:lang w:val="en-US" w:eastAsia="en-US"/>
              </w:rPr>
              <w:t>e</w:t>
            </w:r>
            <w:r w:rsidRPr="001D2A8A">
              <w:rPr>
                <w:lang w:eastAsia="en-US"/>
              </w:rPr>
              <w:t>-</w:t>
            </w:r>
            <w:r w:rsidRPr="006B5560">
              <w:rPr>
                <w:lang w:val="en-US" w:eastAsia="en-US"/>
              </w:rPr>
              <w:t>mail</w:t>
            </w:r>
            <w:r w:rsidRPr="001D2A8A">
              <w:rPr>
                <w:lang w:eastAsia="en-US"/>
              </w:rPr>
              <w:t>, Интернет-сайт)</w:t>
            </w:r>
          </w:p>
        </w:tc>
        <w:tc>
          <w:tcPr>
            <w:tcW w:w="1559" w:type="dxa"/>
            <w:gridSpan w:val="2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Примечание</w:t>
            </w:r>
          </w:p>
        </w:tc>
      </w:tr>
      <w:tr w:rsidR="0075661E" w:rsidRPr="006B5560" w:rsidTr="00CF0D59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6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61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701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</w:tr>
    </w:tbl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bookmarkStart w:id="5" w:name="_GoBack"/>
      <w:bookmarkEnd w:id="5"/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Подпись_______________ (_______________)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B5560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»</w:t>
      </w:r>
      <w:r w:rsidRPr="006B5560">
        <w:rPr>
          <w:rFonts w:eastAsia="Calibri"/>
          <w:sz w:val="28"/>
          <w:szCs w:val="28"/>
        </w:rPr>
        <w:t xml:space="preserve"> ___________ 20____ г.</w:t>
      </w:r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3E6E6A" w:rsidRP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М.П.</w:t>
      </w:r>
    </w:p>
    <w:sectPr w:rsidR="003E6E6A" w:rsidRPr="0075661E" w:rsidSect="00756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1E"/>
    <w:rsid w:val="00075596"/>
    <w:rsid w:val="0012510D"/>
    <w:rsid w:val="001438D1"/>
    <w:rsid w:val="00180EBC"/>
    <w:rsid w:val="001E27BE"/>
    <w:rsid w:val="00274167"/>
    <w:rsid w:val="003E6E6A"/>
    <w:rsid w:val="004B52F7"/>
    <w:rsid w:val="005841C5"/>
    <w:rsid w:val="005C2B47"/>
    <w:rsid w:val="00737CC8"/>
    <w:rsid w:val="0075661E"/>
    <w:rsid w:val="00826558"/>
    <w:rsid w:val="00B76D62"/>
    <w:rsid w:val="00BD66CD"/>
    <w:rsid w:val="00CA6D78"/>
    <w:rsid w:val="00D453EE"/>
    <w:rsid w:val="00D73DAF"/>
    <w:rsid w:val="00E1471D"/>
    <w:rsid w:val="00E96AA0"/>
    <w:rsid w:val="00EA6095"/>
    <w:rsid w:val="00F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27388-F2ED-43F6-A99F-337E521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Вторушина Мария Владимировна</dc:creator>
  <cp:lastModifiedBy>Леонова Екатерина Викторовна</cp:lastModifiedBy>
  <cp:revision>2</cp:revision>
  <dcterms:created xsi:type="dcterms:W3CDTF">2018-07-24T09:26:00Z</dcterms:created>
  <dcterms:modified xsi:type="dcterms:W3CDTF">2018-07-24T09:26:00Z</dcterms:modified>
</cp:coreProperties>
</file>