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75" w:rsidRDefault="005C16DD" w:rsidP="005C16DD">
      <w:pPr>
        <w:jc w:val="center"/>
        <w:rPr>
          <w:b/>
          <w:sz w:val="28"/>
          <w:szCs w:val="28"/>
        </w:rPr>
      </w:pPr>
      <w:r w:rsidRPr="005C16DD">
        <w:rPr>
          <w:b/>
          <w:sz w:val="28"/>
          <w:szCs w:val="28"/>
        </w:rPr>
        <w:t>Памятка работодателям при трудоустройстве</w:t>
      </w:r>
    </w:p>
    <w:p w:rsidR="005C16DD" w:rsidRPr="005C16DD" w:rsidRDefault="005C16DD" w:rsidP="005C16DD">
      <w:pPr>
        <w:jc w:val="center"/>
        <w:rPr>
          <w:b/>
          <w:sz w:val="28"/>
          <w:szCs w:val="28"/>
        </w:rPr>
      </w:pPr>
      <w:r w:rsidRPr="005C16DD">
        <w:rPr>
          <w:b/>
          <w:sz w:val="28"/>
          <w:szCs w:val="28"/>
        </w:rPr>
        <w:t xml:space="preserve"> несовершеннолетних граждан </w:t>
      </w:r>
    </w:p>
    <w:p w:rsidR="005C16DD" w:rsidRPr="005C16DD" w:rsidRDefault="005C16DD" w:rsidP="005C16DD">
      <w:pPr>
        <w:jc w:val="both"/>
        <w:rPr>
          <w:sz w:val="28"/>
          <w:szCs w:val="28"/>
        </w:rPr>
      </w:pPr>
    </w:p>
    <w:p w:rsidR="005C16DD" w:rsidRPr="005C16DD" w:rsidRDefault="005C16DD" w:rsidP="005C16DD">
      <w:pPr>
        <w:jc w:val="both"/>
        <w:rPr>
          <w:sz w:val="28"/>
          <w:szCs w:val="28"/>
        </w:rPr>
      </w:pPr>
      <w:r w:rsidRPr="005C16DD">
        <w:rPr>
          <w:sz w:val="28"/>
          <w:szCs w:val="28"/>
        </w:rPr>
        <w:tab/>
        <w:t>Трудовые отношения между несовершеннолетним гражданином и работодателем регламентируются Трудовым кодексом Российской Федерации (далее - ТК РФ).</w:t>
      </w:r>
    </w:p>
    <w:p w:rsidR="005C16DD" w:rsidRPr="005C16DD" w:rsidRDefault="005C16DD" w:rsidP="005C16DD">
      <w:pPr>
        <w:ind w:firstLine="708"/>
        <w:jc w:val="both"/>
        <w:rPr>
          <w:sz w:val="28"/>
          <w:szCs w:val="28"/>
        </w:rPr>
      </w:pPr>
    </w:p>
    <w:p w:rsidR="005C16DD" w:rsidRPr="005C16DD" w:rsidRDefault="005C16DD" w:rsidP="005C16DD">
      <w:pPr>
        <w:pStyle w:val="Pa7"/>
        <w:spacing w:line="240" w:lineRule="auto"/>
        <w:ind w:firstLine="220"/>
        <w:jc w:val="both"/>
        <w:rPr>
          <w:b/>
          <w:bCs/>
          <w:i/>
          <w:iCs/>
          <w:color w:val="000000"/>
          <w:sz w:val="28"/>
          <w:szCs w:val="28"/>
        </w:rPr>
      </w:pPr>
      <w:r w:rsidRPr="005C16DD">
        <w:rPr>
          <w:b/>
          <w:bCs/>
          <w:i/>
          <w:iCs/>
          <w:color w:val="000000"/>
          <w:sz w:val="28"/>
          <w:szCs w:val="28"/>
        </w:rPr>
        <w:t>1. Возраст, с которого разрешается заключение трудового договора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</w:t>
      </w:r>
      <w:r w:rsidRPr="005C16DD">
        <w:rPr>
          <w:b/>
          <w:bCs/>
          <w:i/>
          <w:iCs/>
          <w:color w:val="000000"/>
          <w:sz w:val="28"/>
          <w:szCs w:val="28"/>
        </w:rPr>
        <w:t xml:space="preserve"> с несовершеннолетними работниками</w:t>
      </w:r>
    </w:p>
    <w:p w:rsidR="005C16DD" w:rsidRPr="005C16DD" w:rsidRDefault="005C16DD" w:rsidP="005C16DD">
      <w:pPr>
        <w:ind w:firstLine="54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 xml:space="preserve">Трудовой договор - соглашение между работодателем и </w:t>
      </w:r>
      <w:proofErr w:type="gramStart"/>
      <w:r w:rsidRPr="005C16DD">
        <w:rPr>
          <w:sz w:val="28"/>
          <w:szCs w:val="28"/>
        </w:rPr>
        <w:t>работником,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</w:t>
      </w:r>
      <w:r w:rsidRPr="005C16DD">
        <w:rPr>
          <w:sz w:val="28"/>
          <w:szCs w:val="28"/>
        </w:rPr>
        <w:t xml:space="preserve">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</w:t>
      </w:r>
    </w:p>
    <w:p w:rsidR="005C16DD" w:rsidRPr="005C16DD" w:rsidRDefault="005C16DD" w:rsidP="005C16DD">
      <w:pPr>
        <w:ind w:firstLine="54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>Трудовой договор вступает в силу со дня его подписания работником и работодателем.</w:t>
      </w:r>
    </w:p>
    <w:p w:rsidR="005C16DD" w:rsidRPr="005C16DD" w:rsidRDefault="005C16DD" w:rsidP="005C16DD">
      <w:pPr>
        <w:ind w:firstLine="54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>Если работник не приступил к работе в день начала работы, установленный в трудовом договоре, то работодатель имеет право аннулировать трудовой договор.</w:t>
      </w:r>
    </w:p>
    <w:p w:rsidR="005C16DD" w:rsidRPr="005C16DD" w:rsidRDefault="005C16DD" w:rsidP="005C16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>Заключение трудового договора допускается с лицами, достигшими возраста 16 лет (ч. 1 ст.63 ТК РФ).</w:t>
      </w:r>
    </w:p>
    <w:p w:rsidR="005C16DD" w:rsidRPr="005C16DD" w:rsidRDefault="005C16DD" w:rsidP="005C16DD">
      <w:pPr>
        <w:pStyle w:val="Pa7"/>
        <w:spacing w:line="240" w:lineRule="auto"/>
        <w:ind w:firstLine="540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 xml:space="preserve">Работодатель вправе принять на работу лиц моложе 16 лет в </w:t>
      </w:r>
      <w:proofErr w:type="gramStart"/>
      <w:r w:rsidRPr="005C16DD">
        <w:rPr>
          <w:color w:val="000000"/>
          <w:sz w:val="28"/>
          <w:szCs w:val="28"/>
        </w:rPr>
        <w:t>случае,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</w:t>
      </w:r>
      <w:r w:rsidRPr="005C16DD">
        <w:rPr>
          <w:color w:val="000000"/>
          <w:sz w:val="28"/>
          <w:szCs w:val="28"/>
        </w:rPr>
        <w:t xml:space="preserve"> если они:</w:t>
      </w:r>
    </w:p>
    <w:p w:rsidR="005C16DD" w:rsidRPr="005C16DD" w:rsidRDefault="005C16DD" w:rsidP="005C16DD">
      <w:pPr>
        <w:pStyle w:val="Pa7"/>
        <w:spacing w:line="240" w:lineRule="auto"/>
        <w:ind w:firstLine="540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 xml:space="preserve">- достигли возраста 15 лет и получили (получают) общее </w:t>
      </w:r>
      <w:proofErr w:type="gramStart"/>
      <w:r w:rsidRPr="005C16DD">
        <w:rPr>
          <w:color w:val="000000"/>
          <w:sz w:val="28"/>
          <w:szCs w:val="28"/>
        </w:rPr>
        <w:t xml:space="preserve">образование,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</w:t>
      </w:r>
      <w:r w:rsidRPr="005C16DD">
        <w:rPr>
          <w:color w:val="000000"/>
          <w:sz w:val="28"/>
          <w:szCs w:val="28"/>
        </w:rPr>
        <w:t>для выполнения легкого труда, не причиняющего вреда их здоровью (ч. 2 ст. 63 ТК РФ);</w:t>
      </w:r>
    </w:p>
    <w:p w:rsidR="005C16DD" w:rsidRPr="005C16DD" w:rsidRDefault="005C16DD" w:rsidP="005C16DD">
      <w:pPr>
        <w:pStyle w:val="Pa7"/>
        <w:spacing w:line="240" w:lineRule="auto"/>
        <w:ind w:firstLine="540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 xml:space="preserve">- достигли возраста 14 лет и получают общее образование, для выполнения в свободное от получения образования время легкого труда, не причиняющего вреда их здоровью (ч. 3 ст. 63 ТК РФ). Работодатель вправе заключить трудовой договор с указанной категорией лиц при условии, что работа выполняется </w:t>
      </w:r>
      <w:r>
        <w:rPr>
          <w:color w:val="000000"/>
          <w:sz w:val="28"/>
          <w:szCs w:val="28"/>
        </w:rPr>
        <w:t xml:space="preserve">                     </w:t>
      </w:r>
      <w:r w:rsidRPr="005C16DD">
        <w:rPr>
          <w:color w:val="000000"/>
          <w:sz w:val="28"/>
          <w:szCs w:val="28"/>
        </w:rPr>
        <w:t>в свободное от получения образования время без ущерба для освоения образовательной программы. Обязательными условиями для заключения такого договора являются согласие одного из родителей (попечителя) и разрешение органа опеки и попечительства.</w:t>
      </w:r>
    </w:p>
    <w:p w:rsidR="005C16DD" w:rsidRPr="005C16DD" w:rsidRDefault="005C16DD" w:rsidP="005C16DD">
      <w:pPr>
        <w:pStyle w:val="Pa7"/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 xml:space="preserve">Работодатель вправе заключить трудовой договор с указанными лицами при условии, что работа выполняется без ущерба их здоровью и нравственному развитию. </w:t>
      </w:r>
    </w:p>
    <w:p w:rsidR="005C16DD" w:rsidRPr="005C16DD" w:rsidRDefault="005C16DD" w:rsidP="005C16DD">
      <w:pPr>
        <w:pStyle w:val="Pa7"/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При заключении трудового договора необходимо учитывать главу 42 ТК РФ «</w:t>
      </w:r>
      <w:r w:rsidRPr="005C16DD">
        <w:rPr>
          <w:color w:val="000000"/>
          <w:sz w:val="28"/>
          <w:szCs w:val="28"/>
        </w:rPr>
        <w:t>Особенности регулирования</w:t>
      </w:r>
      <w:r w:rsidRPr="005C16DD">
        <w:rPr>
          <w:color w:val="000000"/>
          <w:sz w:val="28"/>
          <w:szCs w:val="28"/>
        </w:rPr>
        <w:t xml:space="preserve"> труда работников в возрасте до 18 лет».</w:t>
      </w:r>
    </w:p>
    <w:p w:rsidR="005C16DD" w:rsidRPr="005C16DD" w:rsidRDefault="005C16DD" w:rsidP="005C16DD">
      <w:pPr>
        <w:rPr>
          <w:sz w:val="28"/>
          <w:szCs w:val="28"/>
        </w:rPr>
      </w:pPr>
    </w:p>
    <w:p w:rsidR="005C16DD" w:rsidRDefault="005C16DD" w:rsidP="005C16DD">
      <w:pPr>
        <w:pStyle w:val="Pa7"/>
        <w:spacing w:line="240" w:lineRule="auto"/>
        <w:ind w:firstLine="22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C16DD" w:rsidRDefault="005C16DD" w:rsidP="005C16DD">
      <w:pPr>
        <w:pStyle w:val="Pa7"/>
        <w:spacing w:line="240" w:lineRule="auto"/>
        <w:ind w:firstLine="22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C16DD" w:rsidRPr="005C16DD" w:rsidRDefault="005C16DD" w:rsidP="005C16DD">
      <w:pPr>
        <w:pStyle w:val="Pa7"/>
        <w:spacing w:line="240" w:lineRule="auto"/>
        <w:ind w:firstLine="220"/>
        <w:jc w:val="both"/>
        <w:rPr>
          <w:color w:val="000000"/>
          <w:sz w:val="28"/>
          <w:szCs w:val="28"/>
        </w:rPr>
      </w:pPr>
      <w:r w:rsidRPr="005C16DD">
        <w:rPr>
          <w:b/>
          <w:bCs/>
          <w:i/>
          <w:iCs/>
          <w:color w:val="000000"/>
          <w:sz w:val="28"/>
          <w:szCs w:val="28"/>
        </w:rPr>
        <w:lastRenderedPageBreak/>
        <w:t>2. Документы, предъявляемые несовершеннолетними работниками при заключении трудового договора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i/>
          <w:color w:val="000000"/>
          <w:sz w:val="28"/>
          <w:szCs w:val="28"/>
        </w:rPr>
        <w:t>При заключении трудового договора с лицами, достигшими 14 лет, необходимы следующие документы</w:t>
      </w:r>
      <w:r w:rsidRPr="005C16DD">
        <w:rPr>
          <w:color w:val="000000"/>
          <w:sz w:val="28"/>
          <w:szCs w:val="28"/>
        </w:rPr>
        <w:t>: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паспорт или иной документ, удостоверяющий личность;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трудовая книжка (за исключением случаев поступления на работу впервые, утраты, повреждения трудовой книжки);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страховое свидетельство государственного пенсионного страхования (кроме случаев поступления на работу впервые, а также утраты свидетельства);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медицинская справка о состоянии здоровья;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документ, подтверждающий согласие одного из родителей (</w:t>
      </w:r>
      <w:proofErr w:type="gramStart"/>
      <w:r w:rsidRPr="005C16DD">
        <w:rPr>
          <w:color w:val="000000"/>
          <w:sz w:val="28"/>
          <w:szCs w:val="28"/>
        </w:rPr>
        <w:t>попечителя)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</w:t>
      </w:r>
      <w:r w:rsidRPr="005C16DD">
        <w:rPr>
          <w:color w:val="000000"/>
          <w:sz w:val="28"/>
          <w:szCs w:val="28"/>
        </w:rPr>
        <w:t xml:space="preserve"> на заключение трудового договора;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документ, подтверждающий согласие органа опеки и попечительства (ч. 3 ст. 63 ТК РФ).</w:t>
      </w:r>
    </w:p>
    <w:p w:rsidR="005C16DD" w:rsidRPr="005C16DD" w:rsidRDefault="005C16DD" w:rsidP="005C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>- справка о наличии (отсутствии) судимости в установленных случаях*.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i/>
          <w:color w:val="000000"/>
          <w:sz w:val="28"/>
          <w:szCs w:val="28"/>
        </w:rPr>
      </w:pPr>
      <w:r w:rsidRPr="005C16DD">
        <w:rPr>
          <w:i/>
          <w:color w:val="000000"/>
          <w:sz w:val="28"/>
          <w:szCs w:val="28"/>
        </w:rPr>
        <w:t>В случае заключения трудового договора с лицами в возрасте от 15 до 16 лет представляются (ст. 65 ТК РФ):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паспорт или иной документ, удостоверяющий личность;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трудовая книжка (за исключением случаев поступления на работу впервые, утраты, повреждения трудовой книжки);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страховое свидетельство государственного пенсионного страхования (кроме случаев поступления на работу впервые, а также утраты свидетельства);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медицинская справка о состоянии здоровья;</w:t>
      </w:r>
    </w:p>
    <w:p w:rsidR="005C16DD" w:rsidRPr="005C16DD" w:rsidRDefault="005C16DD" w:rsidP="005C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>- справка о наличии (отсутствии) судимости в установленных случаях*.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i/>
          <w:color w:val="000000"/>
          <w:sz w:val="28"/>
          <w:szCs w:val="28"/>
        </w:rPr>
      </w:pPr>
      <w:r w:rsidRPr="005C16DD">
        <w:rPr>
          <w:i/>
          <w:color w:val="000000"/>
          <w:sz w:val="28"/>
          <w:szCs w:val="28"/>
        </w:rPr>
        <w:t>При заключении трудового договора с лицами в возрасте от 16 до 18 лет необходимы следующие документы (ст. 65 ТК РФ):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паспорт или иной документ, удостоверяющий личность;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трудовая книжка (за исключением случаев поступления на работу впер</w:t>
      </w:r>
      <w:r w:rsidRPr="005C16DD">
        <w:rPr>
          <w:color w:val="000000"/>
          <w:sz w:val="28"/>
          <w:szCs w:val="28"/>
        </w:rPr>
        <w:softHyphen/>
        <w:t>вые, утраты, повреждения трудовой книжки);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страховое свидетельство государственного пенсионного страхования (кроме случаев поступления на работу впервые, а также утраты свидетельства);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документ об образовании и (или) о квалификации или наличии специаль</w:t>
      </w:r>
      <w:r w:rsidRPr="005C16DD">
        <w:rPr>
          <w:color w:val="000000"/>
          <w:sz w:val="28"/>
          <w:szCs w:val="28"/>
        </w:rPr>
        <w:softHyphen/>
        <w:t>ных знаний (при поступлении на работу, требующую специальных знаний или специальной подготовки);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документы воинского учета для лиц, подлежащих призыву на военную службу (приписное свидетельство);</w:t>
      </w:r>
    </w:p>
    <w:p w:rsidR="005C16DD" w:rsidRPr="005C16DD" w:rsidRDefault="005C16DD" w:rsidP="005C16DD">
      <w:pPr>
        <w:pStyle w:val="Pa7"/>
        <w:spacing w:line="240" w:lineRule="auto"/>
        <w:jc w:val="both"/>
        <w:rPr>
          <w:color w:val="000000"/>
          <w:sz w:val="28"/>
          <w:szCs w:val="28"/>
        </w:rPr>
      </w:pPr>
      <w:r w:rsidRPr="005C16DD">
        <w:rPr>
          <w:color w:val="000000"/>
          <w:sz w:val="28"/>
          <w:szCs w:val="28"/>
        </w:rPr>
        <w:t>- медицинская справка о состоянии здоровья;</w:t>
      </w:r>
    </w:p>
    <w:p w:rsidR="005C16DD" w:rsidRPr="005C16DD" w:rsidRDefault="005C16DD" w:rsidP="005C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>- справка о наличии (отсутствии) судимости в установленных случаях*.</w:t>
      </w:r>
    </w:p>
    <w:p w:rsidR="005C16DD" w:rsidRPr="005C16DD" w:rsidRDefault="005C16DD" w:rsidP="005C16DD">
      <w:pPr>
        <w:contextualSpacing/>
        <w:jc w:val="both"/>
        <w:rPr>
          <w:i/>
          <w:sz w:val="28"/>
          <w:szCs w:val="28"/>
        </w:rPr>
      </w:pPr>
      <w:r w:rsidRPr="005C16DD">
        <w:rPr>
          <w:i/>
          <w:color w:val="000000"/>
          <w:sz w:val="28"/>
          <w:szCs w:val="28"/>
        </w:rPr>
        <w:t>*</w:t>
      </w:r>
      <w:r w:rsidRPr="005C16DD">
        <w:rPr>
          <w:i/>
          <w:sz w:val="28"/>
          <w:szCs w:val="28"/>
        </w:rPr>
        <w:t xml:space="preserve"> в соответствии со статьей 351.1 ТК РФ к трудовой деятельности, связанной с несовершеннолетними, не допускаются лица, имеющие или имевшие судимость по определенным данной статьей основаниям. </w:t>
      </w:r>
      <w:r>
        <w:rPr>
          <w:i/>
          <w:sz w:val="28"/>
          <w:szCs w:val="28"/>
        </w:rPr>
        <w:t xml:space="preserve">                                    </w:t>
      </w:r>
      <w:r w:rsidRPr="005C16DD">
        <w:rPr>
          <w:i/>
          <w:sz w:val="28"/>
          <w:szCs w:val="28"/>
        </w:rPr>
        <w:t>В соответствии со статьей 65 ТК РФ для трудоустройства на работу</w:t>
      </w:r>
      <w:r>
        <w:rPr>
          <w:i/>
          <w:sz w:val="28"/>
          <w:szCs w:val="28"/>
        </w:rPr>
        <w:t xml:space="preserve">                         </w:t>
      </w:r>
      <w:r w:rsidRPr="005C16DD">
        <w:rPr>
          <w:i/>
          <w:sz w:val="28"/>
          <w:szCs w:val="28"/>
        </w:rPr>
        <w:t xml:space="preserve"> с оказанием услуг несовершеннолетним работник при поступлении на работу обязан предъявить справку о наличии (или отсутствии) судимости (порядок </w:t>
      </w:r>
      <w:r w:rsidRPr="005C16DD">
        <w:rPr>
          <w:i/>
          <w:sz w:val="28"/>
          <w:szCs w:val="28"/>
        </w:rPr>
        <w:lastRenderedPageBreak/>
        <w:t>получения и форма справки утверждена приказом МВД России № 1121 от 17.11.2011г.).</w:t>
      </w:r>
    </w:p>
    <w:p w:rsidR="005C16DD" w:rsidRPr="005C16DD" w:rsidRDefault="005C16DD" w:rsidP="005C16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16DD">
        <w:rPr>
          <w:sz w:val="28"/>
          <w:szCs w:val="28"/>
        </w:rPr>
        <w:t xml:space="preserve">При заключении трудового договора </w:t>
      </w:r>
      <w:r w:rsidRPr="005C16DD">
        <w:rPr>
          <w:i/>
          <w:sz w:val="28"/>
          <w:szCs w:val="28"/>
        </w:rPr>
        <w:t>впервые</w:t>
      </w:r>
      <w:r w:rsidRPr="005C16DD">
        <w:rPr>
          <w:sz w:val="28"/>
          <w:szCs w:val="28"/>
        </w:rPr>
        <w:t xml:space="preserve"> трудовая книжка и страховое свидетельство государственного пенсионного страхования оформляются работодателем (ст. 65 ТК РФ).</w:t>
      </w:r>
    </w:p>
    <w:p w:rsidR="005C16DD" w:rsidRPr="005C16DD" w:rsidRDefault="005C16DD" w:rsidP="005C16D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5C16DD">
        <w:rPr>
          <w:iCs/>
          <w:sz w:val="28"/>
          <w:szCs w:val="28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5C16DD" w:rsidRDefault="005C16DD" w:rsidP="005C16DD"/>
    <w:p w:rsidR="00AE63D4" w:rsidRDefault="00AE63D4" w:rsidP="005C16DD"/>
    <w:p w:rsidR="00AE63D4" w:rsidRPr="00825B73" w:rsidRDefault="00AE63D4" w:rsidP="00AE63D4">
      <w:pPr>
        <w:jc w:val="right"/>
      </w:pPr>
      <w:r>
        <w:t>КУ ХМАО – Югры «Нижневартовский центр занятости населения»</w:t>
      </w:r>
      <w:bookmarkStart w:id="0" w:name="_GoBack"/>
      <w:bookmarkEnd w:id="0"/>
    </w:p>
    <w:p w:rsidR="005C16DD" w:rsidRPr="00825B73" w:rsidRDefault="005C16DD" w:rsidP="005C16DD">
      <w:pPr>
        <w:rPr>
          <w:color w:val="000000"/>
        </w:rPr>
      </w:pPr>
    </w:p>
    <w:p w:rsidR="009F02D2" w:rsidRDefault="009F02D2" w:rsidP="009F02D2">
      <w:pPr>
        <w:ind w:right="7514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F02D2" w:rsidRPr="000A1B7B" w:rsidRDefault="009F02D2" w:rsidP="009F02D2">
      <w:pPr>
        <w:ind w:right="6664"/>
        <w:rPr>
          <w:sz w:val="20"/>
          <w:szCs w:val="20"/>
        </w:rPr>
        <w:sectPr w:rsidR="009F02D2" w:rsidRPr="000A1B7B" w:rsidSect="00B93C75">
          <w:pgSz w:w="11909" w:h="16834"/>
          <w:pgMar w:top="1135" w:right="852" w:bottom="1276" w:left="1560" w:header="720" w:footer="720" w:gutter="0"/>
          <w:cols w:space="708"/>
          <w:noEndnote/>
          <w:docGrid w:linePitch="326"/>
        </w:sectPr>
      </w:pPr>
    </w:p>
    <w:p w:rsidR="00825B73" w:rsidRDefault="003C2E26" w:rsidP="00653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Памятка работодателям</w:t>
      </w:r>
      <w:r w:rsidR="00825B73">
        <w:rPr>
          <w:b/>
          <w:sz w:val="28"/>
          <w:szCs w:val="28"/>
        </w:rPr>
        <w:t xml:space="preserve"> </w:t>
      </w:r>
      <w:r w:rsidR="00825B73" w:rsidRPr="00825B73">
        <w:rPr>
          <w:b/>
          <w:sz w:val="28"/>
        </w:rPr>
        <w:t>п</w:t>
      </w:r>
      <w:r w:rsidR="00AD58E6">
        <w:rPr>
          <w:b/>
          <w:sz w:val="28"/>
        </w:rPr>
        <w:t>ри</w:t>
      </w:r>
      <w:r w:rsidR="00825B73" w:rsidRPr="00825B73">
        <w:rPr>
          <w:b/>
          <w:sz w:val="28"/>
        </w:rPr>
        <w:t xml:space="preserve"> трудоустройств</w:t>
      </w:r>
      <w:r w:rsidR="00AD58E6">
        <w:rPr>
          <w:b/>
          <w:sz w:val="28"/>
        </w:rPr>
        <w:t>е</w:t>
      </w:r>
      <w:r w:rsidR="00825B73" w:rsidRPr="00825B73">
        <w:rPr>
          <w:b/>
          <w:sz w:val="28"/>
        </w:rPr>
        <w:t xml:space="preserve"> несовершеннолетних граждан </w:t>
      </w:r>
    </w:p>
    <w:p w:rsidR="00AD58E6" w:rsidRDefault="00AD58E6" w:rsidP="00653579">
      <w:pPr>
        <w:jc w:val="both"/>
      </w:pPr>
    </w:p>
    <w:p w:rsidR="007F6514" w:rsidRPr="00825B73" w:rsidRDefault="007F6514" w:rsidP="00653579">
      <w:pPr>
        <w:jc w:val="both"/>
      </w:pPr>
      <w:r w:rsidRPr="00825B73">
        <w:tab/>
        <w:t>Трудовые отношения между несовершеннолетним гражданином и работодателем регламентируются Трудовым кодексом Российской Федерации (далее - ТК РФ</w:t>
      </w:r>
      <w:r w:rsidR="008C2072">
        <w:t>)</w:t>
      </w:r>
      <w:r w:rsidR="003C2E26">
        <w:t>.</w:t>
      </w:r>
    </w:p>
    <w:p w:rsidR="007F6514" w:rsidRPr="00825B73" w:rsidRDefault="007F6514" w:rsidP="00653579">
      <w:pPr>
        <w:ind w:firstLine="708"/>
        <w:jc w:val="both"/>
      </w:pP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b/>
          <w:bCs/>
          <w:i/>
          <w:iCs/>
          <w:color w:val="000000"/>
        </w:rPr>
      </w:pPr>
      <w:r w:rsidRPr="00825B73">
        <w:rPr>
          <w:b/>
          <w:bCs/>
          <w:i/>
          <w:iCs/>
          <w:color w:val="000000"/>
        </w:rPr>
        <w:t>1. Возраст, с которого разрешается заключение трудового договора с несовершеннолетними работниками</w:t>
      </w:r>
    </w:p>
    <w:p w:rsidR="007F6514" w:rsidRPr="00825B73" w:rsidRDefault="007F6514" w:rsidP="00653579">
      <w:pPr>
        <w:ind w:firstLine="540"/>
        <w:jc w:val="both"/>
      </w:pPr>
      <w:r w:rsidRPr="00825B73">
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</w:t>
      </w:r>
    </w:p>
    <w:p w:rsidR="007F6514" w:rsidRPr="00825B73" w:rsidRDefault="007F6514" w:rsidP="00653579">
      <w:pPr>
        <w:ind w:firstLine="540"/>
        <w:jc w:val="both"/>
      </w:pPr>
      <w:r w:rsidRPr="00825B73">
        <w:t>Трудовой договор вступает в силу со дня его подписания работником и работодателем.</w:t>
      </w:r>
    </w:p>
    <w:p w:rsidR="007F6514" w:rsidRPr="00825B73" w:rsidRDefault="007F6514" w:rsidP="00653579">
      <w:pPr>
        <w:ind w:firstLine="540"/>
        <w:jc w:val="both"/>
      </w:pPr>
      <w:r w:rsidRPr="00825B73">
        <w:t>Если работник не приступил к работе в день начала работы, установленный в трудовом договоре, то работодатель имеет право аннулировать трудовой договор.</w:t>
      </w:r>
    </w:p>
    <w:p w:rsidR="007F6514" w:rsidRPr="00825B73" w:rsidRDefault="007F6514" w:rsidP="00653579">
      <w:pPr>
        <w:widowControl w:val="0"/>
        <w:autoSpaceDE w:val="0"/>
        <w:autoSpaceDN w:val="0"/>
        <w:adjustRightInd w:val="0"/>
        <w:ind w:firstLine="540"/>
        <w:jc w:val="both"/>
      </w:pPr>
      <w:r w:rsidRPr="00825B73">
        <w:t>Заключение трудового договора допускается с лицами, достигшими возраста 16 лет (ч. 1 ст.63 ТК РФ).</w:t>
      </w:r>
    </w:p>
    <w:p w:rsidR="007F6514" w:rsidRPr="00825B73" w:rsidRDefault="007F6514" w:rsidP="00653579">
      <w:pPr>
        <w:pStyle w:val="Pa7"/>
        <w:spacing w:line="240" w:lineRule="auto"/>
        <w:ind w:firstLine="540"/>
        <w:jc w:val="both"/>
        <w:rPr>
          <w:color w:val="000000"/>
        </w:rPr>
      </w:pPr>
      <w:r w:rsidRPr="00825B73">
        <w:rPr>
          <w:color w:val="000000"/>
        </w:rPr>
        <w:t>Работодатель вправе принять на работу лиц моложе 16 лет в случае, если они:</w:t>
      </w:r>
    </w:p>
    <w:p w:rsidR="007F6514" w:rsidRPr="00825B73" w:rsidRDefault="007F6514" w:rsidP="00653579">
      <w:pPr>
        <w:pStyle w:val="Pa7"/>
        <w:spacing w:line="240" w:lineRule="auto"/>
        <w:ind w:firstLine="540"/>
        <w:jc w:val="both"/>
        <w:rPr>
          <w:color w:val="000000"/>
        </w:rPr>
      </w:pPr>
      <w:r w:rsidRPr="00825B73">
        <w:rPr>
          <w:color w:val="000000"/>
        </w:rPr>
        <w:t>- достигли возраста 15 лет и получили (получают) общее образование, для выполнения легкого труда, не причиняющего вреда их здоровью (ч. 2 ст. 63 ТК РФ);</w:t>
      </w:r>
    </w:p>
    <w:p w:rsidR="007F6514" w:rsidRPr="00825B73" w:rsidRDefault="007F6514" w:rsidP="00653579">
      <w:pPr>
        <w:pStyle w:val="Pa7"/>
        <w:spacing w:line="240" w:lineRule="auto"/>
        <w:ind w:firstLine="540"/>
        <w:jc w:val="both"/>
        <w:rPr>
          <w:color w:val="000000"/>
        </w:rPr>
      </w:pPr>
      <w:r w:rsidRPr="00825B73">
        <w:rPr>
          <w:color w:val="000000"/>
        </w:rPr>
        <w:t>- достигли возраста 14 лет и получают общее образование, для выполнения в свободное от получения образования время легкого труда, не причиняющего вреда их здоровью (ч. 3 ст. 63 ТК РФ). Работодатель вправе заключить трудовой договор с указанной категорией лиц при условии, что работа выполняется в свободное от получения образования время без ущерба для освоения образовательной программы. Обязательными условиями для заключения такого договора являются согласие одного из родителей (попечителя) и разрешение органа опеки и попечительства.</w:t>
      </w:r>
    </w:p>
    <w:p w:rsidR="00C628BB" w:rsidRDefault="007F6514" w:rsidP="008C2072">
      <w:pPr>
        <w:pStyle w:val="Pa7"/>
        <w:spacing w:line="240" w:lineRule="auto"/>
        <w:ind w:firstLine="567"/>
        <w:jc w:val="both"/>
        <w:rPr>
          <w:color w:val="000000"/>
        </w:rPr>
      </w:pPr>
      <w:r w:rsidRPr="00825B73">
        <w:rPr>
          <w:color w:val="000000"/>
        </w:rPr>
        <w:t>Работодатель вправе заключить трудовой договор с указанными лицами при условии, что работа выполняется без ущерба их здоровью и нравственному развитию.</w:t>
      </w:r>
      <w:r w:rsidR="008C2072">
        <w:rPr>
          <w:color w:val="000000"/>
        </w:rPr>
        <w:t xml:space="preserve"> </w:t>
      </w:r>
    </w:p>
    <w:p w:rsidR="007F6514" w:rsidRPr="00825B73" w:rsidRDefault="008C2072" w:rsidP="008C2072">
      <w:pPr>
        <w:pStyle w:val="Pa7"/>
        <w:spacing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AD58E6">
        <w:rPr>
          <w:color w:val="000000"/>
        </w:rPr>
        <w:t>заключении трудового договора</w:t>
      </w:r>
      <w:r>
        <w:rPr>
          <w:color w:val="000000"/>
        </w:rPr>
        <w:t xml:space="preserve"> необходимо учитывать главу 42 ТК РФ «</w:t>
      </w:r>
      <w:proofErr w:type="gramStart"/>
      <w:r>
        <w:rPr>
          <w:color w:val="000000"/>
        </w:rPr>
        <w:t>Особенности  регулирования</w:t>
      </w:r>
      <w:proofErr w:type="gramEnd"/>
      <w:r>
        <w:rPr>
          <w:color w:val="000000"/>
        </w:rPr>
        <w:t xml:space="preserve"> труда работников в возрасте до 18 лет».</w:t>
      </w:r>
    </w:p>
    <w:p w:rsidR="007F6514" w:rsidRPr="00825B73" w:rsidRDefault="007F6514" w:rsidP="00653579"/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b/>
          <w:bCs/>
          <w:i/>
          <w:iCs/>
          <w:color w:val="000000"/>
        </w:rPr>
        <w:t>2. Документы, предъявляемые несовершеннолетними работниками при заключении трудового договора</w:t>
      </w:r>
    </w:p>
    <w:p w:rsidR="007F6514" w:rsidRPr="00825B73" w:rsidRDefault="007F6514" w:rsidP="00653579">
      <w:pPr>
        <w:pStyle w:val="Pa7"/>
        <w:spacing w:line="240" w:lineRule="auto"/>
        <w:ind w:firstLine="708"/>
        <w:jc w:val="both"/>
        <w:rPr>
          <w:color w:val="000000"/>
        </w:rPr>
      </w:pPr>
      <w:r w:rsidRPr="00825B73">
        <w:rPr>
          <w:i/>
          <w:color w:val="000000"/>
        </w:rPr>
        <w:t>При заключении трудового договора с лицами, достигшими 14 лет, необходимы следующие документы</w:t>
      </w:r>
      <w:r w:rsidRPr="00825B73">
        <w:rPr>
          <w:color w:val="000000"/>
        </w:rPr>
        <w:t>: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паспорт или иной документ, удостоверяющий личность;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трудовая книжка (за исключением случаев поступления на работу впервые, утраты, повреждения трудовой книжки);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страховое свидетельство государственного пенсионного страхования (кроме случаев поступления на работу впервые, а также утраты свидетельства);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медицинская справка о состоянии здоровья;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документ, подтверждающий согласие одного из родителей (попечителя) на заключение трудового договора;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документ, подтверждающий согласие органа опеки и попечительства (ч. 3 ст. 63 ТК РФ).</w:t>
      </w:r>
    </w:p>
    <w:p w:rsidR="007F6514" w:rsidRPr="00825B73" w:rsidRDefault="007F6514" w:rsidP="00653579">
      <w:pPr>
        <w:widowControl w:val="0"/>
        <w:autoSpaceDE w:val="0"/>
        <w:autoSpaceDN w:val="0"/>
        <w:adjustRightInd w:val="0"/>
        <w:ind w:firstLine="540"/>
        <w:jc w:val="both"/>
      </w:pPr>
      <w:r w:rsidRPr="00825B73">
        <w:t>- справка о наличии (отсутствии) судимости в установленных случаях*.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i/>
          <w:color w:val="000000"/>
        </w:rPr>
      </w:pPr>
      <w:r w:rsidRPr="00825B73">
        <w:rPr>
          <w:i/>
          <w:color w:val="000000"/>
        </w:rPr>
        <w:t>В случае заключения трудового договора с лицами в возрасте от 15 до 16 лет представляются (ст. 65 ТК РФ):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паспорт или иной документ, удостоверяющий личность;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трудовая книжка (за исключением случаев поступления на работу впервые, утраты, повреждения трудовой книжки);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страховое свидетельство государственного пенсионного страхования (кроме случаев поступления на работу впервые, а также утраты свидетельства);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lastRenderedPageBreak/>
        <w:t>- медицинская справка о состоянии здоровья;</w:t>
      </w:r>
    </w:p>
    <w:p w:rsidR="007F6514" w:rsidRPr="00825B73" w:rsidRDefault="007F6514" w:rsidP="00653579">
      <w:pPr>
        <w:widowControl w:val="0"/>
        <w:autoSpaceDE w:val="0"/>
        <w:autoSpaceDN w:val="0"/>
        <w:adjustRightInd w:val="0"/>
        <w:ind w:firstLine="220"/>
        <w:jc w:val="both"/>
      </w:pPr>
      <w:r w:rsidRPr="00825B73">
        <w:t>- справка о наличии (отсутствии) судимости в установленных случаях*.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i/>
          <w:color w:val="000000"/>
        </w:rPr>
      </w:pPr>
      <w:r w:rsidRPr="00825B73">
        <w:rPr>
          <w:i/>
          <w:color w:val="000000"/>
        </w:rPr>
        <w:t>При заключении трудового договора с лицами в возрасте от 16 до 18 лет необходимы следующие документы (ст. 65 ТК РФ):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паспорт или иной документ, удостоверяющий личность;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трудовая книжка (за исключением случаев поступления на работу впер</w:t>
      </w:r>
      <w:r w:rsidRPr="00825B73">
        <w:rPr>
          <w:color w:val="000000"/>
        </w:rPr>
        <w:softHyphen/>
        <w:t>вые, утраты, повреждения трудовой книжки);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страховое свидетельство государственного пенсионного страхования (кроме случаев поступления на работу впервые, а также утраты свидетельства);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документ об образовании и (или) о квалификации или наличии специаль</w:t>
      </w:r>
      <w:r w:rsidRPr="00825B73">
        <w:rPr>
          <w:color w:val="000000"/>
        </w:rPr>
        <w:softHyphen/>
        <w:t>ных знаний (при поступлении на работу, требующую специальных знаний или специальной подготовки);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документы воинского учета для лиц, подлежащих призыву на военную службу (приписное свидетельство);</w:t>
      </w:r>
    </w:p>
    <w:p w:rsidR="007F6514" w:rsidRPr="00825B73" w:rsidRDefault="007F6514" w:rsidP="00653579">
      <w:pPr>
        <w:pStyle w:val="Pa7"/>
        <w:spacing w:line="240" w:lineRule="auto"/>
        <w:ind w:firstLine="220"/>
        <w:jc w:val="both"/>
        <w:rPr>
          <w:color w:val="000000"/>
        </w:rPr>
      </w:pPr>
      <w:r w:rsidRPr="00825B73">
        <w:rPr>
          <w:color w:val="000000"/>
        </w:rPr>
        <w:t>- медицинская справка о состоянии здоровья;</w:t>
      </w:r>
    </w:p>
    <w:p w:rsidR="007F6514" w:rsidRPr="00825B73" w:rsidRDefault="007F6514" w:rsidP="00653579">
      <w:pPr>
        <w:widowControl w:val="0"/>
        <w:autoSpaceDE w:val="0"/>
        <w:autoSpaceDN w:val="0"/>
        <w:adjustRightInd w:val="0"/>
        <w:ind w:firstLine="220"/>
        <w:jc w:val="both"/>
      </w:pPr>
      <w:r w:rsidRPr="00825B73">
        <w:t>- справка о наличии (отсутствии) судимости в установленных случаях*.</w:t>
      </w:r>
    </w:p>
    <w:p w:rsidR="007F6514" w:rsidRPr="00825B73" w:rsidRDefault="007F6514" w:rsidP="00653579">
      <w:pPr>
        <w:contextualSpacing/>
        <w:jc w:val="both"/>
        <w:rPr>
          <w:i/>
        </w:rPr>
      </w:pPr>
      <w:r w:rsidRPr="00825B73">
        <w:rPr>
          <w:i/>
          <w:color w:val="000000"/>
        </w:rPr>
        <w:t>*</w:t>
      </w:r>
      <w:r w:rsidRPr="00825B73">
        <w:rPr>
          <w:i/>
        </w:rPr>
        <w:t xml:space="preserve"> в соответствии со статьей 351.1 ТК РФ к трудовой деятельности, связанной с несовершеннолетними, не допускаются лица, имеющие или имевшие судимость по определенным данной статьей основаниям. В соответствии со статьей 65 ТК РФ для трудоустройства на работу с оказанием услуг несовершеннолетним работник при поступлении на работу обязан предъявить справку о наличии (или отсутствии) судимости (порядок получения и форма справки утверждена приказом МВД России № 1121 от 17.11.2011г.).</w:t>
      </w:r>
    </w:p>
    <w:p w:rsidR="007F6514" w:rsidRPr="00825B73" w:rsidRDefault="007F6514" w:rsidP="00653579">
      <w:pPr>
        <w:widowControl w:val="0"/>
        <w:autoSpaceDE w:val="0"/>
        <w:autoSpaceDN w:val="0"/>
        <w:adjustRightInd w:val="0"/>
        <w:ind w:firstLine="540"/>
        <w:jc w:val="both"/>
      </w:pPr>
    </w:p>
    <w:p w:rsidR="007F6514" w:rsidRPr="00825B73" w:rsidRDefault="007F6514" w:rsidP="00653579">
      <w:pPr>
        <w:widowControl w:val="0"/>
        <w:autoSpaceDE w:val="0"/>
        <w:autoSpaceDN w:val="0"/>
        <w:adjustRightInd w:val="0"/>
        <w:ind w:firstLine="540"/>
        <w:jc w:val="both"/>
      </w:pPr>
      <w:r w:rsidRPr="00825B73">
        <w:t xml:space="preserve">При заключении трудового договора </w:t>
      </w:r>
      <w:r w:rsidRPr="00825B73">
        <w:rPr>
          <w:i/>
        </w:rPr>
        <w:t>впервые</w:t>
      </w:r>
      <w:r w:rsidRPr="00825B73">
        <w:t xml:space="preserve"> трудовая книжка и страховое свидетельство государственного пенсионного страхования оформляются работодателем (ст. 65 ТК РФ).</w:t>
      </w:r>
    </w:p>
    <w:p w:rsidR="007F6514" w:rsidRPr="00825B73" w:rsidRDefault="007F6514" w:rsidP="0065357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825B73">
        <w:rPr>
          <w:iCs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7F6514" w:rsidRPr="00825B73" w:rsidRDefault="007F6514" w:rsidP="00653579"/>
    <w:p w:rsidR="007F6514" w:rsidRDefault="007F6514" w:rsidP="00653579">
      <w:pPr>
        <w:rPr>
          <w:color w:val="000000"/>
        </w:rPr>
      </w:pPr>
    </w:p>
    <w:p w:rsidR="00814FD7" w:rsidRDefault="00814FD7" w:rsidP="00653579">
      <w:pPr>
        <w:rPr>
          <w:color w:val="000000"/>
        </w:rPr>
      </w:pPr>
    </w:p>
    <w:p w:rsidR="00814FD7" w:rsidRDefault="00814FD7" w:rsidP="00814FD7">
      <w:pPr>
        <w:jc w:val="right"/>
      </w:pPr>
      <w:r>
        <w:t>КУ «НИЖНЕВАРТОВСКИЙ ЦЕНТР</w:t>
      </w:r>
    </w:p>
    <w:p w:rsidR="00814FD7" w:rsidRPr="00825B73" w:rsidRDefault="00814FD7" w:rsidP="00814FD7">
      <w:pPr>
        <w:jc w:val="right"/>
        <w:rPr>
          <w:color w:val="000000"/>
        </w:rPr>
      </w:pPr>
      <w:r>
        <w:t xml:space="preserve"> ЗАНЯТОСТИ НАСЕЛЕНИЯ»</w:t>
      </w:r>
    </w:p>
    <w:sectPr w:rsidR="00814FD7" w:rsidRPr="00825B73" w:rsidSect="00653579">
      <w:headerReference w:type="default" r:id="rId7"/>
      <w:footerReference w:type="default" r:id="rId8"/>
      <w:pgSz w:w="11906" w:h="16838"/>
      <w:pgMar w:top="238" w:right="567" w:bottom="24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9E" w:rsidRDefault="007C0C9E">
      <w:r>
        <w:separator/>
      </w:r>
    </w:p>
  </w:endnote>
  <w:endnote w:type="continuationSeparator" w:id="0">
    <w:p w:rsidR="007C0C9E" w:rsidRDefault="007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6650"/>
      <w:docPartObj>
        <w:docPartGallery w:val="Page Numbers (Bottom of Page)"/>
        <w:docPartUnique/>
      </w:docPartObj>
    </w:sdtPr>
    <w:sdtEndPr/>
    <w:sdtContent>
      <w:p w:rsidR="009F02D2" w:rsidRDefault="007C0C9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3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02D2" w:rsidRDefault="009F02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9E" w:rsidRDefault="007C0C9E">
      <w:r>
        <w:separator/>
      </w:r>
    </w:p>
  </w:footnote>
  <w:footnote w:type="continuationSeparator" w:id="0">
    <w:p w:rsidR="007C0C9E" w:rsidRDefault="007C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D2" w:rsidRDefault="009F02D2">
    <w:pPr>
      <w:pStyle w:val="a8"/>
      <w:jc w:val="center"/>
    </w:pPr>
  </w:p>
  <w:p w:rsidR="009F02D2" w:rsidRDefault="009F02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465D"/>
    <w:multiLevelType w:val="hybridMultilevel"/>
    <w:tmpl w:val="40C07986"/>
    <w:lvl w:ilvl="0" w:tplc="3134F9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99"/>
    <w:rsid w:val="00002BFC"/>
    <w:rsid w:val="00014B10"/>
    <w:rsid w:val="00027C05"/>
    <w:rsid w:val="000422A9"/>
    <w:rsid w:val="00051B5E"/>
    <w:rsid w:val="00053DF5"/>
    <w:rsid w:val="0007130C"/>
    <w:rsid w:val="0007159A"/>
    <w:rsid w:val="0007217A"/>
    <w:rsid w:val="000A0197"/>
    <w:rsid w:val="000A2B61"/>
    <w:rsid w:val="000A4C9E"/>
    <w:rsid w:val="000C20D8"/>
    <w:rsid w:val="000C464C"/>
    <w:rsid w:val="000C4FE7"/>
    <w:rsid w:val="000F43F9"/>
    <w:rsid w:val="00104D09"/>
    <w:rsid w:val="00105403"/>
    <w:rsid w:val="00120A32"/>
    <w:rsid w:val="00173F95"/>
    <w:rsid w:val="0019281D"/>
    <w:rsid w:val="001B4FE9"/>
    <w:rsid w:val="001E37AB"/>
    <w:rsid w:val="001E50A9"/>
    <w:rsid w:val="001E671A"/>
    <w:rsid w:val="00202554"/>
    <w:rsid w:val="00257D81"/>
    <w:rsid w:val="00266A4D"/>
    <w:rsid w:val="00267B08"/>
    <w:rsid w:val="00293A28"/>
    <w:rsid w:val="0029596D"/>
    <w:rsid w:val="002A6FF3"/>
    <w:rsid w:val="002C0D40"/>
    <w:rsid w:val="002E514A"/>
    <w:rsid w:val="003149FD"/>
    <w:rsid w:val="00337CDC"/>
    <w:rsid w:val="00344F73"/>
    <w:rsid w:val="0035371E"/>
    <w:rsid w:val="00381088"/>
    <w:rsid w:val="0038226B"/>
    <w:rsid w:val="003853E2"/>
    <w:rsid w:val="003A6604"/>
    <w:rsid w:val="003A7318"/>
    <w:rsid w:val="003C1878"/>
    <w:rsid w:val="003C2E26"/>
    <w:rsid w:val="003E6986"/>
    <w:rsid w:val="003F68C8"/>
    <w:rsid w:val="00400EA3"/>
    <w:rsid w:val="00405511"/>
    <w:rsid w:val="00437FFB"/>
    <w:rsid w:val="00447F97"/>
    <w:rsid w:val="00490A22"/>
    <w:rsid w:val="0049193A"/>
    <w:rsid w:val="00494695"/>
    <w:rsid w:val="00502465"/>
    <w:rsid w:val="00506D10"/>
    <w:rsid w:val="00544F77"/>
    <w:rsid w:val="00552E8B"/>
    <w:rsid w:val="005655F0"/>
    <w:rsid w:val="0057737D"/>
    <w:rsid w:val="0058748A"/>
    <w:rsid w:val="005901A3"/>
    <w:rsid w:val="00591009"/>
    <w:rsid w:val="005B7C5E"/>
    <w:rsid w:val="005C16DD"/>
    <w:rsid w:val="0060306A"/>
    <w:rsid w:val="0061686B"/>
    <w:rsid w:val="00620BF9"/>
    <w:rsid w:val="006213B2"/>
    <w:rsid w:val="00624B42"/>
    <w:rsid w:val="006516B1"/>
    <w:rsid w:val="00653579"/>
    <w:rsid w:val="006640FA"/>
    <w:rsid w:val="006700C8"/>
    <w:rsid w:val="00690926"/>
    <w:rsid w:val="00695021"/>
    <w:rsid w:val="006A061F"/>
    <w:rsid w:val="006A64D5"/>
    <w:rsid w:val="006C5E77"/>
    <w:rsid w:val="006D2846"/>
    <w:rsid w:val="006E481B"/>
    <w:rsid w:val="006F326A"/>
    <w:rsid w:val="007329F2"/>
    <w:rsid w:val="00744226"/>
    <w:rsid w:val="007512F8"/>
    <w:rsid w:val="00764CA3"/>
    <w:rsid w:val="007732F4"/>
    <w:rsid w:val="007761A4"/>
    <w:rsid w:val="00781341"/>
    <w:rsid w:val="00791333"/>
    <w:rsid w:val="00796D64"/>
    <w:rsid w:val="007B095E"/>
    <w:rsid w:val="007B14FF"/>
    <w:rsid w:val="007B41AA"/>
    <w:rsid w:val="007B4435"/>
    <w:rsid w:val="007C0C9E"/>
    <w:rsid w:val="007C4A62"/>
    <w:rsid w:val="007E08CE"/>
    <w:rsid w:val="007E0D8A"/>
    <w:rsid w:val="007E45D8"/>
    <w:rsid w:val="007F6514"/>
    <w:rsid w:val="00804E28"/>
    <w:rsid w:val="00806177"/>
    <w:rsid w:val="0081028E"/>
    <w:rsid w:val="00814FD7"/>
    <w:rsid w:val="00825B73"/>
    <w:rsid w:val="00833D05"/>
    <w:rsid w:val="00833D52"/>
    <w:rsid w:val="008410FC"/>
    <w:rsid w:val="008467CB"/>
    <w:rsid w:val="00851857"/>
    <w:rsid w:val="0085222D"/>
    <w:rsid w:val="00863EA8"/>
    <w:rsid w:val="00882359"/>
    <w:rsid w:val="008937BC"/>
    <w:rsid w:val="00894E64"/>
    <w:rsid w:val="00897510"/>
    <w:rsid w:val="008A4075"/>
    <w:rsid w:val="008C2072"/>
    <w:rsid w:val="008D7A28"/>
    <w:rsid w:val="008F54B7"/>
    <w:rsid w:val="008F71E6"/>
    <w:rsid w:val="008F732C"/>
    <w:rsid w:val="009027C1"/>
    <w:rsid w:val="00903FC5"/>
    <w:rsid w:val="00917606"/>
    <w:rsid w:val="009215C0"/>
    <w:rsid w:val="009365E2"/>
    <w:rsid w:val="00961DE3"/>
    <w:rsid w:val="00962BB9"/>
    <w:rsid w:val="00965261"/>
    <w:rsid w:val="00985990"/>
    <w:rsid w:val="00996AB4"/>
    <w:rsid w:val="0099717B"/>
    <w:rsid w:val="009A4672"/>
    <w:rsid w:val="009B1EB5"/>
    <w:rsid w:val="009C3467"/>
    <w:rsid w:val="009C6A59"/>
    <w:rsid w:val="009C7C51"/>
    <w:rsid w:val="009E14B8"/>
    <w:rsid w:val="009F02D2"/>
    <w:rsid w:val="009F5571"/>
    <w:rsid w:val="00A27F11"/>
    <w:rsid w:val="00A31915"/>
    <w:rsid w:val="00A47E3B"/>
    <w:rsid w:val="00AB00D8"/>
    <w:rsid w:val="00AB32FC"/>
    <w:rsid w:val="00AD0550"/>
    <w:rsid w:val="00AD4423"/>
    <w:rsid w:val="00AD58E6"/>
    <w:rsid w:val="00AE63D4"/>
    <w:rsid w:val="00AF15EC"/>
    <w:rsid w:val="00B131C5"/>
    <w:rsid w:val="00B149BE"/>
    <w:rsid w:val="00B36029"/>
    <w:rsid w:val="00B40B48"/>
    <w:rsid w:val="00B515C5"/>
    <w:rsid w:val="00B524EC"/>
    <w:rsid w:val="00B5552D"/>
    <w:rsid w:val="00B80481"/>
    <w:rsid w:val="00B831B4"/>
    <w:rsid w:val="00B86B86"/>
    <w:rsid w:val="00B93C75"/>
    <w:rsid w:val="00BA0496"/>
    <w:rsid w:val="00BB0055"/>
    <w:rsid w:val="00BB59E8"/>
    <w:rsid w:val="00BD7D76"/>
    <w:rsid w:val="00BF21A3"/>
    <w:rsid w:val="00BF568F"/>
    <w:rsid w:val="00C04865"/>
    <w:rsid w:val="00C1521C"/>
    <w:rsid w:val="00C42BF9"/>
    <w:rsid w:val="00C434E5"/>
    <w:rsid w:val="00C455DB"/>
    <w:rsid w:val="00C46458"/>
    <w:rsid w:val="00C628BB"/>
    <w:rsid w:val="00C94133"/>
    <w:rsid w:val="00CA07A2"/>
    <w:rsid w:val="00CB2F1F"/>
    <w:rsid w:val="00CC2DA9"/>
    <w:rsid w:val="00CC7CFF"/>
    <w:rsid w:val="00CD0794"/>
    <w:rsid w:val="00CF67F6"/>
    <w:rsid w:val="00D013A6"/>
    <w:rsid w:val="00D01E0C"/>
    <w:rsid w:val="00D048EE"/>
    <w:rsid w:val="00D06042"/>
    <w:rsid w:val="00D10D8C"/>
    <w:rsid w:val="00D13410"/>
    <w:rsid w:val="00D44344"/>
    <w:rsid w:val="00D72D25"/>
    <w:rsid w:val="00D76324"/>
    <w:rsid w:val="00D85B02"/>
    <w:rsid w:val="00DA1004"/>
    <w:rsid w:val="00DA4BAB"/>
    <w:rsid w:val="00DA582F"/>
    <w:rsid w:val="00DB08E3"/>
    <w:rsid w:val="00DB112B"/>
    <w:rsid w:val="00DB417B"/>
    <w:rsid w:val="00DC3359"/>
    <w:rsid w:val="00DE2326"/>
    <w:rsid w:val="00DE3372"/>
    <w:rsid w:val="00DF7D18"/>
    <w:rsid w:val="00E00B23"/>
    <w:rsid w:val="00E02D5A"/>
    <w:rsid w:val="00E06A51"/>
    <w:rsid w:val="00E14A4A"/>
    <w:rsid w:val="00E20587"/>
    <w:rsid w:val="00E41049"/>
    <w:rsid w:val="00E47FBB"/>
    <w:rsid w:val="00E60051"/>
    <w:rsid w:val="00E640DA"/>
    <w:rsid w:val="00E716D7"/>
    <w:rsid w:val="00E72974"/>
    <w:rsid w:val="00E75965"/>
    <w:rsid w:val="00E85908"/>
    <w:rsid w:val="00EE6359"/>
    <w:rsid w:val="00F0144A"/>
    <w:rsid w:val="00F3421C"/>
    <w:rsid w:val="00F35620"/>
    <w:rsid w:val="00F647C8"/>
    <w:rsid w:val="00F809BF"/>
    <w:rsid w:val="00F81B01"/>
    <w:rsid w:val="00F8433E"/>
    <w:rsid w:val="00F9163D"/>
    <w:rsid w:val="00FA3FFE"/>
    <w:rsid w:val="00FA581C"/>
    <w:rsid w:val="00FD1B99"/>
    <w:rsid w:val="00FD1DE6"/>
    <w:rsid w:val="00FE1FFC"/>
    <w:rsid w:val="00FF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0D993-E18F-492B-B1B2-7576043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A3191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A3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1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552E8B"/>
    <w:rPr>
      <w:rFonts w:ascii="Calibri" w:eastAsia="Calibri" w:hAnsi="Calibri" w:cs="Times New Roman"/>
    </w:rPr>
  </w:style>
  <w:style w:type="character" w:styleId="af3">
    <w:name w:val="Strong"/>
    <w:basedOn w:val="a0"/>
    <w:uiPriority w:val="22"/>
    <w:qFormat/>
    <w:rsid w:val="003F68C8"/>
    <w:rPr>
      <w:b/>
      <w:bCs/>
    </w:rPr>
  </w:style>
  <w:style w:type="paragraph" w:customStyle="1" w:styleId="Pa7">
    <w:name w:val="Pa7"/>
    <w:basedOn w:val="a"/>
    <w:next w:val="a"/>
    <w:uiPriority w:val="99"/>
    <w:rsid w:val="007F6514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customStyle="1" w:styleId="Default">
    <w:name w:val="Default"/>
    <w:rsid w:val="007F65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f5"/>
    <w:link w:val="af6"/>
    <w:qFormat/>
    <w:rsid w:val="007F6514"/>
    <w:pPr>
      <w:jc w:val="center"/>
    </w:pPr>
    <w:rPr>
      <w:b/>
      <w:bCs/>
    </w:rPr>
  </w:style>
  <w:style w:type="character" w:customStyle="1" w:styleId="af6">
    <w:name w:val="Название Знак"/>
    <w:link w:val="af4"/>
    <w:rsid w:val="007F65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4">
    <w:name w:val="Pa4"/>
    <w:basedOn w:val="Default"/>
    <w:next w:val="Default"/>
    <w:uiPriority w:val="99"/>
    <w:rsid w:val="007F6514"/>
    <w:pPr>
      <w:spacing w:line="201" w:lineRule="atLeast"/>
    </w:pPr>
    <w:rPr>
      <w:color w:val="auto"/>
    </w:rPr>
  </w:style>
  <w:style w:type="character" w:customStyle="1" w:styleId="A70">
    <w:name w:val="A7"/>
    <w:uiPriority w:val="99"/>
    <w:rsid w:val="007F6514"/>
    <w:rPr>
      <w:color w:val="000000"/>
      <w:sz w:val="11"/>
      <w:szCs w:val="11"/>
    </w:rPr>
  </w:style>
  <w:style w:type="paragraph" w:styleId="af5">
    <w:name w:val="Title"/>
    <w:basedOn w:val="a"/>
    <w:next w:val="a"/>
    <w:link w:val="12"/>
    <w:uiPriority w:val="10"/>
    <w:qFormat/>
    <w:rsid w:val="007F65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5"/>
    <w:uiPriority w:val="10"/>
    <w:rsid w:val="007F65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rsid w:val="009F02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Секисова Ольга Сергеевна</cp:lastModifiedBy>
  <cp:revision>3</cp:revision>
  <cp:lastPrinted>2018-04-10T04:22:00Z</cp:lastPrinted>
  <dcterms:created xsi:type="dcterms:W3CDTF">2018-04-26T09:24:00Z</dcterms:created>
  <dcterms:modified xsi:type="dcterms:W3CDTF">2018-04-26T09:30:00Z</dcterms:modified>
</cp:coreProperties>
</file>