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3DB8" w:rsidRDefault="00A33DB8" w:rsidP="00E80232">
      <w:pPr>
        <w:ind w:firstLine="709"/>
        <w:jc w:val="center"/>
      </w:pPr>
      <w:r>
        <w:rPr>
          <w:noProof/>
        </w:rPr>
        <w:drawing>
          <wp:inline distT="0" distB="0" distL="0" distR="0">
            <wp:extent cx="381000" cy="5524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81000" cy="552450"/>
                    </a:xfrm>
                    <a:prstGeom prst="rect">
                      <a:avLst/>
                    </a:prstGeom>
                    <a:noFill/>
                    <a:ln>
                      <a:noFill/>
                    </a:ln>
                  </pic:spPr>
                </pic:pic>
              </a:graphicData>
            </a:graphic>
          </wp:inline>
        </w:drawing>
      </w:r>
    </w:p>
    <w:p w:rsidR="00A33DB8" w:rsidRDefault="003840E4" w:rsidP="00E80232">
      <w:pPr>
        <w:ind w:firstLine="709"/>
        <w:jc w:val="right"/>
        <w:rPr>
          <w:b/>
          <w:sz w:val="22"/>
        </w:rPr>
      </w:pPr>
      <w:r>
        <w:rPr>
          <w:b/>
          <w:sz w:val="22"/>
        </w:rPr>
        <w:t>ПРОЕКТ</w:t>
      </w:r>
    </w:p>
    <w:p w:rsidR="00A33DB8" w:rsidRPr="00C01445" w:rsidRDefault="00A33DB8" w:rsidP="00E80232">
      <w:pPr>
        <w:ind w:firstLine="709"/>
        <w:jc w:val="center"/>
        <w:rPr>
          <w:b/>
          <w:sz w:val="22"/>
        </w:rPr>
      </w:pPr>
      <w:r w:rsidRPr="00C01445">
        <w:rPr>
          <w:b/>
          <w:sz w:val="22"/>
        </w:rPr>
        <w:t>МУНИЦИПАЛЬНОЕ ОБРАЗОВАНИЕ ГОРОДСКОЙ ОКРУГ</w:t>
      </w:r>
    </w:p>
    <w:p w:rsidR="00A33DB8" w:rsidRPr="00C01445" w:rsidRDefault="00DA1B6F" w:rsidP="00E80232">
      <w:pPr>
        <w:ind w:firstLine="709"/>
        <w:jc w:val="center"/>
        <w:rPr>
          <w:b/>
          <w:sz w:val="22"/>
        </w:rPr>
      </w:pPr>
      <w:r w:rsidRPr="00C01445">
        <w:rPr>
          <w:b/>
          <w:sz w:val="22"/>
        </w:rPr>
        <w:t>ГОРОД НИЖНЕВАРТОВСК</w:t>
      </w:r>
    </w:p>
    <w:p w:rsidR="00A33DB8" w:rsidRPr="008C63DC" w:rsidRDefault="00A33DB8" w:rsidP="00E80232">
      <w:pPr>
        <w:ind w:firstLine="709"/>
        <w:jc w:val="center"/>
        <w:rPr>
          <w:b/>
          <w:sz w:val="18"/>
          <w:szCs w:val="18"/>
        </w:rPr>
      </w:pPr>
      <w:r w:rsidRPr="008C63DC">
        <w:rPr>
          <w:b/>
          <w:sz w:val="18"/>
          <w:szCs w:val="18"/>
        </w:rPr>
        <w:t>ХАНТЫ-МАНСИЙСКИЙ АВТОНОМНЫЙ ОКРУГ-ЮГРА</w:t>
      </w:r>
    </w:p>
    <w:p w:rsidR="00A33DB8" w:rsidRDefault="00A33DB8" w:rsidP="00E80232">
      <w:pPr>
        <w:ind w:firstLine="709"/>
      </w:pPr>
    </w:p>
    <w:p w:rsidR="00A33DB8" w:rsidRPr="000F2009" w:rsidRDefault="00A33DB8" w:rsidP="00E80232">
      <w:pPr>
        <w:ind w:firstLine="709"/>
        <w:jc w:val="center"/>
      </w:pPr>
      <w:r>
        <w:rPr>
          <w:b/>
          <w:sz w:val="36"/>
          <w:szCs w:val="36"/>
        </w:rPr>
        <w:t xml:space="preserve">ДУМА ГОРОДА </w:t>
      </w:r>
    </w:p>
    <w:p w:rsidR="00A33DB8" w:rsidRDefault="00A33DB8" w:rsidP="00E80232">
      <w:pPr>
        <w:ind w:firstLine="709"/>
        <w:jc w:val="right"/>
      </w:pPr>
    </w:p>
    <w:p w:rsidR="00A33DB8" w:rsidRDefault="00A33DB8" w:rsidP="00E80232">
      <w:pPr>
        <w:ind w:firstLine="709"/>
        <w:jc w:val="center"/>
        <w:rPr>
          <w:b/>
          <w:sz w:val="32"/>
          <w:szCs w:val="32"/>
        </w:rPr>
      </w:pPr>
      <w:r>
        <w:rPr>
          <w:b/>
          <w:sz w:val="32"/>
          <w:szCs w:val="32"/>
        </w:rPr>
        <w:t>РЕШЕНИЕ</w:t>
      </w:r>
    </w:p>
    <w:p w:rsidR="00A33DB8" w:rsidRDefault="00A33DB8" w:rsidP="00E80232">
      <w:pPr>
        <w:ind w:firstLine="709"/>
        <w:jc w:val="center"/>
      </w:pPr>
    </w:p>
    <w:p w:rsidR="00A33DB8" w:rsidRDefault="00A33DB8" w:rsidP="00E80232">
      <w:r>
        <w:rPr>
          <w:bCs/>
          <w:szCs w:val="28"/>
        </w:rPr>
        <w:t>от «___</w:t>
      </w:r>
      <w:r w:rsidR="00E80232">
        <w:rPr>
          <w:bCs/>
          <w:szCs w:val="28"/>
        </w:rPr>
        <w:t>_» ____________ 2022 года</w:t>
      </w:r>
      <w:r w:rsidR="00E80232">
        <w:rPr>
          <w:bCs/>
          <w:szCs w:val="28"/>
        </w:rPr>
        <w:tab/>
      </w:r>
      <w:r w:rsidR="00E80232">
        <w:rPr>
          <w:bCs/>
          <w:szCs w:val="28"/>
        </w:rPr>
        <w:tab/>
      </w:r>
      <w:r w:rsidR="00E80232">
        <w:rPr>
          <w:bCs/>
          <w:szCs w:val="28"/>
        </w:rPr>
        <w:tab/>
      </w:r>
      <w:r w:rsidR="00E80232">
        <w:rPr>
          <w:bCs/>
          <w:szCs w:val="28"/>
        </w:rPr>
        <w:tab/>
      </w:r>
      <w:r w:rsidR="00E80232">
        <w:rPr>
          <w:bCs/>
          <w:szCs w:val="28"/>
        </w:rPr>
        <w:tab/>
      </w:r>
      <w:r w:rsidR="00E80232">
        <w:rPr>
          <w:bCs/>
          <w:szCs w:val="28"/>
        </w:rPr>
        <w:tab/>
      </w:r>
      <w:r w:rsidR="00E80232">
        <w:rPr>
          <w:bCs/>
          <w:szCs w:val="28"/>
        </w:rPr>
        <w:tab/>
      </w:r>
      <w:r>
        <w:rPr>
          <w:bCs/>
          <w:szCs w:val="28"/>
        </w:rPr>
        <w:t>№_____</w:t>
      </w:r>
    </w:p>
    <w:p w:rsidR="00CE664D" w:rsidRDefault="00CE664D" w:rsidP="00E80232">
      <w:pPr>
        <w:spacing w:after="1"/>
        <w:rPr>
          <w:szCs w:val="28"/>
        </w:rPr>
      </w:pPr>
    </w:p>
    <w:p w:rsidR="001152B3" w:rsidRPr="00E9331B" w:rsidRDefault="001152B3" w:rsidP="00E80232">
      <w:pPr>
        <w:spacing w:after="1"/>
        <w:rPr>
          <w:szCs w:val="28"/>
        </w:rPr>
      </w:pPr>
    </w:p>
    <w:p w:rsidR="00E9331B" w:rsidRDefault="001F3729" w:rsidP="001F3729">
      <w:pPr>
        <w:pStyle w:val="ConsPlusNormal"/>
        <w:ind w:right="5102"/>
        <w:jc w:val="both"/>
      </w:pPr>
      <w:r w:rsidRPr="006D4070">
        <w:rPr>
          <w:rFonts w:ascii="Times New Roman" w:hAnsi="Times New Roman" w:cs="Times New Roman"/>
          <w:bCs/>
          <w:iCs/>
          <w:sz w:val="28"/>
          <w:szCs w:val="28"/>
        </w:rPr>
        <w:t>О внесении изменени</w:t>
      </w:r>
      <w:r w:rsidR="00580011">
        <w:rPr>
          <w:rFonts w:ascii="Times New Roman" w:hAnsi="Times New Roman" w:cs="Times New Roman"/>
          <w:bCs/>
          <w:iCs/>
          <w:sz w:val="28"/>
          <w:szCs w:val="28"/>
        </w:rPr>
        <w:t>я</w:t>
      </w:r>
      <w:r w:rsidRPr="006D4070">
        <w:rPr>
          <w:rFonts w:ascii="Times New Roman" w:hAnsi="Times New Roman" w:cs="Times New Roman"/>
          <w:bCs/>
          <w:iCs/>
          <w:sz w:val="28"/>
          <w:szCs w:val="28"/>
        </w:rPr>
        <w:t xml:space="preserve"> в решение Думы города Нижневартовска </w:t>
      </w:r>
      <w:r>
        <w:rPr>
          <w:rFonts w:ascii="Times New Roman" w:hAnsi="Times New Roman" w:cs="Times New Roman"/>
          <w:bCs/>
          <w:iCs/>
          <w:sz w:val="28"/>
          <w:szCs w:val="28"/>
        </w:rPr>
        <w:t xml:space="preserve">                      </w:t>
      </w:r>
      <w:r w:rsidRPr="007E52B1">
        <w:rPr>
          <w:rFonts w:ascii="Times New Roman" w:hAnsi="Times New Roman" w:cs="Times New Roman"/>
          <w:bCs/>
          <w:iCs/>
          <w:sz w:val="28"/>
          <w:szCs w:val="28"/>
        </w:rPr>
        <w:t xml:space="preserve">от 22.12.2016 №85 «О Положении </w:t>
      </w:r>
      <w:r>
        <w:rPr>
          <w:rFonts w:ascii="Times New Roman" w:hAnsi="Times New Roman" w:cs="Times New Roman"/>
          <w:bCs/>
          <w:iCs/>
          <w:sz w:val="28"/>
          <w:szCs w:val="28"/>
        </w:rPr>
        <w:t xml:space="preserve">                 </w:t>
      </w:r>
      <w:r w:rsidRPr="007E52B1">
        <w:rPr>
          <w:rFonts w:ascii="Times New Roman" w:hAnsi="Times New Roman" w:cs="Times New Roman"/>
          <w:bCs/>
          <w:iCs/>
          <w:sz w:val="28"/>
          <w:szCs w:val="28"/>
        </w:rPr>
        <w:t>о размере и порядке предоставления гарантий, установленных Уставом города Нижневартовска, главе города Нижневартовска, депут</w:t>
      </w:r>
      <w:r w:rsidR="00FD07DF">
        <w:rPr>
          <w:rFonts w:ascii="Times New Roman" w:hAnsi="Times New Roman" w:cs="Times New Roman"/>
          <w:bCs/>
          <w:iCs/>
          <w:sz w:val="28"/>
          <w:szCs w:val="28"/>
        </w:rPr>
        <w:t>атам Думы города Нижневартовска</w:t>
      </w:r>
      <w:bookmarkStart w:id="0" w:name="_GoBack"/>
      <w:bookmarkEnd w:id="0"/>
      <w:r w:rsidR="00537784">
        <w:rPr>
          <w:rFonts w:ascii="Times New Roman" w:hAnsi="Times New Roman" w:cs="Times New Roman"/>
          <w:bCs/>
          <w:iCs/>
          <w:sz w:val="28"/>
          <w:szCs w:val="28"/>
        </w:rPr>
        <w:t xml:space="preserve"> </w:t>
      </w:r>
    </w:p>
    <w:p w:rsidR="00045221" w:rsidRDefault="00045221" w:rsidP="00E9331B">
      <w:pPr>
        <w:pStyle w:val="ConsPlusNormal"/>
        <w:jc w:val="both"/>
      </w:pPr>
    </w:p>
    <w:p w:rsidR="00DA1B6F" w:rsidRDefault="00A33DB8" w:rsidP="00E80232">
      <w:pPr>
        <w:pStyle w:val="ConsPlusNormal"/>
        <w:ind w:firstLine="709"/>
        <w:jc w:val="both"/>
        <w:rPr>
          <w:rFonts w:ascii="Times New Roman" w:hAnsi="Times New Roman" w:cs="Times New Roman"/>
          <w:sz w:val="28"/>
          <w:szCs w:val="28"/>
        </w:rPr>
      </w:pPr>
      <w:r w:rsidRPr="00A33DB8">
        <w:rPr>
          <w:rFonts w:ascii="Times New Roman" w:hAnsi="Times New Roman" w:cs="Times New Roman"/>
          <w:sz w:val="28"/>
          <w:szCs w:val="28"/>
        </w:rPr>
        <w:t xml:space="preserve">Рассмотрев проект решения Думы города Нижневартовска </w:t>
      </w:r>
      <w:r w:rsidR="00282A3B" w:rsidRPr="006D4070">
        <w:rPr>
          <w:rFonts w:ascii="Times New Roman" w:hAnsi="Times New Roman" w:cs="Times New Roman"/>
          <w:bCs/>
          <w:iCs/>
          <w:sz w:val="28"/>
          <w:szCs w:val="28"/>
          <w:lang w:val="x-none"/>
        </w:rPr>
        <w:t>«</w:t>
      </w:r>
      <w:r w:rsidR="00282A3B" w:rsidRPr="006D4070">
        <w:rPr>
          <w:rFonts w:ascii="Times New Roman" w:hAnsi="Times New Roman" w:cs="Times New Roman"/>
          <w:bCs/>
          <w:iCs/>
          <w:sz w:val="28"/>
          <w:szCs w:val="28"/>
        </w:rPr>
        <w:t>О внесении изменени</w:t>
      </w:r>
      <w:r w:rsidR="00580011">
        <w:rPr>
          <w:rFonts w:ascii="Times New Roman" w:hAnsi="Times New Roman" w:cs="Times New Roman"/>
          <w:bCs/>
          <w:iCs/>
          <w:sz w:val="28"/>
          <w:szCs w:val="28"/>
        </w:rPr>
        <w:t>я</w:t>
      </w:r>
      <w:r w:rsidR="00282A3B" w:rsidRPr="006D4070">
        <w:rPr>
          <w:rFonts w:ascii="Times New Roman" w:hAnsi="Times New Roman" w:cs="Times New Roman"/>
          <w:bCs/>
          <w:iCs/>
          <w:sz w:val="28"/>
          <w:szCs w:val="28"/>
        </w:rPr>
        <w:t xml:space="preserve"> в решение Думы города Нижневартовска </w:t>
      </w:r>
      <w:r w:rsidR="00282A3B" w:rsidRPr="007E52B1">
        <w:rPr>
          <w:rFonts w:ascii="Times New Roman" w:hAnsi="Times New Roman" w:cs="Times New Roman"/>
          <w:bCs/>
          <w:iCs/>
          <w:sz w:val="28"/>
          <w:szCs w:val="28"/>
        </w:rPr>
        <w:t xml:space="preserve">от 22.12.2016 №85 </w:t>
      </w:r>
      <w:r w:rsidR="00282A3B">
        <w:rPr>
          <w:rFonts w:ascii="Times New Roman" w:hAnsi="Times New Roman" w:cs="Times New Roman"/>
          <w:bCs/>
          <w:iCs/>
          <w:sz w:val="28"/>
          <w:szCs w:val="28"/>
        </w:rPr>
        <w:t xml:space="preserve">                          </w:t>
      </w:r>
      <w:r w:rsidR="00282A3B" w:rsidRPr="007E52B1">
        <w:rPr>
          <w:rFonts w:ascii="Times New Roman" w:hAnsi="Times New Roman" w:cs="Times New Roman"/>
          <w:bCs/>
          <w:iCs/>
          <w:sz w:val="28"/>
          <w:szCs w:val="28"/>
        </w:rPr>
        <w:t>«О Положении о размере и порядке предоставления гарантий, установленных Уставом города Нижневартовска, главе города Нижневартовска, депутатам Думы города Нижневартовска»</w:t>
      </w:r>
      <w:r w:rsidRPr="004E5AC4">
        <w:rPr>
          <w:rFonts w:ascii="Times New Roman" w:hAnsi="Times New Roman" w:cs="Times New Roman"/>
          <w:sz w:val="28"/>
          <w:szCs w:val="28"/>
        </w:rPr>
        <w:t xml:space="preserve">, внесенный депутатами </w:t>
      </w:r>
      <w:r w:rsidR="00E608EE">
        <w:rPr>
          <w:rFonts w:ascii="Times New Roman" w:hAnsi="Times New Roman" w:cs="Times New Roman"/>
          <w:sz w:val="28"/>
          <w:szCs w:val="28"/>
        </w:rPr>
        <w:t xml:space="preserve">Думы </w:t>
      </w:r>
      <w:r w:rsidRPr="004E5AC4">
        <w:rPr>
          <w:rFonts w:ascii="Times New Roman" w:hAnsi="Times New Roman" w:cs="Times New Roman"/>
          <w:sz w:val="28"/>
          <w:szCs w:val="28"/>
        </w:rPr>
        <w:t>города Нижневартовска</w:t>
      </w:r>
      <w:r w:rsidR="00E608EE">
        <w:rPr>
          <w:rFonts w:ascii="Times New Roman" w:hAnsi="Times New Roman" w:cs="Times New Roman"/>
          <w:sz w:val="28"/>
          <w:szCs w:val="28"/>
        </w:rPr>
        <w:t xml:space="preserve">, руководствуясь пунктом 4 Указа Президента Российской Федерации от 17.10.2022 №752 </w:t>
      </w:r>
      <w:r w:rsidR="007C283A">
        <w:rPr>
          <w:rFonts w:ascii="Times New Roman" w:hAnsi="Times New Roman" w:cs="Times New Roman"/>
          <w:sz w:val="28"/>
          <w:szCs w:val="28"/>
        </w:rPr>
        <w:t>«Об особенностях командирования лиц, замещающих государственные должности Российской Федерации, федеральных государственных гражданских служащих, работников федеральных государственных органов, замещающих должности, не являющиеся должностями федеральной государственной гражданской службы, на территории Донецкой Народной Республики, Луганской Народной Республики, Запорожской области и Херсонской области»</w:t>
      </w:r>
      <w:r w:rsidR="00E608EE">
        <w:rPr>
          <w:rFonts w:ascii="Times New Roman" w:hAnsi="Times New Roman" w:cs="Times New Roman"/>
          <w:sz w:val="28"/>
          <w:szCs w:val="28"/>
        </w:rPr>
        <w:t xml:space="preserve">, </w:t>
      </w:r>
      <w:hyperlink r:id="rId7" w:history="1">
        <w:r w:rsidRPr="00A33DB8">
          <w:rPr>
            <w:rFonts w:ascii="Times New Roman" w:hAnsi="Times New Roman" w:cs="Times New Roman"/>
            <w:sz w:val="28"/>
            <w:szCs w:val="28"/>
          </w:rPr>
          <w:t>стать</w:t>
        </w:r>
        <w:r w:rsidR="001551A6">
          <w:rPr>
            <w:rFonts w:ascii="Times New Roman" w:hAnsi="Times New Roman" w:cs="Times New Roman"/>
            <w:sz w:val="28"/>
            <w:szCs w:val="28"/>
          </w:rPr>
          <w:t>ей</w:t>
        </w:r>
        <w:r w:rsidRPr="00A33DB8">
          <w:rPr>
            <w:rFonts w:ascii="Times New Roman" w:hAnsi="Times New Roman" w:cs="Times New Roman"/>
            <w:sz w:val="28"/>
            <w:szCs w:val="28"/>
          </w:rPr>
          <w:t xml:space="preserve"> 19</w:t>
        </w:r>
      </w:hyperlink>
      <w:r w:rsidR="001551A6">
        <w:rPr>
          <w:rFonts w:ascii="Times New Roman" w:hAnsi="Times New Roman" w:cs="Times New Roman"/>
          <w:sz w:val="28"/>
          <w:szCs w:val="28"/>
        </w:rPr>
        <w:t xml:space="preserve"> </w:t>
      </w:r>
      <w:r w:rsidRPr="00A33DB8">
        <w:rPr>
          <w:rFonts w:ascii="Times New Roman" w:hAnsi="Times New Roman" w:cs="Times New Roman"/>
          <w:sz w:val="28"/>
          <w:szCs w:val="28"/>
        </w:rPr>
        <w:t xml:space="preserve">Устава города Нижневартовска, </w:t>
      </w:r>
    </w:p>
    <w:p w:rsidR="00DA1B6F" w:rsidRDefault="00DA1B6F" w:rsidP="001152B3">
      <w:pPr>
        <w:pStyle w:val="ConsPlusNormal"/>
        <w:jc w:val="both"/>
        <w:rPr>
          <w:rFonts w:ascii="Times New Roman" w:hAnsi="Times New Roman" w:cs="Times New Roman"/>
          <w:sz w:val="28"/>
          <w:szCs w:val="28"/>
        </w:rPr>
      </w:pPr>
    </w:p>
    <w:p w:rsidR="00A33DB8" w:rsidRDefault="00A33DB8" w:rsidP="00E80232">
      <w:pPr>
        <w:pStyle w:val="ConsPlusNormal"/>
        <w:ind w:firstLine="709"/>
        <w:jc w:val="both"/>
        <w:rPr>
          <w:rFonts w:ascii="Times New Roman" w:hAnsi="Times New Roman" w:cs="Times New Roman"/>
          <w:sz w:val="28"/>
          <w:szCs w:val="28"/>
        </w:rPr>
      </w:pPr>
      <w:r w:rsidRPr="00A33DB8">
        <w:rPr>
          <w:rFonts w:ascii="Times New Roman" w:hAnsi="Times New Roman" w:cs="Times New Roman"/>
          <w:sz w:val="28"/>
          <w:szCs w:val="28"/>
        </w:rPr>
        <w:t xml:space="preserve">Дума города </w:t>
      </w:r>
      <w:r w:rsidR="003840E4">
        <w:rPr>
          <w:rFonts w:ascii="Times New Roman" w:hAnsi="Times New Roman" w:cs="Times New Roman"/>
          <w:sz w:val="28"/>
          <w:szCs w:val="28"/>
        </w:rPr>
        <w:t>РЕШИЛА</w:t>
      </w:r>
      <w:r w:rsidRPr="00A33DB8">
        <w:rPr>
          <w:rFonts w:ascii="Times New Roman" w:hAnsi="Times New Roman" w:cs="Times New Roman"/>
          <w:sz w:val="28"/>
          <w:szCs w:val="28"/>
        </w:rPr>
        <w:t>:</w:t>
      </w:r>
    </w:p>
    <w:p w:rsidR="00DA1B6F" w:rsidRPr="00A33DB8" w:rsidRDefault="00DA1B6F" w:rsidP="00E80232">
      <w:pPr>
        <w:pStyle w:val="ConsPlusNormal"/>
        <w:ind w:firstLine="709"/>
        <w:jc w:val="both"/>
        <w:rPr>
          <w:rFonts w:ascii="Times New Roman" w:hAnsi="Times New Roman" w:cs="Times New Roman"/>
          <w:sz w:val="28"/>
          <w:szCs w:val="28"/>
        </w:rPr>
      </w:pPr>
    </w:p>
    <w:p w:rsidR="00FF67D0" w:rsidRDefault="0099687A" w:rsidP="009F5E6A">
      <w:pPr>
        <w:ind w:firstLine="708"/>
        <w:jc w:val="both"/>
        <w:rPr>
          <w:bCs/>
          <w:iCs/>
          <w:szCs w:val="28"/>
        </w:rPr>
      </w:pPr>
      <w:r>
        <w:t xml:space="preserve">1. </w:t>
      </w:r>
      <w:r w:rsidR="00A80A99">
        <w:t xml:space="preserve">Внести </w:t>
      </w:r>
      <w:r w:rsidR="0067780B">
        <w:t>в приложение</w:t>
      </w:r>
      <w:r w:rsidR="00FF67D0">
        <w:t xml:space="preserve"> к </w:t>
      </w:r>
      <w:r w:rsidR="00A80A99">
        <w:t>решени</w:t>
      </w:r>
      <w:r w:rsidR="00FF67D0">
        <w:t>ю</w:t>
      </w:r>
      <w:r w:rsidR="00A80A99">
        <w:t xml:space="preserve"> Думы города Нижневартовска </w:t>
      </w:r>
      <w:r w:rsidR="000A7F73">
        <w:t xml:space="preserve">                        </w:t>
      </w:r>
      <w:r w:rsidR="0067780B" w:rsidRPr="007E52B1">
        <w:rPr>
          <w:bCs/>
          <w:iCs/>
          <w:szCs w:val="28"/>
        </w:rPr>
        <w:t>от 22.12.2016 №85 «О Положении</w:t>
      </w:r>
      <w:r w:rsidR="00600AC5">
        <w:rPr>
          <w:bCs/>
          <w:iCs/>
          <w:szCs w:val="28"/>
        </w:rPr>
        <w:t xml:space="preserve"> </w:t>
      </w:r>
      <w:r w:rsidR="0067780B" w:rsidRPr="007E52B1">
        <w:rPr>
          <w:bCs/>
          <w:iCs/>
          <w:szCs w:val="28"/>
        </w:rPr>
        <w:t>о размере и порядке предоставления гарантий, установленных Уставом города Нижневартовска, главе города Нижневартовска, депутатам Думы города Нижневартовска»</w:t>
      </w:r>
      <w:r w:rsidR="00397C40">
        <w:rPr>
          <w:bCs/>
          <w:iCs/>
          <w:szCs w:val="28"/>
        </w:rPr>
        <w:t xml:space="preserve"> </w:t>
      </w:r>
      <w:r w:rsidR="00362BC5">
        <w:rPr>
          <w:bCs/>
          <w:iCs/>
          <w:szCs w:val="28"/>
        </w:rPr>
        <w:t>изменение</w:t>
      </w:r>
      <w:r w:rsidR="00FA55C1">
        <w:rPr>
          <w:bCs/>
          <w:iCs/>
          <w:szCs w:val="28"/>
        </w:rPr>
        <w:t xml:space="preserve">, изложив </w:t>
      </w:r>
      <w:r w:rsidR="00580011">
        <w:rPr>
          <w:bCs/>
          <w:iCs/>
          <w:szCs w:val="28"/>
        </w:rPr>
        <w:t xml:space="preserve">подпункт </w:t>
      </w:r>
      <w:r w:rsidR="000A7F73">
        <w:rPr>
          <w:bCs/>
          <w:iCs/>
          <w:szCs w:val="28"/>
        </w:rPr>
        <w:t xml:space="preserve">                          </w:t>
      </w:r>
      <w:r w:rsidR="00E812C1">
        <w:rPr>
          <w:bCs/>
          <w:iCs/>
          <w:szCs w:val="28"/>
        </w:rPr>
        <w:t>1</w:t>
      </w:r>
      <w:r w:rsidR="00580011">
        <w:rPr>
          <w:bCs/>
          <w:iCs/>
          <w:szCs w:val="28"/>
        </w:rPr>
        <w:t xml:space="preserve"> пункта 1 раздела 2 </w:t>
      </w:r>
      <w:r w:rsidR="00FA55C1">
        <w:rPr>
          <w:bCs/>
          <w:iCs/>
          <w:szCs w:val="28"/>
        </w:rPr>
        <w:t xml:space="preserve">в </w:t>
      </w:r>
      <w:r w:rsidR="00580011">
        <w:rPr>
          <w:bCs/>
          <w:iCs/>
          <w:szCs w:val="28"/>
        </w:rPr>
        <w:t>следующе</w:t>
      </w:r>
      <w:r w:rsidR="00FA55C1">
        <w:rPr>
          <w:bCs/>
          <w:iCs/>
          <w:szCs w:val="28"/>
        </w:rPr>
        <w:t>й</w:t>
      </w:r>
      <w:r w:rsidR="00580011">
        <w:rPr>
          <w:bCs/>
          <w:iCs/>
          <w:szCs w:val="28"/>
        </w:rPr>
        <w:t xml:space="preserve"> </w:t>
      </w:r>
      <w:r w:rsidR="00FA55C1">
        <w:rPr>
          <w:bCs/>
          <w:iCs/>
          <w:szCs w:val="28"/>
        </w:rPr>
        <w:t>редакции</w:t>
      </w:r>
      <w:r w:rsidR="00580011">
        <w:rPr>
          <w:bCs/>
          <w:iCs/>
          <w:szCs w:val="28"/>
        </w:rPr>
        <w:t>:</w:t>
      </w:r>
    </w:p>
    <w:p w:rsidR="00FA55C1" w:rsidRDefault="00FA55C1" w:rsidP="00FA55C1">
      <w:pPr>
        <w:ind w:firstLine="708"/>
        <w:jc w:val="both"/>
        <w:rPr>
          <w:rFonts w:eastAsiaTheme="minorHAnsi"/>
          <w:szCs w:val="28"/>
        </w:rPr>
      </w:pPr>
      <w:r w:rsidRPr="00537784">
        <w:rPr>
          <w:rFonts w:eastAsiaTheme="minorHAnsi"/>
          <w:szCs w:val="28"/>
        </w:rPr>
        <w:lastRenderedPageBreak/>
        <w:t>1) расходы, связанные с проживанием вне постоянн</w:t>
      </w:r>
      <w:r>
        <w:rPr>
          <w:rFonts w:eastAsiaTheme="minorHAnsi"/>
          <w:szCs w:val="28"/>
        </w:rPr>
        <w:t>ого места жительства (суточные):</w:t>
      </w:r>
    </w:p>
    <w:p w:rsidR="00FA55C1" w:rsidRDefault="00FA55C1" w:rsidP="00FA55C1">
      <w:pPr>
        <w:ind w:firstLine="708"/>
        <w:jc w:val="both"/>
        <w:rPr>
          <w:rFonts w:eastAsiaTheme="minorHAnsi"/>
          <w:szCs w:val="28"/>
        </w:rPr>
      </w:pPr>
      <w:r w:rsidRPr="00537784">
        <w:rPr>
          <w:rFonts w:eastAsiaTheme="minorHAnsi"/>
          <w:szCs w:val="28"/>
        </w:rPr>
        <w:t xml:space="preserve"> - в размере 500 рублей за каждый день нахождения в служебной командировке, включая выходные и нерабочие праздничные дни, а также за дни нахождения в пути, в том числе за время вынужденной остановки в пути;</w:t>
      </w:r>
    </w:p>
    <w:p w:rsidR="00580011" w:rsidRPr="000A7F73" w:rsidRDefault="00FA55C1" w:rsidP="000A7F73">
      <w:pPr>
        <w:ind w:firstLine="708"/>
        <w:jc w:val="both"/>
        <w:rPr>
          <w:rFonts w:eastAsiaTheme="minorHAnsi"/>
          <w:szCs w:val="28"/>
        </w:rPr>
      </w:pPr>
      <w:r>
        <w:rPr>
          <w:rFonts w:eastAsiaTheme="minorHAnsi"/>
          <w:szCs w:val="28"/>
        </w:rPr>
        <w:t xml:space="preserve">- </w:t>
      </w:r>
      <w:r w:rsidRPr="00537784">
        <w:rPr>
          <w:rFonts w:eastAsiaTheme="minorHAnsi"/>
          <w:szCs w:val="28"/>
        </w:rPr>
        <w:t>в размере 8 480 рублей за каждый день нахождения в служебной командировке, включая выходные и нерабочие праздничные дни, а также дни нахождения в пути, в том числе за время вынужденной остановки в пути</w:t>
      </w:r>
      <w:r>
        <w:rPr>
          <w:rFonts w:eastAsiaTheme="minorHAnsi"/>
          <w:szCs w:val="28"/>
        </w:rPr>
        <w:t xml:space="preserve"> </w:t>
      </w:r>
      <w:r w:rsidRPr="00537784">
        <w:rPr>
          <w:rFonts w:eastAsiaTheme="minorHAnsi"/>
          <w:szCs w:val="28"/>
        </w:rPr>
        <w:t xml:space="preserve">в период нахождения в служебных командировках на территориях Донецкой Народной Республики, Луганской Народной Республики, Запорожской области </w:t>
      </w:r>
      <w:r w:rsidR="00E608EE">
        <w:rPr>
          <w:rFonts w:eastAsiaTheme="minorHAnsi"/>
          <w:szCs w:val="28"/>
        </w:rPr>
        <w:t xml:space="preserve">                                 </w:t>
      </w:r>
      <w:r w:rsidRPr="00537784">
        <w:rPr>
          <w:rFonts w:eastAsiaTheme="minorHAnsi"/>
          <w:szCs w:val="28"/>
        </w:rPr>
        <w:t>и Херсонской области</w:t>
      </w:r>
      <w:r w:rsidR="000A7F73">
        <w:rPr>
          <w:rFonts w:eastAsiaTheme="minorHAnsi"/>
          <w:szCs w:val="28"/>
        </w:rPr>
        <w:t>.».</w:t>
      </w:r>
    </w:p>
    <w:p w:rsidR="000A7F73" w:rsidRDefault="001152B3" w:rsidP="000A7F73">
      <w:pPr>
        <w:widowControl w:val="0"/>
        <w:autoSpaceDE w:val="0"/>
        <w:autoSpaceDN w:val="0"/>
        <w:adjustRightInd w:val="0"/>
        <w:ind w:firstLine="708"/>
        <w:jc w:val="both"/>
        <w:rPr>
          <w:szCs w:val="28"/>
        </w:rPr>
      </w:pPr>
      <w:r>
        <w:rPr>
          <w:szCs w:val="28"/>
        </w:rPr>
        <w:t>2</w:t>
      </w:r>
      <w:r w:rsidR="00A33DB8" w:rsidRPr="00A33DB8">
        <w:rPr>
          <w:szCs w:val="28"/>
        </w:rPr>
        <w:t>. Решение вступает в силу после его официального опубликования</w:t>
      </w:r>
      <w:r w:rsidR="000A7F73">
        <w:rPr>
          <w:szCs w:val="28"/>
        </w:rPr>
        <w:t xml:space="preserve"> </w:t>
      </w:r>
      <w:r w:rsidR="00E608EE">
        <w:rPr>
          <w:szCs w:val="28"/>
        </w:rPr>
        <w:t xml:space="preserve">                         </w:t>
      </w:r>
      <w:r w:rsidR="000A7F73">
        <w:rPr>
          <w:rFonts w:eastAsia="Calibri"/>
          <w:szCs w:val="28"/>
        </w:rPr>
        <w:t>и распространяется на правоотношения, возникшие с 30.09.2022</w:t>
      </w:r>
      <w:r w:rsidR="000A7F73">
        <w:t>.</w:t>
      </w:r>
    </w:p>
    <w:p w:rsidR="00A33DB8" w:rsidRDefault="00A33DB8" w:rsidP="00E80232">
      <w:pPr>
        <w:pStyle w:val="ConsPlusNormal"/>
        <w:ind w:firstLine="709"/>
        <w:jc w:val="both"/>
      </w:pPr>
    </w:p>
    <w:p w:rsidR="00105183" w:rsidRDefault="00105183" w:rsidP="00E80232">
      <w:pPr>
        <w:pStyle w:val="ConsPlusNormal"/>
        <w:ind w:firstLine="709"/>
        <w:jc w:val="both"/>
      </w:pPr>
    </w:p>
    <w:p w:rsidR="00045221" w:rsidRDefault="00045221" w:rsidP="00E80232">
      <w:pPr>
        <w:pStyle w:val="ConsPlusNormal"/>
        <w:ind w:firstLine="709"/>
        <w:jc w:val="both"/>
      </w:pPr>
    </w:p>
    <w:tbl>
      <w:tblPr>
        <w:tblW w:w="9673" w:type="dxa"/>
        <w:tblInd w:w="-34" w:type="dxa"/>
        <w:tblLook w:val="04A0" w:firstRow="1" w:lastRow="0" w:firstColumn="1" w:lastColumn="0" w:noHBand="0" w:noVBand="1"/>
      </w:tblPr>
      <w:tblGrid>
        <w:gridCol w:w="5769"/>
        <w:gridCol w:w="3904"/>
      </w:tblGrid>
      <w:tr w:rsidR="00DA1B6F" w:rsidRPr="00EC6D39" w:rsidTr="00CE664D">
        <w:trPr>
          <w:trHeight w:val="2201"/>
        </w:trPr>
        <w:tc>
          <w:tcPr>
            <w:tcW w:w="5769" w:type="dxa"/>
          </w:tcPr>
          <w:p w:rsidR="00DA1B6F" w:rsidRPr="00EC6D39" w:rsidRDefault="00DA1B6F" w:rsidP="00CE664D">
            <w:pPr>
              <w:jc w:val="both"/>
              <w:rPr>
                <w:bCs/>
                <w:szCs w:val="28"/>
                <w:lang w:eastAsia="en-US"/>
              </w:rPr>
            </w:pPr>
            <w:r w:rsidRPr="00EC6D39">
              <w:rPr>
                <w:bCs/>
                <w:szCs w:val="28"/>
                <w:lang w:eastAsia="en-US"/>
              </w:rPr>
              <w:t>Председатель Думы</w:t>
            </w:r>
          </w:p>
          <w:p w:rsidR="00DA1B6F" w:rsidRPr="00EC6D39" w:rsidRDefault="00DA1B6F" w:rsidP="00CE664D">
            <w:pPr>
              <w:jc w:val="both"/>
              <w:rPr>
                <w:bCs/>
                <w:szCs w:val="28"/>
                <w:lang w:eastAsia="en-US"/>
              </w:rPr>
            </w:pPr>
            <w:r w:rsidRPr="00EC6D39">
              <w:rPr>
                <w:bCs/>
                <w:szCs w:val="28"/>
                <w:lang w:eastAsia="en-US"/>
              </w:rPr>
              <w:t>города Нижневартовска</w:t>
            </w:r>
          </w:p>
          <w:p w:rsidR="00DA1B6F" w:rsidRPr="00EC6D39" w:rsidRDefault="00DA1B6F" w:rsidP="00E80232">
            <w:pPr>
              <w:ind w:firstLine="709"/>
              <w:jc w:val="both"/>
              <w:rPr>
                <w:bCs/>
                <w:szCs w:val="28"/>
                <w:lang w:eastAsia="en-US"/>
              </w:rPr>
            </w:pPr>
          </w:p>
          <w:p w:rsidR="00DA1B6F" w:rsidRPr="00EC6D39" w:rsidRDefault="00DA1B6F" w:rsidP="00CE664D">
            <w:pPr>
              <w:jc w:val="both"/>
              <w:rPr>
                <w:bCs/>
                <w:szCs w:val="28"/>
                <w:lang w:eastAsia="en-US"/>
              </w:rPr>
            </w:pPr>
            <w:r w:rsidRPr="00EC6D39">
              <w:rPr>
                <w:bCs/>
                <w:szCs w:val="28"/>
                <w:lang w:eastAsia="en-US"/>
              </w:rPr>
              <w:t xml:space="preserve">______________ </w:t>
            </w:r>
            <w:r>
              <w:rPr>
                <w:bCs/>
                <w:szCs w:val="28"/>
                <w:lang w:eastAsia="en-US"/>
              </w:rPr>
              <w:t>А.В. Сатинов</w:t>
            </w:r>
          </w:p>
          <w:p w:rsidR="00DA1B6F" w:rsidRDefault="00DA1B6F" w:rsidP="00E80232">
            <w:pPr>
              <w:ind w:firstLine="709"/>
              <w:rPr>
                <w:sz w:val="24"/>
                <w:lang w:eastAsia="en-US"/>
              </w:rPr>
            </w:pPr>
          </w:p>
          <w:p w:rsidR="00045221" w:rsidRDefault="00045221" w:rsidP="00E80232">
            <w:pPr>
              <w:ind w:firstLine="709"/>
              <w:rPr>
                <w:sz w:val="24"/>
                <w:lang w:eastAsia="en-US"/>
              </w:rPr>
            </w:pPr>
          </w:p>
          <w:p w:rsidR="00045221" w:rsidRPr="00EC6D39" w:rsidRDefault="00045221" w:rsidP="00E80232">
            <w:pPr>
              <w:ind w:firstLine="709"/>
              <w:rPr>
                <w:sz w:val="24"/>
                <w:lang w:eastAsia="en-US"/>
              </w:rPr>
            </w:pPr>
          </w:p>
          <w:p w:rsidR="00DA1B6F" w:rsidRPr="00EC6D39" w:rsidRDefault="00DA1B6F" w:rsidP="00CE664D">
            <w:pPr>
              <w:rPr>
                <w:sz w:val="24"/>
                <w:lang w:eastAsia="en-US"/>
              </w:rPr>
            </w:pPr>
            <w:r w:rsidRPr="00EC6D39">
              <w:rPr>
                <w:sz w:val="24"/>
                <w:lang w:eastAsia="en-US"/>
              </w:rPr>
              <w:t>«______» ___________ 202</w:t>
            </w:r>
            <w:r>
              <w:rPr>
                <w:sz w:val="24"/>
                <w:lang w:eastAsia="en-US"/>
              </w:rPr>
              <w:t>2</w:t>
            </w:r>
            <w:r w:rsidRPr="00EC6D39">
              <w:rPr>
                <w:sz w:val="24"/>
                <w:lang w:eastAsia="en-US"/>
              </w:rPr>
              <w:t xml:space="preserve"> года</w:t>
            </w:r>
          </w:p>
        </w:tc>
        <w:tc>
          <w:tcPr>
            <w:tcW w:w="3904" w:type="dxa"/>
          </w:tcPr>
          <w:p w:rsidR="00DA1B6F" w:rsidRPr="00EC6D39" w:rsidRDefault="00DA1B6F" w:rsidP="00CE664D">
            <w:pPr>
              <w:rPr>
                <w:bCs/>
                <w:szCs w:val="28"/>
                <w:lang w:eastAsia="en-US"/>
              </w:rPr>
            </w:pPr>
            <w:r>
              <w:rPr>
                <w:bCs/>
                <w:szCs w:val="28"/>
                <w:lang w:eastAsia="en-US"/>
              </w:rPr>
              <w:t>Г</w:t>
            </w:r>
            <w:r w:rsidRPr="00EC6D39">
              <w:rPr>
                <w:bCs/>
                <w:szCs w:val="28"/>
                <w:lang w:eastAsia="en-US"/>
              </w:rPr>
              <w:t>лав</w:t>
            </w:r>
            <w:r>
              <w:rPr>
                <w:bCs/>
                <w:szCs w:val="28"/>
                <w:lang w:eastAsia="en-US"/>
              </w:rPr>
              <w:t>а</w:t>
            </w:r>
            <w:r w:rsidRPr="00EC6D39">
              <w:rPr>
                <w:bCs/>
                <w:szCs w:val="28"/>
                <w:lang w:eastAsia="en-US"/>
              </w:rPr>
              <w:t xml:space="preserve"> города</w:t>
            </w:r>
          </w:p>
          <w:p w:rsidR="00DA1B6F" w:rsidRDefault="00DA1B6F" w:rsidP="00CE664D">
            <w:pPr>
              <w:rPr>
                <w:bCs/>
                <w:szCs w:val="28"/>
                <w:lang w:eastAsia="en-US"/>
              </w:rPr>
            </w:pPr>
            <w:r w:rsidRPr="00EC6D39">
              <w:rPr>
                <w:bCs/>
                <w:szCs w:val="28"/>
                <w:lang w:eastAsia="en-US"/>
              </w:rPr>
              <w:t>Нижневартовска</w:t>
            </w:r>
          </w:p>
          <w:p w:rsidR="00CE664D" w:rsidRPr="00EC6D39" w:rsidRDefault="00CE664D" w:rsidP="00CE664D">
            <w:pPr>
              <w:rPr>
                <w:bCs/>
                <w:szCs w:val="28"/>
                <w:lang w:eastAsia="en-US"/>
              </w:rPr>
            </w:pPr>
          </w:p>
          <w:p w:rsidR="00DA1B6F" w:rsidRDefault="00DA1B6F" w:rsidP="00CE664D">
            <w:pPr>
              <w:rPr>
                <w:bCs/>
                <w:szCs w:val="28"/>
                <w:lang w:eastAsia="en-US"/>
              </w:rPr>
            </w:pPr>
            <w:r w:rsidRPr="00EC6D39">
              <w:rPr>
                <w:bCs/>
                <w:szCs w:val="28"/>
                <w:lang w:eastAsia="en-US"/>
              </w:rPr>
              <w:t xml:space="preserve">_____________ </w:t>
            </w:r>
            <w:r w:rsidR="00CE664D" w:rsidRPr="00EC6D39">
              <w:rPr>
                <w:bCs/>
                <w:szCs w:val="28"/>
                <w:lang w:eastAsia="en-US"/>
              </w:rPr>
              <w:t>Д.А. Кощенко</w:t>
            </w:r>
          </w:p>
          <w:p w:rsidR="00CE664D" w:rsidRDefault="00CE664D" w:rsidP="00CE664D">
            <w:pPr>
              <w:rPr>
                <w:bCs/>
                <w:szCs w:val="28"/>
                <w:lang w:eastAsia="en-US"/>
              </w:rPr>
            </w:pPr>
          </w:p>
          <w:p w:rsidR="00045221" w:rsidRDefault="00045221" w:rsidP="00CE664D">
            <w:pPr>
              <w:rPr>
                <w:bCs/>
                <w:szCs w:val="28"/>
                <w:lang w:eastAsia="en-US"/>
              </w:rPr>
            </w:pPr>
          </w:p>
          <w:p w:rsidR="00045221" w:rsidRPr="00CE664D" w:rsidRDefault="00045221" w:rsidP="00CE664D">
            <w:pPr>
              <w:rPr>
                <w:bCs/>
                <w:szCs w:val="28"/>
                <w:lang w:eastAsia="en-US"/>
              </w:rPr>
            </w:pPr>
          </w:p>
          <w:p w:rsidR="00DA1B6F" w:rsidRPr="00EC6D39" w:rsidRDefault="00DA1B6F" w:rsidP="00CE664D">
            <w:pPr>
              <w:rPr>
                <w:bCs/>
                <w:sz w:val="24"/>
                <w:lang w:eastAsia="en-US"/>
              </w:rPr>
            </w:pPr>
            <w:r>
              <w:rPr>
                <w:sz w:val="24"/>
                <w:lang w:eastAsia="en-US"/>
              </w:rPr>
              <w:t>«_____» ____________ 2022</w:t>
            </w:r>
            <w:r w:rsidRPr="00EC6D39">
              <w:rPr>
                <w:sz w:val="24"/>
                <w:lang w:eastAsia="en-US"/>
              </w:rPr>
              <w:t xml:space="preserve"> года</w:t>
            </w:r>
          </w:p>
        </w:tc>
      </w:tr>
    </w:tbl>
    <w:p w:rsidR="00A33DB8" w:rsidRDefault="00A33DB8" w:rsidP="00E80232">
      <w:pPr>
        <w:ind w:firstLine="709"/>
        <w:rPr>
          <w:sz w:val="24"/>
        </w:rPr>
      </w:pPr>
    </w:p>
    <w:p w:rsidR="00105183" w:rsidRDefault="00105183" w:rsidP="00E80232">
      <w:pPr>
        <w:ind w:firstLine="709"/>
        <w:rPr>
          <w:sz w:val="24"/>
        </w:rPr>
      </w:pPr>
    </w:p>
    <w:p w:rsidR="00A33DB8" w:rsidRDefault="00A33DB8" w:rsidP="001E7CC4">
      <w:pPr>
        <w:jc w:val="both"/>
        <w:rPr>
          <w:rFonts w:eastAsiaTheme="minorHAnsi"/>
          <w:szCs w:val="28"/>
        </w:rPr>
      </w:pPr>
    </w:p>
    <w:p w:rsidR="00537784" w:rsidRDefault="00537784" w:rsidP="001E7CC4">
      <w:pPr>
        <w:jc w:val="both"/>
        <w:rPr>
          <w:rFonts w:eastAsiaTheme="minorHAnsi"/>
          <w:szCs w:val="28"/>
        </w:rPr>
      </w:pPr>
    </w:p>
    <w:p w:rsidR="00537784" w:rsidRDefault="00537784" w:rsidP="001E7CC4">
      <w:pPr>
        <w:jc w:val="both"/>
        <w:rPr>
          <w:rFonts w:eastAsiaTheme="minorHAnsi"/>
          <w:szCs w:val="28"/>
        </w:rPr>
      </w:pPr>
    </w:p>
    <w:p w:rsidR="00537784" w:rsidRPr="001E7CC4" w:rsidRDefault="00537784" w:rsidP="001E7CC4">
      <w:pPr>
        <w:jc w:val="both"/>
        <w:rPr>
          <w:rFonts w:eastAsiaTheme="minorHAnsi"/>
          <w:szCs w:val="28"/>
        </w:rPr>
      </w:pPr>
    </w:p>
    <w:sectPr w:rsidR="00537784" w:rsidRPr="001E7CC4" w:rsidSect="00E80232">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D06FAD"/>
    <w:multiLevelType w:val="hybridMultilevel"/>
    <w:tmpl w:val="C6AAE486"/>
    <w:lvl w:ilvl="0" w:tplc="BDF0114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BE84057"/>
    <w:multiLevelType w:val="hybridMultilevel"/>
    <w:tmpl w:val="CA06CAF4"/>
    <w:lvl w:ilvl="0" w:tplc="1F3EF9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59BD7108"/>
    <w:multiLevelType w:val="hybridMultilevel"/>
    <w:tmpl w:val="02782CF8"/>
    <w:lvl w:ilvl="0" w:tplc="04190013">
      <w:start w:val="1"/>
      <w:numFmt w:val="upperRoman"/>
      <w:lvlText w:val="%1."/>
      <w:lvlJc w:val="righ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DB8"/>
    <w:rsid w:val="00024F8F"/>
    <w:rsid w:val="00045221"/>
    <w:rsid w:val="00051ADF"/>
    <w:rsid w:val="000665AA"/>
    <w:rsid w:val="000A377E"/>
    <w:rsid w:val="000A7F73"/>
    <w:rsid w:val="000D1CC5"/>
    <w:rsid w:val="00105183"/>
    <w:rsid w:val="001152B3"/>
    <w:rsid w:val="001551A6"/>
    <w:rsid w:val="00156977"/>
    <w:rsid w:val="001D33ED"/>
    <w:rsid w:val="001D7628"/>
    <w:rsid w:val="001E328B"/>
    <w:rsid w:val="001E7CC4"/>
    <w:rsid w:val="001F3729"/>
    <w:rsid w:val="00211796"/>
    <w:rsid w:val="00262638"/>
    <w:rsid w:val="00282A3B"/>
    <w:rsid w:val="00306D9A"/>
    <w:rsid w:val="003459FE"/>
    <w:rsid w:val="00362BC5"/>
    <w:rsid w:val="003840E4"/>
    <w:rsid w:val="00397C40"/>
    <w:rsid w:val="003A3AC3"/>
    <w:rsid w:val="003E364D"/>
    <w:rsid w:val="00451422"/>
    <w:rsid w:val="00461F51"/>
    <w:rsid w:val="00496EF3"/>
    <w:rsid w:val="004E5AC4"/>
    <w:rsid w:val="00510FD2"/>
    <w:rsid w:val="00537784"/>
    <w:rsid w:val="00580011"/>
    <w:rsid w:val="005A0F46"/>
    <w:rsid w:val="005F2B56"/>
    <w:rsid w:val="00600AC5"/>
    <w:rsid w:val="0067780B"/>
    <w:rsid w:val="006907CF"/>
    <w:rsid w:val="006D2521"/>
    <w:rsid w:val="006E4197"/>
    <w:rsid w:val="00772BA9"/>
    <w:rsid w:val="00780C39"/>
    <w:rsid w:val="00796419"/>
    <w:rsid w:val="007C283A"/>
    <w:rsid w:val="007F6D15"/>
    <w:rsid w:val="008712C8"/>
    <w:rsid w:val="0087459C"/>
    <w:rsid w:val="008A7091"/>
    <w:rsid w:val="008D55C6"/>
    <w:rsid w:val="00966816"/>
    <w:rsid w:val="00973C46"/>
    <w:rsid w:val="0099687A"/>
    <w:rsid w:val="009F5E6A"/>
    <w:rsid w:val="00A018E9"/>
    <w:rsid w:val="00A06B34"/>
    <w:rsid w:val="00A12487"/>
    <w:rsid w:val="00A267C1"/>
    <w:rsid w:val="00A33DB8"/>
    <w:rsid w:val="00A45D8B"/>
    <w:rsid w:val="00A80A99"/>
    <w:rsid w:val="00A96062"/>
    <w:rsid w:val="00AB3B18"/>
    <w:rsid w:val="00AE1786"/>
    <w:rsid w:val="00B723A7"/>
    <w:rsid w:val="00BA49D8"/>
    <w:rsid w:val="00C32201"/>
    <w:rsid w:val="00CB51D5"/>
    <w:rsid w:val="00CE2295"/>
    <w:rsid w:val="00CE664D"/>
    <w:rsid w:val="00D41FB6"/>
    <w:rsid w:val="00D578D0"/>
    <w:rsid w:val="00DA0B58"/>
    <w:rsid w:val="00DA1B6F"/>
    <w:rsid w:val="00DB1183"/>
    <w:rsid w:val="00DE2857"/>
    <w:rsid w:val="00E608EE"/>
    <w:rsid w:val="00E80232"/>
    <w:rsid w:val="00E80EA2"/>
    <w:rsid w:val="00E812C1"/>
    <w:rsid w:val="00E922EA"/>
    <w:rsid w:val="00E9331B"/>
    <w:rsid w:val="00EC5D65"/>
    <w:rsid w:val="00ED1621"/>
    <w:rsid w:val="00F3457E"/>
    <w:rsid w:val="00F36871"/>
    <w:rsid w:val="00F8318E"/>
    <w:rsid w:val="00FA55C1"/>
    <w:rsid w:val="00FD07DF"/>
    <w:rsid w:val="00FD1D37"/>
    <w:rsid w:val="00FF6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D222"/>
  <w15:chartTrackingRefBased/>
  <w15:docId w15:val="{50DC8AF0-EC7D-4227-BAEA-5A718FC88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B8"/>
    <w:pPr>
      <w:spacing w:after="0" w:line="240" w:lineRule="auto"/>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3DB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A33DB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A33DB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A33DB8"/>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List Paragraph"/>
    <w:basedOn w:val="a"/>
    <w:uiPriority w:val="34"/>
    <w:qFormat/>
    <w:rsid w:val="00211796"/>
    <w:pPr>
      <w:ind w:left="720"/>
      <w:contextualSpacing/>
    </w:pPr>
  </w:style>
  <w:style w:type="paragraph" w:styleId="a4">
    <w:name w:val="Balloon Text"/>
    <w:basedOn w:val="a"/>
    <w:link w:val="a5"/>
    <w:uiPriority w:val="99"/>
    <w:semiHidden/>
    <w:unhideWhenUsed/>
    <w:rsid w:val="00262638"/>
    <w:rPr>
      <w:rFonts w:ascii="Segoe UI" w:hAnsi="Segoe UI" w:cs="Segoe UI"/>
      <w:sz w:val="18"/>
      <w:szCs w:val="18"/>
    </w:rPr>
  </w:style>
  <w:style w:type="character" w:customStyle="1" w:styleId="a5">
    <w:name w:val="Текст выноски Знак"/>
    <w:basedOn w:val="a0"/>
    <w:link w:val="a4"/>
    <w:uiPriority w:val="99"/>
    <w:semiHidden/>
    <w:rsid w:val="00262638"/>
    <w:rPr>
      <w:rFonts w:ascii="Segoe UI" w:eastAsia="Times New Roman" w:hAnsi="Segoe UI" w:cs="Segoe UI"/>
      <w:sz w:val="18"/>
      <w:szCs w:val="18"/>
      <w:lang w:eastAsia="ru-RU"/>
    </w:rPr>
  </w:style>
  <w:style w:type="character" w:styleId="a6">
    <w:name w:val="Hyperlink"/>
    <w:basedOn w:val="a0"/>
    <w:uiPriority w:val="99"/>
    <w:unhideWhenUsed/>
    <w:rsid w:val="000D1CC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consultantplus://offline/ref=8FBDFF674AEA0A531A84DC2986E3CA83AD904AF25CECFA9E98F8C5F954502AC8E1372E41F69928A75A3A136426E300EF639F16026B273B778FE484D1e7C9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ECA23F-10D3-407C-A2A5-268DF6E79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Pages>
  <Words>445</Words>
  <Characters>2538</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Иванова Татьяна Анатольевна</dc:creator>
  <cp:keywords/>
  <dc:description/>
  <cp:lastModifiedBy>Трофимова Марина Викторовна</cp:lastModifiedBy>
  <cp:revision>19</cp:revision>
  <cp:lastPrinted>2022-11-14T05:04:00Z</cp:lastPrinted>
  <dcterms:created xsi:type="dcterms:W3CDTF">2022-01-10T06:55:00Z</dcterms:created>
  <dcterms:modified xsi:type="dcterms:W3CDTF">2022-11-14T06:45:00Z</dcterms:modified>
</cp:coreProperties>
</file>