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CB48B1" w:rsidRDefault="000D48EB" w:rsidP="000D48EB">
      <w:pPr>
        <w:pStyle w:val="a9"/>
        <w:spacing w:before="240"/>
        <w:rPr>
          <w:b/>
          <w:szCs w:val="28"/>
        </w:rPr>
      </w:pPr>
      <w:r w:rsidRPr="00CB48B1">
        <w:rPr>
          <w:b/>
          <w:szCs w:val="28"/>
        </w:rPr>
        <w:t>ОБЩЕСТВЕННЫЙ СОВЕТ ГОРОДА НИЖНЕВАРТОВСКА</w:t>
      </w:r>
    </w:p>
    <w:p w:rsidR="00632510" w:rsidRPr="00CB48B1" w:rsidRDefault="005426B4" w:rsidP="000D48EB">
      <w:pPr>
        <w:spacing w:after="0" w:line="240" w:lineRule="auto"/>
        <w:ind w:left="192" w:firstLine="0"/>
        <w:jc w:val="center"/>
        <w:rPr>
          <w:noProof/>
          <w:sz w:val="28"/>
          <w:szCs w:val="28"/>
          <w:lang w:val="ru-RU"/>
        </w:rPr>
      </w:pPr>
      <w:r w:rsidRPr="00CB48B1">
        <w:rPr>
          <w:sz w:val="28"/>
          <w:szCs w:val="28"/>
          <w:lang w:val="ru-RU"/>
        </w:rPr>
        <w:t>ПРОТОКОЛ</w:t>
      </w:r>
      <w:r w:rsidR="002B09F9" w:rsidRPr="00CB48B1">
        <w:rPr>
          <w:noProof/>
          <w:sz w:val="28"/>
          <w:szCs w:val="28"/>
          <w:lang w:val="ru-RU"/>
        </w:rPr>
        <w:t xml:space="preserve"> №</w:t>
      </w:r>
      <w:r w:rsidR="00365FD7">
        <w:rPr>
          <w:noProof/>
          <w:sz w:val="28"/>
          <w:szCs w:val="28"/>
          <w:lang w:val="ru-RU"/>
        </w:rPr>
        <w:t>1</w:t>
      </w:r>
    </w:p>
    <w:p w:rsidR="000D48EB" w:rsidRDefault="000D48EB" w:rsidP="000D48EB">
      <w:pPr>
        <w:spacing w:after="0" w:line="240" w:lineRule="auto"/>
        <w:ind w:left="192" w:firstLine="0"/>
        <w:jc w:val="center"/>
        <w:rPr>
          <w:b/>
          <w:sz w:val="28"/>
          <w:szCs w:val="28"/>
          <w:lang w:val="ru-RU"/>
        </w:rPr>
      </w:pPr>
    </w:p>
    <w:p w:rsidR="000D48EB" w:rsidRDefault="000D48EB" w:rsidP="000D48EB">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365FD7">
        <w:rPr>
          <w:sz w:val="28"/>
          <w:szCs w:val="28"/>
          <w:lang w:val="ru-RU"/>
        </w:rPr>
        <w:t>3</w:t>
      </w:r>
      <w:r w:rsidR="00B26FAC">
        <w:rPr>
          <w:sz w:val="28"/>
          <w:szCs w:val="28"/>
          <w:lang w:val="ru-RU"/>
        </w:rPr>
        <w:t>0</w:t>
      </w:r>
      <w:r w:rsidR="00B9377F">
        <w:rPr>
          <w:sz w:val="28"/>
          <w:szCs w:val="28"/>
          <w:lang w:val="ru-RU"/>
        </w:rPr>
        <w:t xml:space="preserve"> </w:t>
      </w:r>
      <w:r w:rsidR="00365FD7">
        <w:rPr>
          <w:sz w:val="28"/>
          <w:szCs w:val="28"/>
          <w:lang w:val="ru-RU"/>
        </w:rPr>
        <w:t xml:space="preserve">октября </w:t>
      </w:r>
      <w:r w:rsidRPr="000D48EB">
        <w:rPr>
          <w:sz w:val="28"/>
          <w:szCs w:val="28"/>
          <w:lang w:val="ru-RU"/>
        </w:rPr>
        <w:t>202</w:t>
      </w:r>
      <w:r w:rsidR="00B26FAC">
        <w:rPr>
          <w:sz w:val="28"/>
          <w:szCs w:val="28"/>
          <w:lang w:val="ru-RU"/>
        </w:rPr>
        <w:t>5</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0D48EB" w:rsidRPr="000D48EB" w:rsidRDefault="000D48EB" w:rsidP="000D48EB">
      <w:pPr>
        <w:spacing w:after="0" w:line="240" w:lineRule="auto"/>
        <w:ind w:firstLine="0"/>
        <w:rPr>
          <w:sz w:val="28"/>
          <w:szCs w:val="28"/>
          <w:lang w:val="ru-RU"/>
        </w:rPr>
      </w:pPr>
      <w:r w:rsidRPr="000D48EB">
        <w:rPr>
          <w:sz w:val="28"/>
          <w:szCs w:val="28"/>
          <w:lang w:val="ru-RU"/>
        </w:rPr>
        <w:t>Место проведения: ул</w:t>
      </w:r>
      <w:r>
        <w:rPr>
          <w:sz w:val="28"/>
          <w:szCs w:val="28"/>
          <w:lang w:val="ru-RU"/>
        </w:rPr>
        <w:t xml:space="preserve">ица Омская, дом 4а, кабинет 301, </w:t>
      </w:r>
      <w:r w:rsidR="00AE282B">
        <w:rPr>
          <w:sz w:val="28"/>
          <w:szCs w:val="28"/>
          <w:lang w:val="ru-RU"/>
        </w:rPr>
        <w:t>д</w:t>
      </w:r>
      <w:r w:rsidRPr="000D48EB">
        <w:rPr>
          <w:sz w:val="28"/>
          <w:szCs w:val="28"/>
          <w:lang w:val="ru-RU"/>
        </w:rPr>
        <w:t>епартамент жилищно-коммунального хозяйства администрации города</w:t>
      </w:r>
      <w:r w:rsidR="00AE282B">
        <w:rPr>
          <w:sz w:val="28"/>
          <w:szCs w:val="28"/>
          <w:lang w:val="ru-RU"/>
        </w:rPr>
        <w:t>.</w:t>
      </w:r>
    </w:p>
    <w:p w:rsidR="000D48EB" w:rsidRDefault="000D48EB" w:rsidP="000D48EB">
      <w:pPr>
        <w:ind w:right="4" w:firstLine="0"/>
        <w:rPr>
          <w:sz w:val="28"/>
          <w:szCs w:val="28"/>
          <w:lang w:val="ru-RU"/>
        </w:rPr>
      </w:pPr>
    </w:p>
    <w:tbl>
      <w:tblPr>
        <w:tblW w:w="9745" w:type="dxa"/>
        <w:tblLayout w:type="fixed"/>
        <w:tblLook w:val="01E0" w:firstRow="1" w:lastRow="1" w:firstColumn="1" w:lastColumn="1" w:noHBand="0" w:noVBand="0"/>
      </w:tblPr>
      <w:tblGrid>
        <w:gridCol w:w="3261"/>
        <w:gridCol w:w="6484"/>
      </w:tblGrid>
      <w:tr w:rsidR="000D48EB" w:rsidRPr="00C276D8" w:rsidTr="00C40989">
        <w:tc>
          <w:tcPr>
            <w:tcW w:w="3261" w:type="dxa"/>
            <w:hideMark/>
          </w:tcPr>
          <w:p w:rsidR="000D48EB" w:rsidRPr="000D48EB" w:rsidRDefault="00AE282B" w:rsidP="000D48EB">
            <w:pPr>
              <w:ind w:right="4" w:firstLine="0"/>
              <w:rPr>
                <w:b/>
                <w:sz w:val="28"/>
                <w:szCs w:val="28"/>
                <w:lang w:val="ru-RU"/>
              </w:rPr>
            </w:pPr>
            <w:r>
              <w:rPr>
                <w:b/>
                <w:sz w:val="28"/>
                <w:szCs w:val="28"/>
                <w:lang w:val="ru-RU"/>
              </w:rPr>
              <w:t>Присутствовали</w:t>
            </w:r>
          </w:p>
          <w:p w:rsidR="000D48EB" w:rsidRPr="000D48EB" w:rsidRDefault="00AE282B" w:rsidP="00AE282B">
            <w:pPr>
              <w:ind w:right="4" w:firstLine="0"/>
              <w:rPr>
                <w:b/>
                <w:sz w:val="28"/>
                <w:szCs w:val="28"/>
                <w:lang w:val="ru-RU"/>
              </w:rPr>
            </w:pPr>
            <w:r>
              <w:rPr>
                <w:b/>
                <w:sz w:val="28"/>
                <w:szCs w:val="28"/>
                <w:lang w:val="ru-RU"/>
              </w:rPr>
              <w:t>департамент жилищно-коммунального хозяйства администрации города:</w:t>
            </w:r>
          </w:p>
        </w:tc>
        <w:tc>
          <w:tcPr>
            <w:tcW w:w="6484" w:type="dxa"/>
            <w:hideMark/>
          </w:tcPr>
          <w:p w:rsidR="002D18E9" w:rsidRPr="004136BD" w:rsidRDefault="002D18E9" w:rsidP="00C40989">
            <w:pPr>
              <w:spacing w:after="0"/>
              <w:ind w:firstLine="0"/>
              <w:rPr>
                <w:sz w:val="28"/>
                <w:szCs w:val="28"/>
                <w:lang w:val="ru-RU"/>
              </w:rPr>
            </w:pPr>
            <w:r w:rsidRPr="004136BD">
              <w:rPr>
                <w:sz w:val="28"/>
                <w:szCs w:val="28"/>
                <w:lang w:val="ru-RU"/>
              </w:rPr>
              <w:t>Боков</w:t>
            </w:r>
            <w:r w:rsidR="00737CA0" w:rsidRPr="004136BD">
              <w:rPr>
                <w:sz w:val="28"/>
                <w:szCs w:val="28"/>
                <w:lang w:val="ru-RU"/>
              </w:rPr>
              <w:t xml:space="preserve"> Анатолий Николаевич</w:t>
            </w:r>
            <w:r w:rsidRPr="004136BD">
              <w:rPr>
                <w:sz w:val="28"/>
                <w:szCs w:val="28"/>
                <w:lang w:val="ru-RU"/>
              </w:rPr>
              <w:t xml:space="preserve"> – заместитель главы города, директор департамента;</w:t>
            </w:r>
          </w:p>
          <w:p w:rsidR="00CA6087" w:rsidRPr="004136BD" w:rsidRDefault="00CA6087" w:rsidP="00C40989">
            <w:pPr>
              <w:spacing w:after="0"/>
              <w:ind w:firstLine="0"/>
              <w:rPr>
                <w:sz w:val="28"/>
                <w:szCs w:val="28"/>
                <w:lang w:val="ru-RU"/>
              </w:rPr>
            </w:pPr>
            <w:r w:rsidRPr="004136BD">
              <w:rPr>
                <w:sz w:val="28"/>
                <w:szCs w:val="28"/>
                <w:lang w:val="ru-RU"/>
              </w:rPr>
              <w:t>Тестешев Федор Юрьевич – начальник отдела по развитию жилищно-коммунального хозяйства;</w:t>
            </w:r>
          </w:p>
          <w:p w:rsidR="00737CA0" w:rsidRPr="004136BD" w:rsidRDefault="00365FD7" w:rsidP="00C40989">
            <w:pPr>
              <w:spacing w:after="0"/>
              <w:ind w:firstLine="0"/>
              <w:rPr>
                <w:sz w:val="28"/>
                <w:szCs w:val="28"/>
                <w:lang w:val="ru-RU"/>
              </w:rPr>
            </w:pPr>
            <w:r w:rsidRPr="004136BD">
              <w:rPr>
                <w:sz w:val="28"/>
                <w:szCs w:val="28"/>
                <w:lang w:val="ru-RU"/>
              </w:rPr>
              <w:t>Сараева Виктория Александровна</w:t>
            </w:r>
            <w:r w:rsidR="00737CA0" w:rsidRPr="004136BD">
              <w:rPr>
                <w:sz w:val="28"/>
                <w:szCs w:val="28"/>
                <w:lang w:val="ru-RU"/>
              </w:rPr>
              <w:t xml:space="preserve"> </w:t>
            </w:r>
            <w:r w:rsidR="002D18E9" w:rsidRPr="004136BD">
              <w:rPr>
                <w:sz w:val="28"/>
                <w:szCs w:val="28"/>
                <w:lang w:val="ru-RU"/>
              </w:rPr>
              <w:t>– секретарь Общественного совета города Нижневартовска по вопросам жилищно-коммунального хозяйства</w:t>
            </w:r>
            <w:r w:rsidR="00CA6087" w:rsidRPr="004136BD">
              <w:rPr>
                <w:sz w:val="28"/>
                <w:szCs w:val="28"/>
                <w:lang w:val="ru-RU"/>
              </w:rPr>
              <w:t>.</w:t>
            </w:r>
          </w:p>
          <w:p w:rsidR="002D18E9" w:rsidRPr="004136BD" w:rsidRDefault="002D18E9" w:rsidP="00B26FAC">
            <w:pPr>
              <w:ind w:right="4" w:firstLine="0"/>
              <w:rPr>
                <w:sz w:val="28"/>
                <w:szCs w:val="28"/>
                <w:lang w:val="ru-RU"/>
              </w:rPr>
            </w:pPr>
          </w:p>
        </w:tc>
      </w:tr>
      <w:tr w:rsidR="00966A53" w:rsidRPr="00C276D8" w:rsidTr="00C40989">
        <w:trPr>
          <w:trHeight w:val="2836"/>
        </w:trPr>
        <w:tc>
          <w:tcPr>
            <w:tcW w:w="3261" w:type="dxa"/>
            <w:hideMark/>
          </w:tcPr>
          <w:p w:rsidR="00966A53" w:rsidRPr="000D48EB" w:rsidRDefault="00966A53" w:rsidP="000C03AF">
            <w:pPr>
              <w:ind w:right="4" w:firstLine="0"/>
              <w:rPr>
                <w:b/>
                <w:sz w:val="28"/>
                <w:szCs w:val="28"/>
                <w:lang w:val="ru-RU"/>
              </w:rPr>
            </w:pPr>
            <w:r>
              <w:rPr>
                <w:b/>
                <w:sz w:val="28"/>
                <w:szCs w:val="28"/>
                <w:lang w:val="ru-RU"/>
              </w:rPr>
              <w:t>члены Общественного совета</w:t>
            </w:r>
            <w:r w:rsidRPr="000D48EB">
              <w:rPr>
                <w:b/>
                <w:sz w:val="28"/>
                <w:szCs w:val="28"/>
                <w:lang w:val="ru-RU"/>
              </w:rPr>
              <w:t>:</w:t>
            </w:r>
          </w:p>
          <w:p w:rsidR="00966A53" w:rsidRPr="000D48EB" w:rsidRDefault="00966A53" w:rsidP="000C03AF">
            <w:pPr>
              <w:ind w:right="4" w:firstLine="0"/>
              <w:rPr>
                <w:b/>
                <w:sz w:val="28"/>
                <w:szCs w:val="28"/>
                <w:lang w:val="ru-RU"/>
              </w:rPr>
            </w:pPr>
          </w:p>
        </w:tc>
        <w:tc>
          <w:tcPr>
            <w:tcW w:w="6484" w:type="dxa"/>
            <w:hideMark/>
          </w:tcPr>
          <w:p w:rsidR="00EC4F77" w:rsidRPr="004136BD" w:rsidRDefault="00EC4F77" w:rsidP="00EC4F77">
            <w:pPr>
              <w:spacing w:line="240" w:lineRule="auto"/>
              <w:ind w:firstLine="0"/>
              <w:rPr>
                <w:sz w:val="28"/>
                <w:szCs w:val="28"/>
                <w:lang w:val="ru-RU"/>
              </w:rPr>
            </w:pPr>
            <w:r w:rsidRPr="004136BD">
              <w:rPr>
                <w:sz w:val="28"/>
                <w:szCs w:val="28"/>
                <w:lang w:val="ru-RU"/>
              </w:rPr>
              <w:t>Галаджун Владимир Владимирович – главный инженер ООО ТРК "Самотлор";</w:t>
            </w:r>
          </w:p>
          <w:p w:rsidR="00EC4F77" w:rsidRDefault="00EC4F77" w:rsidP="00C40989">
            <w:pPr>
              <w:spacing w:line="240" w:lineRule="auto"/>
              <w:ind w:firstLine="0"/>
              <w:rPr>
                <w:sz w:val="28"/>
                <w:szCs w:val="28"/>
                <w:lang w:val="ru-RU"/>
              </w:rPr>
            </w:pPr>
            <w:r w:rsidRPr="004136BD">
              <w:rPr>
                <w:sz w:val="28"/>
                <w:szCs w:val="28"/>
                <w:lang w:val="ru-RU"/>
              </w:rPr>
              <w:t xml:space="preserve">Нарижний Александр Иванович – главный инженер АО "Жилищный трест №1"; </w:t>
            </w:r>
          </w:p>
          <w:p w:rsidR="00365FD7" w:rsidRPr="004136BD" w:rsidRDefault="00365FD7" w:rsidP="00C40989">
            <w:pPr>
              <w:spacing w:line="240" w:lineRule="auto"/>
              <w:ind w:firstLine="0"/>
              <w:rPr>
                <w:sz w:val="28"/>
                <w:szCs w:val="28"/>
                <w:lang w:val="ru-RU"/>
              </w:rPr>
            </w:pPr>
            <w:r w:rsidRPr="004136BD">
              <w:rPr>
                <w:sz w:val="28"/>
                <w:szCs w:val="28"/>
                <w:lang w:val="ru-RU"/>
              </w:rPr>
              <w:t xml:space="preserve">Дольников Леонид Александрович – </w:t>
            </w:r>
            <w:r w:rsidR="00E25EC2" w:rsidRPr="004136BD">
              <w:rPr>
                <w:sz w:val="28"/>
                <w:szCs w:val="28"/>
                <w:lang w:val="ru-RU"/>
              </w:rPr>
              <w:t>член</w:t>
            </w:r>
            <w:r w:rsidRPr="004136BD">
              <w:rPr>
                <w:sz w:val="28"/>
                <w:szCs w:val="28"/>
                <w:lang w:val="ru-RU"/>
              </w:rPr>
              <w:t xml:space="preserve"> Общественной палаты города Нижневартовска;</w:t>
            </w:r>
          </w:p>
          <w:p w:rsidR="00B9377F" w:rsidRPr="004136BD" w:rsidRDefault="00B9377F" w:rsidP="00C40989">
            <w:pPr>
              <w:spacing w:line="240" w:lineRule="auto"/>
              <w:ind w:firstLine="0"/>
              <w:rPr>
                <w:sz w:val="28"/>
                <w:szCs w:val="28"/>
                <w:lang w:val="ru-RU"/>
              </w:rPr>
            </w:pPr>
            <w:r w:rsidRPr="004136BD">
              <w:rPr>
                <w:sz w:val="28"/>
                <w:szCs w:val="28"/>
                <w:lang w:val="ru-RU"/>
              </w:rPr>
              <w:t xml:space="preserve">Лазарева Валентина Николаевна – </w:t>
            </w:r>
            <w:r w:rsidR="00E25EC2" w:rsidRPr="004136BD">
              <w:rPr>
                <w:sz w:val="28"/>
                <w:szCs w:val="28"/>
                <w:lang w:val="ru-RU"/>
              </w:rPr>
              <w:t>заместитель технического директора по инвестициям и развитию ООО "Нижневартовские коммунальные системы"</w:t>
            </w:r>
            <w:r w:rsidRPr="004136BD">
              <w:rPr>
                <w:sz w:val="28"/>
                <w:szCs w:val="28"/>
                <w:lang w:val="ru-RU"/>
              </w:rPr>
              <w:t>;</w:t>
            </w:r>
          </w:p>
          <w:p w:rsidR="00CA6087" w:rsidRPr="004136BD" w:rsidRDefault="00874840" w:rsidP="007C0A26">
            <w:pPr>
              <w:spacing w:line="240" w:lineRule="auto"/>
              <w:ind w:firstLine="0"/>
              <w:rPr>
                <w:sz w:val="28"/>
                <w:szCs w:val="28"/>
                <w:lang w:val="ru-RU"/>
              </w:rPr>
            </w:pPr>
            <w:r w:rsidRPr="004136BD">
              <w:rPr>
                <w:sz w:val="28"/>
                <w:szCs w:val="28"/>
                <w:lang w:val="ru-RU"/>
              </w:rPr>
              <w:t>Топалов Александр Сергеевич</w:t>
            </w:r>
            <w:r w:rsidR="00737CA0" w:rsidRPr="004136BD">
              <w:rPr>
                <w:sz w:val="28"/>
                <w:szCs w:val="28"/>
                <w:lang w:val="ru-RU"/>
              </w:rPr>
              <w:t xml:space="preserve"> – </w:t>
            </w:r>
            <w:r w:rsidR="004136BD" w:rsidRPr="004136BD">
              <w:rPr>
                <w:sz w:val="28"/>
                <w:szCs w:val="28"/>
                <w:lang w:val="ru-RU"/>
              </w:rPr>
              <w:t>первый заместитель директора Филиала АО "Горэлектросеть" Управление теплоснабжения</w:t>
            </w:r>
            <w:r w:rsidR="008F6ABF" w:rsidRPr="004136BD">
              <w:rPr>
                <w:sz w:val="28"/>
                <w:szCs w:val="28"/>
                <w:lang w:val="ru-RU"/>
              </w:rPr>
              <w:t>;</w:t>
            </w:r>
          </w:p>
          <w:p w:rsidR="008F6ABF" w:rsidRPr="004136BD" w:rsidRDefault="008F6ABF" w:rsidP="007C0A26">
            <w:pPr>
              <w:spacing w:line="240" w:lineRule="auto"/>
              <w:ind w:firstLine="0"/>
              <w:rPr>
                <w:sz w:val="28"/>
                <w:szCs w:val="28"/>
                <w:lang w:val="ru-RU"/>
              </w:rPr>
            </w:pPr>
            <w:r w:rsidRPr="004136BD">
              <w:rPr>
                <w:sz w:val="28"/>
                <w:szCs w:val="28"/>
                <w:lang w:val="ru-RU"/>
              </w:rPr>
              <w:t>Билалов Денис Сергеевич – председатель совета многоквартирного дома;</w:t>
            </w:r>
          </w:p>
          <w:p w:rsidR="008F6ABF" w:rsidRPr="004136BD" w:rsidRDefault="008F6ABF" w:rsidP="008F6ABF">
            <w:pPr>
              <w:spacing w:line="240" w:lineRule="auto"/>
              <w:ind w:firstLine="0"/>
              <w:rPr>
                <w:sz w:val="28"/>
                <w:szCs w:val="28"/>
                <w:lang w:val="ru-RU"/>
              </w:rPr>
            </w:pPr>
            <w:r w:rsidRPr="004136BD">
              <w:rPr>
                <w:sz w:val="28"/>
                <w:szCs w:val="28"/>
                <w:lang w:val="ru-RU"/>
              </w:rPr>
              <w:t>Кудрина Анна Юрьевна – председатель совета многоквартирного дома;</w:t>
            </w:r>
          </w:p>
          <w:p w:rsidR="008F6ABF" w:rsidRPr="004136BD" w:rsidRDefault="008F6ABF" w:rsidP="008F6ABF">
            <w:pPr>
              <w:spacing w:line="240" w:lineRule="auto"/>
              <w:ind w:firstLine="0"/>
              <w:rPr>
                <w:sz w:val="28"/>
                <w:szCs w:val="28"/>
                <w:lang w:val="ru-RU"/>
              </w:rPr>
            </w:pPr>
            <w:r w:rsidRPr="004136BD">
              <w:rPr>
                <w:sz w:val="28"/>
                <w:szCs w:val="28"/>
                <w:lang w:val="ru-RU"/>
              </w:rPr>
              <w:t>Соколов Дмитрий Анатольевич – председатель совета многоквартирного дома.</w:t>
            </w:r>
          </w:p>
          <w:p w:rsidR="00E23585" w:rsidRPr="004136BD" w:rsidRDefault="00E23585" w:rsidP="008F6ABF">
            <w:pPr>
              <w:spacing w:line="240" w:lineRule="auto"/>
              <w:ind w:firstLine="0"/>
              <w:rPr>
                <w:sz w:val="28"/>
                <w:szCs w:val="28"/>
                <w:lang w:val="ru-RU"/>
              </w:rPr>
            </w:pPr>
          </w:p>
        </w:tc>
      </w:tr>
    </w:tbl>
    <w:p w:rsidR="00B26FAC" w:rsidRDefault="00B26FAC" w:rsidP="00C00723">
      <w:pPr>
        <w:ind w:right="4" w:firstLine="0"/>
        <w:rPr>
          <w:sz w:val="28"/>
          <w:szCs w:val="28"/>
          <w:lang w:val="ru-RU"/>
        </w:rPr>
      </w:pPr>
    </w:p>
    <w:p w:rsidR="008F6ABF" w:rsidRDefault="008F6ABF" w:rsidP="00CB48B1">
      <w:pPr>
        <w:ind w:right="4" w:firstLine="0"/>
        <w:jc w:val="center"/>
        <w:rPr>
          <w:sz w:val="28"/>
          <w:szCs w:val="28"/>
          <w:lang w:val="ru-RU"/>
        </w:rPr>
      </w:pPr>
    </w:p>
    <w:p w:rsidR="008F6ABF" w:rsidRDefault="008F6ABF" w:rsidP="00CB48B1">
      <w:pPr>
        <w:ind w:right="4" w:firstLine="0"/>
        <w:jc w:val="center"/>
        <w:rPr>
          <w:sz w:val="28"/>
          <w:szCs w:val="28"/>
          <w:lang w:val="ru-RU"/>
        </w:rPr>
      </w:pPr>
    </w:p>
    <w:p w:rsidR="000F2C64" w:rsidRPr="000F2C64" w:rsidRDefault="002B09F9" w:rsidP="00CB48B1">
      <w:pPr>
        <w:ind w:right="4" w:firstLine="0"/>
        <w:jc w:val="center"/>
        <w:rPr>
          <w:sz w:val="28"/>
          <w:szCs w:val="28"/>
          <w:lang w:val="ru-RU"/>
        </w:rPr>
      </w:pPr>
      <w:r>
        <w:rPr>
          <w:sz w:val="28"/>
          <w:szCs w:val="28"/>
          <w:lang w:val="ru-RU"/>
        </w:rPr>
        <w:lastRenderedPageBreak/>
        <w:t>ПОВЕСТКА ДНЯ</w:t>
      </w:r>
      <w:r w:rsidR="000F2C64" w:rsidRPr="000F2C64">
        <w:rPr>
          <w:sz w:val="28"/>
          <w:szCs w:val="28"/>
          <w:lang w:val="ru-RU"/>
        </w:rPr>
        <w:t>:</w:t>
      </w:r>
    </w:p>
    <w:p w:rsidR="000F2C64" w:rsidRPr="000F2C64" w:rsidRDefault="000F2C64" w:rsidP="00E25EC2">
      <w:pPr>
        <w:ind w:right="-142" w:firstLine="0"/>
        <w:rPr>
          <w:sz w:val="28"/>
          <w:szCs w:val="28"/>
          <w:lang w:val="ru-RU"/>
        </w:rPr>
      </w:pPr>
    </w:p>
    <w:tbl>
      <w:tblPr>
        <w:tblpPr w:leftFromText="180" w:rightFromText="180" w:vertAnchor="text" w:tblpX="-198" w:tblpY="1"/>
        <w:tblOverlap w:val="never"/>
        <w:tblW w:w="9674" w:type="dxa"/>
        <w:tblLayout w:type="fixed"/>
        <w:tblLook w:val="00A0" w:firstRow="1" w:lastRow="0" w:firstColumn="1" w:lastColumn="0" w:noHBand="0" w:noVBand="0"/>
      </w:tblPr>
      <w:tblGrid>
        <w:gridCol w:w="284"/>
        <w:gridCol w:w="9390"/>
      </w:tblGrid>
      <w:tr w:rsidR="000F2C64" w:rsidRPr="000700CA" w:rsidTr="003871E0">
        <w:trPr>
          <w:trHeight w:val="20"/>
        </w:trPr>
        <w:tc>
          <w:tcPr>
            <w:tcW w:w="284" w:type="dxa"/>
          </w:tcPr>
          <w:p w:rsidR="000F2C64" w:rsidRPr="000F2C64" w:rsidRDefault="000F2C64" w:rsidP="000F2C64">
            <w:pPr>
              <w:ind w:right="4" w:firstLine="0"/>
              <w:rPr>
                <w:sz w:val="28"/>
                <w:szCs w:val="28"/>
                <w:lang w:val="ru-RU"/>
              </w:rPr>
            </w:pPr>
          </w:p>
        </w:tc>
        <w:tc>
          <w:tcPr>
            <w:tcW w:w="9390" w:type="dxa"/>
          </w:tcPr>
          <w:p w:rsidR="006A1246" w:rsidRDefault="006A1246" w:rsidP="00EC4F77">
            <w:pPr>
              <w:tabs>
                <w:tab w:val="left" w:pos="213"/>
              </w:tabs>
              <w:ind w:right="4" w:firstLine="746"/>
              <w:rPr>
                <w:b/>
                <w:sz w:val="28"/>
                <w:szCs w:val="28"/>
                <w:lang w:val="ru-RU"/>
              </w:rPr>
            </w:pPr>
            <w:r>
              <w:rPr>
                <w:b/>
                <w:sz w:val="28"/>
                <w:szCs w:val="28"/>
                <w:lang w:val="ru-RU"/>
              </w:rPr>
              <w:t>1. </w:t>
            </w:r>
            <w:r w:rsidR="008F6ABF">
              <w:rPr>
                <w:b/>
                <w:sz w:val="28"/>
                <w:szCs w:val="28"/>
                <w:lang w:val="ru-RU"/>
              </w:rPr>
              <w:t>О формировании и утверждении состава Общественного совета города Нижневартовска по вопросам жилищно-коммунального хозяйства</w:t>
            </w:r>
            <w:r w:rsidR="00B26FAC" w:rsidRPr="00B26FAC">
              <w:rPr>
                <w:b/>
                <w:sz w:val="28"/>
                <w:szCs w:val="28"/>
                <w:lang w:val="ru-RU"/>
              </w:rPr>
              <w:t>.</w:t>
            </w:r>
          </w:p>
          <w:p w:rsidR="003C3624" w:rsidRPr="003C3624" w:rsidRDefault="001C231F" w:rsidP="006A1246">
            <w:pPr>
              <w:ind w:firstLine="709"/>
              <w:rPr>
                <w:rFonts w:eastAsia="Calibri"/>
                <w:b/>
                <w:sz w:val="28"/>
                <w:szCs w:val="28"/>
                <w:lang w:val="ru-RU"/>
              </w:rPr>
            </w:pPr>
            <w:r w:rsidRPr="003C3624">
              <w:rPr>
                <w:rFonts w:eastAsia="Calibri"/>
                <w:b/>
                <w:sz w:val="28"/>
                <w:szCs w:val="28"/>
                <w:lang w:val="ru-RU"/>
              </w:rPr>
              <w:t>Принято решение</w:t>
            </w:r>
            <w:r w:rsidR="003C3624" w:rsidRPr="003C3624">
              <w:rPr>
                <w:rFonts w:eastAsia="Calibri"/>
                <w:b/>
                <w:sz w:val="28"/>
                <w:szCs w:val="28"/>
                <w:lang w:val="ru-RU"/>
              </w:rPr>
              <w:t>:</w:t>
            </w:r>
          </w:p>
          <w:p w:rsidR="001C231F" w:rsidRDefault="003C3624" w:rsidP="006A1246">
            <w:pPr>
              <w:ind w:firstLine="709"/>
              <w:rPr>
                <w:rFonts w:eastAsia="Calibri"/>
                <w:sz w:val="28"/>
                <w:szCs w:val="28"/>
                <w:lang w:val="ru-RU"/>
              </w:rPr>
            </w:pPr>
            <w:r>
              <w:rPr>
                <w:rFonts w:eastAsia="Calibri"/>
                <w:sz w:val="28"/>
                <w:szCs w:val="28"/>
                <w:lang w:val="ru-RU"/>
              </w:rPr>
              <w:t>У</w:t>
            </w:r>
            <w:r w:rsidR="001C231F" w:rsidRPr="006A1246">
              <w:rPr>
                <w:rFonts w:eastAsia="Calibri"/>
                <w:sz w:val="28"/>
                <w:szCs w:val="28"/>
                <w:lang w:val="ru-RU"/>
              </w:rPr>
              <w:t>твердить Общественный совета города Нижневартовска по вопросам жилищно-коммунального хозяйства в следующем составе:</w:t>
            </w:r>
          </w:p>
          <w:tbl>
            <w:tblPr>
              <w:tblStyle w:val="af0"/>
              <w:tblW w:w="9211" w:type="dxa"/>
              <w:tblLayout w:type="fixed"/>
              <w:tblLook w:val="04A0" w:firstRow="1" w:lastRow="0" w:firstColumn="1" w:lastColumn="0" w:noHBand="0" w:noVBand="1"/>
            </w:tblPr>
            <w:tblGrid>
              <w:gridCol w:w="856"/>
              <w:gridCol w:w="3004"/>
              <w:gridCol w:w="5351"/>
            </w:tblGrid>
            <w:tr w:rsidR="00E614A3" w:rsidTr="00E25EC2">
              <w:trPr>
                <w:trHeight w:val="599"/>
              </w:trPr>
              <w:tc>
                <w:tcPr>
                  <w:tcW w:w="856" w:type="dxa"/>
                  <w:vAlign w:val="center"/>
                </w:tcPr>
                <w:p w:rsidR="00E25EC2" w:rsidRPr="00E25EC2" w:rsidRDefault="00E614A3" w:rsidP="00C276D8">
                  <w:pPr>
                    <w:framePr w:hSpace="180" w:wrap="around" w:vAnchor="text" w:hAnchor="text" w:x="-198" w:y="1"/>
                    <w:spacing w:line="240" w:lineRule="auto"/>
                    <w:ind w:firstLine="0"/>
                    <w:suppressOverlap/>
                    <w:jc w:val="center"/>
                    <w:rPr>
                      <w:rFonts w:eastAsia="Calibri"/>
                      <w:b/>
                      <w:sz w:val="26"/>
                      <w:szCs w:val="26"/>
                      <w:lang w:val="ru-RU"/>
                    </w:rPr>
                  </w:pPr>
                  <w:r w:rsidRPr="00E25EC2">
                    <w:rPr>
                      <w:rFonts w:eastAsia="Calibri"/>
                      <w:b/>
                      <w:sz w:val="26"/>
                      <w:szCs w:val="26"/>
                      <w:lang w:val="ru-RU"/>
                    </w:rPr>
                    <w:t>№ п/п</w:t>
                  </w:r>
                </w:p>
              </w:tc>
              <w:tc>
                <w:tcPr>
                  <w:tcW w:w="3004" w:type="dxa"/>
                  <w:vAlign w:val="center"/>
                </w:tcPr>
                <w:p w:rsidR="00E614A3" w:rsidRPr="00E25EC2" w:rsidRDefault="00E614A3" w:rsidP="00C276D8">
                  <w:pPr>
                    <w:framePr w:hSpace="180" w:wrap="around" w:vAnchor="text" w:hAnchor="text" w:x="-198" w:y="1"/>
                    <w:ind w:firstLine="0"/>
                    <w:suppressOverlap/>
                    <w:jc w:val="center"/>
                    <w:rPr>
                      <w:rFonts w:eastAsia="Calibri"/>
                      <w:b/>
                      <w:sz w:val="26"/>
                      <w:szCs w:val="26"/>
                      <w:lang w:val="ru-RU"/>
                    </w:rPr>
                  </w:pPr>
                  <w:r w:rsidRPr="00E25EC2">
                    <w:rPr>
                      <w:rFonts w:eastAsia="Calibri"/>
                      <w:b/>
                      <w:sz w:val="26"/>
                      <w:szCs w:val="26"/>
                      <w:lang w:val="ru-RU"/>
                    </w:rPr>
                    <w:t>Ф.И.О</w:t>
                  </w:r>
                </w:p>
              </w:tc>
              <w:tc>
                <w:tcPr>
                  <w:tcW w:w="5351" w:type="dxa"/>
                  <w:vAlign w:val="center"/>
                </w:tcPr>
                <w:p w:rsidR="00E614A3" w:rsidRPr="00E25EC2" w:rsidRDefault="00E614A3" w:rsidP="00C276D8">
                  <w:pPr>
                    <w:framePr w:hSpace="180" w:wrap="around" w:vAnchor="text" w:hAnchor="text" w:x="-198" w:y="1"/>
                    <w:ind w:firstLine="0"/>
                    <w:suppressOverlap/>
                    <w:jc w:val="center"/>
                    <w:rPr>
                      <w:rFonts w:eastAsia="Calibri"/>
                      <w:b/>
                      <w:sz w:val="26"/>
                      <w:szCs w:val="26"/>
                      <w:lang w:val="ru-RU"/>
                    </w:rPr>
                  </w:pPr>
                  <w:r w:rsidRPr="00E25EC2">
                    <w:rPr>
                      <w:rFonts w:eastAsia="Calibri"/>
                      <w:b/>
                      <w:sz w:val="26"/>
                      <w:szCs w:val="26"/>
                      <w:lang w:val="ru-RU"/>
                    </w:rPr>
                    <w:t>Представитель</w:t>
                  </w:r>
                </w:p>
              </w:tc>
            </w:tr>
            <w:tr w:rsidR="00EC4F77" w:rsidRPr="00EC4F77" w:rsidTr="006B408E">
              <w:tc>
                <w:tcPr>
                  <w:tcW w:w="856" w:type="dxa"/>
                </w:tcPr>
                <w:p w:rsidR="00EC4F77" w:rsidRPr="00E25EC2" w:rsidRDefault="00EC4F77" w:rsidP="00C276D8">
                  <w:pPr>
                    <w:framePr w:hSpace="180" w:wrap="around" w:vAnchor="text" w:hAnchor="text" w:x="-198" w:y="1"/>
                    <w:ind w:firstLine="0"/>
                    <w:suppressOverlap/>
                    <w:jc w:val="center"/>
                    <w:rPr>
                      <w:rFonts w:eastAsia="Calibri"/>
                      <w:sz w:val="26"/>
                      <w:szCs w:val="26"/>
                      <w:lang w:val="ru-RU"/>
                    </w:rPr>
                  </w:pPr>
                  <w:r>
                    <w:rPr>
                      <w:rFonts w:eastAsia="Calibri"/>
                      <w:sz w:val="26"/>
                      <w:szCs w:val="26"/>
                      <w:lang w:val="ru-RU"/>
                    </w:rPr>
                    <w:t>1.</w:t>
                  </w:r>
                </w:p>
              </w:tc>
              <w:tc>
                <w:tcPr>
                  <w:tcW w:w="3004" w:type="dxa"/>
                </w:tcPr>
                <w:p w:rsidR="00EC4F77" w:rsidRPr="004136BD" w:rsidRDefault="00EC4F77" w:rsidP="00C276D8">
                  <w:pPr>
                    <w:framePr w:hSpace="180" w:wrap="around" w:vAnchor="text" w:hAnchor="text" w:x="-198" w:y="1"/>
                    <w:ind w:firstLine="0"/>
                    <w:suppressOverlap/>
                    <w:jc w:val="left"/>
                    <w:rPr>
                      <w:sz w:val="28"/>
                      <w:szCs w:val="28"/>
                    </w:rPr>
                  </w:pPr>
                  <w:r w:rsidRPr="004136BD">
                    <w:rPr>
                      <w:sz w:val="28"/>
                      <w:szCs w:val="28"/>
                    </w:rPr>
                    <w:t xml:space="preserve">Галаджун Владимир Владимирович </w:t>
                  </w:r>
                </w:p>
              </w:tc>
              <w:tc>
                <w:tcPr>
                  <w:tcW w:w="5351" w:type="dxa"/>
                </w:tcPr>
                <w:p w:rsidR="00EC4F77" w:rsidRPr="004136BD" w:rsidRDefault="00EC4F77" w:rsidP="00C276D8">
                  <w:pPr>
                    <w:framePr w:hSpace="180" w:wrap="around" w:vAnchor="text" w:hAnchor="text" w:x="-198" w:y="1"/>
                    <w:ind w:firstLine="0"/>
                    <w:suppressOverlap/>
                    <w:jc w:val="left"/>
                    <w:rPr>
                      <w:rFonts w:eastAsia="Calibri"/>
                      <w:sz w:val="28"/>
                      <w:szCs w:val="28"/>
                      <w:lang w:val="ru-RU"/>
                    </w:rPr>
                  </w:pPr>
                  <w:r w:rsidRPr="004136BD">
                    <w:rPr>
                      <w:sz w:val="28"/>
                      <w:szCs w:val="28"/>
                      <w:lang w:val="ru-RU"/>
                    </w:rPr>
                    <w:t>представитель средств массовой информации</w:t>
                  </w:r>
                </w:p>
              </w:tc>
            </w:tr>
            <w:tr w:rsidR="00EC4F77" w:rsidRPr="00C276D8" w:rsidTr="00670D23">
              <w:tc>
                <w:tcPr>
                  <w:tcW w:w="856" w:type="dxa"/>
                </w:tcPr>
                <w:p w:rsidR="00EC4F77" w:rsidRPr="00E25EC2" w:rsidRDefault="00EC4F77" w:rsidP="00C276D8">
                  <w:pPr>
                    <w:framePr w:hSpace="180" w:wrap="around" w:vAnchor="text" w:hAnchor="text" w:x="-198" w:y="1"/>
                    <w:ind w:firstLine="0"/>
                    <w:suppressOverlap/>
                    <w:jc w:val="center"/>
                    <w:rPr>
                      <w:rFonts w:eastAsia="Calibri"/>
                      <w:sz w:val="26"/>
                      <w:szCs w:val="26"/>
                      <w:lang w:val="ru-RU"/>
                    </w:rPr>
                  </w:pPr>
                  <w:r>
                    <w:rPr>
                      <w:rFonts w:eastAsia="Calibri"/>
                      <w:sz w:val="26"/>
                      <w:szCs w:val="26"/>
                      <w:lang w:val="ru-RU"/>
                    </w:rPr>
                    <w:t>2.</w:t>
                  </w:r>
                </w:p>
              </w:tc>
              <w:tc>
                <w:tcPr>
                  <w:tcW w:w="3004" w:type="dxa"/>
                </w:tcPr>
                <w:p w:rsidR="00EC4F77" w:rsidRPr="004136BD" w:rsidRDefault="00EC4F77" w:rsidP="00C276D8">
                  <w:pPr>
                    <w:framePr w:hSpace="180" w:wrap="around" w:vAnchor="text" w:hAnchor="text" w:x="-198" w:y="1"/>
                    <w:ind w:firstLine="0"/>
                    <w:suppressOverlap/>
                    <w:jc w:val="left"/>
                    <w:rPr>
                      <w:sz w:val="28"/>
                      <w:szCs w:val="28"/>
                    </w:rPr>
                  </w:pPr>
                  <w:r w:rsidRPr="004136BD">
                    <w:rPr>
                      <w:sz w:val="28"/>
                      <w:szCs w:val="28"/>
                    </w:rPr>
                    <w:t>Нарижний Александр Иванович</w:t>
                  </w:r>
                </w:p>
              </w:tc>
              <w:tc>
                <w:tcPr>
                  <w:tcW w:w="5351" w:type="dxa"/>
                </w:tcPr>
                <w:p w:rsidR="00EC4F77" w:rsidRPr="004136BD" w:rsidRDefault="00EC4F77" w:rsidP="00C276D8">
                  <w:pPr>
                    <w:framePr w:hSpace="180" w:wrap="around" w:vAnchor="text" w:hAnchor="text" w:x="-198" w:y="1"/>
                    <w:ind w:firstLine="0"/>
                    <w:suppressOverlap/>
                    <w:jc w:val="left"/>
                    <w:rPr>
                      <w:rFonts w:eastAsia="Calibri"/>
                      <w:sz w:val="28"/>
                      <w:szCs w:val="28"/>
                      <w:lang w:val="ru-RU"/>
                    </w:rPr>
                  </w:pPr>
                  <w:r w:rsidRPr="004136BD">
                    <w:rPr>
                      <w:sz w:val="28"/>
                      <w:szCs w:val="28"/>
                      <w:lang w:val="ru-RU"/>
                    </w:rPr>
                    <w:t>представитель управляющей организации, осуществляющей деятельность по управлению многоквартирными домами на территории города Нижневартовска</w:t>
                  </w:r>
                </w:p>
              </w:tc>
            </w:tr>
            <w:tr w:rsidR="00E614A3" w:rsidRPr="00C276D8" w:rsidTr="00E25EC2">
              <w:tc>
                <w:tcPr>
                  <w:tcW w:w="856" w:type="dxa"/>
                </w:tcPr>
                <w:p w:rsidR="00E614A3" w:rsidRPr="00E25EC2" w:rsidRDefault="00EC4F77" w:rsidP="00C276D8">
                  <w:pPr>
                    <w:framePr w:hSpace="180" w:wrap="around" w:vAnchor="text" w:hAnchor="text" w:x="-198" w:y="1"/>
                    <w:ind w:firstLine="0"/>
                    <w:suppressOverlap/>
                    <w:jc w:val="center"/>
                    <w:rPr>
                      <w:rFonts w:eastAsia="Calibri"/>
                      <w:sz w:val="26"/>
                      <w:szCs w:val="26"/>
                      <w:lang w:val="ru-RU"/>
                    </w:rPr>
                  </w:pPr>
                  <w:r>
                    <w:rPr>
                      <w:rFonts w:eastAsia="Calibri"/>
                      <w:sz w:val="26"/>
                      <w:szCs w:val="26"/>
                      <w:lang w:val="ru-RU"/>
                    </w:rPr>
                    <w:t>3.</w:t>
                  </w:r>
                </w:p>
              </w:tc>
              <w:tc>
                <w:tcPr>
                  <w:tcW w:w="3004" w:type="dxa"/>
                  <w:vAlign w:val="center"/>
                </w:tcPr>
                <w:p w:rsidR="00E614A3" w:rsidRPr="004136BD" w:rsidRDefault="00E614A3" w:rsidP="00C276D8">
                  <w:pPr>
                    <w:framePr w:hSpace="180" w:wrap="around" w:vAnchor="text" w:hAnchor="text" w:x="-198" w:y="1"/>
                    <w:ind w:firstLine="0"/>
                    <w:suppressOverlap/>
                    <w:jc w:val="left"/>
                    <w:rPr>
                      <w:sz w:val="28"/>
                      <w:szCs w:val="28"/>
                    </w:rPr>
                  </w:pPr>
                  <w:r w:rsidRPr="004136BD">
                    <w:rPr>
                      <w:sz w:val="28"/>
                      <w:szCs w:val="28"/>
                      <w:lang w:val="ru-RU"/>
                    </w:rPr>
                    <w:t>Дольников</w:t>
                  </w:r>
                  <w:r w:rsidRPr="004136BD">
                    <w:rPr>
                      <w:sz w:val="28"/>
                      <w:szCs w:val="28"/>
                    </w:rPr>
                    <w:t xml:space="preserve"> Леонид Александрович</w:t>
                  </w:r>
                </w:p>
              </w:tc>
              <w:tc>
                <w:tcPr>
                  <w:tcW w:w="5351" w:type="dxa"/>
                </w:tcPr>
                <w:p w:rsidR="00E614A3" w:rsidRPr="004136BD" w:rsidRDefault="00E614A3" w:rsidP="00C276D8">
                  <w:pPr>
                    <w:framePr w:hSpace="180" w:wrap="around" w:vAnchor="text" w:hAnchor="text" w:x="-198" w:y="1"/>
                    <w:ind w:firstLine="0"/>
                    <w:suppressOverlap/>
                    <w:jc w:val="left"/>
                    <w:rPr>
                      <w:rFonts w:eastAsia="Calibri"/>
                      <w:sz w:val="28"/>
                      <w:szCs w:val="28"/>
                      <w:lang w:val="ru-RU"/>
                    </w:rPr>
                  </w:pPr>
                  <w:r w:rsidRPr="004136BD">
                    <w:rPr>
                      <w:sz w:val="28"/>
                      <w:szCs w:val="28"/>
                      <w:lang w:val="ru-RU"/>
                    </w:rPr>
                    <w:t>представитель Общественной палаты города Нижневартовска</w:t>
                  </w:r>
                </w:p>
              </w:tc>
            </w:tr>
            <w:tr w:rsidR="00E614A3" w:rsidRPr="00C276D8" w:rsidTr="00E25EC2">
              <w:tc>
                <w:tcPr>
                  <w:tcW w:w="856" w:type="dxa"/>
                </w:tcPr>
                <w:p w:rsidR="00E614A3" w:rsidRPr="00E25EC2" w:rsidRDefault="00EC4F77" w:rsidP="00C276D8">
                  <w:pPr>
                    <w:framePr w:hSpace="180" w:wrap="around" w:vAnchor="text" w:hAnchor="text" w:x="-198" w:y="1"/>
                    <w:ind w:firstLine="0"/>
                    <w:suppressOverlap/>
                    <w:jc w:val="center"/>
                    <w:rPr>
                      <w:rFonts w:eastAsia="Calibri"/>
                      <w:sz w:val="26"/>
                      <w:szCs w:val="26"/>
                      <w:lang w:val="ru-RU"/>
                    </w:rPr>
                  </w:pPr>
                  <w:r>
                    <w:rPr>
                      <w:rFonts w:eastAsia="Calibri"/>
                      <w:sz w:val="26"/>
                      <w:szCs w:val="26"/>
                      <w:lang w:val="ru-RU"/>
                    </w:rPr>
                    <w:t>4.</w:t>
                  </w:r>
                </w:p>
              </w:tc>
              <w:tc>
                <w:tcPr>
                  <w:tcW w:w="3004" w:type="dxa"/>
                </w:tcPr>
                <w:p w:rsidR="00E614A3" w:rsidRPr="00C276D8" w:rsidRDefault="00E614A3" w:rsidP="00C276D8">
                  <w:pPr>
                    <w:framePr w:hSpace="180" w:wrap="around" w:vAnchor="text" w:hAnchor="text" w:x="-198" w:y="1"/>
                    <w:ind w:firstLine="0"/>
                    <w:suppressOverlap/>
                    <w:jc w:val="left"/>
                    <w:rPr>
                      <w:sz w:val="28"/>
                      <w:szCs w:val="28"/>
                      <w:lang w:val="ru-RU"/>
                    </w:rPr>
                  </w:pPr>
                  <w:r w:rsidRPr="00C276D8">
                    <w:rPr>
                      <w:sz w:val="28"/>
                      <w:szCs w:val="28"/>
                      <w:lang w:val="ru-RU"/>
                    </w:rPr>
                    <w:t>Лазарева Валентина Николаевна</w:t>
                  </w:r>
                </w:p>
              </w:tc>
              <w:tc>
                <w:tcPr>
                  <w:tcW w:w="5351" w:type="dxa"/>
                </w:tcPr>
                <w:p w:rsidR="00E614A3" w:rsidRPr="004136BD" w:rsidRDefault="00E25EC2" w:rsidP="00C276D8">
                  <w:pPr>
                    <w:framePr w:hSpace="180" w:wrap="around" w:vAnchor="text" w:hAnchor="text" w:x="-198" w:y="1"/>
                    <w:ind w:firstLine="0"/>
                    <w:suppressOverlap/>
                    <w:jc w:val="left"/>
                    <w:rPr>
                      <w:rFonts w:eastAsia="Calibri"/>
                      <w:sz w:val="28"/>
                      <w:szCs w:val="28"/>
                      <w:lang w:val="ru-RU"/>
                    </w:rPr>
                  </w:pPr>
                  <w:r w:rsidRPr="004136BD">
                    <w:rPr>
                      <w:sz w:val="28"/>
                      <w:szCs w:val="28"/>
                      <w:lang w:val="ru-RU"/>
                    </w:rPr>
                    <w:t>представитель ресурсоснабжающей организации</w:t>
                  </w:r>
                </w:p>
              </w:tc>
            </w:tr>
            <w:tr w:rsidR="00E614A3" w:rsidRPr="00C276D8" w:rsidTr="00E25EC2">
              <w:tc>
                <w:tcPr>
                  <w:tcW w:w="856" w:type="dxa"/>
                </w:tcPr>
                <w:p w:rsidR="00E614A3" w:rsidRPr="00E25EC2" w:rsidRDefault="00EC4F77" w:rsidP="00C276D8">
                  <w:pPr>
                    <w:framePr w:hSpace="180" w:wrap="around" w:vAnchor="text" w:hAnchor="text" w:x="-198" w:y="1"/>
                    <w:ind w:firstLine="0"/>
                    <w:suppressOverlap/>
                    <w:jc w:val="center"/>
                    <w:rPr>
                      <w:rFonts w:eastAsia="Calibri"/>
                      <w:sz w:val="26"/>
                      <w:szCs w:val="26"/>
                      <w:lang w:val="ru-RU"/>
                    </w:rPr>
                  </w:pPr>
                  <w:r>
                    <w:rPr>
                      <w:rFonts w:eastAsia="Calibri"/>
                      <w:sz w:val="26"/>
                      <w:szCs w:val="26"/>
                      <w:lang w:val="ru-RU"/>
                    </w:rPr>
                    <w:t>5.</w:t>
                  </w:r>
                </w:p>
              </w:tc>
              <w:tc>
                <w:tcPr>
                  <w:tcW w:w="3004" w:type="dxa"/>
                </w:tcPr>
                <w:p w:rsidR="00E614A3" w:rsidRPr="00C276D8" w:rsidRDefault="00E614A3" w:rsidP="00C276D8">
                  <w:pPr>
                    <w:framePr w:hSpace="180" w:wrap="around" w:vAnchor="text" w:hAnchor="text" w:x="-198" w:y="1"/>
                    <w:ind w:firstLine="0"/>
                    <w:suppressOverlap/>
                    <w:jc w:val="left"/>
                    <w:rPr>
                      <w:sz w:val="28"/>
                      <w:szCs w:val="28"/>
                      <w:lang w:val="ru-RU"/>
                    </w:rPr>
                  </w:pPr>
                  <w:r w:rsidRPr="00C276D8">
                    <w:rPr>
                      <w:sz w:val="28"/>
                      <w:szCs w:val="28"/>
                      <w:lang w:val="ru-RU"/>
                    </w:rPr>
                    <w:t xml:space="preserve">Топалов Александр Сергеевич </w:t>
                  </w:r>
                </w:p>
              </w:tc>
              <w:tc>
                <w:tcPr>
                  <w:tcW w:w="5351" w:type="dxa"/>
                </w:tcPr>
                <w:p w:rsidR="00E614A3" w:rsidRPr="004136BD" w:rsidRDefault="00E25EC2" w:rsidP="00C276D8">
                  <w:pPr>
                    <w:framePr w:hSpace="180" w:wrap="around" w:vAnchor="text" w:hAnchor="text" w:x="-198" w:y="1"/>
                    <w:ind w:firstLine="0"/>
                    <w:suppressOverlap/>
                    <w:jc w:val="left"/>
                    <w:rPr>
                      <w:rFonts w:eastAsia="Calibri"/>
                      <w:sz w:val="28"/>
                      <w:szCs w:val="28"/>
                      <w:lang w:val="ru-RU"/>
                    </w:rPr>
                  </w:pPr>
                  <w:r w:rsidRPr="004136BD">
                    <w:rPr>
                      <w:sz w:val="28"/>
                      <w:szCs w:val="28"/>
                      <w:lang w:val="ru-RU"/>
                    </w:rPr>
                    <w:t>представитель ресурсоснабжающей организации</w:t>
                  </w:r>
                </w:p>
              </w:tc>
            </w:tr>
            <w:tr w:rsidR="00E25EC2" w:rsidRPr="00C276D8" w:rsidTr="00E25EC2">
              <w:tc>
                <w:tcPr>
                  <w:tcW w:w="856" w:type="dxa"/>
                </w:tcPr>
                <w:p w:rsidR="00E25EC2" w:rsidRPr="00E25EC2" w:rsidRDefault="00E25EC2" w:rsidP="00C276D8">
                  <w:pPr>
                    <w:framePr w:hSpace="180" w:wrap="around" w:vAnchor="text" w:hAnchor="text" w:x="-198" w:y="1"/>
                    <w:ind w:firstLine="0"/>
                    <w:suppressOverlap/>
                    <w:jc w:val="center"/>
                    <w:rPr>
                      <w:rFonts w:eastAsia="Calibri"/>
                      <w:sz w:val="26"/>
                      <w:szCs w:val="26"/>
                      <w:lang w:val="ru-RU"/>
                    </w:rPr>
                  </w:pPr>
                  <w:r w:rsidRPr="00E25EC2">
                    <w:rPr>
                      <w:rFonts w:eastAsia="Calibri"/>
                      <w:sz w:val="26"/>
                      <w:szCs w:val="26"/>
                      <w:lang w:val="ru-RU"/>
                    </w:rPr>
                    <w:t>6.</w:t>
                  </w:r>
                </w:p>
              </w:tc>
              <w:tc>
                <w:tcPr>
                  <w:tcW w:w="3004" w:type="dxa"/>
                </w:tcPr>
                <w:p w:rsidR="00E25EC2" w:rsidRPr="004136BD" w:rsidRDefault="00E25EC2" w:rsidP="00C276D8">
                  <w:pPr>
                    <w:framePr w:hSpace="180" w:wrap="around" w:vAnchor="text" w:hAnchor="text" w:x="-198" w:y="1"/>
                    <w:ind w:firstLine="0"/>
                    <w:suppressOverlap/>
                    <w:jc w:val="left"/>
                    <w:rPr>
                      <w:sz w:val="28"/>
                      <w:szCs w:val="28"/>
                      <w:lang w:val="ru-RU"/>
                    </w:rPr>
                  </w:pPr>
                  <w:r w:rsidRPr="004136BD">
                    <w:rPr>
                      <w:sz w:val="28"/>
                      <w:szCs w:val="28"/>
                      <w:lang w:val="ru-RU"/>
                    </w:rPr>
                    <w:t>Билалов Денис Сергеевич</w:t>
                  </w:r>
                </w:p>
              </w:tc>
              <w:tc>
                <w:tcPr>
                  <w:tcW w:w="5351" w:type="dxa"/>
                </w:tcPr>
                <w:p w:rsidR="00E25EC2" w:rsidRPr="004136BD" w:rsidRDefault="00E25EC2" w:rsidP="00C276D8">
                  <w:pPr>
                    <w:framePr w:hSpace="180" w:wrap="around" w:vAnchor="text" w:hAnchor="text" w:x="-198" w:y="1"/>
                    <w:ind w:firstLine="0"/>
                    <w:suppressOverlap/>
                    <w:rPr>
                      <w:rFonts w:eastAsia="Calibri"/>
                      <w:sz w:val="28"/>
                      <w:szCs w:val="28"/>
                      <w:lang w:val="ru-RU"/>
                    </w:rPr>
                  </w:pPr>
                  <w:r w:rsidRPr="004136BD">
                    <w:rPr>
                      <w:rFonts w:eastAsia="Calibri"/>
                      <w:sz w:val="28"/>
                      <w:szCs w:val="28"/>
                      <w:lang w:val="ru-RU"/>
                    </w:rPr>
                    <w:t>председатель совета многоквартирного дома</w:t>
                  </w:r>
                </w:p>
              </w:tc>
            </w:tr>
            <w:tr w:rsidR="00E25EC2" w:rsidRPr="00C276D8" w:rsidTr="00E25EC2">
              <w:tc>
                <w:tcPr>
                  <w:tcW w:w="856" w:type="dxa"/>
                </w:tcPr>
                <w:p w:rsidR="00E25EC2" w:rsidRPr="00E25EC2" w:rsidRDefault="00E25EC2" w:rsidP="00C276D8">
                  <w:pPr>
                    <w:framePr w:hSpace="180" w:wrap="around" w:vAnchor="text" w:hAnchor="text" w:x="-198" w:y="1"/>
                    <w:ind w:firstLine="0"/>
                    <w:suppressOverlap/>
                    <w:jc w:val="center"/>
                    <w:rPr>
                      <w:rFonts w:eastAsia="Calibri"/>
                      <w:sz w:val="26"/>
                      <w:szCs w:val="26"/>
                      <w:lang w:val="ru-RU"/>
                    </w:rPr>
                  </w:pPr>
                  <w:r w:rsidRPr="00E25EC2">
                    <w:rPr>
                      <w:rFonts w:eastAsia="Calibri"/>
                      <w:sz w:val="26"/>
                      <w:szCs w:val="26"/>
                      <w:lang w:val="ru-RU"/>
                    </w:rPr>
                    <w:t>7.</w:t>
                  </w:r>
                </w:p>
              </w:tc>
              <w:tc>
                <w:tcPr>
                  <w:tcW w:w="3004" w:type="dxa"/>
                </w:tcPr>
                <w:p w:rsidR="00E25EC2" w:rsidRPr="004136BD" w:rsidRDefault="00E25EC2" w:rsidP="00C276D8">
                  <w:pPr>
                    <w:framePr w:hSpace="180" w:wrap="around" w:vAnchor="text" w:hAnchor="text" w:x="-198" w:y="1"/>
                    <w:ind w:firstLine="0"/>
                    <w:suppressOverlap/>
                    <w:jc w:val="left"/>
                    <w:rPr>
                      <w:sz w:val="28"/>
                      <w:szCs w:val="28"/>
                      <w:lang w:val="ru-RU"/>
                    </w:rPr>
                  </w:pPr>
                  <w:r w:rsidRPr="004136BD">
                    <w:rPr>
                      <w:sz w:val="28"/>
                      <w:szCs w:val="28"/>
                      <w:lang w:val="ru-RU"/>
                    </w:rPr>
                    <w:t>Кудрина Анна Юрьевна</w:t>
                  </w:r>
                </w:p>
              </w:tc>
              <w:tc>
                <w:tcPr>
                  <w:tcW w:w="5351" w:type="dxa"/>
                </w:tcPr>
                <w:p w:rsidR="00E25EC2" w:rsidRPr="004136BD" w:rsidRDefault="00E25EC2" w:rsidP="00C276D8">
                  <w:pPr>
                    <w:framePr w:hSpace="180" w:wrap="around" w:vAnchor="text" w:hAnchor="text" w:x="-198" w:y="1"/>
                    <w:ind w:firstLine="0"/>
                    <w:suppressOverlap/>
                    <w:rPr>
                      <w:rFonts w:eastAsia="Calibri"/>
                      <w:sz w:val="28"/>
                      <w:szCs w:val="28"/>
                      <w:lang w:val="ru-RU"/>
                    </w:rPr>
                  </w:pPr>
                  <w:r w:rsidRPr="004136BD">
                    <w:rPr>
                      <w:rFonts w:eastAsia="Calibri"/>
                      <w:sz w:val="28"/>
                      <w:szCs w:val="28"/>
                      <w:lang w:val="ru-RU"/>
                    </w:rPr>
                    <w:t>председатель совета многоквартирного дома</w:t>
                  </w:r>
                </w:p>
              </w:tc>
            </w:tr>
            <w:tr w:rsidR="00E25EC2" w:rsidRPr="00C276D8" w:rsidTr="00E25EC2">
              <w:tc>
                <w:tcPr>
                  <w:tcW w:w="856" w:type="dxa"/>
                </w:tcPr>
                <w:p w:rsidR="00E25EC2" w:rsidRPr="00E25EC2" w:rsidRDefault="00E25EC2" w:rsidP="00C276D8">
                  <w:pPr>
                    <w:framePr w:hSpace="180" w:wrap="around" w:vAnchor="text" w:hAnchor="text" w:x="-198" w:y="1"/>
                    <w:ind w:firstLine="0"/>
                    <w:suppressOverlap/>
                    <w:jc w:val="center"/>
                    <w:rPr>
                      <w:rFonts w:eastAsia="Calibri"/>
                      <w:sz w:val="26"/>
                      <w:szCs w:val="26"/>
                      <w:lang w:val="ru-RU"/>
                    </w:rPr>
                  </w:pPr>
                  <w:r w:rsidRPr="00E25EC2">
                    <w:rPr>
                      <w:rFonts w:eastAsia="Calibri"/>
                      <w:sz w:val="26"/>
                      <w:szCs w:val="26"/>
                      <w:lang w:val="ru-RU"/>
                    </w:rPr>
                    <w:t>8.</w:t>
                  </w:r>
                </w:p>
              </w:tc>
              <w:tc>
                <w:tcPr>
                  <w:tcW w:w="3004" w:type="dxa"/>
                </w:tcPr>
                <w:p w:rsidR="00E25EC2" w:rsidRPr="004136BD" w:rsidRDefault="00E25EC2" w:rsidP="00C276D8">
                  <w:pPr>
                    <w:framePr w:hSpace="180" w:wrap="around" w:vAnchor="text" w:hAnchor="text" w:x="-198" w:y="1"/>
                    <w:ind w:firstLine="0"/>
                    <w:suppressOverlap/>
                    <w:jc w:val="left"/>
                    <w:rPr>
                      <w:sz w:val="28"/>
                      <w:szCs w:val="28"/>
                      <w:lang w:val="ru-RU"/>
                    </w:rPr>
                  </w:pPr>
                  <w:r w:rsidRPr="004136BD">
                    <w:rPr>
                      <w:sz w:val="28"/>
                      <w:szCs w:val="28"/>
                      <w:lang w:val="ru-RU"/>
                    </w:rPr>
                    <w:t xml:space="preserve">Соколов Дмитрий Анатольевич </w:t>
                  </w:r>
                </w:p>
              </w:tc>
              <w:tc>
                <w:tcPr>
                  <w:tcW w:w="5351" w:type="dxa"/>
                </w:tcPr>
                <w:p w:rsidR="00E25EC2" w:rsidRPr="004136BD" w:rsidRDefault="00E25EC2" w:rsidP="00C276D8">
                  <w:pPr>
                    <w:framePr w:hSpace="180" w:wrap="around" w:vAnchor="text" w:hAnchor="text" w:x="-198" w:y="1"/>
                    <w:ind w:firstLine="0"/>
                    <w:suppressOverlap/>
                    <w:rPr>
                      <w:rFonts w:eastAsia="Calibri"/>
                      <w:sz w:val="28"/>
                      <w:szCs w:val="28"/>
                      <w:lang w:val="ru-RU"/>
                    </w:rPr>
                  </w:pPr>
                  <w:r w:rsidRPr="004136BD">
                    <w:rPr>
                      <w:rFonts w:eastAsia="Calibri"/>
                      <w:sz w:val="28"/>
                      <w:szCs w:val="28"/>
                      <w:lang w:val="ru-RU"/>
                    </w:rPr>
                    <w:t>председатель совета многоквартирного дома</w:t>
                  </w:r>
                </w:p>
              </w:tc>
            </w:tr>
            <w:tr w:rsidR="00E25EC2" w:rsidRPr="00C276D8" w:rsidTr="00E25EC2">
              <w:tc>
                <w:tcPr>
                  <w:tcW w:w="856" w:type="dxa"/>
                </w:tcPr>
                <w:p w:rsidR="00E25EC2" w:rsidRPr="00E25EC2" w:rsidRDefault="00E25EC2" w:rsidP="00C276D8">
                  <w:pPr>
                    <w:framePr w:hSpace="180" w:wrap="around" w:vAnchor="text" w:hAnchor="text" w:x="-198" w:y="1"/>
                    <w:ind w:firstLine="0"/>
                    <w:suppressOverlap/>
                    <w:jc w:val="center"/>
                    <w:rPr>
                      <w:rFonts w:eastAsia="Calibri"/>
                      <w:sz w:val="26"/>
                      <w:szCs w:val="26"/>
                      <w:lang w:val="ru-RU"/>
                    </w:rPr>
                  </w:pPr>
                  <w:r w:rsidRPr="00E25EC2">
                    <w:rPr>
                      <w:rFonts w:eastAsia="Calibri"/>
                      <w:sz w:val="26"/>
                      <w:szCs w:val="26"/>
                      <w:lang w:val="ru-RU"/>
                    </w:rPr>
                    <w:t>9.</w:t>
                  </w:r>
                </w:p>
              </w:tc>
              <w:tc>
                <w:tcPr>
                  <w:tcW w:w="3004" w:type="dxa"/>
                </w:tcPr>
                <w:p w:rsidR="00E25EC2" w:rsidRPr="004136BD" w:rsidRDefault="00E25EC2" w:rsidP="00C276D8">
                  <w:pPr>
                    <w:framePr w:hSpace="180" w:wrap="around" w:vAnchor="text" w:hAnchor="text" w:x="-198" w:y="1"/>
                    <w:ind w:firstLine="0"/>
                    <w:suppressOverlap/>
                    <w:jc w:val="left"/>
                    <w:rPr>
                      <w:sz w:val="28"/>
                      <w:szCs w:val="28"/>
                      <w:lang w:val="ru-RU"/>
                    </w:rPr>
                  </w:pPr>
                  <w:r w:rsidRPr="004136BD">
                    <w:rPr>
                      <w:sz w:val="28"/>
                      <w:szCs w:val="28"/>
                      <w:lang w:val="ru-RU"/>
                    </w:rPr>
                    <w:t>Хомутинникова Елена Алексеевна</w:t>
                  </w:r>
                </w:p>
              </w:tc>
              <w:tc>
                <w:tcPr>
                  <w:tcW w:w="5351" w:type="dxa"/>
                </w:tcPr>
                <w:p w:rsidR="00E25EC2" w:rsidRPr="004136BD" w:rsidRDefault="00E25EC2" w:rsidP="00C276D8">
                  <w:pPr>
                    <w:framePr w:hSpace="180" w:wrap="around" w:vAnchor="text" w:hAnchor="text" w:x="-198" w:y="1"/>
                    <w:ind w:firstLine="0"/>
                    <w:suppressOverlap/>
                    <w:rPr>
                      <w:rFonts w:eastAsia="Calibri"/>
                      <w:sz w:val="28"/>
                      <w:szCs w:val="28"/>
                      <w:lang w:val="ru-RU"/>
                    </w:rPr>
                  </w:pPr>
                  <w:r w:rsidRPr="004136BD">
                    <w:rPr>
                      <w:rFonts w:eastAsia="Calibri"/>
                      <w:sz w:val="28"/>
                      <w:szCs w:val="28"/>
                      <w:lang w:val="ru-RU"/>
                    </w:rPr>
                    <w:t>председатель совета многоквартирного дома</w:t>
                  </w:r>
                </w:p>
              </w:tc>
            </w:tr>
          </w:tbl>
          <w:p w:rsidR="00E25EC2" w:rsidRDefault="00E25EC2" w:rsidP="000700CA">
            <w:pPr>
              <w:spacing w:line="240" w:lineRule="auto"/>
              <w:ind w:firstLine="0"/>
              <w:rPr>
                <w:rFonts w:eastAsia="Calibri"/>
                <w:sz w:val="28"/>
                <w:szCs w:val="28"/>
                <w:lang w:val="ru-RU"/>
              </w:rPr>
            </w:pPr>
          </w:p>
          <w:p w:rsidR="000700CA" w:rsidRDefault="006A1246" w:rsidP="00EC4F77">
            <w:pPr>
              <w:spacing w:line="240" w:lineRule="auto"/>
              <w:ind w:firstLine="746"/>
              <w:rPr>
                <w:rFonts w:eastAsia="Calibri"/>
                <w:b/>
                <w:sz w:val="28"/>
                <w:szCs w:val="28"/>
                <w:lang w:val="ru-RU"/>
              </w:rPr>
            </w:pPr>
            <w:r>
              <w:rPr>
                <w:b/>
                <w:sz w:val="28"/>
                <w:szCs w:val="28"/>
                <w:lang w:val="ru-RU"/>
              </w:rPr>
              <w:t>2. </w:t>
            </w:r>
            <w:r w:rsidR="000700CA" w:rsidRPr="000700CA">
              <w:rPr>
                <w:rFonts w:eastAsia="Calibri"/>
                <w:b/>
                <w:sz w:val="28"/>
                <w:szCs w:val="28"/>
                <w:lang w:val="ru-RU"/>
              </w:rPr>
              <w:t>Об избрании председателя Общественного совета города Нижневартовска по вопросам жилищно-коммунального хозяйства.</w:t>
            </w:r>
          </w:p>
          <w:p w:rsidR="003871E0" w:rsidRPr="003871E0" w:rsidRDefault="000700CA" w:rsidP="000700CA">
            <w:pPr>
              <w:ind w:firstLine="709"/>
              <w:rPr>
                <w:rFonts w:eastAsia="Calibri"/>
                <w:sz w:val="28"/>
                <w:szCs w:val="28"/>
                <w:lang w:val="ru-RU"/>
              </w:rPr>
            </w:pPr>
            <w:r w:rsidRPr="003871E0">
              <w:rPr>
                <w:rFonts w:eastAsia="Calibri"/>
                <w:sz w:val="28"/>
                <w:szCs w:val="28"/>
                <w:lang w:val="ru-RU"/>
              </w:rPr>
              <w:t xml:space="preserve">Членам Общественного совета на должность председателя </w:t>
            </w:r>
            <w:r w:rsidRPr="003871E0">
              <w:rPr>
                <w:rStyle w:val="1"/>
                <w:sz w:val="28"/>
                <w:szCs w:val="28"/>
                <w:lang w:val="ru-RU"/>
              </w:rPr>
              <w:t xml:space="preserve">Общественного совета города Нижневартовска по вопросам жилищно-коммунального хозяйства </w:t>
            </w:r>
            <w:r w:rsidR="003871E0" w:rsidRPr="003871E0">
              <w:rPr>
                <w:rFonts w:eastAsia="Calibri"/>
                <w:sz w:val="28"/>
                <w:szCs w:val="28"/>
                <w:lang w:val="ru-RU"/>
              </w:rPr>
              <w:t xml:space="preserve">предложена кандидатура Галаджуна Владимира Владимировича. </w:t>
            </w:r>
          </w:p>
          <w:p w:rsidR="003871E0" w:rsidRPr="003871E0" w:rsidRDefault="003871E0" w:rsidP="003871E0">
            <w:pPr>
              <w:ind w:firstLine="709"/>
              <w:rPr>
                <w:rFonts w:eastAsia="Calibri"/>
                <w:sz w:val="28"/>
                <w:szCs w:val="28"/>
                <w:lang w:val="ru-RU"/>
              </w:rPr>
            </w:pPr>
            <w:r w:rsidRPr="003871E0">
              <w:rPr>
                <w:rFonts w:eastAsia="Calibri"/>
                <w:sz w:val="28"/>
                <w:szCs w:val="28"/>
                <w:lang w:val="ru-RU"/>
              </w:rPr>
              <w:t xml:space="preserve">Присутствующие члены </w:t>
            </w:r>
            <w:r w:rsidRPr="003871E0">
              <w:rPr>
                <w:rStyle w:val="1"/>
                <w:sz w:val="28"/>
                <w:szCs w:val="28"/>
                <w:lang w:val="ru-RU"/>
              </w:rPr>
              <w:t xml:space="preserve">Общественного совета города Нижневартовска по вопросам жилищно-коммунального хозяйства </w:t>
            </w:r>
            <w:r w:rsidRPr="003871E0">
              <w:rPr>
                <w:rFonts w:eastAsia="Calibri"/>
                <w:sz w:val="28"/>
                <w:szCs w:val="28"/>
                <w:lang w:val="ru-RU"/>
              </w:rPr>
              <w:t>предложенную кандидатуру поддержали единогласно.</w:t>
            </w:r>
          </w:p>
          <w:p w:rsidR="004136BD" w:rsidRDefault="004136BD" w:rsidP="003871E0">
            <w:pPr>
              <w:ind w:firstLine="709"/>
              <w:rPr>
                <w:b/>
                <w:sz w:val="28"/>
                <w:szCs w:val="28"/>
                <w:lang w:val="ru-RU"/>
              </w:rPr>
            </w:pPr>
          </w:p>
          <w:p w:rsidR="004136BD" w:rsidRDefault="004136BD" w:rsidP="003871E0">
            <w:pPr>
              <w:ind w:firstLine="709"/>
              <w:rPr>
                <w:b/>
                <w:sz w:val="28"/>
                <w:szCs w:val="28"/>
                <w:lang w:val="ru-RU"/>
              </w:rPr>
            </w:pPr>
          </w:p>
          <w:p w:rsidR="003871E0" w:rsidRDefault="003871E0" w:rsidP="003871E0">
            <w:pPr>
              <w:ind w:firstLine="709"/>
              <w:rPr>
                <w:sz w:val="28"/>
                <w:szCs w:val="28"/>
                <w:lang w:val="ru-RU"/>
              </w:rPr>
            </w:pPr>
            <w:r w:rsidRPr="003871E0">
              <w:rPr>
                <w:b/>
                <w:sz w:val="28"/>
                <w:szCs w:val="28"/>
                <w:lang w:val="ru-RU"/>
              </w:rPr>
              <w:lastRenderedPageBreak/>
              <w:t>Принято решение</w:t>
            </w:r>
            <w:r>
              <w:rPr>
                <w:sz w:val="28"/>
                <w:szCs w:val="28"/>
                <w:lang w:val="ru-RU"/>
              </w:rPr>
              <w:t>:</w:t>
            </w:r>
          </w:p>
          <w:p w:rsidR="003871E0" w:rsidRPr="003871E0" w:rsidRDefault="003871E0" w:rsidP="003871E0">
            <w:pPr>
              <w:ind w:firstLine="709"/>
              <w:rPr>
                <w:rFonts w:eastAsia="Calibri"/>
                <w:sz w:val="28"/>
                <w:szCs w:val="28"/>
                <w:lang w:val="ru-RU"/>
              </w:rPr>
            </w:pPr>
            <w:r w:rsidRPr="003871E0">
              <w:rPr>
                <w:sz w:val="28"/>
                <w:szCs w:val="28"/>
                <w:lang w:val="ru-RU"/>
              </w:rPr>
              <w:t xml:space="preserve">Избрать </w:t>
            </w:r>
            <w:r w:rsidRPr="003871E0">
              <w:rPr>
                <w:rFonts w:eastAsia="Calibri"/>
                <w:sz w:val="28"/>
                <w:szCs w:val="28"/>
                <w:lang w:val="ru-RU"/>
              </w:rPr>
              <w:t xml:space="preserve">председателем </w:t>
            </w:r>
            <w:r w:rsidRPr="003871E0">
              <w:rPr>
                <w:rStyle w:val="1"/>
                <w:sz w:val="28"/>
                <w:szCs w:val="28"/>
                <w:lang w:val="ru-RU"/>
              </w:rPr>
              <w:t xml:space="preserve">Общественного совета города Нижневартовска по вопросам жилищно-коммунального хозяйства </w:t>
            </w:r>
            <w:r w:rsidRPr="003871E0">
              <w:rPr>
                <w:rFonts w:eastAsia="Calibri"/>
                <w:sz w:val="28"/>
                <w:szCs w:val="28"/>
                <w:lang w:val="ru-RU"/>
              </w:rPr>
              <w:t xml:space="preserve">Галаджуна Владимира Владимировича. </w:t>
            </w:r>
          </w:p>
          <w:p w:rsidR="003871E0" w:rsidRPr="003871E0" w:rsidRDefault="003871E0" w:rsidP="003871E0">
            <w:pPr>
              <w:ind w:firstLine="709"/>
              <w:rPr>
                <w:b/>
                <w:sz w:val="28"/>
                <w:szCs w:val="28"/>
                <w:lang w:val="ru-RU"/>
              </w:rPr>
            </w:pPr>
            <w:r w:rsidRPr="003871E0">
              <w:rPr>
                <w:b/>
                <w:sz w:val="28"/>
                <w:szCs w:val="28"/>
                <w:lang w:val="ru-RU"/>
              </w:rPr>
              <w:t>ГОЛОСОВАЛИ:</w:t>
            </w:r>
          </w:p>
          <w:p w:rsidR="003871E0" w:rsidRPr="003871E0" w:rsidRDefault="00B86ACC" w:rsidP="003871E0">
            <w:pPr>
              <w:ind w:firstLine="709"/>
              <w:rPr>
                <w:sz w:val="28"/>
                <w:szCs w:val="28"/>
                <w:lang w:val="ru-RU"/>
              </w:rPr>
            </w:pPr>
            <w:r>
              <w:rPr>
                <w:sz w:val="28"/>
                <w:szCs w:val="28"/>
                <w:lang w:val="ru-RU"/>
              </w:rPr>
              <w:t>«За» - 7</w:t>
            </w:r>
          </w:p>
          <w:p w:rsidR="003871E0" w:rsidRPr="003871E0" w:rsidRDefault="003871E0" w:rsidP="003871E0">
            <w:pPr>
              <w:ind w:firstLine="709"/>
              <w:rPr>
                <w:sz w:val="28"/>
                <w:szCs w:val="28"/>
                <w:lang w:val="ru-RU"/>
              </w:rPr>
            </w:pPr>
            <w:r w:rsidRPr="003871E0">
              <w:rPr>
                <w:sz w:val="28"/>
                <w:szCs w:val="28"/>
                <w:lang w:val="ru-RU"/>
              </w:rPr>
              <w:t>«Против» - 0</w:t>
            </w:r>
          </w:p>
          <w:p w:rsidR="003871E0" w:rsidRPr="003871E0" w:rsidRDefault="003871E0" w:rsidP="003871E0">
            <w:pPr>
              <w:ind w:firstLine="709"/>
              <w:rPr>
                <w:sz w:val="28"/>
                <w:szCs w:val="28"/>
                <w:lang w:val="ru-RU"/>
              </w:rPr>
            </w:pPr>
            <w:r w:rsidRPr="003871E0">
              <w:rPr>
                <w:sz w:val="28"/>
                <w:szCs w:val="28"/>
                <w:lang w:val="ru-RU"/>
              </w:rPr>
              <w:t>«Воздержались» - 0</w:t>
            </w:r>
            <w:r>
              <w:rPr>
                <w:sz w:val="28"/>
                <w:szCs w:val="28"/>
                <w:lang w:val="ru-RU"/>
              </w:rPr>
              <w:t>.</w:t>
            </w:r>
          </w:p>
          <w:p w:rsidR="000700CA" w:rsidRPr="000700CA" w:rsidRDefault="000700CA" w:rsidP="000700CA">
            <w:pPr>
              <w:spacing w:line="240" w:lineRule="auto"/>
              <w:ind w:firstLine="0"/>
              <w:rPr>
                <w:sz w:val="28"/>
                <w:szCs w:val="28"/>
                <w:lang w:val="ru-RU"/>
              </w:rPr>
            </w:pPr>
          </w:p>
          <w:p w:rsidR="000700CA" w:rsidRDefault="000700CA" w:rsidP="00EC4F77">
            <w:pPr>
              <w:spacing w:line="240" w:lineRule="auto"/>
              <w:ind w:firstLine="746"/>
              <w:rPr>
                <w:rFonts w:eastAsia="Calibri"/>
                <w:b/>
                <w:sz w:val="28"/>
                <w:szCs w:val="28"/>
                <w:lang w:val="ru-RU"/>
              </w:rPr>
            </w:pPr>
            <w:r w:rsidRPr="000700CA">
              <w:rPr>
                <w:b/>
                <w:sz w:val="28"/>
                <w:szCs w:val="28"/>
                <w:lang w:val="ru-RU"/>
              </w:rPr>
              <w:t>3.</w:t>
            </w:r>
            <w:r>
              <w:rPr>
                <w:sz w:val="28"/>
                <w:szCs w:val="28"/>
                <w:lang w:val="ru-RU"/>
              </w:rPr>
              <w:t xml:space="preserve"> </w:t>
            </w:r>
            <w:r w:rsidR="003871E0">
              <w:rPr>
                <w:sz w:val="28"/>
                <w:szCs w:val="28"/>
                <w:lang w:val="ru-RU"/>
              </w:rPr>
              <w:t xml:space="preserve"> </w:t>
            </w:r>
            <w:r w:rsidRPr="000700CA">
              <w:rPr>
                <w:rFonts w:eastAsia="Calibri"/>
                <w:b/>
                <w:sz w:val="28"/>
                <w:szCs w:val="28"/>
                <w:lang w:val="ru-RU"/>
              </w:rPr>
              <w:t>Об избрании заместителя председателя Общественного совета города Нижневартовска по вопросам жилищно-коммунального хозяйства.</w:t>
            </w:r>
          </w:p>
          <w:p w:rsidR="003871E0" w:rsidRPr="003871E0" w:rsidRDefault="003871E0" w:rsidP="003871E0">
            <w:pPr>
              <w:ind w:firstLine="709"/>
              <w:rPr>
                <w:rFonts w:eastAsia="Calibri"/>
                <w:sz w:val="28"/>
                <w:szCs w:val="28"/>
                <w:lang w:val="ru-RU"/>
              </w:rPr>
            </w:pPr>
            <w:r w:rsidRPr="003871E0">
              <w:rPr>
                <w:rFonts w:eastAsia="Calibri"/>
                <w:sz w:val="28"/>
                <w:szCs w:val="28"/>
                <w:lang w:val="ru-RU"/>
              </w:rPr>
              <w:t xml:space="preserve">Членам Общественного совета на должность </w:t>
            </w:r>
            <w:r>
              <w:rPr>
                <w:rFonts w:eastAsia="Calibri"/>
                <w:sz w:val="28"/>
                <w:szCs w:val="28"/>
                <w:lang w:val="ru-RU"/>
              </w:rPr>
              <w:t xml:space="preserve">заместителя </w:t>
            </w:r>
            <w:r w:rsidRPr="003871E0">
              <w:rPr>
                <w:rFonts w:eastAsia="Calibri"/>
                <w:sz w:val="28"/>
                <w:szCs w:val="28"/>
                <w:lang w:val="ru-RU"/>
              </w:rPr>
              <w:t xml:space="preserve">председателя </w:t>
            </w:r>
            <w:r w:rsidRPr="003871E0">
              <w:rPr>
                <w:rStyle w:val="1"/>
                <w:sz w:val="28"/>
                <w:szCs w:val="28"/>
                <w:lang w:val="ru-RU"/>
              </w:rPr>
              <w:t xml:space="preserve">Общественного совета города Нижневартовска по вопросам жилищно-коммунального хозяйства </w:t>
            </w:r>
            <w:r w:rsidRPr="003871E0">
              <w:rPr>
                <w:rFonts w:eastAsia="Calibri"/>
                <w:sz w:val="28"/>
                <w:szCs w:val="28"/>
                <w:lang w:val="ru-RU"/>
              </w:rPr>
              <w:t xml:space="preserve">предложена кандидатура </w:t>
            </w:r>
            <w:r>
              <w:rPr>
                <w:rFonts w:eastAsia="Calibri"/>
                <w:sz w:val="28"/>
                <w:szCs w:val="28"/>
                <w:lang w:val="ru-RU"/>
              </w:rPr>
              <w:t>Нарижнего Александра Ивановича</w:t>
            </w:r>
            <w:r w:rsidRPr="003871E0">
              <w:rPr>
                <w:rFonts w:eastAsia="Calibri"/>
                <w:sz w:val="28"/>
                <w:szCs w:val="28"/>
                <w:lang w:val="ru-RU"/>
              </w:rPr>
              <w:t xml:space="preserve">. </w:t>
            </w:r>
          </w:p>
          <w:p w:rsidR="003871E0" w:rsidRPr="003871E0" w:rsidRDefault="003871E0" w:rsidP="003871E0">
            <w:pPr>
              <w:ind w:firstLine="709"/>
              <w:rPr>
                <w:rFonts w:eastAsia="Calibri"/>
                <w:sz w:val="28"/>
                <w:szCs w:val="28"/>
                <w:lang w:val="ru-RU"/>
              </w:rPr>
            </w:pPr>
            <w:r w:rsidRPr="003871E0">
              <w:rPr>
                <w:rFonts w:eastAsia="Calibri"/>
                <w:sz w:val="28"/>
                <w:szCs w:val="28"/>
                <w:lang w:val="ru-RU"/>
              </w:rPr>
              <w:t xml:space="preserve">Присутствующие члены </w:t>
            </w:r>
            <w:r w:rsidRPr="003871E0">
              <w:rPr>
                <w:rStyle w:val="1"/>
                <w:sz w:val="28"/>
                <w:szCs w:val="28"/>
                <w:lang w:val="ru-RU"/>
              </w:rPr>
              <w:t xml:space="preserve">Общественного совета города Нижневартовска по вопросам жилищно-коммунального хозяйства </w:t>
            </w:r>
            <w:r w:rsidRPr="003871E0">
              <w:rPr>
                <w:rFonts w:eastAsia="Calibri"/>
                <w:sz w:val="28"/>
                <w:szCs w:val="28"/>
                <w:lang w:val="ru-RU"/>
              </w:rPr>
              <w:t>предложенную кандидатуру поддержали единогласно.</w:t>
            </w:r>
          </w:p>
          <w:p w:rsidR="003871E0" w:rsidRDefault="003871E0" w:rsidP="003871E0">
            <w:pPr>
              <w:ind w:firstLine="709"/>
              <w:rPr>
                <w:sz w:val="28"/>
                <w:szCs w:val="28"/>
                <w:lang w:val="ru-RU"/>
              </w:rPr>
            </w:pPr>
            <w:r w:rsidRPr="003871E0">
              <w:rPr>
                <w:b/>
                <w:sz w:val="28"/>
                <w:szCs w:val="28"/>
                <w:lang w:val="ru-RU"/>
              </w:rPr>
              <w:t>Принято решение</w:t>
            </w:r>
            <w:r>
              <w:rPr>
                <w:sz w:val="28"/>
                <w:szCs w:val="28"/>
                <w:lang w:val="ru-RU"/>
              </w:rPr>
              <w:t>:</w:t>
            </w:r>
          </w:p>
          <w:p w:rsidR="003871E0" w:rsidRPr="003871E0" w:rsidRDefault="003871E0" w:rsidP="003871E0">
            <w:pPr>
              <w:ind w:firstLine="709"/>
              <w:rPr>
                <w:rFonts w:eastAsia="Calibri"/>
                <w:sz w:val="28"/>
                <w:szCs w:val="28"/>
                <w:lang w:val="ru-RU"/>
              </w:rPr>
            </w:pPr>
            <w:r w:rsidRPr="003871E0">
              <w:rPr>
                <w:sz w:val="28"/>
                <w:szCs w:val="28"/>
                <w:lang w:val="ru-RU"/>
              </w:rPr>
              <w:t xml:space="preserve">Избрать </w:t>
            </w:r>
            <w:r>
              <w:rPr>
                <w:sz w:val="28"/>
                <w:szCs w:val="28"/>
                <w:lang w:val="ru-RU"/>
              </w:rPr>
              <w:t xml:space="preserve">заместителем </w:t>
            </w:r>
            <w:r>
              <w:rPr>
                <w:rFonts w:eastAsia="Calibri"/>
                <w:sz w:val="28"/>
                <w:szCs w:val="28"/>
                <w:lang w:val="ru-RU"/>
              </w:rPr>
              <w:t>председателя</w:t>
            </w:r>
            <w:r w:rsidRPr="003871E0">
              <w:rPr>
                <w:rFonts w:eastAsia="Calibri"/>
                <w:sz w:val="28"/>
                <w:szCs w:val="28"/>
                <w:lang w:val="ru-RU"/>
              </w:rPr>
              <w:t xml:space="preserve"> </w:t>
            </w:r>
            <w:r w:rsidRPr="003871E0">
              <w:rPr>
                <w:rStyle w:val="1"/>
                <w:sz w:val="28"/>
                <w:szCs w:val="28"/>
                <w:lang w:val="ru-RU"/>
              </w:rPr>
              <w:t xml:space="preserve">Общественного совета города Нижневартовска по вопросам жилищно-коммунального хозяйства </w:t>
            </w:r>
            <w:r>
              <w:rPr>
                <w:rFonts w:eastAsia="Calibri"/>
                <w:sz w:val="28"/>
                <w:szCs w:val="28"/>
                <w:lang w:val="ru-RU"/>
              </w:rPr>
              <w:t>Нарижнего Александра Ивановича</w:t>
            </w:r>
            <w:r w:rsidRPr="003871E0">
              <w:rPr>
                <w:rFonts w:eastAsia="Calibri"/>
                <w:sz w:val="28"/>
                <w:szCs w:val="28"/>
                <w:lang w:val="ru-RU"/>
              </w:rPr>
              <w:t xml:space="preserve">. </w:t>
            </w:r>
          </w:p>
          <w:p w:rsidR="003871E0" w:rsidRPr="003871E0" w:rsidRDefault="003871E0" w:rsidP="003871E0">
            <w:pPr>
              <w:ind w:firstLine="709"/>
              <w:rPr>
                <w:b/>
                <w:sz w:val="28"/>
                <w:szCs w:val="28"/>
                <w:lang w:val="ru-RU"/>
              </w:rPr>
            </w:pPr>
            <w:r w:rsidRPr="003871E0">
              <w:rPr>
                <w:b/>
                <w:sz w:val="28"/>
                <w:szCs w:val="28"/>
                <w:lang w:val="ru-RU"/>
              </w:rPr>
              <w:t>ГОЛОСОВАЛИ:</w:t>
            </w:r>
          </w:p>
          <w:p w:rsidR="003871E0" w:rsidRPr="003871E0" w:rsidRDefault="00B86ACC" w:rsidP="003871E0">
            <w:pPr>
              <w:ind w:firstLine="709"/>
              <w:rPr>
                <w:sz w:val="28"/>
                <w:szCs w:val="28"/>
                <w:lang w:val="ru-RU"/>
              </w:rPr>
            </w:pPr>
            <w:r>
              <w:rPr>
                <w:sz w:val="28"/>
                <w:szCs w:val="28"/>
                <w:lang w:val="ru-RU"/>
              </w:rPr>
              <w:t>«За» - 7</w:t>
            </w:r>
            <w:r w:rsidR="003871E0" w:rsidRPr="003871E0">
              <w:rPr>
                <w:sz w:val="28"/>
                <w:szCs w:val="28"/>
                <w:lang w:val="ru-RU"/>
              </w:rPr>
              <w:t xml:space="preserve"> </w:t>
            </w:r>
          </w:p>
          <w:p w:rsidR="003871E0" w:rsidRPr="003871E0" w:rsidRDefault="003871E0" w:rsidP="003871E0">
            <w:pPr>
              <w:ind w:firstLine="709"/>
              <w:rPr>
                <w:sz w:val="28"/>
                <w:szCs w:val="28"/>
                <w:lang w:val="ru-RU"/>
              </w:rPr>
            </w:pPr>
            <w:r w:rsidRPr="003871E0">
              <w:rPr>
                <w:sz w:val="28"/>
                <w:szCs w:val="28"/>
                <w:lang w:val="ru-RU"/>
              </w:rPr>
              <w:t>«Против» - 0</w:t>
            </w:r>
          </w:p>
          <w:p w:rsidR="000700CA" w:rsidRPr="00C00723" w:rsidRDefault="003871E0" w:rsidP="00EC4F77">
            <w:pPr>
              <w:ind w:firstLine="709"/>
              <w:rPr>
                <w:sz w:val="28"/>
                <w:szCs w:val="28"/>
                <w:lang w:val="ru-RU"/>
              </w:rPr>
            </w:pPr>
            <w:r w:rsidRPr="003871E0">
              <w:rPr>
                <w:sz w:val="28"/>
                <w:szCs w:val="28"/>
                <w:lang w:val="ru-RU"/>
              </w:rPr>
              <w:t>«Воздержались» - 0</w:t>
            </w:r>
            <w:r>
              <w:rPr>
                <w:sz w:val="28"/>
                <w:szCs w:val="28"/>
                <w:lang w:val="ru-RU"/>
              </w:rPr>
              <w:t>.</w:t>
            </w:r>
          </w:p>
          <w:p w:rsidR="001C7105" w:rsidRPr="000F2C64" w:rsidRDefault="001C7105" w:rsidP="000700CA">
            <w:pPr>
              <w:ind w:left="72" w:right="4" w:firstLine="566"/>
              <w:rPr>
                <w:sz w:val="28"/>
                <w:szCs w:val="28"/>
                <w:lang w:val="ru-RU"/>
              </w:rPr>
            </w:pPr>
          </w:p>
        </w:tc>
      </w:tr>
      <w:tr w:rsidR="000700CA" w:rsidRPr="000700CA" w:rsidTr="003871E0">
        <w:trPr>
          <w:trHeight w:val="20"/>
        </w:trPr>
        <w:tc>
          <w:tcPr>
            <w:tcW w:w="284" w:type="dxa"/>
          </w:tcPr>
          <w:p w:rsidR="000700CA" w:rsidRPr="000F2C64" w:rsidRDefault="000700CA" w:rsidP="000F2C64">
            <w:pPr>
              <w:ind w:right="4" w:firstLine="0"/>
              <w:rPr>
                <w:sz w:val="28"/>
                <w:szCs w:val="28"/>
                <w:lang w:val="ru-RU"/>
              </w:rPr>
            </w:pPr>
          </w:p>
        </w:tc>
        <w:tc>
          <w:tcPr>
            <w:tcW w:w="9390" w:type="dxa"/>
          </w:tcPr>
          <w:p w:rsidR="000700CA" w:rsidRDefault="000700CA" w:rsidP="00B26FAC">
            <w:pPr>
              <w:tabs>
                <w:tab w:val="left" w:pos="213"/>
              </w:tabs>
              <w:ind w:right="4" w:firstLine="0"/>
              <w:rPr>
                <w:b/>
                <w:sz w:val="28"/>
                <w:szCs w:val="28"/>
                <w:lang w:val="ru-RU"/>
              </w:rPr>
            </w:pPr>
          </w:p>
        </w:tc>
      </w:tr>
    </w:tbl>
    <w:p w:rsidR="00C276D8" w:rsidRDefault="00C276D8" w:rsidP="00C276D8">
      <w:pPr>
        <w:spacing w:after="0" w:line="240" w:lineRule="auto"/>
        <w:ind w:firstLine="0"/>
        <w:rPr>
          <w:sz w:val="28"/>
          <w:szCs w:val="28"/>
          <w:lang w:val="ru-RU" w:bidi="ru-RU"/>
        </w:rPr>
      </w:pPr>
      <w:r w:rsidRPr="00C276D8">
        <w:rPr>
          <w:sz w:val="28"/>
          <w:szCs w:val="28"/>
          <w:lang w:val="ru-RU"/>
        </w:rPr>
        <w:drawing>
          <wp:anchor distT="0" distB="0" distL="63500" distR="2813050" simplePos="0" relativeHeight="251659264" behindDoc="1" locked="0" layoutInCell="1" allowOverlap="1" wp14:anchorId="3F9E5B47" wp14:editId="392082D1">
            <wp:simplePos x="0" y="0"/>
            <wp:positionH relativeFrom="page">
              <wp:posOffset>4313816</wp:posOffset>
            </wp:positionH>
            <wp:positionV relativeFrom="paragraph">
              <wp:posOffset>6538147</wp:posOffset>
            </wp:positionV>
            <wp:extent cx="1430478" cy="1753496"/>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434920" cy="1758942"/>
                    </a:xfrm>
                    <a:prstGeom prst="rect">
                      <a:avLst/>
                    </a:prstGeom>
                  </pic:spPr>
                </pic:pic>
              </a:graphicData>
            </a:graphic>
            <wp14:sizeRelH relativeFrom="margin">
              <wp14:pctWidth>0</wp14:pctWidth>
            </wp14:sizeRelH>
            <wp14:sizeRelV relativeFrom="margin">
              <wp14:pctHeight>0</wp14:pctHeight>
            </wp14:sizeRelV>
          </wp:anchor>
        </w:drawing>
      </w:r>
      <w:r w:rsidRPr="00C276D8">
        <w:rPr>
          <w:sz w:val="28"/>
          <w:szCs w:val="28"/>
          <w:lang w:val="ru-RU"/>
        </w:rPr>
        <mc:AlternateContent>
          <mc:Choice Requires="wps">
            <w:drawing>
              <wp:anchor distT="590550" distB="1435100" distL="3143250" distR="63500" simplePos="0" relativeHeight="251660288" behindDoc="1" locked="0" layoutInCell="1" allowOverlap="1" wp14:anchorId="2F476577" wp14:editId="610C6264">
                <wp:simplePos x="0" y="0"/>
                <wp:positionH relativeFrom="page">
                  <wp:posOffset>6142093</wp:posOffset>
                </wp:positionH>
                <wp:positionV relativeFrom="paragraph">
                  <wp:posOffset>6914291</wp:posOffset>
                </wp:positionV>
                <wp:extent cx="2012950" cy="368300"/>
                <wp:effectExtent l="0" t="0" r="0" b="0"/>
                <wp:wrapTight wrapText="bothSides">
                  <wp:wrapPolygon edited="0">
                    <wp:start x="0" y="0"/>
                    <wp:lineTo x="0" y="21600"/>
                    <wp:lineTo x="21600" y="21600"/>
                    <wp:lineTo x="21600" y="0"/>
                  </wp:wrapPolygon>
                </wp:wrapTight>
                <wp:docPr id="3" name="Shape 3"/>
                <wp:cNvGraphicFramePr/>
                <a:graphic xmlns:a="http://schemas.openxmlformats.org/drawingml/2006/main">
                  <a:graphicData uri="http://schemas.microsoft.com/office/word/2010/wordprocessingShape">
                    <wps:wsp>
                      <wps:cNvSpPr txBox="1"/>
                      <wps:spPr>
                        <a:xfrm>
                          <a:off x="0" y="0"/>
                          <a:ext cx="2012950" cy="368300"/>
                        </a:xfrm>
                        <a:prstGeom prst="rect">
                          <a:avLst/>
                        </a:prstGeom>
                        <a:noFill/>
                      </wps:spPr>
                      <wps:txbx>
                        <w:txbxContent>
                          <w:p w:rsidR="00C276D8" w:rsidRDefault="00C276D8" w:rsidP="00C276D8">
                            <w:pPr>
                              <w:spacing w:line="240" w:lineRule="auto"/>
                              <w:ind w:firstLine="0"/>
                            </w:pPr>
                            <w:r>
                              <w:t xml:space="preserve">В.В. </w:t>
                            </w:r>
                            <w:r w:rsidRPr="00C276D8">
                              <w:rPr>
                                <w:sz w:val="28"/>
                                <w:szCs w:val="28"/>
                              </w:rPr>
                              <w:t>Галаджун</w:t>
                            </w:r>
                          </w:p>
                        </w:txbxContent>
                      </wps:txbx>
                      <wps:bodyPr wrap="none" lIns="0" tIns="0" rIns="0" bIns="0"/>
                    </wps:wsp>
                  </a:graphicData>
                </a:graphic>
              </wp:anchor>
            </w:drawing>
          </mc:Choice>
          <mc:Fallback>
            <w:pict>
              <v:shapetype w14:anchorId="2F476577" id="_x0000_t202" coordsize="21600,21600" o:spt="202" path="m,l,21600r21600,l21600,xe">
                <v:stroke joinstyle="miter"/>
                <v:path gradientshapeok="t" o:connecttype="rect"/>
              </v:shapetype>
              <v:shape id="Shape 3" o:spid="_x0000_s1026" type="#_x0000_t202" style="position:absolute;left:0;text-align:left;margin-left:483.65pt;margin-top:544.45pt;width:158.5pt;height:29pt;z-index:-251656192;visibility:visible;mso-wrap-style:none;mso-wrap-distance-left:247.5pt;mso-wrap-distance-top:46.5pt;mso-wrap-distance-right:5pt;mso-wrap-distance-bottom:1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" filled="f" stroked="f">
                <v:textbox inset="0,0,0,0">
                  <w:txbxContent>
                    <w:p w:rsidR="00C276D8" w:rsidRDefault="00C276D8" w:rsidP="00C276D8">
                      <w:pPr>
                        <w:spacing w:line="240" w:lineRule="auto"/>
                        <w:ind w:firstLine="0"/>
                      </w:pPr>
                      <w:r>
                        <w:t xml:space="preserve">В.В. </w:t>
                      </w:r>
                      <w:r w:rsidRPr="00C276D8">
                        <w:rPr>
                          <w:sz w:val="28"/>
                          <w:szCs w:val="28"/>
                        </w:rPr>
                        <w:t>Галаджун</w:t>
                      </w:r>
                    </w:p>
                  </w:txbxContent>
                </v:textbox>
                <w10:wrap type="tight" anchorx="page"/>
              </v:shape>
            </w:pict>
          </mc:Fallback>
        </mc:AlternateContent>
      </w:r>
      <w:r w:rsidRPr="00C276D8">
        <w:rPr>
          <w:sz w:val="28"/>
          <w:szCs w:val="28"/>
          <w:lang w:val="ru-RU" w:bidi="ru-RU"/>
        </w:rPr>
        <w:t>Председатель</w:t>
      </w:r>
      <w:r>
        <w:rPr>
          <w:sz w:val="28"/>
          <w:szCs w:val="28"/>
          <w:lang w:val="ru-RU" w:bidi="ru-RU"/>
        </w:rPr>
        <w:t xml:space="preserve"> </w:t>
      </w:r>
      <w:r w:rsidRPr="00C276D8">
        <w:rPr>
          <w:sz w:val="28"/>
          <w:szCs w:val="28"/>
          <w:lang w:val="ru-RU" w:bidi="ru-RU"/>
        </w:rPr>
        <w:t>Общественного совета</w:t>
      </w:r>
      <w:r>
        <w:rPr>
          <w:sz w:val="28"/>
          <w:szCs w:val="28"/>
          <w:lang w:val="ru-RU" w:bidi="ru-RU"/>
        </w:rPr>
        <w:t xml:space="preserve"> </w:t>
      </w:r>
      <w:r w:rsidRPr="00C276D8">
        <w:rPr>
          <w:sz w:val="28"/>
          <w:szCs w:val="28"/>
          <w:lang w:val="ru-RU" w:bidi="ru-RU"/>
        </w:rPr>
        <w:t>города Нижневартовска по вопросам ЖКХ</w:t>
      </w:r>
    </w:p>
    <w:p w:rsidR="00C276D8" w:rsidRPr="00C276D8" w:rsidRDefault="00C276D8" w:rsidP="00C276D8">
      <w:pPr>
        <w:spacing w:after="0" w:line="240" w:lineRule="auto"/>
        <w:ind w:firstLine="0"/>
        <w:rPr>
          <w:sz w:val="28"/>
          <w:szCs w:val="28"/>
          <w:lang w:val="ru-RU" w:bidi="ru-RU"/>
        </w:rPr>
      </w:pPr>
    </w:p>
    <w:p w:rsidR="00C276D8" w:rsidRPr="00C276D8" w:rsidRDefault="00C276D8" w:rsidP="00C276D8">
      <w:pPr>
        <w:spacing w:after="0" w:line="240" w:lineRule="auto"/>
        <w:ind w:firstLine="0"/>
        <w:rPr>
          <w:sz w:val="28"/>
          <w:szCs w:val="28"/>
          <w:lang w:val="ru-RU" w:bidi="ru-RU"/>
        </w:rPr>
      </w:pPr>
      <w:r w:rsidRPr="00C276D8">
        <w:rPr>
          <w:sz w:val="28"/>
          <w:szCs w:val="28"/>
          <w:lang w:val="ru-RU"/>
        </w:rPr>
        <mc:AlternateContent>
          <mc:Choice Requires="wps">
            <w:drawing>
              <wp:anchor distT="1714500" distB="304800" distL="3130550" distR="285750" simplePos="0" relativeHeight="251661312" behindDoc="1" locked="0" layoutInCell="1" allowOverlap="1" wp14:anchorId="33278034" wp14:editId="0D6E179F">
                <wp:simplePos x="0" y="0"/>
                <wp:positionH relativeFrom="page">
                  <wp:posOffset>6130439</wp:posOffset>
                </wp:positionH>
                <wp:positionV relativeFrom="paragraph">
                  <wp:posOffset>428662</wp:posOffset>
                </wp:positionV>
                <wp:extent cx="1803400" cy="374650"/>
                <wp:effectExtent l="0" t="0" r="0" b="0"/>
                <wp:wrapTight wrapText="bothSides">
                  <wp:wrapPolygon edited="0">
                    <wp:start x="0" y="0"/>
                    <wp:lineTo x="0" y="21600"/>
                    <wp:lineTo x="21600" y="21600"/>
                    <wp:lineTo x="21600" y="0"/>
                  </wp:wrapPolygon>
                </wp:wrapTight>
                <wp:docPr id="5" name="Shape 5"/>
                <wp:cNvGraphicFramePr/>
                <a:graphic xmlns:a="http://schemas.openxmlformats.org/drawingml/2006/main">
                  <a:graphicData uri="http://schemas.microsoft.com/office/word/2010/wordprocessingShape">
                    <wps:wsp>
                      <wps:cNvSpPr txBox="1"/>
                      <wps:spPr>
                        <a:xfrm>
                          <a:off x="0" y="0"/>
                          <a:ext cx="1803400" cy="374650"/>
                        </a:xfrm>
                        <a:prstGeom prst="rect">
                          <a:avLst/>
                        </a:prstGeom>
                        <a:noFill/>
                      </wps:spPr>
                      <wps:txbx>
                        <w:txbxContent>
                          <w:p w:rsidR="00C276D8" w:rsidRPr="00C276D8" w:rsidRDefault="00C276D8" w:rsidP="00C276D8">
                            <w:pPr>
                              <w:spacing w:line="240" w:lineRule="auto"/>
                              <w:ind w:firstLine="0"/>
                              <w:rPr>
                                <w:sz w:val="28"/>
                                <w:szCs w:val="28"/>
                              </w:rPr>
                            </w:pPr>
                            <w:r>
                              <w:t xml:space="preserve">В.А. </w:t>
                            </w:r>
                            <w:r w:rsidRPr="00C276D8">
                              <w:rPr>
                                <w:sz w:val="28"/>
                                <w:szCs w:val="28"/>
                              </w:rPr>
                              <w:t>Сараева</w:t>
                            </w:r>
                          </w:p>
                        </w:txbxContent>
                      </wps:txbx>
                      <wps:bodyPr wrap="none" lIns="0" tIns="0" rIns="0" bIns="0"/>
                    </wps:wsp>
                  </a:graphicData>
                </a:graphic>
              </wp:anchor>
            </w:drawing>
          </mc:Choice>
          <mc:Fallback>
            <w:pict>
              <v:shape w14:anchorId="33278034" id="Shape 5" o:spid="_x0000_s1027" type="#_x0000_t202" style="position:absolute;left:0;text-align:left;margin-left:482.7pt;margin-top:33.75pt;width:142pt;height:29.5pt;z-index:-251655168;visibility:visible;mso-wrap-style:none;mso-wrap-distance-left:246.5pt;mso-wrap-distance-top:135pt;mso-wrap-distance-right:22.5pt;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" filled="f" stroked="f">
                <v:textbox inset="0,0,0,0">
                  <w:txbxContent>
                    <w:p w:rsidR="00C276D8" w:rsidRPr="00C276D8" w:rsidRDefault="00C276D8" w:rsidP="00C276D8">
                      <w:pPr>
                        <w:spacing w:line="240" w:lineRule="auto"/>
                        <w:ind w:firstLine="0"/>
                        <w:rPr>
                          <w:sz w:val="28"/>
                          <w:szCs w:val="28"/>
                        </w:rPr>
                      </w:pPr>
                      <w:r>
                        <w:t xml:space="preserve">В.А. </w:t>
                      </w:r>
                      <w:r w:rsidRPr="00C276D8">
                        <w:rPr>
                          <w:sz w:val="28"/>
                          <w:szCs w:val="28"/>
                        </w:rPr>
                        <w:t>Сараева</w:t>
                      </w:r>
                    </w:p>
                  </w:txbxContent>
                </v:textbox>
                <w10:wrap type="tight" anchorx="page"/>
              </v:shape>
            </w:pict>
          </mc:Fallback>
        </mc:AlternateContent>
      </w:r>
      <w:r w:rsidRPr="00C276D8">
        <w:rPr>
          <w:sz w:val="28"/>
          <w:szCs w:val="28"/>
          <w:lang w:val="ru-RU" w:bidi="ru-RU"/>
        </w:rPr>
        <w:t>Секретарь Общественного совета города Нижневартовска по вопросам ЖКХ</w:t>
      </w:r>
    </w:p>
    <w:p w:rsidR="00023665" w:rsidRDefault="00023665" w:rsidP="007471B6">
      <w:pPr>
        <w:tabs>
          <w:tab w:val="left" w:pos="6058"/>
        </w:tabs>
        <w:spacing w:after="0" w:line="240" w:lineRule="auto"/>
        <w:ind w:firstLine="0"/>
        <w:rPr>
          <w:sz w:val="28"/>
          <w:szCs w:val="28"/>
          <w:lang w:val="ru-RU"/>
        </w:rPr>
      </w:pPr>
      <w:bookmarkStart w:id="0" w:name="_GoBack"/>
      <w:bookmarkEnd w:id="0"/>
    </w:p>
    <w:sectPr w:rsidR="00023665" w:rsidSect="00E25EC2">
      <w:footerReference w:type="first" r:id="rId9"/>
      <w:type w:val="continuous"/>
      <w:pgSz w:w="11981" w:h="16886"/>
      <w:pgMar w:top="851" w:right="924"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2" w:rsidRDefault="00467DD2" w:rsidP="005D0E51">
      <w:pPr>
        <w:spacing w:after="0" w:line="240" w:lineRule="auto"/>
      </w:pPr>
      <w:r>
        <w:separator/>
      </w:r>
    </w:p>
  </w:endnote>
  <w:endnote w:type="continuationSeparator" w:id="0">
    <w:p w:rsidR="00467DD2" w:rsidRDefault="00467DD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2" w:rsidRDefault="00467DD2" w:rsidP="005D0E51">
      <w:pPr>
        <w:spacing w:after="0" w:line="240" w:lineRule="auto"/>
      </w:pPr>
      <w:r>
        <w:separator/>
      </w:r>
    </w:p>
  </w:footnote>
  <w:footnote w:type="continuationSeparator" w:id="0">
    <w:p w:rsidR="00467DD2" w:rsidRDefault="00467DD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20E93440"/>
    <w:multiLevelType w:val="multilevel"/>
    <w:tmpl w:val="95D6CC44"/>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7273096"/>
    <w:multiLevelType w:val="hybridMultilevel"/>
    <w:tmpl w:val="49FA764A"/>
    <w:lvl w:ilvl="0" w:tplc="99443146">
      <w:start w:val="1"/>
      <w:numFmt w:val="bullet"/>
      <w:lvlText w:val="-"/>
      <w:lvlJc w:val="left"/>
      <w:pPr>
        <w:tabs>
          <w:tab w:val="num" w:pos="720"/>
        </w:tabs>
        <w:ind w:left="720" w:hanging="360"/>
      </w:pPr>
      <w:rPr>
        <w:rFonts w:ascii="Times New Roman" w:hAnsi="Times New Roman" w:hint="default"/>
      </w:rPr>
    </w:lvl>
    <w:lvl w:ilvl="1" w:tplc="B1407E74" w:tentative="1">
      <w:start w:val="1"/>
      <w:numFmt w:val="bullet"/>
      <w:lvlText w:val="-"/>
      <w:lvlJc w:val="left"/>
      <w:pPr>
        <w:tabs>
          <w:tab w:val="num" w:pos="1440"/>
        </w:tabs>
        <w:ind w:left="1440" w:hanging="360"/>
      </w:pPr>
      <w:rPr>
        <w:rFonts w:ascii="Times New Roman" w:hAnsi="Times New Roman" w:hint="default"/>
      </w:rPr>
    </w:lvl>
    <w:lvl w:ilvl="2" w:tplc="B8B23958" w:tentative="1">
      <w:start w:val="1"/>
      <w:numFmt w:val="bullet"/>
      <w:lvlText w:val="-"/>
      <w:lvlJc w:val="left"/>
      <w:pPr>
        <w:tabs>
          <w:tab w:val="num" w:pos="2160"/>
        </w:tabs>
        <w:ind w:left="2160" w:hanging="360"/>
      </w:pPr>
      <w:rPr>
        <w:rFonts w:ascii="Times New Roman" w:hAnsi="Times New Roman" w:hint="default"/>
      </w:rPr>
    </w:lvl>
    <w:lvl w:ilvl="3" w:tplc="6CE4F8AE" w:tentative="1">
      <w:start w:val="1"/>
      <w:numFmt w:val="bullet"/>
      <w:lvlText w:val="-"/>
      <w:lvlJc w:val="left"/>
      <w:pPr>
        <w:tabs>
          <w:tab w:val="num" w:pos="2880"/>
        </w:tabs>
        <w:ind w:left="2880" w:hanging="360"/>
      </w:pPr>
      <w:rPr>
        <w:rFonts w:ascii="Times New Roman" w:hAnsi="Times New Roman" w:hint="default"/>
      </w:rPr>
    </w:lvl>
    <w:lvl w:ilvl="4" w:tplc="ED4E55B6" w:tentative="1">
      <w:start w:val="1"/>
      <w:numFmt w:val="bullet"/>
      <w:lvlText w:val="-"/>
      <w:lvlJc w:val="left"/>
      <w:pPr>
        <w:tabs>
          <w:tab w:val="num" w:pos="3600"/>
        </w:tabs>
        <w:ind w:left="3600" w:hanging="360"/>
      </w:pPr>
      <w:rPr>
        <w:rFonts w:ascii="Times New Roman" w:hAnsi="Times New Roman" w:hint="default"/>
      </w:rPr>
    </w:lvl>
    <w:lvl w:ilvl="5" w:tplc="A51825DA" w:tentative="1">
      <w:start w:val="1"/>
      <w:numFmt w:val="bullet"/>
      <w:lvlText w:val="-"/>
      <w:lvlJc w:val="left"/>
      <w:pPr>
        <w:tabs>
          <w:tab w:val="num" w:pos="4320"/>
        </w:tabs>
        <w:ind w:left="4320" w:hanging="360"/>
      </w:pPr>
      <w:rPr>
        <w:rFonts w:ascii="Times New Roman" w:hAnsi="Times New Roman" w:hint="default"/>
      </w:rPr>
    </w:lvl>
    <w:lvl w:ilvl="6" w:tplc="5EA079A4" w:tentative="1">
      <w:start w:val="1"/>
      <w:numFmt w:val="bullet"/>
      <w:lvlText w:val="-"/>
      <w:lvlJc w:val="left"/>
      <w:pPr>
        <w:tabs>
          <w:tab w:val="num" w:pos="5040"/>
        </w:tabs>
        <w:ind w:left="5040" w:hanging="360"/>
      </w:pPr>
      <w:rPr>
        <w:rFonts w:ascii="Times New Roman" w:hAnsi="Times New Roman" w:hint="default"/>
      </w:rPr>
    </w:lvl>
    <w:lvl w:ilvl="7" w:tplc="0738459C" w:tentative="1">
      <w:start w:val="1"/>
      <w:numFmt w:val="bullet"/>
      <w:lvlText w:val="-"/>
      <w:lvlJc w:val="left"/>
      <w:pPr>
        <w:tabs>
          <w:tab w:val="num" w:pos="5760"/>
        </w:tabs>
        <w:ind w:left="5760" w:hanging="360"/>
      </w:pPr>
      <w:rPr>
        <w:rFonts w:ascii="Times New Roman" w:hAnsi="Times New Roman" w:hint="default"/>
      </w:rPr>
    </w:lvl>
    <w:lvl w:ilvl="8" w:tplc="CFE0408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20B5E"/>
    <w:rsid w:val="00021857"/>
    <w:rsid w:val="00023665"/>
    <w:rsid w:val="000700CA"/>
    <w:rsid w:val="000C0BB5"/>
    <w:rsid w:val="000D48EB"/>
    <w:rsid w:val="000F2C64"/>
    <w:rsid w:val="00117F78"/>
    <w:rsid w:val="001759E3"/>
    <w:rsid w:val="001A10DC"/>
    <w:rsid w:val="001C231F"/>
    <w:rsid w:val="001C7105"/>
    <w:rsid w:val="0023313C"/>
    <w:rsid w:val="00241E93"/>
    <w:rsid w:val="00267855"/>
    <w:rsid w:val="002708C4"/>
    <w:rsid w:val="002878EC"/>
    <w:rsid w:val="002B09F9"/>
    <w:rsid w:val="002D18E9"/>
    <w:rsid w:val="002D340D"/>
    <w:rsid w:val="00365FD7"/>
    <w:rsid w:val="003871E0"/>
    <w:rsid w:val="003C3624"/>
    <w:rsid w:val="004136BD"/>
    <w:rsid w:val="0043065D"/>
    <w:rsid w:val="00467DD2"/>
    <w:rsid w:val="004831BF"/>
    <w:rsid w:val="005426B4"/>
    <w:rsid w:val="005D0E51"/>
    <w:rsid w:val="006020F1"/>
    <w:rsid w:val="00626A37"/>
    <w:rsid w:val="00632510"/>
    <w:rsid w:val="00691185"/>
    <w:rsid w:val="006A1246"/>
    <w:rsid w:val="00730CDE"/>
    <w:rsid w:val="00737CA0"/>
    <w:rsid w:val="007471B6"/>
    <w:rsid w:val="00751DA9"/>
    <w:rsid w:val="007A2E32"/>
    <w:rsid w:val="007C0A26"/>
    <w:rsid w:val="00827837"/>
    <w:rsid w:val="0083399C"/>
    <w:rsid w:val="00833D93"/>
    <w:rsid w:val="008746CC"/>
    <w:rsid w:val="00874840"/>
    <w:rsid w:val="008C56ED"/>
    <w:rsid w:val="008F6ABF"/>
    <w:rsid w:val="00915D8E"/>
    <w:rsid w:val="00966A53"/>
    <w:rsid w:val="009D3267"/>
    <w:rsid w:val="00A4531A"/>
    <w:rsid w:val="00A719E7"/>
    <w:rsid w:val="00AE282B"/>
    <w:rsid w:val="00AF43FE"/>
    <w:rsid w:val="00B26FAC"/>
    <w:rsid w:val="00B31CC3"/>
    <w:rsid w:val="00B50F9C"/>
    <w:rsid w:val="00B86ACC"/>
    <w:rsid w:val="00B9377F"/>
    <w:rsid w:val="00C00723"/>
    <w:rsid w:val="00C276D8"/>
    <w:rsid w:val="00C40989"/>
    <w:rsid w:val="00C7106F"/>
    <w:rsid w:val="00CA6087"/>
    <w:rsid w:val="00CB34EA"/>
    <w:rsid w:val="00CB48B1"/>
    <w:rsid w:val="00CC4F73"/>
    <w:rsid w:val="00CD5B60"/>
    <w:rsid w:val="00DA2990"/>
    <w:rsid w:val="00E23585"/>
    <w:rsid w:val="00E25EC2"/>
    <w:rsid w:val="00E56FCC"/>
    <w:rsid w:val="00E61423"/>
    <w:rsid w:val="00E614A3"/>
    <w:rsid w:val="00E76493"/>
    <w:rsid w:val="00EC1881"/>
    <w:rsid w:val="00EC4F77"/>
    <w:rsid w:val="00EE242A"/>
    <w:rsid w:val="00F90051"/>
    <w:rsid w:val="00FA6134"/>
    <w:rsid w:val="00FA685E"/>
    <w:rsid w:val="00FB79A8"/>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A2BE41"/>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table" w:styleId="af0">
    <w:name w:val="Table Grid"/>
    <w:basedOn w:val="a1"/>
    <w:uiPriority w:val="39"/>
    <w:rsid w:val="00B3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FAA5-DD38-43F4-AC4A-EE925AB9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607</Words>
  <Characters>3461</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25</cp:revision>
  <cp:lastPrinted>2024-10-03T07:55:00Z</cp:lastPrinted>
  <dcterms:created xsi:type="dcterms:W3CDTF">2025-03-19T09:49:00Z</dcterms:created>
  <dcterms:modified xsi:type="dcterms:W3CDTF">2025-11-05T05:28:00Z</dcterms:modified>
</cp:coreProperties>
</file>