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Пояснительная записка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проекту постановления администрации города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установлении тарифов на услуги, предоставляемые </w:t>
      </w:r>
      <w:r>
        <w:rPr>
          <w:b/>
          <w:sz w:val="28"/>
          <w:szCs w:val="28"/>
        </w:rPr>
        <w:t xml:space="preserve">муниципальным бюджетным общеобразовательным учреждением "Средняя школа №34"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8"/>
        <w:jc w:val="both"/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администрации города об установлении тарифов </w:t>
        <w:br/>
        <w:t xml:space="preserve">на дополнительные образовательные услуги разработан в связи повышением тарифов на платные услуги учреждения.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Рост тарифов обусловлен изменением в системе оплаты труда работников образовательных учреждений.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Тарифы рассчитаны методом экономически обоснованных расходов,                   в состав которых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входит заработная плата основного персонала, страховые взносы на обязательное пенсионное и медицинское страхование в размере 30,2%, материальные затраты, накладные расходы, рентабельность, размер которой </w:t>
        <w:br/>
        <w:t xml:space="preserve">не превышает 20%, утвержденный решением Думы города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28.03.2025 №520                  "О Порядке принятия решений об установлении тарифов на услуги (работы), предоставляемые (выполняемые) муниципальными учреждениями                       на территории города Нижневартовска".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before="24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проекте постановления администрации города отсутствуют возможные риски нарушения антимонопольного законодательства.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6"/>
          <w:szCs w:val="20"/>
        </w:rPr>
      </w:pPr>
      <w:r>
        <w:rPr>
          <w:sz w:val="26"/>
          <w:szCs w:val="20"/>
        </w:rPr>
      </w:r>
      <w:r>
        <w:rPr>
          <w:sz w:val="26"/>
          <w:szCs w:val="20"/>
        </w:rPr>
      </w:r>
      <w:r>
        <w:rPr>
          <w:sz w:val="26"/>
          <w:szCs w:val="20"/>
        </w:rPr>
      </w:r>
    </w:p>
    <w:tbl>
      <w:tblPr>
        <w:tblStyle w:val="870"/>
        <w:tblpPr w:horzAnchor="margin" w:tblpXSpec="center" w:vertAnchor="text" w:tblpY="457" w:leftFromText="180" w:topFromText="0" w:rightFromText="180" w:bottomFromText="0"/>
        <w:tblW w:w="100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70"/>
        <w:gridCol w:w="4394"/>
      </w:tblGrid>
      <w:tr>
        <w:tblPrEx/>
        <w:trPr>
          <w:trHeight w:val="1953"/>
        </w:trPr>
        <w:tc>
          <w:tcPr>
            <w:tcW w:w="5670" w:type="dxa"/>
            <w:textDirection w:val="lrTb"/>
            <w:noWrap w:val="false"/>
          </w:tcPr>
          <w:p>
            <w:pPr>
              <w:ind w:right="-2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2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Начальник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отдела мониторинга и </w:t>
            </w:r>
            <w:r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2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тарифного регулирования </w:t>
            </w:r>
            <w:r>
              <w:rPr>
                <w:sz w:val="28"/>
                <w:szCs w:val="28"/>
              </w:rPr>
              <w:t xml:space="preserve">управления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2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экономики и </w:t>
            </w:r>
            <w:r>
              <w:rPr>
                <w:sz w:val="28"/>
                <w:szCs w:val="28"/>
              </w:rPr>
              <w:t xml:space="preserve">стратегического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2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планирования</w:t>
            </w:r>
            <w:r>
              <w:rPr>
                <w:sz w:val="28"/>
                <w:szCs w:val="28"/>
              </w:rPr>
              <w:t xml:space="preserve"> департамента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256"/>
            </w:pPr>
            <w:r>
              <w:rPr>
                <w:sz w:val="28"/>
                <w:szCs w:val="28"/>
              </w:rPr>
              <w:t xml:space="preserve">   экономического развития</w:t>
            </w:r>
            <w:r>
              <w:t xml:space="preserve">  </w:t>
            </w:r>
            <w:r/>
          </w:p>
          <w:p>
            <w:pPr>
              <w:ind w:right="596"/>
              <w:rPr>
                <w:sz w:val="28"/>
                <w:szCs w:val="28"/>
              </w:rPr>
            </w:pPr>
            <w:r>
              <w:t xml:space="preserve">    </w:t>
            </w:r>
            <w:r>
              <w:rPr>
                <w:sz w:val="28"/>
                <w:szCs w:val="28"/>
              </w:rPr>
              <w:t xml:space="preserve">администрации города</w:t>
            </w:r>
            <w:r>
              <w:rPr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394" w:type="dxa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59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59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5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5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</w:t>
            </w:r>
            <w:r>
              <w:rPr>
                <w:sz w:val="28"/>
                <w:szCs w:val="28"/>
              </w:rPr>
              <w:t xml:space="preserve"> А.М. Фищенко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5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tabs>
          <w:tab w:val="left" w:pos="6645" w:leader="none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</w:p>
    <w:p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</w:p>
    <w:p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</w:p>
    <w:p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</w:p>
    <w:p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Исполнитель:</w:t>
      </w: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</w:p>
    <w:p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главный специалист отдела </w:t>
      </w: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</w:p>
    <w:p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мониторинга и тарифного регулирования </w:t>
      </w: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</w:p>
    <w:p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управления экономики и стратегического</w:t>
      </w: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</w:p>
    <w:p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планирования департамента экономического</w:t>
      </w: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</w:p>
    <w:p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развития администрации города </w:t>
      </w: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</w:p>
    <w:p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Шаблиенко Екатерина Вадимовна</w:t>
      </w: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</w:p>
    <w:p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тел.: 8 (3466) 24-10-97 (доб. 28360)</w:t>
      </w: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</w:p>
    <w:sectPr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5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3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50"/>
      <w:numFmt w:val="bullet"/>
      <w:isLgl w:val="false"/>
      <w:suff w:val="tab"/>
      <w:lvlText w:val=""/>
      <w:lvlJc w:val="left"/>
      <w:pPr>
        <w:ind w:left="108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3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20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3"/>
      <w:numFmt w:val="bullet"/>
      <w:isLgl w:val="false"/>
      <w:suff w:val="tab"/>
      <w:lvlText w:val=""/>
      <w:lvlJc w:val="left"/>
      <w:pPr>
        <w:ind w:left="108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9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5">
    <w:name w:val="Heading 1 Char"/>
    <w:basedOn w:val="701"/>
    <w:link w:val="692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6">
    <w:name w:val="Heading 2 Char"/>
    <w:basedOn w:val="701"/>
    <w:link w:val="693"/>
    <w:uiPriority w:val="9"/>
    <w:rPr>
      <w:rFonts w:ascii="Liberation Sans" w:hAnsi="Liberation Sans" w:eastAsia="Liberation Sans" w:cs="Liberation Sans"/>
      <w:sz w:val="34"/>
    </w:rPr>
  </w:style>
  <w:style w:type="character" w:styleId="677">
    <w:name w:val="Heading 3 Char"/>
    <w:basedOn w:val="701"/>
    <w:link w:val="69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8">
    <w:name w:val="Heading 4 Char"/>
    <w:basedOn w:val="701"/>
    <w:link w:val="69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9">
    <w:name w:val="Heading 5 Char"/>
    <w:basedOn w:val="701"/>
    <w:link w:val="69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0">
    <w:name w:val="Heading 6 Char"/>
    <w:basedOn w:val="701"/>
    <w:link w:val="69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1">
    <w:name w:val="Heading 7 Char"/>
    <w:basedOn w:val="701"/>
    <w:link w:val="69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2">
    <w:name w:val="Heading 8 Char"/>
    <w:basedOn w:val="701"/>
    <w:link w:val="69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3">
    <w:name w:val="Heading 9 Char"/>
    <w:basedOn w:val="701"/>
    <w:link w:val="70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4">
    <w:name w:val="Title Char"/>
    <w:basedOn w:val="701"/>
    <w:link w:val="714"/>
    <w:uiPriority w:val="10"/>
    <w:rPr>
      <w:sz w:val="48"/>
      <w:szCs w:val="48"/>
    </w:rPr>
  </w:style>
  <w:style w:type="character" w:styleId="685">
    <w:name w:val="Subtitle Char"/>
    <w:basedOn w:val="701"/>
    <w:link w:val="716"/>
    <w:uiPriority w:val="11"/>
    <w:rPr>
      <w:sz w:val="24"/>
      <w:szCs w:val="24"/>
    </w:rPr>
  </w:style>
  <w:style w:type="character" w:styleId="686">
    <w:name w:val="Quote Char"/>
    <w:link w:val="718"/>
    <w:uiPriority w:val="29"/>
    <w:rPr>
      <w:i/>
    </w:rPr>
  </w:style>
  <w:style w:type="character" w:styleId="687">
    <w:name w:val="Intense Quote Char"/>
    <w:link w:val="720"/>
    <w:uiPriority w:val="30"/>
    <w:rPr>
      <w:i/>
    </w:rPr>
  </w:style>
  <w:style w:type="character" w:styleId="688">
    <w:name w:val="Caption Char"/>
    <w:basedOn w:val="701"/>
    <w:link w:val="725"/>
    <w:uiPriority w:val="35"/>
    <w:rPr>
      <w:b/>
      <w:bCs/>
      <w:color w:val="4f81bd" w:themeColor="accent1"/>
      <w:sz w:val="18"/>
      <w:szCs w:val="18"/>
    </w:rPr>
  </w:style>
  <w:style w:type="character" w:styleId="689">
    <w:name w:val="Footnote Text Char"/>
    <w:link w:val="853"/>
    <w:uiPriority w:val="99"/>
    <w:rPr>
      <w:sz w:val="18"/>
    </w:rPr>
  </w:style>
  <w:style w:type="character" w:styleId="690">
    <w:name w:val="Endnote Text Char"/>
    <w:link w:val="856"/>
    <w:uiPriority w:val="99"/>
    <w:rPr>
      <w:sz w:val="20"/>
    </w:rPr>
  </w:style>
  <w:style w:type="paragraph" w:styleId="691" w:default="1">
    <w:name w:val="Normal"/>
    <w:qFormat/>
    <w:rPr>
      <w:sz w:val="24"/>
      <w:szCs w:val="24"/>
    </w:rPr>
  </w:style>
  <w:style w:type="paragraph" w:styleId="692">
    <w:name w:val="Heading 1"/>
    <w:basedOn w:val="691"/>
    <w:next w:val="691"/>
    <w:link w:val="70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93">
    <w:name w:val="Heading 2"/>
    <w:basedOn w:val="691"/>
    <w:next w:val="691"/>
    <w:link w:val="70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4">
    <w:name w:val="Heading 3"/>
    <w:basedOn w:val="691"/>
    <w:next w:val="691"/>
    <w:link w:val="70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5">
    <w:name w:val="Heading 4"/>
    <w:basedOn w:val="691"/>
    <w:next w:val="691"/>
    <w:link w:val="70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6">
    <w:name w:val="Heading 5"/>
    <w:basedOn w:val="691"/>
    <w:next w:val="691"/>
    <w:link w:val="70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97">
    <w:name w:val="Heading 6"/>
    <w:basedOn w:val="691"/>
    <w:next w:val="691"/>
    <w:link w:val="70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8">
    <w:name w:val="Heading 7"/>
    <w:basedOn w:val="691"/>
    <w:next w:val="691"/>
    <w:link w:val="71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9">
    <w:name w:val="Heading 8"/>
    <w:basedOn w:val="691"/>
    <w:next w:val="691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691"/>
    <w:next w:val="691"/>
    <w:link w:val="71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 w:default="1">
    <w:name w:val="Default Paragraph Font"/>
    <w:uiPriority w:val="1"/>
    <w:semiHidden/>
    <w:unhideWhenUsed/>
  </w:style>
  <w:style w:type="table" w:styleId="7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3" w:default="1">
    <w:name w:val="No List"/>
    <w:uiPriority w:val="99"/>
    <w:semiHidden/>
    <w:unhideWhenUsed/>
  </w:style>
  <w:style w:type="character" w:styleId="704" w:customStyle="1">
    <w:name w:val="Заголовок 1 Знак"/>
    <w:basedOn w:val="701"/>
    <w:link w:val="692"/>
    <w:uiPriority w:val="9"/>
    <w:rPr>
      <w:rFonts w:ascii="Arial" w:hAnsi="Arial" w:eastAsia="Arial" w:cs="Arial"/>
      <w:sz w:val="40"/>
      <w:szCs w:val="40"/>
    </w:rPr>
  </w:style>
  <w:style w:type="character" w:styleId="705" w:customStyle="1">
    <w:name w:val="Заголовок 2 Знак"/>
    <w:basedOn w:val="701"/>
    <w:link w:val="693"/>
    <w:uiPriority w:val="9"/>
    <w:rPr>
      <w:rFonts w:ascii="Arial" w:hAnsi="Arial" w:eastAsia="Arial" w:cs="Arial"/>
      <w:sz w:val="34"/>
    </w:rPr>
  </w:style>
  <w:style w:type="character" w:styleId="706" w:customStyle="1">
    <w:name w:val="Заголовок 3 Знак"/>
    <w:basedOn w:val="701"/>
    <w:link w:val="694"/>
    <w:uiPriority w:val="9"/>
    <w:rPr>
      <w:rFonts w:ascii="Arial" w:hAnsi="Arial" w:eastAsia="Arial" w:cs="Arial"/>
      <w:sz w:val="30"/>
      <w:szCs w:val="30"/>
    </w:rPr>
  </w:style>
  <w:style w:type="character" w:styleId="707" w:customStyle="1">
    <w:name w:val="Заголовок 4 Знак"/>
    <w:basedOn w:val="701"/>
    <w:link w:val="695"/>
    <w:uiPriority w:val="9"/>
    <w:rPr>
      <w:rFonts w:ascii="Arial" w:hAnsi="Arial" w:eastAsia="Arial" w:cs="Arial"/>
      <w:b/>
      <w:bCs/>
      <w:sz w:val="26"/>
      <w:szCs w:val="26"/>
    </w:rPr>
  </w:style>
  <w:style w:type="character" w:styleId="708" w:customStyle="1">
    <w:name w:val="Заголовок 5 Знак"/>
    <w:basedOn w:val="701"/>
    <w:link w:val="696"/>
    <w:uiPriority w:val="9"/>
    <w:rPr>
      <w:rFonts w:ascii="Arial" w:hAnsi="Arial" w:eastAsia="Arial" w:cs="Arial"/>
      <w:b/>
      <w:bCs/>
      <w:sz w:val="24"/>
      <w:szCs w:val="24"/>
    </w:rPr>
  </w:style>
  <w:style w:type="character" w:styleId="709" w:customStyle="1">
    <w:name w:val="Заголовок 6 Знак"/>
    <w:basedOn w:val="701"/>
    <w:link w:val="697"/>
    <w:uiPriority w:val="9"/>
    <w:rPr>
      <w:rFonts w:ascii="Arial" w:hAnsi="Arial" w:eastAsia="Arial" w:cs="Arial"/>
      <w:b/>
      <w:bCs/>
      <w:sz w:val="22"/>
      <w:szCs w:val="22"/>
    </w:rPr>
  </w:style>
  <w:style w:type="character" w:styleId="710" w:customStyle="1">
    <w:name w:val="Заголовок 7 Знак"/>
    <w:basedOn w:val="701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1" w:customStyle="1">
    <w:name w:val="Заголовок 8 Знак"/>
    <w:basedOn w:val="701"/>
    <w:link w:val="699"/>
    <w:uiPriority w:val="9"/>
    <w:rPr>
      <w:rFonts w:ascii="Arial" w:hAnsi="Arial" w:eastAsia="Arial" w:cs="Arial"/>
      <w:i/>
      <w:iCs/>
      <w:sz w:val="22"/>
      <w:szCs w:val="22"/>
    </w:rPr>
  </w:style>
  <w:style w:type="character" w:styleId="712" w:customStyle="1">
    <w:name w:val="Заголовок 9 Знак"/>
    <w:basedOn w:val="701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13">
    <w:name w:val="No Spacing"/>
    <w:uiPriority w:val="1"/>
    <w:qFormat/>
  </w:style>
  <w:style w:type="paragraph" w:styleId="714">
    <w:name w:val="Title"/>
    <w:basedOn w:val="691"/>
    <w:next w:val="691"/>
    <w:link w:val="71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5" w:customStyle="1">
    <w:name w:val="Заголовок Знак"/>
    <w:basedOn w:val="701"/>
    <w:link w:val="714"/>
    <w:uiPriority w:val="10"/>
    <w:rPr>
      <w:sz w:val="48"/>
      <w:szCs w:val="48"/>
    </w:rPr>
  </w:style>
  <w:style w:type="paragraph" w:styleId="716">
    <w:name w:val="Subtitle"/>
    <w:basedOn w:val="691"/>
    <w:next w:val="691"/>
    <w:link w:val="717"/>
    <w:uiPriority w:val="11"/>
    <w:qFormat/>
    <w:pPr>
      <w:spacing w:before="200" w:after="200"/>
    </w:pPr>
  </w:style>
  <w:style w:type="character" w:styleId="717" w:customStyle="1">
    <w:name w:val="Подзаголовок Знак"/>
    <w:basedOn w:val="701"/>
    <w:link w:val="716"/>
    <w:uiPriority w:val="11"/>
    <w:rPr>
      <w:sz w:val="24"/>
      <w:szCs w:val="24"/>
    </w:rPr>
  </w:style>
  <w:style w:type="paragraph" w:styleId="718">
    <w:name w:val="Quote"/>
    <w:basedOn w:val="691"/>
    <w:next w:val="691"/>
    <w:link w:val="719"/>
    <w:uiPriority w:val="29"/>
    <w:qFormat/>
    <w:pPr>
      <w:ind w:left="720" w:right="720"/>
    </w:pPr>
    <w:rPr>
      <w:i/>
    </w:rPr>
  </w:style>
  <w:style w:type="character" w:styleId="719" w:customStyle="1">
    <w:name w:val="Цитата 2 Знак"/>
    <w:link w:val="718"/>
    <w:uiPriority w:val="29"/>
    <w:rPr>
      <w:i/>
    </w:rPr>
  </w:style>
  <w:style w:type="paragraph" w:styleId="720">
    <w:name w:val="Intense Quote"/>
    <w:basedOn w:val="691"/>
    <w:next w:val="691"/>
    <w:link w:val="72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 w:customStyle="1">
    <w:name w:val="Выделенная цитата Знак"/>
    <w:link w:val="720"/>
    <w:uiPriority w:val="30"/>
    <w:rPr>
      <w:i/>
    </w:rPr>
  </w:style>
  <w:style w:type="character" w:styleId="722" w:customStyle="1">
    <w:name w:val="Header Char"/>
    <w:basedOn w:val="701"/>
    <w:uiPriority w:val="99"/>
  </w:style>
  <w:style w:type="paragraph" w:styleId="723">
    <w:name w:val="Footer"/>
    <w:basedOn w:val="691"/>
    <w:link w:val="72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4" w:customStyle="1">
    <w:name w:val="Footer Char"/>
    <w:basedOn w:val="701"/>
    <w:uiPriority w:val="99"/>
  </w:style>
  <w:style w:type="paragraph" w:styleId="725">
    <w:name w:val="Caption"/>
    <w:basedOn w:val="691"/>
    <w:next w:val="691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6" w:customStyle="1">
    <w:name w:val="Нижний колонтитул Знак"/>
    <w:link w:val="723"/>
    <w:uiPriority w:val="99"/>
  </w:style>
  <w:style w:type="table" w:styleId="727" w:customStyle="1">
    <w:name w:val="Table Grid Light"/>
    <w:basedOn w:val="70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8">
    <w:name w:val="Plain Table 1"/>
    <w:basedOn w:val="70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2"/>
    <w:basedOn w:val="70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3"/>
    <w:basedOn w:val="70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basedOn w:val="70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basedOn w:val="70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basedOn w:val="70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1"/>
    <w:basedOn w:val="70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2"/>
    <w:basedOn w:val="70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3"/>
    <w:basedOn w:val="70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4"/>
    <w:basedOn w:val="70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5"/>
    <w:basedOn w:val="70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6"/>
    <w:basedOn w:val="70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basedOn w:val="70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1"/>
    <w:basedOn w:val="70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2"/>
    <w:basedOn w:val="70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3"/>
    <w:basedOn w:val="70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4"/>
    <w:basedOn w:val="70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5"/>
    <w:basedOn w:val="70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6"/>
    <w:basedOn w:val="70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"/>
    <w:basedOn w:val="70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1"/>
    <w:basedOn w:val="70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2"/>
    <w:basedOn w:val="70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3"/>
    <w:basedOn w:val="70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4"/>
    <w:basedOn w:val="70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5"/>
    <w:basedOn w:val="70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6"/>
    <w:basedOn w:val="70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4"/>
    <w:basedOn w:val="70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5" w:customStyle="1">
    <w:name w:val="Grid Table 4 - Accent 1"/>
    <w:basedOn w:val="702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6" w:customStyle="1">
    <w:name w:val="Grid Table 4 - Accent 2"/>
    <w:basedOn w:val="70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7" w:customStyle="1">
    <w:name w:val="Grid Table 4 - Accent 3"/>
    <w:basedOn w:val="702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8" w:customStyle="1">
    <w:name w:val="Grid Table 4 - Accent 4"/>
    <w:basedOn w:val="702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9" w:customStyle="1">
    <w:name w:val="Grid Table 4 - Accent 5"/>
    <w:basedOn w:val="702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0" w:customStyle="1">
    <w:name w:val="Grid Table 4 - Accent 6"/>
    <w:basedOn w:val="702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1">
    <w:name w:val="Grid Table 5 Dark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- Accent 1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 - Accent 2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3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- Accent 4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5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6"/>
    <w:basedOn w:val="70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8">
    <w:name w:val="Grid Table 6 Colorful"/>
    <w:basedOn w:val="70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9" w:customStyle="1">
    <w:name w:val="Grid Table 6 Colorful - Accent 1"/>
    <w:basedOn w:val="702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0" w:customStyle="1">
    <w:name w:val="Grid Table 6 Colorful - Accent 2"/>
    <w:basedOn w:val="70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1" w:customStyle="1">
    <w:name w:val="Grid Table 6 Colorful - Accent 3"/>
    <w:basedOn w:val="702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2" w:customStyle="1">
    <w:name w:val="Grid Table 6 Colorful - Accent 4"/>
    <w:basedOn w:val="70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3" w:customStyle="1">
    <w:name w:val="Grid Table 6 Colorful - Accent 5"/>
    <w:basedOn w:val="702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4" w:customStyle="1">
    <w:name w:val="Grid Table 6 Colorful - Accent 6"/>
    <w:basedOn w:val="702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5">
    <w:name w:val="Grid Table 7 Colorful"/>
    <w:basedOn w:val="70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7 Colorful - Accent 1"/>
    <w:basedOn w:val="702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2"/>
    <w:basedOn w:val="70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3"/>
    <w:basedOn w:val="702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4"/>
    <w:basedOn w:val="702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5"/>
    <w:basedOn w:val="702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6"/>
    <w:basedOn w:val="702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"/>
    <w:basedOn w:val="702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1"/>
    <w:basedOn w:val="702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2"/>
    <w:basedOn w:val="702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3"/>
    <w:basedOn w:val="702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4"/>
    <w:basedOn w:val="702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5"/>
    <w:basedOn w:val="702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6"/>
    <w:basedOn w:val="702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2"/>
    <w:basedOn w:val="70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1"/>
    <w:basedOn w:val="702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2"/>
    <w:basedOn w:val="70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3"/>
    <w:basedOn w:val="702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4"/>
    <w:basedOn w:val="702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5"/>
    <w:basedOn w:val="702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6"/>
    <w:basedOn w:val="702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6">
    <w:name w:val="List Table 3"/>
    <w:basedOn w:val="70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1"/>
    <w:basedOn w:val="702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2"/>
    <w:basedOn w:val="70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3"/>
    <w:basedOn w:val="702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4"/>
    <w:basedOn w:val="70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5"/>
    <w:basedOn w:val="702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6"/>
    <w:basedOn w:val="702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basedOn w:val="70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1"/>
    <w:basedOn w:val="702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2"/>
    <w:basedOn w:val="70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3"/>
    <w:basedOn w:val="702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4"/>
    <w:basedOn w:val="702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5"/>
    <w:basedOn w:val="702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6"/>
    <w:basedOn w:val="702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basedOn w:val="70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1"/>
    <w:basedOn w:val="702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2"/>
    <w:basedOn w:val="70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3"/>
    <w:basedOn w:val="702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4"/>
    <w:basedOn w:val="702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5"/>
    <w:basedOn w:val="702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6"/>
    <w:basedOn w:val="702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>
    <w:name w:val="List Table 6 Colorful"/>
    <w:basedOn w:val="70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8" w:customStyle="1">
    <w:name w:val="List Table 6 Colorful - Accent 1"/>
    <w:basedOn w:val="702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9" w:customStyle="1">
    <w:name w:val="List Table 6 Colorful - Accent 2"/>
    <w:basedOn w:val="70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0" w:customStyle="1">
    <w:name w:val="List Table 6 Colorful - Accent 3"/>
    <w:basedOn w:val="702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1" w:customStyle="1">
    <w:name w:val="List Table 6 Colorful - Accent 4"/>
    <w:basedOn w:val="702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2" w:customStyle="1">
    <w:name w:val="List Table 6 Colorful - Accent 5"/>
    <w:basedOn w:val="702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3" w:customStyle="1">
    <w:name w:val="List Table 6 Colorful - Accent 6"/>
    <w:basedOn w:val="702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4">
    <w:name w:val="List Table 7 Colorful"/>
    <w:basedOn w:val="70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7 Colorful - Accent 1"/>
    <w:basedOn w:val="702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2"/>
    <w:basedOn w:val="70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3"/>
    <w:basedOn w:val="702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4"/>
    <w:basedOn w:val="702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5"/>
    <w:basedOn w:val="702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6"/>
    <w:basedOn w:val="702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ned - Accent"/>
    <w:basedOn w:val="70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2" w:customStyle="1">
    <w:name w:val="Lined - Accent 1"/>
    <w:basedOn w:val="70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3" w:customStyle="1">
    <w:name w:val="Lined - Accent 2"/>
    <w:basedOn w:val="70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4" w:customStyle="1">
    <w:name w:val="Lined - Accent 3"/>
    <w:basedOn w:val="70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5" w:customStyle="1">
    <w:name w:val="Lined - Accent 4"/>
    <w:basedOn w:val="70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6" w:customStyle="1">
    <w:name w:val="Lined - Accent 5"/>
    <w:basedOn w:val="70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7" w:customStyle="1">
    <w:name w:val="Lined - Accent 6"/>
    <w:basedOn w:val="70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8" w:customStyle="1">
    <w:name w:val="Bordered &amp; Lined - Accent"/>
    <w:basedOn w:val="702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9" w:customStyle="1">
    <w:name w:val="Bordered &amp; Lined - Accent 1"/>
    <w:basedOn w:val="702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0" w:customStyle="1">
    <w:name w:val="Bordered &amp; Lined - Accent 2"/>
    <w:basedOn w:val="702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1" w:customStyle="1">
    <w:name w:val="Bordered &amp; Lined - Accent 3"/>
    <w:basedOn w:val="702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2" w:customStyle="1">
    <w:name w:val="Bordered &amp; Lined - Accent 4"/>
    <w:basedOn w:val="702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3" w:customStyle="1">
    <w:name w:val="Bordered &amp; Lined - Accent 5"/>
    <w:basedOn w:val="702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4" w:customStyle="1">
    <w:name w:val="Bordered &amp; Lined - Accent 6"/>
    <w:basedOn w:val="702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5" w:customStyle="1">
    <w:name w:val="Bordered"/>
    <w:basedOn w:val="702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6" w:customStyle="1">
    <w:name w:val="Bordered - Accent 1"/>
    <w:basedOn w:val="70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7" w:customStyle="1">
    <w:name w:val="Bordered - Accent 2"/>
    <w:basedOn w:val="70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8" w:customStyle="1">
    <w:name w:val="Bordered - Accent 3"/>
    <w:basedOn w:val="70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9" w:customStyle="1">
    <w:name w:val="Bordered - Accent 4"/>
    <w:basedOn w:val="70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0" w:customStyle="1">
    <w:name w:val="Bordered - Accent 5"/>
    <w:basedOn w:val="70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1" w:customStyle="1">
    <w:name w:val="Bordered - Accent 6"/>
    <w:basedOn w:val="70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52">
    <w:name w:val="Hyperlink"/>
    <w:uiPriority w:val="99"/>
    <w:unhideWhenUsed/>
    <w:rPr>
      <w:color w:val="0000ff" w:themeColor="hyperlink"/>
      <w:u w:val="single"/>
    </w:rPr>
  </w:style>
  <w:style w:type="paragraph" w:styleId="853">
    <w:name w:val="footnote text"/>
    <w:basedOn w:val="691"/>
    <w:link w:val="854"/>
    <w:uiPriority w:val="99"/>
    <w:semiHidden/>
    <w:unhideWhenUsed/>
    <w:pPr>
      <w:spacing w:after="40"/>
    </w:pPr>
    <w:rPr>
      <w:sz w:val="18"/>
    </w:rPr>
  </w:style>
  <w:style w:type="character" w:styleId="854" w:customStyle="1">
    <w:name w:val="Текст сноски Знак"/>
    <w:link w:val="853"/>
    <w:uiPriority w:val="99"/>
    <w:rPr>
      <w:sz w:val="18"/>
    </w:rPr>
  </w:style>
  <w:style w:type="character" w:styleId="855">
    <w:name w:val="footnote reference"/>
    <w:basedOn w:val="701"/>
    <w:uiPriority w:val="99"/>
    <w:unhideWhenUsed/>
    <w:rPr>
      <w:vertAlign w:val="superscript"/>
    </w:rPr>
  </w:style>
  <w:style w:type="paragraph" w:styleId="856">
    <w:name w:val="endnote text"/>
    <w:basedOn w:val="691"/>
    <w:link w:val="857"/>
    <w:uiPriority w:val="99"/>
    <w:semiHidden/>
    <w:unhideWhenUsed/>
    <w:rPr>
      <w:sz w:val="20"/>
    </w:rPr>
  </w:style>
  <w:style w:type="character" w:styleId="857" w:customStyle="1">
    <w:name w:val="Текст концевой сноски Знак"/>
    <w:link w:val="856"/>
    <w:uiPriority w:val="99"/>
    <w:rPr>
      <w:sz w:val="20"/>
    </w:rPr>
  </w:style>
  <w:style w:type="character" w:styleId="858">
    <w:name w:val="endnote reference"/>
    <w:basedOn w:val="701"/>
    <w:uiPriority w:val="99"/>
    <w:semiHidden/>
    <w:unhideWhenUsed/>
    <w:rPr>
      <w:vertAlign w:val="superscript"/>
    </w:rPr>
  </w:style>
  <w:style w:type="paragraph" w:styleId="859">
    <w:name w:val="toc 1"/>
    <w:basedOn w:val="691"/>
    <w:next w:val="691"/>
    <w:uiPriority w:val="39"/>
    <w:unhideWhenUsed/>
    <w:pPr>
      <w:spacing w:after="57"/>
    </w:pPr>
  </w:style>
  <w:style w:type="paragraph" w:styleId="860">
    <w:name w:val="toc 2"/>
    <w:basedOn w:val="691"/>
    <w:next w:val="691"/>
    <w:uiPriority w:val="39"/>
    <w:unhideWhenUsed/>
    <w:pPr>
      <w:ind w:left="283"/>
      <w:spacing w:after="57"/>
    </w:pPr>
  </w:style>
  <w:style w:type="paragraph" w:styleId="861">
    <w:name w:val="toc 3"/>
    <w:basedOn w:val="691"/>
    <w:next w:val="691"/>
    <w:uiPriority w:val="39"/>
    <w:unhideWhenUsed/>
    <w:pPr>
      <w:ind w:left="567"/>
      <w:spacing w:after="57"/>
    </w:pPr>
  </w:style>
  <w:style w:type="paragraph" w:styleId="862">
    <w:name w:val="toc 4"/>
    <w:basedOn w:val="691"/>
    <w:next w:val="691"/>
    <w:uiPriority w:val="39"/>
    <w:unhideWhenUsed/>
    <w:pPr>
      <w:ind w:left="850"/>
      <w:spacing w:after="57"/>
    </w:pPr>
  </w:style>
  <w:style w:type="paragraph" w:styleId="863">
    <w:name w:val="toc 5"/>
    <w:basedOn w:val="691"/>
    <w:next w:val="691"/>
    <w:uiPriority w:val="39"/>
    <w:unhideWhenUsed/>
    <w:pPr>
      <w:ind w:left="1134"/>
      <w:spacing w:after="57"/>
    </w:pPr>
  </w:style>
  <w:style w:type="paragraph" w:styleId="864">
    <w:name w:val="toc 6"/>
    <w:basedOn w:val="691"/>
    <w:next w:val="691"/>
    <w:uiPriority w:val="39"/>
    <w:unhideWhenUsed/>
    <w:pPr>
      <w:ind w:left="1417"/>
      <w:spacing w:after="57"/>
    </w:pPr>
  </w:style>
  <w:style w:type="paragraph" w:styleId="865">
    <w:name w:val="toc 7"/>
    <w:basedOn w:val="691"/>
    <w:next w:val="691"/>
    <w:uiPriority w:val="39"/>
    <w:unhideWhenUsed/>
    <w:pPr>
      <w:ind w:left="1701"/>
      <w:spacing w:after="57"/>
    </w:pPr>
  </w:style>
  <w:style w:type="paragraph" w:styleId="866">
    <w:name w:val="toc 8"/>
    <w:basedOn w:val="691"/>
    <w:next w:val="691"/>
    <w:uiPriority w:val="39"/>
    <w:unhideWhenUsed/>
    <w:pPr>
      <w:ind w:left="1984"/>
      <w:spacing w:after="57"/>
    </w:pPr>
  </w:style>
  <w:style w:type="paragraph" w:styleId="867">
    <w:name w:val="toc 9"/>
    <w:basedOn w:val="691"/>
    <w:next w:val="691"/>
    <w:uiPriority w:val="39"/>
    <w:unhideWhenUsed/>
    <w:pPr>
      <w:ind w:left="2268"/>
      <w:spacing w:after="57"/>
    </w:pPr>
  </w:style>
  <w:style w:type="paragraph" w:styleId="868">
    <w:name w:val="TOC Heading"/>
    <w:uiPriority w:val="39"/>
    <w:unhideWhenUsed/>
  </w:style>
  <w:style w:type="paragraph" w:styleId="869">
    <w:name w:val="table of figures"/>
    <w:basedOn w:val="691"/>
    <w:next w:val="691"/>
    <w:uiPriority w:val="99"/>
    <w:unhideWhenUsed/>
  </w:style>
  <w:style w:type="table" w:styleId="870">
    <w:name w:val="Table Grid"/>
    <w:basedOn w:val="702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1">
    <w:name w:val="Balloon Text"/>
    <w:basedOn w:val="691"/>
    <w:semiHidden/>
    <w:rPr>
      <w:rFonts w:ascii="Tahoma" w:hAnsi="Tahoma" w:cs="Tahoma"/>
      <w:sz w:val="16"/>
      <w:szCs w:val="16"/>
    </w:rPr>
  </w:style>
  <w:style w:type="paragraph" w:styleId="872">
    <w:name w:val="Header"/>
    <w:basedOn w:val="691"/>
    <w:link w:val="873"/>
    <w:pPr>
      <w:tabs>
        <w:tab w:val="center" w:pos="4677" w:leader="none"/>
        <w:tab w:val="right" w:pos="9355" w:leader="none"/>
      </w:tabs>
    </w:pPr>
  </w:style>
  <w:style w:type="character" w:styleId="873" w:customStyle="1">
    <w:name w:val="Верхний колонтитул Знак"/>
    <w:basedOn w:val="701"/>
    <w:link w:val="872"/>
    <w:rPr>
      <w:sz w:val="24"/>
      <w:szCs w:val="24"/>
      <w:lang w:val="ru-RU" w:eastAsia="ru-RU" w:bidi="ar-SA"/>
    </w:rPr>
  </w:style>
  <w:style w:type="paragraph" w:styleId="874">
    <w:name w:val="List Paragraph"/>
    <w:basedOn w:val="69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5A2716-25FD-4027-8250-726BDC8DA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Нижневартовска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Шебуняева Ксения Олеговна</dc:creator>
  <cp:lastModifiedBy>shablienkoev</cp:lastModifiedBy>
  <cp:revision>20</cp:revision>
  <dcterms:created xsi:type="dcterms:W3CDTF">2025-11-27T11:57:00Z</dcterms:created>
  <dcterms:modified xsi:type="dcterms:W3CDTF">2026-06-26T11:07:21Z</dcterms:modified>
</cp:coreProperties>
</file>