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0CD" w:rsidRPr="004C2D8B" w:rsidRDefault="004109DD" w:rsidP="007000C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proofErr w:type="gramStart"/>
      <w:r w:rsidR="007000CD">
        <w:rPr>
          <w:rFonts w:ascii="Times New Roman" w:hAnsi="Times New Roman" w:cs="Times New Roman"/>
        </w:rPr>
        <w:t>от</w:t>
      </w:r>
      <w:proofErr w:type="gramEnd"/>
      <w:r w:rsidR="007000CD">
        <w:rPr>
          <w:rFonts w:ascii="Times New Roman" w:hAnsi="Times New Roman" w:cs="Times New Roman"/>
        </w:rPr>
        <w:t xml:space="preserve"> ___________  № ________                                                                                       ПРОЕКТ</w:t>
      </w:r>
    </w:p>
    <w:p w:rsidR="00464E14" w:rsidRPr="00CE0550" w:rsidRDefault="00464E14" w:rsidP="00464E14">
      <w:pPr>
        <w:tabs>
          <w:tab w:val="left" w:pos="4536"/>
        </w:tabs>
        <w:ind w:right="4676"/>
        <w:jc w:val="both"/>
        <w:rPr>
          <w:rFonts w:ascii="Times New Roman" w:eastAsia="Times New Roman" w:hAnsi="Times New Roman" w:cs="Times New Roman"/>
        </w:rPr>
      </w:pPr>
    </w:p>
    <w:p w:rsidR="00B95454" w:rsidRPr="00F125D9" w:rsidRDefault="004D482E" w:rsidP="00F125D9">
      <w:pPr>
        <w:tabs>
          <w:tab w:val="left" w:pos="4253"/>
        </w:tabs>
        <w:ind w:right="5385"/>
        <w:jc w:val="both"/>
        <w:rPr>
          <w:rFonts w:ascii="Times New Roman" w:eastAsia="Times New Roman" w:hAnsi="Times New Roman" w:cs="Times New Roman"/>
          <w:color w:val="auto"/>
        </w:rPr>
      </w:pPr>
      <w:r w:rsidRPr="00F125D9">
        <w:rPr>
          <w:rFonts w:ascii="Times New Roman" w:eastAsia="Times New Roman" w:hAnsi="Times New Roman" w:cs="Times New Roman"/>
          <w:color w:val="auto"/>
          <w:sz w:val="28"/>
        </w:rPr>
        <w:t xml:space="preserve">Об утверждении </w:t>
      </w:r>
      <w:r w:rsidR="00B95454" w:rsidRPr="00F125D9">
        <w:rPr>
          <w:rFonts w:ascii="Times New Roman" w:eastAsia="Times New Roman" w:hAnsi="Times New Roman" w:cs="Times New Roman"/>
          <w:color w:val="auto"/>
          <w:sz w:val="28"/>
        </w:rPr>
        <w:t xml:space="preserve">норм расходов </w:t>
      </w:r>
      <w:r w:rsidR="00F125D9" w:rsidRPr="00F125D9">
        <w:rPr>
          <w:rFonts w:ascii="Times New Roman" w:eastAsia="Times New Roman" w:hAnsi="Times New Roman" w:cs="Times New Roman"/>
          <w:color w:val="auto"/>
          <w:sz w:val="28"/>
        </w:rPr>
        <w:t>при проведении и участии в официальных физкультурных мероприятиях и спортивных мероприятиях</w:t>
      </w:r>
    </w:p>
    <w:p w:rsidR="00B95454" w:rsidRPr="00421E71" w:rsidRDefault="00B95454" w:rsidP="00F125D9">
      <w:pPr>
        <w:tabs>
          <w:tab w:val="left" w:pos="4536"/>
        </w:tabs>
        <w:ind w:right="4818"/>
        <w:jc w:val="both"/>
        <w:rPr>
          <w:rFonts w:ascii="Times New Roman" w:eastAsia="Times New Roman" w:hAnsi="Times New Roman" w:cs="Times New Roman"/>
        </w:rPr>
      </w:pPr>
    </w:p>
    <w:p w:rsidR="00B95454" w:rsidRPr="00421E71" w:rsidRDefault="00B95454" w:rsidP="00464E14">
      <w:pPr>
        <w:tabs>
          <w:tab w:val="left" w:pos="4536"/>
        </w:tabs>
        <w:ind w:right="4676"/>
        <w:jc w:val="both"/>
        <w:rPr>
          <w:rFonts w:ascii="Times New Roman" w:eastAsia="Times New Roman" w:hAnsi="Times New Roman" w:cs="Times New Roman"/>
        </w:rPr>
      </w:pPr>
    </w:p>
    <w:p w:rsidR="001E1C1E" w:rsidRPr="00464E14" w:rsidRDefault="001E1C1E" w:rsidP="00AC788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21E7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433D48">
        <w:rPr>
          <w:rFonts w:ascii="Times New Roman" w:hAnsi="Times New Roman" w:cs="Times New Roman"/>
          <w:sz w:val="28"/>
          <w:szCs w:val="28"/>
        </w:rPr>
        <w:t xml:space="preserve">с </w:t>
      </w:r>
      <w:r w:rsidRPr="00421E71">
        <w:rPr>
          <w:rFonts w:ascii="Times New Roman" w:hAnsi="Times New Roman" w:cs="Times New Roman"/>
          <w:sz w:val="28"/>
          <w:szCs w:val="28"/>
        </w:rPr>
        <w:t>Федеральн</w:t>
      </w:r>
      <w:r w:rsidR="00012D83">
        <w:rPr>
          <w:rFonts w:ascii="Times New Roman" w:hAnsi="Times New Roman" w:cs="Times New Roman"/>
          <w:sz w:val="28"/>
          <w:szCs w:val="28"/>
        </w:rPr>
        <w:t>ым законом</w:t>
      </w:r>
      <w:r w:rsidR="00464E14" w:rsidRPr="00421E71">
        <w:rPr>
          <w:rFonts w:ascii="Times New Roman" w:hAnsi="Times New Roman" w:cs="Times New Roman"/>
          <w:sz w:val="28"/>
          <w:szCs w:val="28"/>
        </w:rPr>
        <w:t xml:space="preserve"> </w:t>
      </w:r>
      <w:r w:rsidRPr="00421E71">
        <w:rPr>
          <w:rFonts w:ascii="Times New Roman" w:hAnsi="Times New Roman" w:cs="Times New Roman"/>
          <w:sz w:val="28"/>
          <w:szCs w:val="28"/>
        </w:rPr>
        <w:t>от 06.10.2003 №131</w:t>
      </w:r>
      <w:r w:rsidR="003D2C58" w:rsidRPr="00421E71">
        <w:rPr>
          <w:rFonts w:ascii="Times New Roman" w:hAnsi="Times New Roman" w:cs="Times New Roman"/>
          <w:sz w:val="28"/>
          <w:szCs w:val="28"/>
        </w:rPr>
        <w:t>-</w:t>
      </w:r>
      <w:r w:rsidRPr="00421E71">
        <w:rPr>
          <w:rFonts w:ascii="Times New Roman" w:hAnsi="Times New Roman" w:cs="Times New Roman"/>
          <w:sz w:val="28"/>
          <w:szCs w:val="28"/>
        </w:rPr>
        <w:t xml:space="preserve">ФЗ </w:t>
      </w:r>
      <w:r w:rsidR="009C03C9" w:rsidRPr="00421E71">
        <w:rPr>
          <w:rFonts w:ascii="Times New Roman" w:hAnsi="Times New Roman" w:cs="Times New Roman"/>
          <w:sz w:val="28"/>
          <w:szCs w:val="28"/>
        </w:rPr>
        <w:t>"</w:t>
      </w:r>
      <w:r w:rsidRPr="00421E71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</w:t>
      </w:r>
      <w:r w:rsidR="00845CFF" w:rsidRPr="00421E71">
        <w:rPr>
          <w:rFonts w:ascii="Times New Roman" w:hAnsi="Times New Roman" w:cs="Times New Roman"/>
          <w:sz w:val="28"/>
          <w:szCs w:val="28"/>
        </w:rPr>
        <w:t xml:space="preserve">в </w:t>
      </w:r>
      <w:r w:rsidRPr="00421E71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9C03C9" w:rsidRPr="00421E71">
        <w:rPr>
          <w:rFonts w:ascii="Times New Roman" w:hAnsi="Times New Roman" w:cs="Times New Roman"/>
          <w:sz w:val="28"/>
          <w:szCs w:val="28"/>
        </w:rPr>
        <w:t>"</w:t>
      </w:r>
      <w:r w:rsidRPr="00421E71">
        <w:rPr>
          <w:rFonts w:ascii="Times New Roman" w:hAnsi="Times New Roman" w:cs="Times New Roman"/>
          <w:sz w:val="28"/>
          <w:szCs w:val="28"/>
        </w:rPr>
        <w:t>,</w:t>
      </w:r>
      <w:r w:rsidR="00AC7882" w:rsidRPr="00AC7882">
        <w:rPr>
          <w:rFonts w:ascii="Times New Roman" w:hAnsi="Times New Roman" w:cs="Times New Roman"/>
          <w:sz w:val="28"/>
          <w:szCs w:val="28"/>
        </w:rPr>
        <w:t xml:space="preserve"> </w:t>
      </w:r>
      <w:r w:rsidR="00AC7882" w:rsidRPr="00421E71">
        <w:rPr>
          <w:rFonts w:ascii="Times New Roman" w:hAnsi="Times New Roman" w:cs="Times New Roman"/>
          <w:sz w:val="28"/>
          <w:szCs w:val="28"/>
        </w:rPr>
        <w:t>пунктом 2 статьи 9.1 Федерального закона от 04.12.2007 №329-ФЗ "О физической культуре и спорте в Российской Федерации"</w:t>
      </w:r>
      <w:r w:rsidR="00AC7882">
        <w:rPr>
          <w:rFonts w:ascii="Times New Roman" w:hAnsi="Times New Roman" w:cs="Times New Roman"/>
          <w:sz w:val="28"/>
          <w:szCs w:val="28"/>
        </w:rPr>
        <w:t xml:space="preserve">, </w:t>
      </w:r>
      <w:r w:rsidR="00AC7882" w:rsidRPr="00421E71">
        <w:rPr>
          <w:rFonts w:ascii="Times New Roman" w:hAnsi="Times New Roman" w:cs="Times New Roman"/>
          <w:sz w:val="28"/>
          <w:szCs w:val="28"/>
        </w:rPr>
        <w:t>Уставом города Нижневартовска</w:t>
      </w:r>
      <w:r w:rsidR="00AC7882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AC7882" w:rsidRPr="00421E71">
        <w:rPr>
          <w:rFonts w:ascii="Times New Roman" w:hAnsi="Times New Roman" w:cs="Times New Roman"/>
          <w:color w:val="auto"/>
          <w:sz w:val="28"/>
          <w:szCs w:val="28"/>
        </w:rPr>
        <w:t>во исполнение решения Думы города от 22.06.2018 №368 «О реализации права на участие в осуществлении государственных полномочий по финансовому обеспечению участия детей, молодежи</w:t>
      </w:r>
      <w:proofErr w:type="gramEnd"/>
      <w:r w:rsidR="00AC7882" w:rsidRPr="00421E71">
        <w:rPr>
          <w:rFonts w:ascii="Times New Roman" w:hAnsi="Times New Roman" w:cs="Times New Roman"/>
          <w:color w:val="auto"/>
          <w:sz w:val="28"/>
          <w:szCs w:val="28"/>
        </w:rPr>
        <w:t xml:space="preserve"> и членов сборных команд города Нижневартовска в мероприятиях, проводимых за пределами муниципального образования»</w:t>
      </w:r>
      <w:r w:rsidRPr="00421E71">
        <w:rPr>
          <w:rFonts w:ascii="Times New Roman" w:hAnsi="Times New Roman" w:cs="Times New Roman"/>
          <w:sz w:val="28"/>
          <w:szCs w:val="28"/>
        </w:rPr>
        <w:t xml:space="preserve">, </w:t>
      </w:r>
      <w:r w:rsidR="004C3262">
        <w:rPr>
          <w:rFonts w:ascii="Times New Roman" w:hAnsi="Times New Roman" w:cs="Times New Roman"/>
          <w:sz w:val="28"/>
          <w:szCs w:val="28"/>
        </w:rPr>
        <w:t>постановлением админист</w:t>
      </w:r>
      <w:r w:rsidR="001F0E91">
        <w:rPr>
          <w:rFonts w:ascii="Times New Roman" w:hAnsi="Times New Roman" w:cs="Times New Roman"/>
          <w:sz w:val="28"/>
          <w:szCs w:val="28"/>
        </w:rPr>
        <w:t xml:space="preserve">рации города Нижневартовска </w:t>
      </w:r>
      <w:proofErr w:type="gramStart"/>
      <w:r w:rsidR="001F0E9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92185C">
        <w:rPr>
          <w:rFonts w:ascii="Times New Roman" w:hAnsi="Times New Roman" w:cs="Times New Roman"/>
          <w:sz w:val="28"/>
          <w:szCs w:val="28"/>
        </w:rPr>
        <w:t xml:space="preserve"> </w:t>
      </w:r>
      <w:r w:rsidR="001F0E91">
        <w:rPr>
          <w:rFonts w:ascii="Times New Roman" w:hAnsi="Times New Roman" w:cs="Times New Roman"/>
          <w:sz w:val="28"/>
          <w:szCs w:val="28"/>
        </w:rPr>
        <w:t xml:space="preserve"> № </w:t>
      </w:r>
      <w:r w:rsidR="004C3262" w:rsidRPr="00421E71">
        <w:rPr>
          <w:rFonts w:ascii="Times New Roman" w:hAnsi="Times New Roman" w:cs="Times New Roman"/>
          <w:sz w:val="28"/>
          <w:szCs w:val="28"/>
        </w:rPr>
        <w:t>"</w:t>
      </w:r>
      <w:proofErr w:type="gramStart"/>
      <w:r w:rsidR="004C3262">
        <w:rPr>
          <w:rFonts w:ascii="Times New Roman" w:hAnsi="Times New Roman" w:cs="Times New Roman"/>
          <w:sz w:val="28"/>
          <w:szCs w:val="28"/>
        </w:rPr>
        <w:t>Об</w:t>
      </w:r>
      <w:proofErr w:type="gramEnd"/>
      <w:r w:rsidR="004C3262">
        <w:rPr>
          <w:rFonts w:ascii="Times New Roman" w:hAnsi="Times New Roman" w:cs="Times New Roman"/>
          <w:sz w:val="28"/>
          <w:szCs w:val="28"/>
        </w:rPr>
        <w:t xml:space="preserve"> утверждении порядка формирования и обеспечения спортивных сборных команд муниципального образования город Нижневартовск</w:t>
      </w:r>
      <w:r w:rsidR="00AC7882">
        <w:rPr>
          <w:rFonts w:ascii="Times New Roman" w:hAnsi="Times New Roman" w:cs="Times New Roman"/>
          <w:sz w:val="28"/>
          <w:szCs w:val="28"/>
        </w:rPr>
        <w:t>»</w:t>
      </w:r>
      <w:r w:rsidRPr="00421E71">
        <w:rPr>
          <w:rFonts w:ascii="Times New Roman" w:hAnsi="Times New Roman" w:cs="Times New Roman"/>
          <w:sz w:val="28"/>
          <w:szCs w:val="28"/>
        </w:rPr>
        <w:t>:</w:t>
      </w:r>
      <w:r w:rsidRPr="00464E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C1E" w:rsidRPr="00464E14" w:rsidRDefault="001E1C1E" w:rsidP="00464E14">
      <w:pPr>
        <w:ind w:firstLine="709"/>
        <w:jc w:val="both"/>
        <w:rPr>
          <w:rFonts w:ascii="Times New Roman" w:hAnsi="Times New Roman" w:cs="Times New Roman"/>
          <w:sz w:val="32"/>
          <w:szCs w:val="28"/>
        </w:rPr>
      </w:pPr>
    </w:p>
    <w:p w:rsidR="001E1C1E" w:rsidRDefault="00DE1286" w:rsidP="00464E1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E14">
        <w:rPr>
          <w:rFonts w:ascii="Times New Roman" w:hAnsi="Times New Roman" w:cs="Times New Roman"/>
          <w:sz w:val="28"/>
          <w:szCs w:val="28"/>
        </w:rPr>
        <w:t xml:space="preserve">1. </w:t>
      </w:r>
      <w:r w:rsidR="001E1C1E" w:rsidRPr="00464E14">
        <w:rPr>
          <w:rFonts w:ascii="Times New Roman" w:hAnsi="Times New Roman" w:cs="Times New Roman"/>
          <w:sz w:val="28"/>
          <w:szCs w:val="28"/>
        </w:rPr>
        <w:t>Утвердить</w:t>
      </w:r>
      <w:bookmarkStart w:id="0" w:name="sub_3"/>
      <w:r w:rsidR="00B95454">
        <w:rPr>
          <w:rFonts w:ascii="Times New Roman" w:hAnsi="Times New Roman" w:cs="Times New Roman"/>
          <w:sz w:val="28"/>
          <w:szCs w:val="28"/>
        </w:rPr>
        <w:t>:</w:t>
      </w:r>
    </w:p>
    <w:p w:rsidR="00CD0AC6" w:rsidRPr="00206EE6" w:rsidRDefault="00B95454" w:rsidP="002C2D3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E6">
        <w:rPr>
          <w:rFonts w:ascii="Times New Roman" w:hAnsi="Times New Roman" w:cs="Times New Roman"/>
          <w:sz w:val="28"/>
          <w:szCs w:val="28"/>
        </w:rPr>
        <w:t xml:space="preserve">1.1. Нормы расходов на </w:t>
      </w:r>
      <w:r w:rsidR="00CD0AC6" w:rsidRPr="00206EE6">
        <w:rPr>
          <w:rFonts w:ascii="Times New Roman" w:hAnsi="Times New Roman" w:cs="Times New Roman"/>
          <w:sz w:val="28"/>
          <w:szCs w:val="28"/>
        </w:rPr>
        <w:t>выполнение работ/оказание услуг спортивными судьями и специалистами при проведении официальных физкультурных мероприятий и спортивных мероприятий, проводимых на территории города Нижневартовска</w:t>
      </w:r>
      <w:r w:rsidR="002C2D3D" w:rsidRPr="00206EE6">
        <w:rPr>
          <w:rFonts w:ascii="Times New Roman" w:hAnsi="Times New Roman" w:cs="Times New Roman"/>
          <w:sz w:val="28"/>
          <w:szCs w:val="28"/>
        </w:rPr>
        <w:t xml:space="preserve"> согласно приложению 1.</w:t>
      </w:r>
    </w:p>
    <w:p w:rsidR="00764507" w:rsidRPr="00206EE6" w:rsidRDefault="00764507" w:rsidP="0076450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E6">
        <w:rPr>
          <w:rFonts w:ascii="Times New Roman" w:hAnsi="Times New Roman" w:cs="Times New Roman"/>
          <w:sz w:val="28"/>
          <w:szCs w:val="28"/>
        </w:rPr>
        <w:t>1.2. Нормы расходов на приобретение наградной атрибутики для награждения победителей и призеров официальных физкультурных мероприятий и спортивных мероприятий, проводимых на территории города Нижневартовска согласно приложению 2.</w:t>
      </w:r>
    </w:p>
    <w:p w:rsidR="005E1280" w:rsidRPr="00206EE6" w:rsidRDefault="00764507" w:rsidP="005E128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E6">
        <w:rPr>
          <w:rFonts w:ascii="Times New Roman" w:hAnsi="Times New Roman" w:cs="Times New Roman"/>
          <w:sz w:val="28"/>
          <w:szCs w:val="28"/>
        </w:rPr>
        <w:t>1.3.</w:t>
      </w:r>
      <w:r w:rsidR="00CD41D6" w:rsidRPr="00206EE6">
        <w:rPr>
          <w:rFonts w:ascii="Times New Roman" w:hAnsi="Times New Roman" w:cs="Times New Roman"/>
          <w:sz w:val="28"/>
          <w:szCs w:val="28"/>
        </w:rPr>
        <w:t xml:space="preserve"> </w:t>
      </w:r>
      <w:r w:rsidR="005E1280" w:rsidRPr="00206EE6">
        <w:rPr>
          <w:rFonts w:ascii="Times New Roman" w:hAnsi="Times New Roman" w:cs="Times New Roman"/>
          <w:sz w:val="28"/>
          <w:szCs w:val="28"/>
        </w:rPr>
        <w:t>Нормы расходов на приобретение канцелярских товаров, печатной продукции, расходных материалов, сувенирной продукции, цветов, оформление воздушными шарами при проведении официальных физкультурных мероприятий и спортивных мероприятий, проводимых на территории города Нижневартовска согласно приложению 3.</w:t>
      </w:r>
    </w:p>
    <w:p w:rsidR="00C81619" w:rsidRPr="00206EE6" w:rsidRDefault="00C81619" w:rsidP="00C81619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E6">
        <w:rPr>
          <w:rFonts w:ascii="Times New Roman" w:hAnsi="Times New Roman" w:cs="Times New Roman"/>
          <w:sz w:val="28"/>
          <w:szCs w:val="28"/>
        </w:rPr>
        <w:t xml:space="preserve">1.4. Нормы расходов по обеспечению безопасности в </w:t>
      </w:r>
      <w:proofErr w:type="gramStart"/>
      <w:r w:rsidRPr="00206EE6">
        <w:rPr>
          <w:rFonts w:ascii="Times New Roman" w:hAnsi="Times New Roman" w:cs="Times New Roman"/>
          <w:sz w:val="28"/>
          <w:szCs w:val="28"/>
        </w:rPr>
        <w:t>местах</w:t>
      </w:r>
      <w:proofErr w:type="gramEnd"/>
      <w:r w:rsidRPr="00206EE6">
        <w:rPr>
          <w:rFonts w:ascii="Times New Roman" w:hAnsi="Times New Roman" w:cs="Times New Roman"/>
          <w:sz w:val="28"/>
          <w:szCs w:val="28"/>
        </w:rPr>
        <w:t xml:space="preserve"> проведения официальных физкультурных мероприятий и спортивных мероприятий,  проводимых на территории города Нижневартовска согласно приложению 4.</w:t>
      </w:r>
    </w:p>
    <w:p w:rsidR="00D61B17" w:rsidRDefault="00102CD6" w:rsidP="00D61B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E6">
        <w:rPr>
          <w:rFonts w:ascii="Times New Roman" w:hAnsi="Times New Roman" w:cs="Times New Roman"/>
          <w:sz w:val="28"/>
          <w:szCs w:val="28"/>
        </w:rPr>
        <w:t xml:space="preserve">1.5. </w:t>
      </w:r>
      <w:r w:rsidR="00D61B17" w:rsidRPr="00206EE6">
        <w:rPr>
          <w:rFonts w:ascii="Times New Roman" w:hAnsi="Times New Roman" w:cs="Times New Roman"/>
          <w:sz w:val="28"/>
          <w:szCs w:val="28"/>
        </w:rPr>
        <w:t xml:space="preserve">Нормы расходов на организацию питания членов спортивных сборных команд города Нижневартовска при проведении официальных физкультурных мероприятий и спортивных мероприятий согласно приложению </w:t>
      </w:r>
      <w:r w:rsidR="00C81619" w:rsidRPr="00206EE6">
        <w:rPr>
          <w:rFonts w:ascii="Times New Roman" w:hAnsi="Times New Roman" w:cs="Times New Roman"/>
          <w:sz w:val="28"/>
          <w:szCs w:val="28"/>
        </w:rPr>
        <w:t>5</w:t>
      </w:r>
      <w:r w:rsidR="00D61B17" w:rsidRPr="00206EE6">
        <w:rPr>
          <w:rFonts w:ascii="Times New Roman" w:hAnsi="Times New Roman" w:cs="Times New Roman"/>
          <w:sz w:val="28"/>
          <w:szCs w:val="28"/>
        </w:rPr>
        <w:t>.</w:t>
      </w:r>
    </w:p>
    <w:p w:rsidR="0066233F" w:rsidRPr="00206EE6" w:rsidRDefault="0066233F" w:rsidP="00D61B1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6233F" w:rsidRPr="00206EE6" w:rsidRDefault="001E3280" w:rsidP="0066233F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E6">
        <w:rPr>
          <w:rFonts w:ascii="Times New Roman" w:hAnsi="Times New Roman" w:cs="Times New Roman"/>
          <w:sz w:val="28"/>
          <w:szCs w:val="28"/>
        </w:rPr>
        <w:lastRenderedPageBreak/>
        <w:t xml:space="preserve">1.6. Нормы расходов на проживание членов спортивных сборных команд города Нижневартовска при проведении официальных спортивных </w:t>
      </w:r>
      <w:r w:rsidR="00095BB7" w:rsidRPr="00206EE6">
        <w:rPr>
          <w:rFonts w:ascii="Times New Roman" w:hAnsi="Times New Roman" w:cs="Times New Roman"/>
          <w:sz w:val="28"/>
          <w:szCs w:val="28"/>
        </w:rPr>
        <w:t>мероприятий</w:t>
      </w:r>
      <w:r w:rsidRPr="00206EE6">
        <w:rPr>
          <w:rFonts w:ascii="Times New Roman" w:hAnsi="Times New Roman" w:cs="Times New Roman"/>
          <w:sz w:val="28"/>
          <w:szCs w:val="28"/>
        </w:rPr>
        <w:t>, тренировочных мероприятий за пределами территории города Нижневартовска согласно п</w:t>
      </w:r>
      <w:r w:rsidR="0066233F" w:rsidRPr="00206EE6">
        <w:rPr>
          <w:rFonts w:ascii="Times New Roman" w:hAnsi="Times New Roman" w:cs="Times New Roman"/>
          <w:sz w:val="28"/>
          <w:szCs w:val="28"/>
        </w:rPr>
        <w:t>риложению 6.</w:t>
      </w:r>
    </w:p>
    <w:p w:rsidR="00206EE6" w:rsidRDefault="00206EE6" w:rsidP="00206E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6EE6">
        <w:rPr>
          <w:rFonts w:ascii="Times New Roman" w:hAnsi="Times New Roman" w:cs="Times New Roman"/>
          <w:sz w:val="28"/>
          <w:szCs w:val="28"/>
        </w:rPr>
        <w:t xml:space="preserve">1.7 Нормы расходов по обеспечению страхования членов спортивных сборных команд города Нижневартовска при проведении официальных физкультурных мероприятий и спортивных мероприятий </w:t>
      </w:r>
      <w:r w:rsidR="00310AE1">
        <w:rPr>
          <w:rFonts w:ascii="Times New Roman" w:hAnsi="Times New Roman" w:cs="Times New Roman"/>
          <w:sz w:val="28"/>
          <w:szCs w:val="28"/>
        </w:rPr>
        <w:t xml:space="preserve">за пределами территории города Нижневартовска </w:t>
      </w:r>
      <w:r w:rsidRPr="00206EE6">
        <w:rPr>
          <w:rFonts w:ascii="Times New Roman" w:hAnsi="Times New Roman" w:cs="Times New Roman"/>
          <w:sz w:val="28"/>
          <w:szCs w:val="28"/>
        </w:rPr>
        <w:t>согласно приложению 7.</w:t>
      </w:r>
    </w:p>
    <w:p w:rsidR="002F43E6" w:rsidRPr="00AD13BE" w:rsidRDefault="002F43E6" w:rsidP="002F43E6">
      <w:pPr>
        <w:pStyle w:val="ConsPlusNormal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6623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1.8. Нормы р</w:t>
      </w:r>
      <w:r w:rsidR="009516CC" w:rsidRPr="006623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асходов по обеспечению парадной и </w:t>
      </w:r>
      <w:r w:rsidRPr="006623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спортивной формой членов спортивных сборных команд города Нижневартовска при проведении официальных спортивных мероприятий</w:t>
      </w:r>
      <w:r w:rsidR="009516CC" w:rsidRPr="006623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и тренировочных мероприятий</w:t>
      </w:r>
      <w:r w:rsidRPr="0066233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согласно приложению 8.</w:t>
      </w:r>
    </w:p>
    <w:p w:rsidR="001B4A5C" w:rsidRPr="00AD13BE" w:rsidRDefault="009E7873" w:rsidP="001B4A5C">
      <w:pPr>
        <w:pStyle w:val="ConsPlusNormal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t>2</w:t>
      </w:r>
      <w:r w:rsidR="001B4A5C" w:rsidRPr="00AD13BE">
        <w:rPr>
          <w:rFonts w:ascii="Times New Roman" w:hAnsi="Times New Roman" w:cs="Times New Roman"/>
          <w:sz w:val="28"/>
          <w:szCs w:val="28"/>
        </w:rPr>
        <w:t>. Расходы на выплаты п</w:t>
      </w:r>
      <w:r w:rsidR="00015501" w:rsidRPr="00AD13BE">
        <w:rPr>
          <w:rFonts w:ascii="Times New Roman" w:hAnsi="Times New Roman" w:cs="Times New Roman"/>
          <w:sz w:val="28"/>
          <w:szCs w:val="28"/>
        </w:rPr>
        <w:t>о</w:t>
      </w:r>
      <w:r w:rsidR="00073548" w:rsidRPr="00AD13BE">
        <w:rPr>
          <w:rFonts w:ascii="Times New Roman" w:hAnsi="Times New Roman" w:cs="Times New Roman"/>
          <w:sz w:val="28"/>
          <w:szCs w:val="28"/>
        </w:rPr>
        <w:t xml:space="preserve"> организации и</w:t>
      </w:r>
      <w:r w:rsidR="001B4A5C" w:rsidRPr="00AD13BE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015501" w:rsidRPr="00AD13BE">
        <w:rPr>
          <w:rFonts w:ascii="Times New Roman" w:hAnsi="Times New Roman" w:cs="Times New Roman"/>
          <w:sz w:val="28"/>
          <w:szCs w:val="28"/>
        </w:rPr>
        <w:t>ю</w:t>
      </w:r>
      <w:r w:rsidR="001B4A5C" w:rsidRPr="00AD13BE">
        <w:rPr>
          <w:rFonts w:ascii="Times New Roman" w:hAnsi="Times New Roman" w:cs="Times New Roman"/>
          <w:sz w:val="28"/>
          <w:szCs w:val="28"/>
        </w:rPr>
        <w:t xml:space="preserve"> официальных физкультурных мероприятий и спортивных мероприятий, проводимых на территории города Нижневартовска, осуществляются на основ</w:t>
      </w:r>
      <w:r w:rsidR="00DE401E">
        <w:rPr>
          <w:rFonts w:ascii="Times New Roman" w:hAnsi="Times New Roman" w:cs="Times New Roman"/>
          <w:sz w:val="28"/>
          <w:szCs w:val="28"/>
        </w:rPr>
        <w:t>ании договоров выполнения работ</w:t>
      </w:r>
      <w:r w:rsidR="001B4A5C" w:rsidRPr="00AD13BE">
        <w:rPr>
          <w:rFonts w:ascii="Times New Roman" w:hAnsi="Times New Roman" w:cs="Times New Roman"/>
          <w:sz w:val="28"/>
          <w:szCs w:val="28"/>
        </w:rPr>
        <w:t xml:space="preserve">/оказание услуг в соответствии с Гражданским кодексом Российской Федерации. </w:t>
      </w:r>
    </w:p>
    <w:p w:rsidR="001B4A5C" w:rsidRPr="00AD13BE" w:rsidRDefault="001B4A5C" w:rsidP="0085498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AD13BE">
        <w:rPr>
          <w:rFonts w:ascii="Times New Roman" w:hAnsi="Times New Roman" w:cs="Times New Roman"/>
          <w:sz w:val="28"/>
          <w:szCs w:val="28"/>
        </w:rPr>
        <w:t>Финансирование расходов, связанных с реализацией настоя</w:t>
      </w:r>
      <w:r w:rsidR="0085498C">
        <w:rPr>
          <w:rFonts w:ascii="Times New Roman" w:hAnsi="Times New Roman" w:cs="Times New Roman"/>
          <w:sz w:val="28"/>
          <w:szCs w:val="28"/>
        </w:rPr>
        <w:t>щего постановления осуществляется</w:t>
      </w:r>
      <w:r w:rsidRPr="00AD13BE">
        <w:rPr>
          <w:rFonts w:ascii="Times New Roman" w:hAnsi="Times New Roman" w:cs="Times New Roman"/>
          <w:sz w:val="28"/>
          <w:szCs w:val="28"/>
        </w:rPr>
        <w:t xml:space="preserve"> </w:t>
      </w:r>
      <w:r w:rsidR="0085498C">
        <w:rPr>
          <w:rFonts w:ascii="Times New Roman" w:hAnsi="Times New Roman" w:cs="Times New Roman"/>
          <w:sz w:val="28"/>
          <w:szCs w:val="28"/>
        </w:rPr>
        <w:t xml:space="preserve">в пределах доведенного объема </w:t>
      </w:r>
      <w:r w:rsidRPr="00AD13BE">
        <w:rPr>
          <w:rFonts w:ascii="Times New Roman" w:hAnsi="Times New Roman" w:cs="Times New Roman"/>
          <w:sz w:val="28"/>
          <w:szCs w:val="28"/>
        </w:rPr>
        <w:t>бюджетных ассигнований</w:t>
      </w:r>
      <w:r w:rsidR="0085498C">
        <w:rPr>
          <w:rFonts w:ascii="Times New Roman" w:hAnsi="Times New Roman" w:cs="Times New Roman"/>
          <w:sz w:val="28"/>
          <w:szCs w:val="28"/>
        </w:rPr>
        <w:t xml:space="preserve"> и лимитов бюджетных обязательств на реализацию мероприятий </w:t>
      </w:r>
      <w:r w:rsidR="007A012B">
        <w:rPr>
          <w:rFonts w:ascii="Times New Roman" w:hAnsi="Times New Roman" w:cs="Times New Roman"/>
          <w:sz w:val="28"/>
          <w:szCs w:val="28"/>
        </w:rPr>
        <w:t>муниципальной программ</w:t>
      </w:r>
      <w:r w:rsidR="004109DD">
        <w:rPr>
          <w:rFonts w:ascii="Times New Roman" w:hAnsi="Times New Roman" w:cs="Times New Roman"/>
          <w:sz w:val="28"/>
          <w:szCs w:val="28"/>
        </w:rPr>
        <w:t>ы</w:t>
      </w:r>
      <w:r w:rsidR="007A012B">
        <w:rPr>
          <w:rFonts w:ascii="Times New Roman" w:hAnsi="Times New Roman" w:cs="Times New Roman"/>
          <w:sz w:val="28"/>
          <w:szCs w:val="28"/>
        </w:rPr>
        <w:t xml:space="preserve"> </w:t>
      </w:r>
      <w:r w:rsidR="007A012B" w:rsidRPr="00AD13BE">
        <w:rPr>
          <w:rFonts w:ascii="Times New Roman" w:hAnsi="Times New Roman" w:cs="Times New Roman"/>
          <w:sz w:val="28"/>
          <w:szCs w:val="28"/>
        </w:rPr>
        <w:t>"Развитие социальной сферы города Ни</w:t>
      </w:r>
      <w:r w:rsidR="007A012B">
        <w:rPr>
          <w:rFonts w:ascii="Times New Roman" w:hAnsi="Times New Roman" w:cs="Times New Roman"/>
          <w:sz w:val="28"/>
          <w:szCs w:val="28"/>
        </w:rPr>
        <w:t xml:space="preserve">жневартовска на 2019-2030 годы", утвержденной </w:t>
      </w:r>
      <w:r w:rsidR="003D791D" w:rsidRPr="00AD13BE">
        <w:rPr>
          <w:rFonts w:ascii="Times New Roman" w:hAnsi="Times New Roman" w:cs="Times New Roman"/>
          <w:sz w:val="28"/>
          <w:szCs w:val="28"/>
        </w:rPr>
        <w:t>постановлением администра</w:t>
      </w:r>
      <w:r w:rsidR="007A012B">
        <w:rPr>
          <w:rFonts w:ascii="Times New Roman" w:hAnsi="Times New Roman" w:cs="Times New Roman"/>
          <w:sz w:val="28"/>
          <w:szCs w:val="28"/>
        </w:rPr>
        <w:t xml:space="preserve">ции города от 27.08.2018 №1167 и </w:t>
      </w:r>
      <w:r w:rsidRPr="00AD13BE">
        <w:rPr>
          <w:rFonts w:ascii="Times New Roman" w:hAnsi="Times New Roman" w:cs="Times New Roman"/>
          <w:sz w:val="28"/>
          <w:szCs w:val="28"/>
        </w:rPr>
        <w:t>иных источников финансирования</w:t>
      </w:r>
      <w:r w:rsidR="004109DD">
        <w:rPr>
          <w:rFonts w:ascii="Times New Roman" w:hAnsi="Times New Roman" w:cs="Times New Roman"/>
          <w:sz w:val="28"/>
          <w:szCs w:val="28"/>
        </w:rPr>
        <w:t>,</w:t>
      </w:r>
      <w:r w:rsidR="0085498C">
        <w:rPr>
          <w:rFonts w:ascii="Times New Roman" w:hAnsi="Times New Roman" w:cs="Times New Roman"/>
          <w:sz w:val="28"/>
          <w:szCs w:val="28"/>
        </w:rPr>
        <w:t xml:space="preserve"> не запрещенных законодательством Российской Федерации</w:t>
      </w:r>
      <w:r w:rsidRPr="00AD13B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85498C" w:rsidRDefault="00AD0993" w:rsidP="005D24F2">
      <w:pPr>
        <w:pStyle w:val="ConsPlusNormal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AD13BE">
        <w:rPr>
          <w:rFonts w:ascii="Times New Roman" w:hAnsi="Times New Roman" w:cs="Times New Roman"/>
          <w:sz w:val="28"/>
          <w:szCs w:val="28"/>
        </w:rPr>
        <w:t xml:space="preserve">3.1. </w:t>
      </w:r>
      <w:r w:rsidRPr="00AD13BE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Оплата расходов на приобретение авиабилетов, железнодорожных и автобусных билетов, оформление виз, </w:t>
      </w:r>
      <w:r w:rsidRPr="005D24F2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shd w:val="clear" w:color="auto" w:fill="FFFFFF" w:themeFill="background1"/>
          <w:lang w:eastAsia="ru-RU"/>
        </w:rPr>
        <w:t>оплату багажа, оплату провоза спортивного инвентаря чл</w:t>
      </w:r>
      <w:r w:rsidRPr="00AD13BE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енам спортивных сборных команд города Нижневартовска </w:t>
      </w:r>
      <w:r w:rsidR="00545F73" w:rsidRPr="00AD13BE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(в том числе с</w:t>
      </w:r>
      <w:r w:rsid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опровожд</w:t>
      </w:r>
      <w:r w:rsidR="00344369" w:rsidRPr="00AD13BE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ающие лица спортсменов-инвалидов 1 группы)</w:t>
      </w:r>
      <w:r w:rsidR="00637FDD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Pr="00AD13BE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осущес</w:t>
      </w:r>
      <w:r w:rsidR="0085498C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твляется по действующим тарифам</w:t>
      </w:r>
      <w:r w:rsidR="00D34D6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.</w:t>
      </w:r>
    </w:p>
    <w:p w:rsidR="00D34D64" w:rsidRDefault="00D34D64" w:rsidP="00545F73">
      <w:pPr>
        <w:pStyle w:val="ConsPlusNormal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</w:t>
      </w:r>
      <w:r w:rsidR="007A012B"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плата с</w:t>
      </w:r>
      <w:r w:rsidR="00AD0993"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тоимост</w:t>
      </w:r>
      <w:r w:rsidR="007A012B"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и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билетов производится:</w:t>
      </w:r>
    </w:p>
    <w:p w:rsidR="0085498C" w:rsidRPr="00843101" w:rsidRDefault="00D34D64" w:rsidP="00545F73">
      <w:pPr>
        <w:pStyle w:val="ConsPlusNormal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-</w:t>
      </w:r>
      <w:r w:rsidR="00AD0993"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железнодорожны</w:t>
      </w:r>
      <w:r w:rsidR="00682C8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м транспортом</w:t>
      </w:r>
      <w:r w:rsidR="00AD0993"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-</w:t>
      </w:r>
      <w:r w:rsidR="00545F73"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размере фактических расходов, подтвержденных проездными документами (включая оплату услуг по оформлению проездных документов, в том числе, оплату услуг бронирования при оформлении проездных документов, за предоставление в поездах постельных принадлежностей, горяч</w:t>
      </w:r>
      <w:r w:rsidR="007A012B"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его</w:t>
      </w:r>
      <w:r w:rsidR="00545F73"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питани</w:t>
      </w:r>
      <w:r w:rsidR="007A012B"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я</w:t>
      </w:r>
      <w:r w:rsidR="00545F73"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), но не выше стоимости проезда </w:t>
      </w:r>
      <w:r w:rsidR="007A012B"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в купейном</w:t>
      </w:r>
      <w:r w:rsidR="00AD0993"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вагон</w:t>
      </w:r>
      <w:r w:rsidR="007A012B"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е</w:t>
      </w:r>
      <w:r w:rsidR="00AD0993"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пассажирского поезда</w:t>
      </w:r>
      <w:r w:rsidR="0085498C"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;</w:t>
      </w:r>
    </w:p>
    <w:p w:rsidR="0085498C" w:rsidRPr="00843101" w:rsidRDefault="0085498C" w:rsidP="00545F73">
      <w:pPr>
        <w:pStyle w:val="ConsPlusNormal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- </w:t>
      </w:r>
      <w:r w:rsidR="00682C8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воздушным транспортом</w:t>
      </w:r>
      <w:r w:rsidR="00AD0993"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="00D34D6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- </w:t>
      </w:r>
      <w:r w:rsidR="00AD0993"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не выш</w:t>
      </w:r>
      <w:r w:rsidR="00D34D6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е</w:t>
      </w:r>
      <w:r w:rsidR="00AD0993"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тариф</w:t>
      </w:r>
      <w:r w:rsidR="00D34D6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а</w:t>
      </w:r>
      <w:r w:rsidR="00AD0993"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  <w:r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в </w:t>
      </w:r>
      <w:proofErr w:type="gramStart"/>
      <w:r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салоне</w:t>
      </w:r>
      <w:proofErr w:type="gramEnd"/>
      <w:r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экономического класса;</w:t>
      </w:r>
      <w:r w:rsidR="00AD0993"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</w:t>
      </w:r>
    </w:p>
    <w:p w:rsidR="0085498C" w:rsidRPr="00843101" w:rsidRDefault="0085498C" w:rsidP="00545F73">
      <w:pPr>
        <w:pStyle w:val="ConsPlusNormal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- </w:t>
      </w:r>
      <w:r w:rsidR="00AD0993"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морским транспортом </w:t>
      </w:r>
      <w:r w:rsidR="00D34D6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- </w:t>
      </w:r>
      <w:r w:rsidR="00AD0993"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не выш</w:t>
      </w:r>
      <w:r w:rsidR="00D34D6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е</w:t>
      </w:r>
      <w:r w:rsidR="00AD0993"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тариф</w:t>
      </w:r>
      <w:r w:rsidR="00D34D6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а</w:t>
      </w:r>
      <w:r w:rsidR="00AD0993"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в </w:t>
      </w:r>
      <w:proofErr w:type="gramStart"/>
      <w:r w:rsidR="00AD0993"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каютах</w:t>
      </w:r>
      <w:proofErr w:type="gramEnd"/>
      <w:r w:rsidR="00AD0993"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III кате</w:t>
      </w:r>
      <w:r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гории судов транспортных линий;</w:t>
      </w:r>
    </w:p>
    <w:p w:rsidR="00D34D64" w:rsidRDefault="0085498C" w:rsidP="00545F73">
      <w:pPr>
        <w:pStyle w:val="ConsPlusNormal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- </w:t>
      </w:r>
      <w:r w:rsidR="00AD0993"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внутренним водным транспортом </w:t>
      </w:r>
      <w:r w:rsidR="00D34D6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- </w:t>
      </w:r>
      <w:r w:rsidR="00AD0993"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не выш</w:t>
      </w:r>
      <w:r w:rsidR="00D34D6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е</w:t>
      </w:r>
      <w:r w:rsidR="00AD0993"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тариф</w:t>
      </w:r>
      <w:r w:rsidR="00D34D6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а</w:t>
      </w:r>
      <w:r w:rsidR="00AD0993" w:rsidRPr="0084310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на местах II кат</w:t>
      </w:r>
      <w:r w:rsidR="00D34D64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егории судов транспортных линий;</w:t>
      </w:r>
    </w:p>
    <w:p w:rsidR="00AD0993" w:rsidRPr="00AD13BE" w:rsidRDefault="00D34D64" w:rsidP="00AE71F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D0993" w:rsidRPr="00843101">
        <w:rPr>
          <w:rFonts w:ascii="Times New Roman" w:hAnsi="Times New Roman" w:cs="Times New Roman"/>
          <w:sz w:val="28"/>
          <w:szCs w:val="28"/>
        </w:rPr>
        <w:t xml:space="preserve"> автомобильным транспортом – </w:t>
      </w:r>
      <w:r w:rsidR="00AE71F8">
        <w:rPr>
          <w:rFonts w:ascii="Times New Roman" w:hAnsi="Times New Roman" w:cs="Times New Roman"/>
          <w:sz w:val="28"/>
          <w:szCs w:val="28"/>
        </w:rPr>
        <w:t xml:space="preserve">не выше </w:t>
      </w:r>
      <w:r w:rsidR="00AE71F8" w:rsidRPr="00AE71F8">
        <w:rPr>
          <w:rFonts w:ascii="Times New Roman" w:hAnsi="Times New Roman" w:cs="Times New Roman"/>
          <w:sz w:val="28"/>
          <w:szCs w:val="28"/>
        </w:rPr>
        <w:t>тарифа автомобильно</w:t>
      </w:r>
      <w:r w:rsidR="00AE71F8">
        <w:rPr>
          <w:rFonts w:ascii="Times New Roman" w:hAnsi="Times New Roman" w:cs="Times New Roman"/>
          <w:sz w:val="28"/>
          <w:szCs w:val="28"/>
        </w:rPr>
        <w:t>го</w:t>
      </w:r>
      <w:r w:rsidR="00AE71F8" w:rsidRPr="00AE71F8">
        <w:rPr>
          <w:rFonts w:ascii="Times New Roman" w:hAnsi="Times New Roman" w:cs="Times New Roman"/>
          <w:sz w:val="28"/>
          <w:szCs w:val="28"/>
        </w:rPr>
        <w:t xml:space="preserve"> транспорт</w:t>
      </w:r>
      <w:r w:rsidR="00AE71F8">
        <w:rPr>
          <w:rFonts w:ascii="Times New Roman" w:hAnsi="Times New Roman" w:cs="Times New Roman"/>
          <w:sz w:val="28"/>
          <w:szCs w:val="28"/>
        </w:rPr>
        <w:t>а</w:t>
      </w:r>
      <w:r w:rsidR="00AE71F8" w:rsidRPr="00AE71F8">
        <w:rPr>
          <w:rFonts w:ascii="Times New Roman" w:hAnsi="Times New Roman" w:cs="Times New Roman"/>
          <w:sz w:val="28"/>
          <w:szCs w:val="28"/>
        </w:rPr>
        <w:t xml:space="preserve"> общего пользования (кроме такси), при его отсутствии - автобус</w:t>
      </w:r>
      <w:r w:rsidR="00AE71F8">
        <w:rPr>
          <w:rFonts w:ascii="Times New Roman" w:hAnsi="Times New Roman" w:cs="Times New Roman"/>
          <w:sz w:val="28"/>
          <w:szCs w:val="28"/>
        </w:rPr>
        <w:t>ов</w:t>
      </w:r>
      <w:r w:rsidR="00AE71F8" w:rsidRPr="00AE71F8">
        <w:rPr>
          <w:rFonts w:ascii="Times New Roman" w:hAnsi="Times New Roman" w:cs="Times New Roman"/>
          <w:sz w:val="28"/>
          <w:szCs w:val="28"/>
        </w:rPr>
        <w:t xml:space="preserve"> с мягкими откидными сиденьями.</w:t>
      </w:r>
    </w:p>
    <w:p w:rsidR="00AC7882" w:rsidRPr="00AD13BE" w:rsidRDefault="00AC7882" w:rsidP="00AD0993">
      <w:pPr>
        <w:pStyle w:val="ConsPlusNormal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B41E7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lastRenderedPageBreak/>
        <w:t>3.2. Оплата расходов</w:t>
      </w:r>
      <w:r w:rsidR="003D791D" w:rsidRPr="00B41E7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 по обеспечению автотранспортом </w:t>
      </w:r>
      <w:r w:rsidRPr="00B41E7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спортивных сборных команд города Нижневартовска при проведении официальных физкультурных и спортивных мероприятий осуществляется на основании договора возмездного оказания услуг в соответствии с утвержденными тарифами организаци</w:t>
      </w:r>
      <w:r w:rsidR="00B41E71" w:rsidRPr="00B41E71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й предоставляющих автотранспорт.</w:t>
      </w:r>
    </w:p>
    <w:p w:rsidR="0092185C" w:rsidRPr="00AD13BE" w:rsidRDefault="0092185C" w:rsidP="00AD0993">
      <w:pPr>
        <w:pStyle w:val="ConsPlusNormal0"/>
        <w:ind w:firstLine="708"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</w:pPr>
      <w:r w:rsidRPr="00AD13BE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 xml:space="preserve">3.3. </w:t>
      </w:r>
      <w:proofErr w:type="gramStart"/>
      <w:r w:rsidRPr="00AD13BE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Оплата расходов на аренду спортивных сооружений, спортивного оборудования и инвентаря членов спортивных сборных команд города Нижневартовска при проведение официальных физкультурных и спортивных мероприятий осуществляется на основании договора возмездного оказания услуг в соответствии с утвержденными тарифами организаци</w:t>
      </w:r>
      <w:r w:rsidR="0087774F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й (предприятий, учреждений)</w:t>
      </w:r>
      <w:r w:rsidRPr="00AD13BE">
        <w:rPr>
          <w:rFonts w:ascii="Times New Roman" w:eastAsia="Arial Unicode MS" w:hAnsi="Times New Roman" w:cs="Times New Roman"/>
          <w:color w:val="000000"/>
          <w:sz w:val="28"/>
          <w:szCs w:val="28"/>
          <w:u w:color="000000"/>
          <w:bdr w:val="nil"/>
          <w:lang w:eastAsia="ru-RU"/>
        </w:rPr>
        <w:t>.</w:t>
      </w:r>
      <w:proofErr w:type="gramEnd"/>
    </w:p>
    <w:p w:rsidR="001B4A5C" w:rsidRPr="00AD13BE" w:rsidRDefault="0097176D" w:rsidP="00206E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t>3</w:t>
      </w:r>
      <w:r w:rsidR="001B4A5C" w:rsidRPr="00AD13BE">
        <w:rPr>
          <w:rFonts w:ascii="Times New Roman" w:hAnsi="Times New Roman" w:cs="Times New Roman"/>
          <w:sz w:val="28"/>
          <w:szCs w:val="28"/>
        </w:rPr>
        <w:t>.</w:t>
      </w:r>
      <w:r w:rsidR="0092185C" w:rsidRPr="00AD13BE">
        <w:rPr>
          <w:rFonts w:ascii="Times New Roman" w:hAnsi="Times New Roman" w:cs="Times New Roman"/>
          <w:sz w:val="28"/>
          <w:szCs w:val="28"/>
        </w:rPr>
        <w:t>4</w:t>
      </w:r>
      <w:r w:rsidR="001B4A5C" w:rsidRPr="00AD13BE">
        <w:rPr>
          <w:rFonts w:ascii="Times New Roman" w:hAnsi="Times New Roman" w:cs="Times New Roman"/>
          <w:sz w:val="28"/>
          <w:szCs w:val="28"/>
        </w:rPr>
        <w:t xml:space="preserve">. </w:t>
      </w:r>
      <w:r w:rsidR="0085498C">
        <w:rPr>
          <w:rFonts w:ascii="Times New Roman" w:hAnsi="Times New Roman" w:cs="Times New Roman"/>
          <w:sz w:val="28"/>
          <w:szCs w:val="28"/>
        </w:rPr>
        <w:t>Финансовое</w:t>
      </w:r>
      <w:r w:rsidR="001B4A5C" w:rsidRPr="00AD13BE"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85498C">
        <w:rPr>
          <w:rFonts w:ascii="Times New Roman" w:hAnsi="Times New Roman" w:cs="Times New Roman"/>
          <w:sz w:val="28"/>
          <w:szCs w:val="28"/>
        </w:rPr>
        <w:t>е</w:t>
      </w:r>
      <w:r w:rsidR="001B4A5C" w:rsidRPr="00AD13BE">
        <w:rPr>
          <w:rFonts w:ascii="Times New Roman" w:hAnsi="Times New Roman" w:cs="Times New Roman"/>
          <w:sz w:val="28"/>
          <w:szCs w:val="28"/>
        </w:rPr>
        <w:t xml:space="preserve"> участия в </w:t>
      </w:r>
      <w:r w:rsidRPr="00AD13BE">
        <w:rPr>
          <w:rFonts w:ascii="Times New Roman" w:hAnsi="Times New Roman" w:cs="Times New Roman"/>
          <w:sz w:val="28"/>
          <w:szCs w:val="28"/>
        </w:rPr>
        <w:t xml:space="preserve">спортивных </w:t>
      </w:r>
      <w:proofErr w:type="gramStart"/>
      <w:r w:rsidR="001B4A5C" w:rsidRPr="00AD13BE">
        <w:rPr>
          <w:rFonts w:ascii="Times New Roman" w:hAnsi="Times New Roman" w:cs="Times New Roman"/>
          <w:sz w:val="28"/>
          <w:szCs w:val="28"/>
        </w:rPr>
        <w:t>мероприятиях</w:t>
      </w:r>
      <w:proofErr w:type="gramEnd"/>
      <w:r w:rsidR="001B4A5C" w:rsidRPr="00AD13BE">
        <w:rPr>
          <w:rFonts w:ascii="Times New Roman" w:hAnsi="Times New Roman" w:cs="Times New Roman"/>
          <w:sz w:val="28"/>
          <w:szCs w:val="28"/>
        </w:rPr>
        <w:t xml:space="preserve"> спортсменов-инвалид</w:t>
      </w:r>
      <w:r w:rsidR="0085498C">
        <w:rPr>
          <w:rFonts w:ascii="Times New Roman" w:hAnsi="Times New Roman" w:cs="Times New Roman"/>
          <w:sz w:val="28"/>
          <w:szCs w:val="28"/>
        </w:rPr>
        <w:t xml:space="preserve">ов </w:t>
      </w:r>
      <w:r w:rsidR="00682C81">
        <w:rPr>
          <w:rFonts w:ascii="Times New Roman" w:hAnsi="Times New Roman" w:cs="Times New Roman"/>
          <w:sz w:val="28"/>
          <w:szCs w:val="28"/>
        </w:rPr>
        <w:t>первой</w:t>
      </w:r>
      <w:r w:rsidR="0085498C">
        <w:rPr>
          <w:rFonts w:ascii="Times New Roman" w:hAnsi="Times New Roman" w:cs="Times New Roman"/>
          <w:sz w:val="28"/>
          <w:szCs w:val="28"/>
        </w:rPr>
        <w:t xml:space="preserve"> группы учитывает</w:t>
      </w:r>
      <w:r w:rsidR="001B4A5C" w:rsidRPr="00AD13BE">
        <w:rPr>
          <w:rFonts w:ascii="Times New Roman" w:hAnsi="Times New Roman" w:cs="Times New Roman"/>
          <w:sz w:val="28"/>
          <w:szCs w:val="28"/>
        </w:rPr>
        <w:t xml:space="preserve"> затраты на сопровождающих</w:t>
      </w:r>
      <w:r w:rsidR="0085498C">
        <w:rPr>
          <w:rFonts w:ascii="Times New Roman" w:hAnsi="Times New Roman" w:cs="Times New Roman"/>
          <w:sz w:val="28"/>
          <w:szCs w:val="28"/>
        </w:rPr>
        <w:t xml:space="preserve"> их </w:t>
      </w:r>
      <w:r w:rsidR="001B4A5C" w:rsidRPr="00AD13BE">
        <w:rPr>
          <w:rFonts w:ascii="Times New Roman" w:hAnsi="Times New Roman" w:cs="Times New Roman"/>
          <w:sz w:val="28"/>
          <w:szCs w:val="28"/>
        </w:rPr>
        <w:t>лиц согласно приложениям 5, 6</w:t>
      </w:r>
      <w:r w:rsidR="0085498C">
        <w:rPr>
          <w:rFonts w:ascii="Times New Roman" w:hAnsi="Times New Roman" w:cs="Times New Roman"/>
          <w:sz w:val="28"/>
          <w:szCs w:val="28"/>
        </w:rPr>
        <w:t xml:space="preserve">, из расчета </w:t>
      </w:r>
      <w:r w:rsidR="0085498C" w:rsidRPr="00AD13BE">
        <w:rPr>
          <w:rFonts w:ascii="Times New Roman" w:hAnsi="Times New Roman" w:cs="Times New Roman"/>
          <w:sz w:val="28"/>
          <w:szCs w:val="28"/>
        </w:rPr>
        <w:t>на каждог</w:t>
      </w:r>
      <w:r w:rsidR="0085498C">
        <w:rPr>
          <w:rFonts w:ascii="Times New Roman" w:hAnsi="Times New Roman" w:cs="Times New Roman"/>
          <w:sz w:val="28"/>
          <w:szCs w:val="28"/>
        </w:rPr>
        <w:t xml:space="preserve">о спортсмена-инвалида </w:t>
      </w:r>
      <w:r w:rsidR="00B06AF7">
        <w:rPr>
          <w:rFonts w:ascii="Times New Roman" w:hAnsi="Times New Roman" w:cs="Times New Roman"/>
          <w:sz w:val="28"/>
          <w:szCs w:val="28"/>
        </w:rPr>
        <w:t>первой</w:t>
      </w:r>
      <w:r w:rsidR="0085498C">
        <w:rPr>
          <w:rFonts w:ascii="Times New Roman" w:hAnsi="Times New Roman" w:cs="Times New Roman"/>
          <w:sz w:val="28"/>
          <w:szCs w:val="28"/>
        </w:rPr>
        <w:t xml:space="preserve"> группы по одному</w:t>
      </w:r>
      <w:r w:rsidR="0085498C" w:rsidRPr="00AD13BE">
        <w:rPr>
          <w:rFonts w:ascii="Times New Roman" w:hAnsi="Times New Roman" w:cs="Times New Roman"/>
          <w:sz w:val="28"/>
          <w:szCs w:val="28"/>
        </w:rPr>
        <w:t xml:space="preserve"> </w:t>
      </w:r>
      <w:r w:rsidR="0085498C">
        <w:rPr>
          <w:rFonts w:ascii="Times New Roman" w:hAnsi="Times New Roman" w:cs="Times New Roman"/>
          <w:sz w:val="28"/>
          <w:szCs w:val="28"/>
        </w:rPr>
        <w:t>сопровождающему лицу.</w:t>
      </w:r>
      <w:r w:rsidR="001B4A5C" w:rsidRPr="00AD13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7176D" w:rsidRPr="00AD13BE" w:rsidRDefault="0097176D" w:rsidP="00206EE6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t>3.</w:t>
      </w:r>
      <w:r w:rsidR="0092185C" w:rsidRPr="00AD13BE">
        <w:rPr>
          <w:rFonts w:ascii="Times New Roman" w:hAnsi="Times New Roman" w:cs="Times New Roman"/>
          <w:sz w:val="28"/>
          <w:szCs w:val="28"/>
        </w:rPr>
        <w:t>5</w:t>
      </w:r>
      <w:r w:rsidRPr="00AD13B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D791D" w:rsidRPr="00AD13BE">
        <w:rPr>
          <w:rFonts w:ascii="Times New Roman" w:hAnsi="Times New Roman" w:cs="Times New Roman"/>
          <w:sz w:val="28"/>
          <w:szCs w:val="28"/>
        </w:rPr>
        <w:t>Муниципальные у</w:t>
      </w:r>
      <w:r w:rsidRPr="00AD13BE">
        <w:rPr>
          <w:rFonts w:ascii="Times New Roman" w:hAnsi="Times New Roman" w:cs="Times New Roman"/>
          <w:sz w:val="28"/>
          <w:szCs w:val="28"/>
        </w:rPr>
        <w:t>чрежден</w:t>
      </w:r>
      <w:r w:rsidR="005D24F2">
        <w:rPr>
          <w:rFonts w:ascii="Times New Roman" w:hAnsi="Times New Roman" w:cs="Times New Roman"/>
          <w:sz w:val="28"/>
          <w:szCs w:val="28"/>
        </w:rPr>
        <w:t>ия физической культуры и спорта</w:t>
      </w:r>
      <w:r w:rsidRPr="00AD13BE">
        <w:rPr>
          <w:rFonts w:ascii="Times New Roman" w:hAnsi="Times New Roman" w:cs="Times New Roman"/>
          <w:sz w:val="28"/>
          <w:szCs w:val="28"/>
        </w:rPr>
        <w:t xml:space="preserve"> </w:t>
      </w:r>
      <w:r w:rsidR="007D050E" w:rsidRPr="00AD13BE">
        <w:rPr>
          <w:rFonts w:ascii="Times New Roman" w:hAnsi="Times New Roman" w:cs="Times New Roman"/>
          <w:sz w:val="28"/>
          <w:szCs w:val="28"/>
        </w:rPr>
        <w:t>направля</w:t>
      </w:r>
      <w:r w:rsidR="003D791D" w:rsidRPr="00AD13BE">
        <w:rPr>
          <w:rFonts w:ascii="Times New Roman" w:hAnsi="Times New Roman" w:cs="Times New Roman"/>
          <w:sz w:val="28"/>
          <w:szCs w:val="28"/>
        </w:rPr>
        <w:t xml:space="preserve">ют </w:t>
      </w:r>
      <w:r w:rsidR="007D050E" w:rsidRPr="00AD13BE">
        <w:rPr>
          <w:rFonts w:ascii="Times New Roman" w:hAnsi="Times New Roman" w:cs="Times New Roman"/>
          <w:sz w:val="28"/>
          <w:szCs w:val="28"/>
        </w:rPr>
        <w:t>членов спортивных сборных команд города Нижневартовска  для участия в официальных физкультурных мероприятиях и спортивных мероприятиях на основании календарного плана физкультурных мероприятий и спортивных мероприятий города Нижневартовска на очередной год, информационного письма департамента по социальной политике администрации города,</w:t>
      </w:r>
      <w:r w:rsidR="0046709B" w:rsidRPr="00AD13BE">
        <w:rPr>
          <w:rFonts w:ascii="Times New Roman" w:hAnsi="Times New Roman" w:cs="Times New Roman"/>
          <w:sz w:val="28"/>
          <w:szCs w:val="28"/>
        </w:rPr>
        <w:t xml:space="preserve"> </w:t>
      </w:r>
      <w:r w:rsidR="007D050E" w:rsidRPr="00AD13BE">
        <w:rPr>
          <w:rFonts w:ascii="Times New Roman" w:hAnsi="Times New Roman" w:cs="Times New Roman"/>
          <w:sz w:val="28"/>
          <w:szCs w:val="28"/>
        </w:rPr>
        <w:t xml:space="preserve"> соответствующих вызовов </w:t>
      </w:r>
      <w:r w:rsidR="0046709B" w:rsidRPr="00AD13BE">
        <w:rPr>
          <w:rFonts w:ascii="Times New Roman" w:hAnsi="Times New Roman" w:cs="Times New Roman"/>
          <w:sz w:val="28"/>
          <w:szCs w:val="28"/>
        </w:rPr>
        <w:t>бюджетного учреждения Ханты-Мансийского автономного округа-Югры «Центр спортивной подготовки сборных команд Югры», бюджетного учреждения</w:t>
      </w:r>
      <w:r w:rsidR="006E7E5B">
        <w:rPr>
          <w:rFonts w:ascii="Times New Roman" w:hAnsi="Times New Roman" w:cs="Times New Roman"/>
          <w:sz w:val="28"/>
          <w:szCs w:val="28"/>
        </w:rPr>
        <w:t xml:space="preserve"> Ханты-Мансийского</w:t>
      </w:r>
      <w:proofErr w:type="gramEnd"/>
      <w:r w:rsidR="006E7E5B">
        <w:rPr>
          <w:rFonts w:ascii="Times New Roman" w:hAnsi="Times New Roman" w:cs="Times New Roman"/>
          <w:sz w:val="28"/>
          <w:szCs w:val="28"/>
        </w:rPr>
        <w:t xml:space="preserve"> автономного округа – Югры</w:t>
      </w:r>
      <w:r w:rsidR="00433771">
        <w:rPr>
          <w:rFonts w:ascii="Times New Roman" w:hAnsi="Times New Roman" w:cs="Times New Roman"/>
          <w:sz w:val="28"/>
          <w:szCs w:val="28"/>
        </w:rPr>
        <w:t xml:space="preserve"> «Центр адаптивного спорта</w:t>
      </w:r>
      <w:r w:rsidR="0046709B" w:rsidRPr="00AD13BE">
        <w:rPr>
          <w:rFonts w:ascii="Times New Roman" w:hAnsi="Times New Roman" w:cs="Times New Roman"/>
          <w:sz w:val="28"/>
          <w:szCs w:val="28"/>
        </w:rPr>
        <w:t>», спортивных федераций по видам спорта,  Министерства спорта России за счет средств соответствующих бюджетов.</w:t>
      </w:r>
    </w:p>
    <w:p w:rsidR="005810FD" w:rsidRDefault="001B4A5C" w:rsidP="007000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t>4</w:t>
      </w:r>
      <w:r w:rsidR="00DE1286" w:rsidRPr="00AD13BE">
        <w:rPr>
          <w:rFonts w:ascii="Times New Roman" w:hAnsi="Times New Roman" w:cs="Times New Roman"/>
          <w:sz w:val="28"/>
          <w:szCs w:val="28"/>
        </w:rPr>
        <w:t xml:space="preserve">. </w:t>
      </w:r>
      <w:r w:rsidR="003D2C58" w:rsidRPr="00AD13BE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FD185A">
        <w:rPr>
          <w:rFonts w:ascii="Times New Roman" w:hAnsi="Times New Roman" w:cs="Times New Roman"/>
          <w:sz w:val="28"/>
          <w:szCs w:val="28"/>
        </w:rPr>
        <w:t>и</w:t>
      </w:r>
      <w:r w:rsidR="004D482E" w:rsidRPr="00AD13BE">
        <w:rPr>
          <w:rFonts w:ascii="Times New Roman" w:hAnsi="Times New Roman" w:cs="Times New Roman"/>
          <w:sz w:val="28"/>
          <w:szCs w:val="28"/>
        </w:rPr>
        <w:t xml:space="preserve"> силу</w:t>
      </w:r>
      <w:r w:rsidR="005810FD">
        <w:rPr>
          <w:rFonts w:ascii="Times New Roman" w:hAnsi="Times New Roman" w:cs="Times New Roman"/>
          <w:sz w:val="28"/>
          <w:szCs w:val="28"/>
        </w:rPr>
        <w:t>:</w:t>
      </w:r>
    </w:p>
    <w:p w:rsidR="005810FD" w:rsidRDefault="005810FD" w:rsidP="007000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4D482E" w:rsidRPr="00AD13BE">
        <w:rPr>
          <w:rFonts w:ascii="Times New Roman" w:hAnsi="Times New Roman" w:cs="Times New Roman"/>
          <w:sz w:val="28"/>
          <w:szCs w:val="28"/>
        </w:rPr>
        <w:t>остановление админист</w:t>
      </w:r>
      <w:r w:rsidR="009D3B0E" w:rsidRPr="00AD13BE">
        <w:rPr>
          <w:rFonts w:ascii="Times New Roman" w:hAnsi="Times New Roman" w:cs="Times New Roman"/>
          <w:sz w:val="28"/>
          <w:szCs w:val="28"/>
        </w:rPr>
        <w:t xml:space="preserve">рации города от </w:t>
      </w:r>
      <w:r w:rsidR="007000CD" w:rsidRPr="00AD13BE">
        <w:rPr>
          <w:rFonts w:ascii="Times New Roman" w:hAnsi="Times New Roman" w:cs="Times New Roman"/>
          <w:sz w:val="28"/>
          <w:szCs w:val="28"/>
        </w:rPr>
        <w:t>28</w:t>
      </w:r>
      <w:r w:rsidR="009D3B0E" w:rsidRPr="00AD13BE">
        <w:rPr>
          <w:rFonts w:ascii="Times New Roman" w:hAnsi="Times New Roman" w:cs="Times New Roman"/>
          <w:sz w:val="28"/>
          <w:szCs w:val="28"/>
        </w:rPr>
        <w:t>.0</w:t>
      </w:r>
      <w:r w:rsidR="007000CD" w:rsidRPr="00AD13BE">
        <w:rPr>
          <w:rFonts w:ascii="Times New Roman" w:hAnsi="Times New Roman" w:cs="Times New Roman"/>
          <w:sz w:val="28"/>
          <w:szCs w:val="28"/>
        </w:rPr>
        <w:t>3</w:t>
      </w:r>
      <w:r w:rsidR="009D3B0E" w:rsidRPr="00AD13BE">
        <w:rPr>
          <w:rFonts w:ascii="Times New Roman" w:hAnsi="Times New Roman" w:cs="Times New Roman"/>
          <w:sz w:val="28"/>
          <w:szCs w:val="28"/>
        </w:rPr>
        <w:t>.201</w:t>
      </w:r>
      <w:r w:rsidR="007000CD" w:rsidRPr="00AD13BE">
        <w:rPr>
          <w:rFonts w:ascii="Times New Roman" w:hAnsi="Times New Roman" w:cs="Times New Roman"/>
          <w:sz w:val="28"/>
          <w:szCs w:val="28"/>
        </w:rPr>
        <w:t>6</w:t>
      </w:r>
      <w:r w:rsidR="009D3B0E" w:rsidRPr="00AD13BE">
        <w:rPr>
          <w:rFonts w:ascii="Times New Roman" w:hAnsi="Times New Roman" w:cs="Times New Roman"/>
          <w:sz w:val="28"/>
          <w:szCs w:val="28"/>
        </w:rPr>
        <w:t xml:space="preserve"> №</w:t>
      </w:r>
      <w:r w:rsidR="007000CD" w:rsidRPr="00AD13BE">
        <w:rPr>
          <w:rFonts w:ascii="Times New Roman" w:hAnsi="Times New Roman" w:cs="Times New Roman"/>
          <w:sz w:val="28"/>
          <w:szCs w:val="28"/>
        </w:rPr>
        <w:t>405</w:t>
      </w:r>
      <w:r w:rsidR="004D482E" w:rsidRPr="00AD13BE">
        <w:rPr>
          <w:rFonts w:ascii="Times New Roman" w:hAnsi="Times New Roman" w:cs="Times New Roman"/>
          <w:sz w:val="28"/>
          <w:szCs w:val="28"/>
        </w:rPr>
        <w:t xml:space="preserve"> </w:t>
      </w:r>
      <w:r w:rsidR="009C03C9" w:rsidRPr="00AD13BE">
        <w:rPr>
          <w:rFonts w:ascii="Times New Roman" w:hAnsi="Times New Roman" w:cs="Times New Roman"/>
          <w:sz w:val="28"/>
          <w:szCs w:val="28"/>
        </w:rPr>
        <w:t>"</w:t>
      </w:r>
      <w:r w:rsidR="004D482E" w:rsidRPr="00AD13BE">
        <w:rPr>
          <w:rFonts w:ascii="Times New Roman" w:hAnsi="Times New Roman" w:cs="Times New Roman"/>
          <w:bCs/>
          <w:sz w:val="28"/>
          <w:szCs w:val="28"/>
        </w:rPr>
        <w:t xml:space="preserve">Об утверждении Положения об организации </w:t>
      </w:r>
      <w:r w:rsidR="007000CD" w:rsidRPr="00AD13BE">
        <w:rPr>
          <w:rFonts w:ascii="Times New Roman" w:hAnsi="Times New Roman" w:cs="Times New Roman"/>
          <w:bCs/>
          <w:sz w:val="28"/>
          <w:szCs w:val="28"/>
        </w:rPr>
        <w:t xml:space="preserve">и проведении муниципальных </w:t>
      </w:r>
      <w:proofErr w:type="gramStart"/>
      <w:r w:rsidR="007000CD" w:rsidRPr="00AD13BE">
        <w:rPr>
          <w:rFonts w:ascii="Times New Roman" w:hAnsi="Times New Roman" w:cs="Times New Roman"/>
          <w:bCs/>
          <w:sz w:val="28"/>
          <w:szCs w:val="28"/>
        </w:rPr>
        <w:t>официальных</w:t>
      </w:r>
      <w:proofErr w:type="gramEnd"/>
      <w:r w:rsidR="007000CD" w:rsidRPr="00AD13BE">
        <w:rPr>
          <w:rFonts w:ascii="Times New Roman" w:hAnsi="Times New Roman" w:cs="Times New Roman"/>
          <w:bCs/>
          <w:sz w:val="28"/>
          <w:szCs w:val="28"/>
        </w:rPr>
        <w:t xml:space="preserve"> физкультурных мероприятий, спортивных мероприятий и участии в проведении межмуниципальных, региональных, всероссийских и международных мероприятий на территории города Нижневартовска</w:t>
      </w:r>
      <w:r w:rsidR="009C03C9" w:rsidRPr="00AD13B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810FD" w:rsidRDefault="005810FD" w:rsidP="007000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8 приложения к постановлению администрации города от 09.03.2017 №321 </w:t>
      </w:r>
      <w:r w:rsidRPr="00AD13B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bCs/>
          <w:sz w:val="28"/>
          <w:szCs w:val="28"/>
        </w:rPr>
        <w:t>О внесении изменений в некоторые постановления администрации города</w:t>
      </w:r>
      <w:r w:rsidRPr="00AD13B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5810FD" w:rsidRPr="00FD185A" w:rsidRDefault="005810FD" w:rsidP="007000CD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D185A">
        <w:rPr>
          <w:rFonts w:ascii="Times New Roman" w:hAnsi="Times New Roman" w:cs="Times New Roman"/>
          <w:sz w:val="28"/>
          <w:szCs w:val="28"/>
        </w:rPr>
        <w:t xml:space="preserve">пункт 4 приложения к постановлению администрации города от </w:t>
      </w:r>
      <w:r w:rsidR="00FD185A" w:rsidRPr="00AD13BE">
        <w:rPr>
          <w:rFonts w:ascii="Times New Roman" w:hAnsi="Times New Roman" w:cs="Times New Roman"/>
          <w:sz w:val="28"/>
          <w:szCs w:val="28"/>
        </w:rPr>
        <w:t>09.10.2017 №1505</w:t>
      </w:r>
      <w:r w:rsidR="00FD185A">
        <w:rPr>
          <w:rFonts w:ascii="Times New Roman" w:hAnsi="Times New Roman" w:cs="Times New Roman"/>
          <w:sz w:val="28"/>
          <w:szCs w:val="28"/>
        </w:rPr>
        <w:t xml:space="preserve"> </w:t>
      </w:r>
      <w:r w:rsidR="00FD185A" w:rsidRPr="00AD13BE">
        <w:rPr>
          <w:rFonts w:ascii="Times New Roman" w:hAnsi="Times New Roman" w:cs="Times New Roman"/>
          <w:sz w:val="28"/>
          <w:szCs w:val="28"/>
        </w:rPr>
        <w:t>"</w:t>
      </w:r>
      <w:r w:rsidR="00FD185A">
        <w:rPr>
          <w:rFonts w:ascii="Times New Roman" w:hAnsi="Times New Roman" w:cs="Times New Roman"/>
          <w:sz w:val="28"/>
          <w:szCs w:val="28"/>
        </w:rPr>
        <w:t>О внесении изменений в приложения к некоторым постановлениям администрации города</w:t>
      </w:r>
      <w:r w:rsidR="00FD185A" w:rsidRPr="00AD13BE">
        <w:rPr>
          <w:rFonts w:ascii="Times New Roman" w:hAnsi="Times New Roman" w:cs="Times New Roman"/>
          <w:sz w:val="28"/>
          <w:szCs w:val="28"/>
        </w:rPr>
        <w:t>"</w:t>
      </w:r>
      <w:r w:rsidR="00FD185A">
        <w:rPr>
          <w:rFonts w:ascii="Times New Roman" w:hAnsi="Times New Roman" w:cs="Times New Roman"/>
          <w:sz w:val="28"/>
          <w:szCs w:val="28"/>
        </w:rPr>
        <w:t>;</w:t>
      </w:r>
    </w:p>
    <w:p w:rsidR="005810FD" w:rsidRDefault="00FD185A" w:rsidP="007000C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пункт 3 приложения к постановлению администрации города от 23.01.2019 №38 </w:t>
      </w:r>
      <w:r w:rsidRPr="00AD13B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О внесении изменений в некоторые постановления администрации города</w:t>
      </w:r>
      <w:r w:rsidRPr="00AD13BE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283A" w:rsidRPr="00843101" w:rsidRDefault="001B4A5C" w:rsidP="0052283A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t>5</w:t>
      </w:r>
      <w:r w:rsidR="00DE1286" w:rsidRPr="00AD13BE">
        <w:rPr>
          <w:rFonts w:ascii="Times New Roman" w:hAnsi="Times New Roman" w:cs="Times New Roman"/>
          <w:sz w:val="28"/>
          <w:szCs w:val="28"/>
        </w:rPr>
        <w:t xml:space="preserve">. </w:t>
      </w:r>
      <w:r w:rsidR="0052283A" w:rsidRPr="00843101">
        <w:rPr>
          <w:rFonts w:ascii="Times New Roman" w:hAnsi="Times New Roman" w:cs="Times New Roman"/>
          <w:bCs/>
          <w:sz w:val="28"/>
          <w:szCs w:val="28"/>
        </w:rPr>
        <w:t>Департаменту общественных коммуникаций (С.В. Селиванова) обеспечить официальное опубликование постановления.</w:t>
      </w:r>
    </w:p>
    <w:p w:rsidR="00DE1286" w:rsidRPr="00843101" w:rsidRDefault="001B4A5C" w:rsidP="00464E14">
      <w:pPr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3101">
        <w:rPr>
          <w:rFonts w:ascii="Times New Roman" w:hAnsi="Times New Roman" w:cs="Times New Roman"/>
          <w:bCs/>
          <w:sz w:val="28"/>
          <w:szCs w:val="28"/>
        </w:rPr>
        <w:lastRenderedPageBreak/>
        <w:t>6</w:t>
      </w:r>
      <w:r w:rsidR="00DE1286" w:rsidRPr="00843101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1E1C1E" w:rsidRPr="00843101">
        <w:rPr>
          <w:rFonts w:ascii="Times New Roman" w:hAnsi="Times New Roman" w:cs="Times New Roman"/>
          <w:bCs/>
          <w:sz w:val="28"/>
          <w:szCs w:val="28"/>
        </w:rPr>
        <w:t>Постановление вступает в силу после его официального опубликования.</w:t>
      </w:r>
    </w:p>
    <w:p w:rsidR="00182EA3" w:rsidRPr="00843101" w:rsidRDefault="001B4A5C" w:rsidP="00464E14">
      <w:pPr>
        <w:pStyle w:val="a6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43101">
        <w:rPr>
          <w:rFonts w:ascii="Times New Roman" w:hAnsi="Times New Roman" w:cs="Times New Roman"/>
          <w:bCs/>
          <w:sz w:val="28"/>
          <w:szCs w:val="28"/>
        </w:rPr>
        <w:t>7</w:t>
      </w:r>
      <w:r w:rsidR="00464E14" w:rsidRPr="00843101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182EA3" w:rsidRPr="00843101">
        <w:rPr>
          <w:rFonts w:ascii="Times New Roman" w:hAnsi="Times New Roman" w:cs="Times New Roman"/>
          <w:bCs/>
          <w:sz w:val="28"/>
          <w:szCs w:val="28"/>
        </w:rPr>
        <w:t>Контроль</w:t>
      </w:r>
      <w:r w:rsidR="00DE1286" w:rsidRPr="00843101">
        <w:rPr>
          <w:rFonts w:ascii="Times New Roman" w:hAnsi="Times New Roman" w:cs="Times New Roman"/>
          <w:bCs/>
          <w:sz w:val="28"/>
          <w:szCs w:val="28"/>
        </w:rPr>
        <w:t xml:space="preserve"> за</w:t>
      </w:r>
      <w:proofErr w:type="gramEnd"/>
      <w:r w:rsidR="00DE1286" w:rsidRPr="00843101">
        <w:rPr>
          <w:rFonts w:ascii="Times New Roman" w:hAnsi="Times New Roman" w:cs="Times New Roman"/>
          <w:bCs/>
          <w:sz w:val="28"/>
          <w:szCs w:val="28"/>
        </w:rPr>
        <w:t xml:space="preserve"> выполнением постановления возложить на заместителя главы города по с</w:t>
      </w:r>
      <w:r w:rsidR="00B23317" w:rsidRPr="00843101">
        <w:rPr>
          <w:rFonts w:ascii="Times New Roman" w:hAnsi="Times New Roman" w:cs="Times New Roman"/>
          <w:bCs/>
          <w:sz w:val="28"/>
          <w:szCs w:val="28"/>
        </w:rPr>
        <w:t xml:space="preserve">оциальной и молодежной политике Н.Г. </w:t>
      </w:r>
      <w:proofErr w:type="spellStart"/>
      <w:r w:rsidR="00B23317" w:rsidRPr="00843101">
        <w:rPr>
          <w:rFonts w:ascii="Times New Roman" w:hAnsi="Times New Roman" w:cs="Times New Roman"/>
          <w:bCs/>
          <w:sz w:val="28"/>
          <w:szCs w:val="28"/>
        </w:rPr>
        <w:t>Волчанину</w:t>
      </w:r>
      <w:proofErr w:type="spellEnd"/>
      <w:r w:rsidR="00DE1286" w:rsidRPr="00843101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B23317" w:rsidRPr="00843101">
        <w:rPr>
          <w:rFonts w:ascii="Times New Roman" w:hAnsi="Times New Roman" w:cs="Times New Roman"/>
          <w:bCs/>
          <w:sz w:val="28"/>
          <w:szCs w:val="28"/>
        </w:rPr>
        <w:t>директора департамента по социальной политике администрации города Е.П. Князева.</w:t>
      </w:r>
    </w:p>
    <w:p w:rsidR="0000438F" w:rsidRPr="00843101" w:rsidRDefault="0000438F" w:rsidP="00464E14">
      <w:pPr>
        <w:pStyle w:val="a6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438F" w:rsidRPr="00AD13BE" w:rsidRDefault="0000438F" w:rsidP="00464E14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438F" w:rsidRPr="00AD13BE" w:rsidRDefault="0000438F" w:rsidP="00464E14">
      <w:pPr>
        <w:pStyle w:val="a6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50A67" w:rsidRPr="00AD13BE" w:rsidRDefault="001E1C1E" w:rsidP="00464E14">
      <w:pPr>
        <w:jc w:val="both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t>Глава города</w:t>
      </w:r>
      <w:r w:rsidRPr="00AD13BE">
        <w:rPr>
          <w:rFonts w:ascii="Times New Roman" w:hAnsi="Times New Roman" w:cs="Times New Roman"/>
          <w:sz w:val="28"/>
          <w:szCs w:val="28"/>
        </w:rPr>
        <w:tab/>
      </w:r>
      <w:r w:rsidRPr="00AD13BE">
        <w:rPr>
          <w:rFonts w:ascii="Times New Roman" w:hAnsi="Times New Roman" w:cs="Times New Roman"/>
          <w:sz w:val="28"/>
          <w:szCs w:val="28"/>
        </w:rPr>
        <w:tab/>
      </w:r>
      <w:r w:rsidRPr="00AD13BE">
        <w:rPr>
          <w:rFonts w:ascii="Times New Roman" w:hAnsi="Times New Roman" w:cs="Times New Roman"/>
          <w:sz w:val="28"/>
          <w:szCs w:val="28"/>
        </w:rPr>
        <w:tab/>
      </w:r>
      <w:r w:rsidRPr="00AD13BE">
        <w:rPr>
          <w:rFonts w:ascii="Times New Roman" w:hAnsi="Times New Roman" w:cs="Times New Roman"/>
          <w:sz w:val="28"/>
          <w:szCs w:val="28"/>
        </w:rPr>
        <w:tab/>
      </w:r>
      <w:r w:rsidRPr="00AD13BE">
        <w:rPr>
          <w:rFonts w:ascii="Times New Roman" w:hAnsi="Times New Roman" w:cs="Times New Roman"/>
          <w:sz w:val="28"/>
          <w:szCs w:val="28"/>
        </w:rPr>
        <w:tab/>
      </w:r>
      <w:r w:rsidRPr="00AD13BE">
        <w:rPr>
          <w:rFonts w:ascii="Times New Roman" w:hAnsi="Times New Roman" w:cs="Times New Roman"/>
          <w:sz w:val="28"/>
          <w:szCs w:val="28"/>
        </w:rPr>
        <w:tab/>
      </w:r>
      <w:r w:rsidR="00DE1286" w:rsidRPr="00AD13BE">
        <w:rPr>
          <w:rFonts w:ascii="Times New Roman" w:hAnsi="Times New Roman" w:cs="Times New Roman"/>
          <w:sz w:val="28"/>
          <w:szCs w:val="28"/>
        </w:rPr>
        <w:t xml:space="preserve">               </w:t>
      </w:r>
      <w:bookmarkEnd w:id="0"/>
      <w:r w:rsidR="007000CD" w:rsidRPr="00AD13BE">
        <w:rPr>
          <w:rFonts w:ascii="Times New Roman" w:hAnsi="Times New Roman" w:cs="Times New Roman"/>
          <w:sz w:val="28"/>
          <w:szCs w:val="28"/>
        </w:rPr>
        <w:t xml:space="preserve">                В.В. Тихонов</w:t>
      </w:r>
    </w:p>
    <w:p w:rsidR="00E50A67" w:rsidRPr="00AD13BE" w:rsidRDefault="00E50A67" w:rsidP="00464E1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E0550" w:rsidRPr="00AD13BE" w:rsidRDefault="00CD41D6" w:rsidP="008957B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br w:type="page"/>
      </w:r>
      <w:r w:rsidR="00AC7882" w:rsidRPr="00AD13BE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="008957B5" w:rsidRPr="00AD13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</w:t>
      </w:r>
      <w:r w:rsidR="00AC7882" w:rsidRPr="00AD13BE">
        <w:rPr>
          <w:rFonts w:ascii="Times New Roman" w:hAnsi="Times New Roman" w:cs="Times New Roman"/>
          <w:sz w:val="28"/>
          <w:szCs w:val="28"/>
        </w:rPr>
        <w:t>П</w:t>
      </w:r>
      <w:r w:rsidR="00CE0550" w:rsidRPr="00AD13BE">
        <w:rPr>
          <w:rFonts w:ascii="Times New Roman" w:hAnsi="Times New Roman" w:cs="Times New Roman"/>
          <w:sz w:val="28"/>
          <w:szCs w:val="28"/>
        </w:rPr>
        <w:t xml:space="preserve">риложение 1 </w:t>
      </w:r>
    </w:p>
    <w:p w:rsidR="00CE0550" w:rsidRPr="00AD13BE" w:rsidRDefault="00CE0550" w:rsidP="00AC7882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CE0550" w:rsidRPr="00AD13BE" w:rsidRDefault="00CE0550" w:rsidP="00AC7882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CE0550" w:rsidRPr="00AD13BE" w:rsidRDefault="00CE0550" w:rsidP="00AC7882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t>от ___________ № ____</w:t>
      </w:r>
    </w:p>
    <w:p w:rsidR="00CE0550" w:rsidRPr="00AD13BE" w:rsidRDefault="00CE0550" w:rsidP="00CE055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550" w:rsidRPr="00AD13BE" w:rsidRDefault="00CE0550" w:rsidP="00887BEC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BE">
        <w:rPr>
          <w:rFonts w:ascii="Times New Roman" w:hAnsi="Times New Roman" w:cs="Times New Roman"/>
          <w:b/>
          <w:sz w:val="28"/>
          <w:szCs w:val="28"/>
        </w:rPr>
        <w:t>Нормы расходов на выполнение работ /оказание услуг спортивными судьями и специалистам</w:t>
      </w:r>
      <w:r w:rsidR="00887BEC" w:rsidRPr="00AD13BE">
        <w:rPr>
          <w:rFonts w:ascii="Times New Roman" w:hAnsi="Times New Roman" w:cs="Times New Roman"/>
          <w:b/>
          <w:sz w:val="28"/>
          <w:szCs w:val="28"/>
        </w:rPr>
        <w:t>и</w:t>
      </w:r>
      <w:r w:rsidRPr="00AD13BE">
        <w:rPr>
          <w:rFonts w:ascii="Times New Roman" w:hAnsi="Times New Roman" w:cs="Times New Roman"/>
          <w:b/>
          <w:sz w:val="28"/>
          <w:szCs w:val="28"/>
        </w:rPr>
        <w:t xml:space="preserve"> при проведении </w:t>
      </w:r>
      <w:r w:rsidR="00887BEC" w:rsidRPr="00AD13BE">
        <w:rPr>
          <w:rFonts w:ascii="Times New Roman" w:hAnsi="Times New Roman" w:cs="Times New Roman"/>
          <w:b/>
          <w:sz w:val="28"/>
          <w:szCs w:val="28"/>
        </w:rPr>
        <w:t xml:space="preserve">официальных физкультурных мероприятий и спортивных мероприятий, проводимых на территории </w:t>
      </w:r>
    </w:p>
    <w:p w:rsidR="00CE0550" w:rsidRPr="00AD13BE" w:rsidRDefault="00CE0550" w:rsidP="00CE055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BE">
        <w:rPr>
          <w:rFonts w:ascii="Times New Roman" w:hAnsi="Times New Roman" w:cs="Times New Roman"/>
          <w:b/>
          <w:sz w:val="28"/>
          <w:szCs w:val="28"/>
        </w:rPr>
        <w:t>города Нижневартовска</w:t>
      </w:r>
    </w:p>
    <w:p w:rsidR="00CE0550" w:rsidRPr="00AD13BE" w:rsidRDefault="00CE0550" w:rsidP="00CE055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49" w:type="dxa"/>
        <w:jc w:val="center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"/>
        <w:gridCol w:w="690"/>
        <w:gridCol w:w="6"/>
        <w:gridCol w:w="57"/>
        <w:gridCol w:w="4158"/>
        <w:gridCol w:w="10"/>
        <w:gridCol w:w="711"/>
        <w:gridCol w:w="10"/>
        <w:gridCol w:w="39"/>
        <w:gridCol w:w="901"/>
        <w:gridCol w:w="53"/>
        <w:gridCol w:w="6"/>
        <w:gridCol w:w="699"/>
        <w:gridCol w:w="10"/>
        <w:gridCol w:w="133"/>
        <w:gridCol w:w="566"/>
        <w:gridCol w:w="20"/>
        <w:gridCol w:w="133"/>
        <w:gridCol w:w="706"/>
        <w:gridCol w:w="15"/>
        <w:gridCol w:w="710"/>
        <w:gridCol w:w="10"/>
      </w:tblGrid>
      <w:tr w:rsidR="00CE0550" w:rsidRPr="00AD13BE" w:rsidTr="002404EE">
        <w:trPr>
          <w:gridBefore w:val="1"/>
          <w:wBefore w:w="6" w:type="dxa"/>
          <w:trHeight w:val="481"/>
          <w:tblCellSpacing w:w="5" w:type="nil"/>
          <w:jc w:val="center"/>
        </w:trPr>
        <w:tc>
          <w:tcPr>
            <w:tcW w:w="696" w:type="dxa"/>
            <w:gridSpan w:val="2"/>
            <w:shd w:val="clear" w:color="auto" w:fill="FFFFFF" w:themeFill="background1"/>
          </w:tcPr>
          <w:p w:rsidR="00CE0550" w:rsidRPr="00AD13BE" w:rsidRDefault="00CE0550" w:rsidP="00CE0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D13BE">
              <w:rPr>
                <w:rFonts w:ascii="Times New Roman" w:hAnsi="Times New Roman" w:cs="Times New Roman"/>
                <w:b/>
              </w:rPr>
              <w:t xml:space="preserve">№ </w:t>
            </w:r>
          </w:p>
          <w:p w:rsidR="00CE0550" w:rsidRPr="00AD13BE" w:rsidRDefault="00CE0550" w:rsidP="00CE0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D13B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D13B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225" w:type="dxa"/>
            <w:gridSpan w:val="3"/>
            <w:shd w:val="clear" w:color="auto" w:fill="FFFFFF" w:themeFill="background1"/>
          </w:tcPr>
          <w:p w:rsidR="00CE0550" w:rsidRPr="00AD13BE" w:rsidRDefault="00CE0550" w:rsidP="00CE0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D13BE">
              <w:rPr>
                <w:rFonts w:ascii="Times New Roman" w:hAnsi="Times New Roman" w:cs="Times New Roman"/>
                <w:b/>
                <w:color w:val="auto"/>
              </w:rPr>
              <w:t>Наименование должностей</w:t>
            </w:r>
          </w:p>
        </w:tc>
        <w:tc>
          <w:tcPr>
            <w:tcW w:w="4722" w:type="dxa"/>
            <w:gridSpan w:val="16"/>
            <w:shd w:val="clear" w:color="auto" w:fill="FFFFFF" w:themeFill="background1"/>
          </w:tcPr>
          <w:p w:rsidR="00CE0550" w:rsidRPr="00AD13BE" w:rsidRDefault="00CE0550" w:rsidP="00CE0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D13BE">
              <w:rPr>
                <w:rFonts w:ascii="Times New Roman" w:hAnsi="Times New Roman" w:cs="Times New Roman"/>
                <w:b/>
                <w:color w:val="auto"/>
              </w:rPr>
              <w:t>Размеры выплат с учетом судейских категорий  на одного человека в день (руб.)</w:t>
            </w:r>
          </w:p>
        </w:tc>
      </w:tr>
      <w:tr w:rsidR="002404EE" w:rsidRPr="00AD13BE" w:rsidTr="002404EE">
        <w:trPr>
          <w:gridBefore w:val="1"/>
          <w:wBefore w:w="6" w:type="dxa"/>
          <w:trHeight w:val="400"/>
          <w:tblCellSpacing w:w="5" w:type="nil"/>
          <w:jc w:val="center"/>
        </w:trPr>
        <w:tc>
          <w:tcPr>
            <w:tcW w:w="696" w:type="dxa"/>
            <w:gridSpan w:val="2"/>
            <w:shd w:val="clear" w:color="auto" w:fill="FFFFFF" w:themeFill="background1"/>
          </w:tcPr>
          <w:p w:rsidR="00CE0550" w:rsidRPr="00AD13BE" w:rsidRDefault="00CE0550" w:rsidP="00CE055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25" w:type="dxa"/>
            <w:gridSpan w:val="3"/>
            <w:shd w:val="clear" w:color="auto" w:fill="FFFFFF" w:themeFill="background1"/>
          </w:tcPr>
          <w:p w:rsidR="00CE0550" w:rsidRPr="00AD13BE" w:rsidRDefault="00CE0550" w:rsidP="00CE0550">
            <w:pPr>
              <w:pStyle w:val="ConsPlusNormal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1" w:type="dxa"/>
            <w:gridSpan w:val="2"/>
            <w:shd w:val="clear" w:color="auto" w:fill="FFFFFF" w:themeFill="background1"/>
          </w:tcPr>
          <w:p w:rsidR="00CE0550" w:rsidRPr="00AD13BE" w:rsidRDefault="00CE0550" w:rsidP="00CE0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D13BE">
              <w:rPr>
                <w:rFonts w:ascii="Times New Roman" w:hAnsi="Times New Roman" w:cs="Times New Roman"/>
                <w:b/>
              </w:rPr>
              <w:t>МК</w:t>
            </w:r>
          </w:p>
        </w:tc>
        <w:tc>
          <w:tcPr>
            <w:tcW w:w="999" w:type="dxa"/>
            <w:gridSpan w:val="4"/>
            <w:shd w:val="clear" w:color="auto" w:fill="FFFFFF" w:themeFill="background1"/>
          </w:tcPr>
          <w:p w:rsidR="00CE0550" w:rsidRPr="00AD13BE" w:rsidRDefault="00CE0550" w:rsidP="00CE0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D13BE">
              <w:rPr>
                <w:rFonts w:ascii="Times New Roman" w:hAnsi="Times New Roman" w:cs="Times New Roman"/>
                <w:b/>
              </w:rPr>
              <w:t>ВК,</w:t>
            </w:r>
          </w:p>
          <w:p w:rsidR="00CE0550" w:rsidRPr="00AD13BE" w:rsidRDefault="00CE0550" w:rsidP="00CE0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D13BE">
              <w:rPr>
                <w:rFonts w:ascii="Times New Roman" w:hAnsi="Times New Roman" w:cs="Times New Roman"/>
                <w:b/>
              </w:rPr>
              <w:t>РК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CE0550" w:rsidRPr="00AD13BE" w:rsidRDefault="00CE0550" w:rsidP="00CE0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D13BE">
              <w:rPr>
                <w:rFonts w:ascii="Times New Roman" w:hAnsi="Times New Roman" w:cs="Times New Roman"/>
                <w:b/>
              </w:rPr>
              <w:t>I</w:t>
            </w:r>
          </w:p>
          <w:p w:rsidR="00CE0550" w:rsidRPr="00AD13BE" w:rsidRDefault="00CE0550" w:rsidP="00CE0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D13BE">
              <w:rPr>
                <w:rFonts w:ascii="Times New Roman" w:hAnsi="Times New Roman" w:cs="Times New Roman"/>
                <w:b/>
              </w:rPr>
              <w:t>кат.</w:t>
            </w:r>
          </w:p>
        </w:tc>
        <w:tc>
          <w:tcPr>
            <w:tcW w:w="719" w:type="dxa"/>
            <w:gridSpan w:val="3"/>
            <w:shd w:val="clear" w:color="auto" w:fill="FFFFFF" w:themeFill="background1"/>
          </w:tcPr>
          <w:p w:rsidR="00CE0550" w:rsidRPr="00AD13BE" w:rsidRDefault="00CE0550" w:rsidP="00CE0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D13BE">
              <w:rPr>
                <w:rFonts w:ascii="Times New Roman" w:hAnsi="Times New Roman" w:cs="Times New Roman"/>
                <w:b/>
              </w:rPr>
              <w:t>II</w:t>
            </w:r>
          </w:p>
          <w:p w:rsidR="00CE0550" w:rsidRPr="00AD13BE" w:rsidRDefault="00CE0550" w:rsidP="00CE0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D13BE">
              <w:rPr>
                <w:rFonts w:ascii="Times New Roman" w:hAnsi="Times New Roman" w:cs="Times New Roman"/>
                <w:b/>
              </w:rPr>
              <w:t>кат.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CE0550" w:rsidRPr="00AD13BE" w:rsidRDefault="00CE0550" w:rsidP="00CE0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D13BE">
              <w:rPr>
                <w:rFonts w:ascii="Times New Roman" w:hAnsi="Times New Roman" w:cs="Times New Roman"/>
                <w:b/>
              </w:rPr>
              <w:t>III</w:t>
            </w:r>
          </w:p>
          <w:p w:rsidR="00CE0550" w:rsidRPr="00AD13BE" w:rsidRDefault="00CE0550" w:rsidP="00CE0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D13BE">
              <w:rPr>
                <w:rFonts w:ascii="Times New Roman" w:hAnsi="Times New Roman" w:cs="Times New Roman"/>
                <w:b/>
              </w:rPr>
              <w:t>кат.</w:t>
            </w:r>
          </w:p>
        </w:tc>
        <w:tc>
          <w:tcPr>
            <w:tcW w:w="720" w:type="dxa"/>
            <w:gridSpan w:val="2"/>
            <w:shd w:val="clear" w:color="auto" w:fill="FFFFFF" w:themeFill="background1"/>
          </w:tcPr>
          <w:p w:rsidR="00CE0550" w:rsidRPr="00AD13BE" w:rsidRDefault="00CE0550" w:rsidP="00CE0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D13BE">
              <w:rPr>
                <w:rFonts w:ascii="Times New Roman" w:hAnsi="Times New Roman" w:cs="Times New Roman"/>
                <w:b/>
              </w:rPr>
              <w:t>ЮС</w:t>
            </w:r>
          </w:p>
        </w:tc>
      </w:tr>
      <w:tr w:rsidR="002404EE" w:rsidRPr="00AD13BE" w:rsidTr="002404EE">
        <w:trPr>
          <w:gridBefore w:val="1"/>
          <w:wBefore w:w="6" w:type="dxa"/>
          <w:tblCellSpacing w:w="5" w:type="nil"/>
          <w:jc w:val="center"/>
        </w:trPr>
        <w:tc>
          <w:tcPr>
            <w:tcW w:w="696" w:type="dxa"/>
            <w:gridSpan w:val="2"/>
            <w:shd w:val="clear" w:color="auto" w:fill="FFFFFF" w:themeFill="background1"/>
          </w:tcPr>
          <w:p w:rsidR="00CE0550" w:rsidRPr="00AD13BE" w:rsidRDefault="00CE0550" w:rsidP="00CE0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D13B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25" w:type="dxa"/>
            <w:gridSpan w:val="3"/>
            <w:shd w:val="clear" w:color="auto" w:fill="FFFFFF" w:themeFill="background1"/>
          </w:tcPr>
          <w:p w:rsidR="00CE0550" w:rsidRPr="00AD13BE" w:rsidRDefault="00CE0550" w:rsidP="00CE0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D13B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21" w:type="dxa"/>
            <w:gridSpan w:val="2"/>
            <w:shd w:val="clear" w:color="auto" w:fill="FFFFFF" w:themeFill="background1"/>
          </w:tcPr>
          <w:p w:rsidR="00CE0550" w:rsidRPr="00AD13BE" w:rsidRDefault="00CE0550" w:rsidP="00CE0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D13BE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999" w:type="dxa"/>
            <w:gridSpan w:val="4"/>
            <w:shd w:val="clear" w:color="auto" w:fill="FFFFFF" w:themeFill="background1"/>
          </w:tcPr>
          <w:p w:rsidR="00CE0550" w:rsidRPr="00AD13BE" w:rsidRDefault="00CE0550" w:rsidP="00CE0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D13BE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CE0550" w:rsidRPr="00AD13BE" w:rsidRDefault="00CE0550" w:rsidP="00CE0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D13BE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719" w:type="dxa"/>
            <w:gridSpan w:val="3"/>
            <w:shd w:val="clear" w:color="auto" w:fill="FFFFFF" w:themeFill="background1"/>
          </w:tcPr>
          <w:p w:rsidR="00CE0550" w:rsidRPr="00AD13BE" w:rsidRDefault="00CE0550" w:rsidP="00CE0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D13BE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854" w:type="dxa"/>
            <w:gridSpan w:val="3"/>
            <w:shd w:val="clear" w:color="auto" w:fill="FFFFFF" w:themeFill="background1"/>
          </w:tcPr>
          <w:p w:rsidR="00CE0550" w:rsidRPr="00AD13BE" w:rsidRDefault="00CE0550" w:rsidP="00CE0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D13BE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720" w:type="dxa"/>
            <w:gridSpan w:val="2"/>
            <w:shd w:val="clear" w:color="auto" w:fill="FFFFFF" w:themeFill="background1"/>
          </w:tcPr>
          <w:p w:rsidR="00CE0550" w:rsidRPr="00AD13BE" w:rsidRDefault="00CE0550" w:rsidP="00CE05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AD13BE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2E6C49" w:rsidRPr="00AD13BE" w:rsidTr="00CD49E4">
        <w:tblPrEx>
          <w:jc w:val="left"/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696" w:type="dxa"/>
            <w:gridSpan w:val="2"/>
            <w:shd w:val="clear" w:color="auto" w:fill="FFFFFF" w:themeFill="background1"/>
          </w:tcPr>
          <w:p w:rsidR="002E6C49" w:rsidRPr="00AD13BE" w:rsidRDefault="002E6C49" w:rsidP="00CE0550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221" w:type="dxa"/>
            <w:gridSpan w:val="3"/>
            <w:shd w:val="clear" w:color="auto" w:fill="FFFFFF" w:themeFill="background1"/>
          </w:tcPr>
          <w:p w:rsidR="002E6C49" w:rsidRPr="00AD13BE" w:rsidRDefault="002E6C49" w:rsidP="00CE0550">
            <w:pPr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Главный спортивный судья</w:t>
            </w:r>
          </w:p>
        </w:tc>
        <w:tc>
          <w:tcPr>
            <w:tcW w:w="721" w:type="dxa"/>
            <w:gridSpan w:val="2"/>
            <w:shd w:val="clear" w:color="auto" w:fill="FFFFFF" w:themeFill="background1"/>
          </w:tcPr>
          <w:p w:rsidR="002E6C49" w:rsidRPr="00AD13BE" w:rsidRDefault="00CD49E4" w:rsidP="00CE05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003" w:type="dxa"/>
            <w:gridSpan w:val="4"/>
            <w:shd w:val="clear" w:color="auto" w:fill="FFFFFF" w:themeFill="background1"/>
          </w:tcPr>
          <w:p w:rsidR="002E6C49" w:rsidRPr="00AD13BE" w:rsidRDefault="00CD49E4" w:rsidP="00CD49E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450</w:t>
            </w:r>
          </w:p>
        </w:tc>
        <w:tc>
          <w:tcPr>
            <w:tcW w:w="705" w:type="dxa"/>
            <w:gridSpan w:val="2"/>
            <w:shd w:val="clear" w:color="auto" w:fill="FFFFFF" w:themeFill="background1"/>
          </w:tcPr>
          <w:p w:rsidR="002E6C49" w:rsidRPr="00AD13BE" w:rsidRDefault="00CD49E4" w:rsidP="00CE05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:rsidR="002E6C49" w:rsidRPr="00AD13BE" w:rsidRDefault="00CD49E4" w:rsidP="00CD49E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360</w:t>
            </w:r>
          </w:p>
        </w:tc>
        <w:tc>
          <w:tcPr>
            <w:tcW w:w="859" w:type="dxa"/>
            <w:gridSpan w:val="3"/>
            <w:shd w:val="clear" w:color="auto" w:fill="FFFFFF" w:themeFill="background1"/>
          </w:tcPr>
          <w:p w:rsidR="002E6C49" w:rsidRPr="00AD13BE" w:rsidRDefault="002E6C49" w:rsidP="00CE05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25" w:type="dxa"/>
            <w:gridSpan w:val="2"/>
            <w:shd w:val="clear" w:color="auto" w:fill="FFFFFF" w:themeFill="background1"/>
          </w:tcPr>
          <w:p w:rsidR="002E6C49" w:rsidRPr="00AD13BE" w:rsidRDefault="002E6C49" w:rsidP="00CE05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2E6C49" w:rsidRPr="00AD13BE" w:rsidTr="00CD49E4">
        <w:tblPrEx>
          <w:jc w:val="left"/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696" w:type="dxa"/>
            <w:gridSpan w:val="2"/>
            <w:shd w:val="clear" w:color="auto" w:fill="FFFFFF" w:themeFill="background1"/>
          </w:tcPr>
          <w:p w:rsidR="002E6C49" w:rsidRPr="00AD13BE" w:rsidRDefault="002E6C49" w:rsidP="00CE0550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221" w:type="dxa"/>
            <w:gridSpan w:val="3"/>
            <w:shd w:val="clear" w:color="auto" w:fill="FFFFFF" w:themeFill="background1"/>
          </w:tcPr>
          <w:p w:rsidR="002E6C49" w:rsidRPr="00AD13BE" w:rsidRDefault="002E6C49" w:rsidP="00CE0550">
            <w:pPr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Главный спортивный судья-секретарь</w:t>
            </w:r>
          </w:p>
        </w:tc>
        <w:tc>
          <w:tcPr>
            <w:tcW w:w="721" w:type="dxa"/>
            <w:gridSpan w:val="2"/>
            <w:shd w:val="clear" w:color="auto" w:fill="FFFFFF" w:themeFill="background1"/>
          </w:tcPr>
          <w:p w:rsidR="002E6C49" w:rsidRPr="00AD13BE" w:rsidRDefault="00CD49E4" w:rsidP="00331D6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500</w:t>
            </w:r>
          </w:p>
        </w:tc>
        <w:tc>
          <w:tcPr>
            <w:tcW w:w="1003" w:type="dxa"/>
            <w:gridSpan w:val="4"/>
            <w:shd w:val="clear" w:color="auto" w:fill="FFFFFF" w:themeFill="background1"/>
          </w:tcPr>
          <w:p w:rsidR="002E6C49" w:rsidRPr="00AD13BE" w:rsidRDefault="00CD49E4" w:rsidP="00CD49E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450</w:t>
            </w:r>
          </w:p>
        </w:tc>
        <w:tc>
          <w:tcPr>
            <w:tcW w:w="705" w:type="dxa"/>
            <w:gridSpan w:val="2"/>
            <w:shd w:val="clear" w:color="auto" w:fill="FFFFFF" w:themeFill="background1"/>
          </w:tcPr>
          <w:p w:rsidR="002E6C49" w:rsidRPr="00AD13BE" w:rsidRDefault="00CD49E4" w:rsidP="00331D6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:rsidR="002E6C49" w:rsidRPr="00AD13BE" w:rsidRDefault="00CD49E4" w:rsidP="00CD49E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360</w:t>
            </w:r>
          </w:p>
        </w:tc>
        <w:tc>
          <w:tcPr>
            <w:tcW w:w="859" w:type="dxa"/>
            <w:gridSpan w:val="3"/>
            <w:shd w:val="clear" w:color="auto" w:fill="FFFFFF" w:themeFill="background1"/>
          </w:tcPr>
          <w:p w:rsidR="002E6C49" w:rsidRPr="00AD13BE" w:rsidRDefault="002E6C49" w:rsidP="00CE05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25" w:type="dxa"/>
            <w:gridSpan w:val="2"/>
            <w:shd w:val="clear" w:color="auto" w:fill="FFFFFF" w:themeFill="background1"/>
          </w:tcPr>
          <w:p w:rsidR="002E6C49" w:rsidRPr="00AD13BE" w:rsidRDefault="002E6C49" w:rsidP="00CE05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2E6C49" w:rsidRPr="00AD13BE" w:rsidTr="002E6C49">
        <w:tblPrEx>
          <w:jc w:val="left"/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696" w:type="dxa"/>
            <w:gridSpan w:val="2"/>
            <w:shd w:val="clear" w:color="auto" w:fill="FFFFFF" w:themeFill="background1"/>
          </w:tcPr>
          <w:p w:rsidR="002E6C49" w:rsidRPr="00AD13BE" w:rsidRDefault="002E6C49" w:rsidP="00CE0550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221" w:type="dxa"/>
            <w:gridSpan w:val="3"/>
            <w:shd w:val="clear" w:color="auto" w:fill="FFFFFF" w:themeFill="background1"/>
          </w:tcPr>
          <w:p w:rsidR="002E6C49" w:rsidRPr="00AD13BE" w:rsidRDefault="002E6C49" w:rsidP="00CD0AC6">
            <w:pPr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 xml:space="preserve">Заместитель главного спортивного судьи </w:t>
            </w:r>
          </w:p>
        </w:tc>
        <w:tc>
          <w:tcPr>
            <w:tcW w:w="721" w:type="dxa"/>
            <w:gridSpan w:val="2"/>
            <w:shd w:val="clear" w:color="auto" w:fill="FFFFFF" w:themeFill="background1"/>
          </w:tcPr>
          <w:p w:rsidR="002E6C49" w:rsidRPr="00AD13BE" w:rsidRDefault="00CD49E4" w:rsidP="00CE05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1003" w:type="dxa"/>
            <w:gridSpan w:val="4"/>
            <w:shd w:val="clear" w:color="auto" w:fill="FFFFFF" w:themeFill="background1"/>
          </w:tcPr>
          <w:p w:rsidR="002E6C49" w:rsidRPr="00AD13BE" w:rsidRDefault="00CD49E4" w:rsidP="00CE05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380</w:t>
            </w:r>
          </w:p>
        </w:tc>
        <w:tc>
          <w:tcPr>
            <w:tcW w:w="705" w:type="dxa"/>
            <w:gridSpan w:val="2"/>
            <w:shd w:val="clear" w:color="auto" w:fill="FFFFFF" w:themeFill="background1"/>
          </w:tcPr>
          <w:p w:rsidR="002E6C49" w:rsidRPr="00AD13BE" w:rsidRDefault="00CD49E4" w:rsidP="00CE05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350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:rsidR="002E6C49" w:rsidRPr="00AD13BE" w:rsidRDefault="00CD49E4" w:rsidP="00CE05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330</w:t>
            </w:r>
          </w:p>
        </w:tc>
        <w:tc>
          <w:tcPr>
            <w:tcW w:w="859" w:type="dxa"/>
            <w:gridSpan w:val="3"/>
            <w:shd w:val="clear" w:color="auto" w:fill="FFFFFF" w:themeFill="background1"/>
          </w:tcPr>
          <w:p w:rsidR="002E6C49" w:rsidRPr="00AD13BE" w:rsidRDefault="002E6C49" w:rsidP="00CE05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25" w:type="dxa"/>
            <w:gridSpan w:val="2"/>
            <w:shd w:val="clear" w:color="auto" w:fill="FFFFFF" w:themeFill="background1"/>
          </w:tcPr>
          <w:p w:rsidR="002E6C49" w:rsidRPr="00AD13BE" w:rsidRDefault="002E6C49" w:rsidP="00CE05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2E6C49" w:rsidRPr="00AD13BE" w:rsidTr="002E6C49">
        <w:tblPrEx>
          <w:jc w:val="left"/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696" w:type="dxa"/>
            <w:gridSpan w:val="2"/>
            <w:shd w:val="clear" w:color="auto" w:fill="FFFFFF" w:themeFill="background1"/>
          </w:tcPr>
          <w:p w:rsidR="002E6C49" w:rsidRPr="00AD13BE" w:rsidRDefault="002E6C49" w:rsidP="00CE0550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221" w:type="dxa"/>
            <w:gridSpan w:val="3"/>
            <w:shd w:val="clear" w:color="auto" w:fill="FFFFFF" w:themeFill="background1"/>
          </w:tcPr>
          <w:p w:rsidR="002E6C49" w:rsidRPr="00AD13BE" w:rsidRDefault="002E6C49" w:rsidP="00CE0550">
            <w:pPr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Заместитель главного спортивного судьи-секретаря</w:t>
            </w:r>
          </w:p>
        </w:tc>
        <w:tc>
          <w:tcPr>
            <w:tcW w:w="721" w:type="dxa"/>
            <w:gridSpan w:val="2"/>
            <w:shd w:val="clear" w:color="auto" w:fill="FFFFFF" w:themeFill="background1"/>
          </w:tcPr>
          <w:p w:rsidR="002E6C49" w:rsidRPr="00AD13BE" w:rsidRDefault="00CD49E4" w:rsidP="00CE05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1003" w:type="dxa"/>
            <w:gridSpan w:val="4"/>
            <w:shd w:val="clear" w:color="auto" w:fill="FFFFFF" w:themeFill="background1"/>
          </w:tcPr>
          <w:p w:rsidR="002E6C49" w:rsidRPr="00AD13BE" w:rsidRDefault="00CD49E4" w:rsidP="00CE05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380</w:t>
            </w:r>
          </w:p>
        </w:tc>
        <w:tc>
          <w:tcPr>
            <w:tcW w:w="705" w:type="dxa"/>
            <w:gridSpan w:val="2"/>
            <w:shd w:val="clear" w:color="auto" w:fill="FFFFFF" w:themeFill="background1"/>
          </w:tcPr>
          <w:p w:rsidR="002E6C49" w:rsidRPr="00AD13BE" w:rsidRDefault="00CD49E4" w:rsidP="00CE05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350</w:t>
            </w:r>
          </w:p>
        </w:tc>
        <w:tc>
          <w:tcPr>
            <w:tcW w:w="709" w:type="dxa"/>
            <w:gridSpan w:val="3"/>
            <w:shd w:val="clear" w:color="auto" w:fill="FFFFFF" w:themeFill="background1"/>
          </w:tcPr>
          <w:p w:rsidR="002E6C49" w:rsidRPr="00AD13BE" w:rsidRDefault="00CD49E4" w:rsidP="00CE05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330</w:t>
            </w:r>
          </w:p>
        </w:tc>
        <w:tc>
          <w:tcPr>
            <w:tcW w:w="859" w:type="dxa"/>
            <w:gridSpan w:val="3"/>
            <w:shd w:val="clear" w:color="auto" w:fill="FFFFFF" w:themeFill="background1"/>
          </w:tcPr>
          <w:p w:rsidR="002E6C49" w:rsidRPr="00AD13BE" w:rsidRDefault="002E6C49" w:rsidP="00CE05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25" w:type="dxa"/>
            <w:gridSpan w:val="2"/>
            <w:shd w:val="clear" w:color="auto" w:fill="FFFFFF" w:themeFill="background1"/>
          </w:tcPr>
          <w:p w:rsidR="002E6C49" w:rsidRPr="00AD13BE" w:rsidRDefault="002E6C49" w:rsidP="00CE05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2E6C49" w:rsidRPr="00AD13BE" w:rsidTr="002404EE">
        <w:tblPrEx>
          <w:jc w:val="left"/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9639" w:type="dxa"/>
            <w:gridSpan w:val="21"/>
            <w:shd w:val="clear" w:color="auto" w:fill="FFFFFF" w:themeFill="background1"/>
          </w:tcPr>
          <w:p w:rsidR="002E6C49" w:rsidRPr="00AD13BE" w:rsidRDefault="002E6C49" w:rsidP="00CE055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D13BE">
              <w:rPr>
                <w:rFonts w:ascii="Times New Roman" w:hAnsi="Times New Roman" w:cs="Times New Roman"/>
                <w:b/>
                <w:color w:val="auto"/>
              </w:rPr>
              <w:t xml:space="preserve">Виды спорта, за исключением командных игровых видов спорта </w:t>
            </w:r>
          </w:p>
          <w:p w:rsidR="002E6C49" w:rsidRPr="00AD13BE" w:rsidRDefault="002E6C49" w:rsidP="00CE0550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AD13BE">
              <w:rPr>
                <w:rFonts w:ascii="Times New Roman" w:hAnsi="Times New Roman" w:cs="Times New Roman"/>
                <w:b/>
                <w:color w:val="auto"/>
              </w:rPr>
              <w:t>(выплаты на одного человека в день, руб.)</w:t>
            </w:r>
          </w:p>
        </w:tc>
      </w:tr>
      <w:tr w:rsidR="002E6C49" w:rsidRPr="00AD13BE" w:rsidTr="002E6C49">
        <w:tblPrEx>
          <w:jc w:val="left"/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759" w:type="dxa"/>
            <w:gridSpan w:val="4"/>
            <w:shd w:val="clear" w:color="auto" w:fill="FFFFFF" w:themeFill="background1"/>
          </w:tcPr>
          <w:p w:rsidR="002E6C49" w:rsidRPr="00AD13BE" w:rsidRDefault="002E6C49" w:rsidP="00102CD6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158" w:type="dxa"/>
            <w:shd w:val="clear" w:color="auto" w:fill="FFFFFF" w:themeFill="background1"/>
          </w:tcPr>
          <w:p w:rsidR="002E6C49" w:rsidRPr="00AD13BE" w:rsidRDefault="002E6C49" w:rsidP="00102CD6">
            <w:pPr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Спортивный судья</w:t>
            </w:r>
          </w:p>
        </w:tc>
        <w:tc>
          <w:tcPr>
            <w:tcW w:w="770" w:type="dxa"/>
            <w:gridSpan w:val="4"/>
            <w:shd w:val="clear" w:color="auto" w:fill="FFFFFF" w:themeFill="background1"/>
          </w:tcPr>
          <w:p w:rsidR="002E6C49" w:rsidRPr="00AD13BE" w:rsidRDefault="002E6C49" w:rsidP="002E6C4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330</w:t>
            </w:r>
          </w:p>
        </w:tc>
        <w:tc>
          <w:tcPr>
            <w:tcW w:w="960" w:type="dxa"/>
            <w:gridSpan w:val="3"/>
            <w:shd w:val="clear" w:color="auto" w:fill="FFFFFF" w:themeFill="background1"/>
          </w:tcPr>
          <w:p w:rsidR="002E6C49" w:rsidRPr="00AD13BE" w:rsidRDefault="002E6C49" w:rsidP="00331D6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709" w:type="dxa"/>
            <w:gridSpan w:val="2"/>
            <w:shd w:val="clear" w:color="auto" w:fill="FFFFFF" w:themeFill="background1"/>
          </w:tcPr>
          <w:p w:rsidR="002E6C49" w:rsidRPr="00AD13BE" w:rsidRDefault="002E6C49" w:rsidP="00331D6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290</w:t>
            </w:r>
          </w:p>
        </w:tc>
        <w:tc>
          <w:tcPr>
            <w:tcW w:w="719" w:type="dxa"/>
            <w:gridSpan w:val="3"/>
            <w:shd w:val="clear" w:color="auto" w:fill="FFFFFF" w:themeFill="background1"/>
          </w:tcPr>
          <w:p w:rsidR="002E6C49" w:rsidRPr="00AD13BE" w:rsidRDefault="002E6C49" w:rsidP="002E6C4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270</w:t>
            </w:r>
          </w:p>
        </w:tc>
        <w:tc>
          <w:tcPr>
            <w:tcW w:w="839" w:type="dxa"/>
            <w:gridSpan w:val="2"/>
            <w:shd w:val="clear" w:color="auto" w:fill="FFFFFF" w:themeFill="background1"/>
          </w:tcPr>
          <w:p w:rsidR="002E6C49" w:rsidRPr="00AD13BE" w:rsidRDefault="002E6C49" w:rsidP="002E6C4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250</w:t>
            </w:r>
          </w:p>
        </w:tc>
        <w:tc>
          <w:tcPr>
            <w:tcW w:w="725" w:type="dxa"/>
            <w:gridSpan w:val="2"/>
            <w:shd w:val="clear" w:color="auto" w:fill="FFFFFF" w:themeFill="background1"/>
          </w:tcPr>
          <w:p w:rsidR="002E6C49" w:rsidRPr="00AD13BE" w:rsidRDefault="002E6C49" w:rsidP="002E6C49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230</w:t>
            </w:r>
          </w:p>
        </w:tc>
      </w:tr>
      <w:tr w:rsidR="002E6C49" w:rsidRPr="00AD13BE" w:rsidTr="002E6C49">
        <w:tblPrEx>
          <w:jc w:val="left"/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759" w:type="dxa"/>
            <w:gridSpan w:val="4"/>
            <w:shd w:val="clear" w:color="auto" w:fill="FFFFFF" w:themeFill="background1"/>
          </w:tcPr>
          <w:p w:rsidR="002E6C49" w:rsidRPr="00AD13BE" w:rsidRDefault="002E6C49" w:rsidP="00102CD6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158" w:type="dxa"/>
            <w:shd w:val="clear" w:color="auto" w:fill="FFFFFF" w:themeFill="background1"/>
          </w:tcPr>
          <w:p w:rsidR="002E6C49" w:rsidRPr="00AD13BE" w:rsidRDefault="002E6C49" w:rsidP="00CE0550">
            <w:pPr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Начальник дистанции (трассы)</w:t>
            </w:r>
          </w:p>
        </w:tc>
        <w:tc>
          <w:tcPr>
            <w:tcW w:w="4722" w:type="dxa"/>
            <w:gridSpan w:val="16"/>
            <w:shd w:val="clear" w:color="auto" w:fill="FFFFFF" w:themeFill="background1"/>
          </w:tcPr>
          <w:p w:rsidR="002E6C49" w:rsidRPr="00AD13BE" w:rsidRDefault="002E6C49" w:rsidP="00393481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независимо от категории 300</w:t>
            </w:r>
          </w:p>
        </w:tc>
      </w:tr>
      <w:tr w:rsidR="00331D6F" w:rsidRPr="00AD13BE" w:rsidTr="002E6C49">
        <w:tblPrEx>
          <w:jc w:val="left"/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759" w:type="dxa"/>
            <w:gridSpan w:val="4"/>
            <w:shd w:val="clear" w:color="auto" w:fill="FFFFFF" w:themeFill="background1"/>
          </w:tcPr>
          <w:p w:rsidR="00331D6F" w:rsidRPr="00AD13BE" w:rsidRDefault="00331D6F" w:rsidP="00102CD6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158" w:type="dxa"/>
            <w:shd w:val="clear" w:color="auto" w:fill="FFFFFF" w:themeFill="background1"/>
          </w:tcPr>
          <w:p w:rsidR="00331D6F" w:rsidRPr="00AD13BE" w:rsidRDefault="00331D6F" w:rsidP="00331D6F">
            <w:pPr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Комендант</w:t>
            </w:r>
          </w:p>
        </w:tc>
        <w:tc>
          <w:tcPr>
            <w:tcW w:w="4722" w:type="dxa"/>
            <w:gridSpan w:val="16"/>
            <w:shd w:val="clear" w:color="auto" w:fill="FFFFFF" w:themeFill="background1"/>
          </w:tcPr>
          <w:p w:rsidR="00331D6F" w:rsidRPr="00AD13BE" w:rsidRDefault="00331D6F" w:rsidP="00331D6F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независимо от категории 300</w:t>
            </w:r>
          </w:p>
        </w:tc>
      </w:tr>
      <w:tr w:rsidR="00331D6F" w:rsidRPr="00AD13BE" w:rsidTr="002E6C49">
        <w:tblPrEx>
          <w:jc w:val="left"/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759" w:type="dxa"/>
            <w:gridSpan w:val="4"/>
            <w:shd w:val="clear" w:color="auto" w:fill="FFFFFF" w:themeFill="background1"/>
          </w:tcPr>
          <w:p w:rsidR="00331D6F" w:rsidRPr="00AD13BE" w:rsidRDefault="00331D6F" w:rsidP="00CE0550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158" w:type="dxa"/>
            <w:shd w:val="clear" w:color="auto" w:fill="FFFFFF" w:themeFill="background1"/>
          </w:tcPr>
          <w:p w:rsidR="00331D6F" w:rsidRPr="00AD13BE" w:rsidRDefault="00331D6F" w:rsidP="00331D6F">
            <w:pPr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Бригада награждения</w:t>
            </w:r>
          </w:p>
        </w:tc>
        <w:tc>
          <w:tcPr>
            <w:tcW w:w="4722" w:type="dxa"/>
            <w:gridSpan w:val="16"/>
            <w:shd w:val="clear" w:color="auto" w:fill="FFFFFF" w:themeFill="background1"/>
          </w:tcPr>
          <w:p w:rsidR="00331D6F" w:rsidRPr="00AD13BE" w:rsidRDefault="00331D6F" w:rsidP="00331D6F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независимо от категории 195</w:t>
            </w:r>
          </w:p>
        </w:tc>
      </w:tr>
      <w:tr w:rsidR="00331D6F" w:rsidRPr="00AD13BE" w:rsidTr="002404EE">
        <w:tblPrEx>
          <w:jc w:val="left"/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9639" w:type="dxa"/>
            <w:gridSpan w:val="21"/>
            <w:shd w:val="clear" w:color="auto" w:fill="FFFFFF" w:themeFill="background1"/>
          </w:tcPr>
          <w:p w:rsidR="00331D6F" w:rsidRPr="00AD13BE" w:rsidRDefault="00331D6F" w:rsidP="00CE0550">
            <w:pPr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D13BE">
              <w:rPr>
                <w:rFonts w:ascii="Times New Roman" w:hAnsi="Times New Roman" w:cs="Times New Roman"/>
                <w:b/>
                <w:color w:val="auto"/>
              </w:rPr>
              <w:t xml:space="preserve">Командные игровые виды спорта </w:t>
            </w:r>
          </w:p>
          <w:p w:rsidR="00331D6F" w:rsidRPr="00AD13BE" w:rsidRDefault="00331D6F" w:rsidP="00CE0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3BE">
              <w:rPr>
                <w:rFonts w:ascii="Times New Roman" w:hAnsi="Times New Roman" w:cs="Times New Roman"/>
                <w:b/>
                <w:color w:val="auto"/>
              </w:rPr>
              <w:t>(выплаты производятся за обслуживание одной игры)</w:t>
            </w:r>
          </w:p>
        </w:tc>
      </w:tr>
      <w:tr w:rsidR="00331D6F" w:rsidRPr="00AD13BE" w:rsidTr="002E6C49">
        <w:tblPrEx>
          <w:jc w:val="left"/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759" w:type="dxa"/>
            <w:gridSpan w:val="4"/>
            <w:shd w:val="clear" w:color="auto" w:fill="FFFFFF" w:themeFill="background1"/>
          </w:tcPr>
          <w:p w:rsidR="00331D6F" w:rsidRPr="00AD13BE" w:rsidRDefault="00331D6F" w:rsidP="002404EE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158" w:type="dxa"/>
            <w:shd w:val="clear" w:color="auto" w:fill="FFFFFF" w:themeFill="background1"/>
          </w:tcPr>
          <w:p w:rsidR="00331D6F" w:rsidRPr="00AD13BE" w:rsidRDefault="00331D6F" w:rsidP="00102CD6">
            <w:pPr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 xml:space="preserve">Главный спортивный судья игры </w:t>
            </w:r>
          </w:p>
        </w:tc>
        <w:tc>
          <w:tcPr>
            <w:tcW w:w="770" w:type="dxa"/>
            <w:gridSpan w:val="4"/>
            <w:shd w:val="clear" w:color="auto" w:fill="FFFFFF" w:themeFill="background1"/>
          </w:tcPr>
          <w:p w:rsidR="00331D6F" w:rsidRPr="00AD13BE" w:rsidRDefault="00331D6F" w:rsidP="00102CD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400</w:t>
            </w:r>
          </w:p>
        </w:tc>
        <w:tc>
          <w:tcPr>
            <w:tcW w:w="901" w:type="dxa"/>
            <w:shd w:val="clear" w:color="auto" w:fill="FFFFFF" w:themeFill="background1"/>
          </w:tcPr>
          <w:p w:rsidR="00331D6F" w:rsidRPr="00AD13BE" w:rsidRDefault="00331D6F" w:rsidP="00102CD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370</w:t>
            </w:r>
          </w:p>
        </w:tc>
        <w:tc>
          <w:tcPr>
            <w:tcW w:w="901" w:type="dxa"/>
            <w:gridSpan w:val="5"/>
            <w:shd w:val="clear" w:color="auto" w:fill="FFFFFF" w:themeFill="background1"/>
          </w:tcPr>
          <w:p w:rsidR="00331D6F" w:rsidRPr="00AD13BE" w:rsidRDefault="00331D6F" w:rsidP="00102CD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340</w:t>
            </w:r>
          </w:p>
        </w:tc>
        <w:tc>
          <w:tcPr>
            <w:tcW w:w="719" w:type="dxa"/>
            <w:gridSpan w:val="3"/>
            <w:shd w:val="clear" w:color="auto" w:fill="FFFFFF" w:themeFill="background1"/>
          </w:tcPr>
          <w:p w:rsidR="00331D6F" w:rsidRPr="00AD13BE" w:rsidRDefault="00331D6F" w:rsidP="00102CD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320</w:t>
            </w:r>
          </w:p>
        </w:tc>
        <w:tc>
          <w:tcPr>
            <w:tcW w:w="706" w:type="dxa"/>
            <w:shd w:val="clear" w:color="auto" w:fill="FFFFFF" w:themeFill="background1"/>
          </w:tcPr>
          <w:p w:rsidR="00331D6F" w:rsidRPr="00AD13BE" w:rsidRDefault="00331D6F" w:rsidP="00102CD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-</w:t>
            </w:r>
          </w:p>
        </w:tc>
        <w:tc>
          <w:tcPr>
            <w:tcW w:w="725" w:type="dxa"/>
            <w:gridSpan w:val="2"/>
            <w:shd w:val="clear" w:color="auto" w:fill="FFFFFF" w:themeFill="background1"/>
          </w:tcPr>
          <w:p w:rsidR="00331D6F" w:rsidRPr="00AD13BE" w:rsidRDefault="00331D6F" w:rsidP="00102CD6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331D6F" w:rsidRPr="00AD13BE" w:rsidTr="002E6C49">
        <w:tblPrEx>
          <w:jc w:val="left"/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759" w:type="dxa"/>
            <w:gridSpan w:val="4"/>
            <w:shd w:val="clear" w:color="auto" w:fill="FFFFFF" w:themeFill="background1"/>
          </w:tcPr>
          <w:p w:rsidR="00331D6F" w:rsidRPr="00AD13BE" w:rsidRDefault="00331D6F" w:rsidP="00331D6F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158" w:type="dxa"/>
            <w:shd w:val="clear" w:color="auto" w:fill="FFFFFF" w:themeFill="background1"/>
          </w:tcPr>
          <w:p w:rsidR="00331D6F" w:rsidRPr="00AD13BE" w:rsidRDefault="00331D6F" w:rsidP="00CD0AC6">
            <w:pPr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 xml:space="preserve">Помощник главного спортивного судьи игры </w:t>
            </w:r>
          </w:p>
        </w:tc>
        <w:tc>
          <w:tcPr>
            <w:tcW w:w="770" w:type="dxa"/>
            <w:gridSpan w:val="4"/>
            <w:shd w:val="clear" w:color="auto" w:fill="FFFFFF" w:themeFill="background1"/>
          </w:tcPr>
          <w:p w:rsidR="00331D6F" w:rsidRPr="00AD13BE" w:rsidRDefault="00331D6F" w:rsidP="00CE05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320</w:t>
            </w:r>
          </w:p>
        </w:tc>
        <w:tc>
          <w:tcPr>
            <w:tcW w:w="901" w:type="dxa"/>
            <w:shd w:val="clear" w:color="auto" w:fill="FFFFFF" w:themeFill="background1"/>
          </w:tcPr>
          <w:p w:rsidR="00331D6F" w:rsidRPr="00AD13BE" w:rsidRDefault="00331D6F" w:rsidP="00CE05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901" w:type="dxa"/>
            <w:gridSpan w:val="5"/>
            <w:shd w:val="clear" w:color="auto" w:fill="FFFFFF" w:themeFill="background1"/>
          </w:tcPr>
          <w:p w:rsidR="00331D6F" w:rsidRPr="00AD13BE" w:rsidRDefault="00331D6F" w:rsidP="00CE05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280</w:t>
            </w:r>
          </w:p>
        </w:tc>
        <w:tc>
          <w:tcPr>
            <w:tcW w:w="719" w:type="dxa"/>
            <w:gridSpan w:val="3"/>
            <w:shd w:val="clear" w:color="auto" w:fill="FFFFFF" w:themeFill="background1"/>
          </w:tcPr>
          <w:p w:rsidR="00331D6F" w:rsidRPr="00AD13BE" w:rsidRDefault="00331D6F" w:rsidP="00CE05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260</w:t>
            </w:r>
          </w:p>
        </w:tc>
        <w:tc>
          <w:tcPr>
            <w:tcW w:w="706" w:type="dxa"/>
            <w:shd w:val="clear" w:color="auto" w:fill="FFFFFF" w:themeFill="background1"/>
          </w:tcPr>
          <w:p w:rsidR="00331D6F" w:rsidRPr="00AD13BE" w:rsidRDefault="00331D6F" w:rsidP="00CE05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240</w:t>
            </w:r>
          </w:p>
        </w:tc>
        <w:tc>
          <w:tcPr>
            <w:tcW w:w="725" w:type="dxa"/>
            <w:gridSpan w:val="2"/>
            <w:shd w:val="clear" w:color="auto" w:fill="FFFFFF" w:themeFill="background1"/>
          </w:tcPr>
          <w:p w:rsidR="00331D6F" w:rsidRPr="00AD13BE" w:rsidRDefault="00331D6F" w:rsidP="00CE05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-</w:t>
            </w:r>
          </w:p>
        </w:tc>
      </w:tr>
      <w:tr w:rsidR="00331D6F" w:rsidRPr="00AD13BE" w:rsidTr="002E6C49">
        <w:tblPrEx>
          <w:jc w:val="left"/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759" w:type="dxa"/>
            <w:gridSpan w:val="4"/>
            <w:shd w:val="clear" w:color="auto" w:fill="FFFFFF" w:themeFill="background1"/>
          </w:tcPr>
          <w:p w:rsidR="00331D6F" w:rsidRPr="00AD13BE" w:rsidRDefault="00331D6F" w:rsidP="00331D6F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158" w:type="dxa"/>
            <w:shd w:val="clear" w:color="auto" w:fill="FFFFFF" w:themeFill="background1"/>
          </w:tcPr>
          <w:p w:rsidR="00331D6F" w:rsidRPr="00AD13BE" w:rsidRDefault="00331D6F" w:rsidP="00CD0AC6">
            <w:pPr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 xml:space="preserve">Спортивный судья игры </w:t>
            </w:r>
          </w:p>
        </w:tc>
        <w:tc>
          <w:tcPr>
            <w:tcW w:w="770" w:type="dxa"/>
            <w:gridSpan w:val="4"/>
            <w:shd w:val="clear" w:color="auto" w:fill="FFFFFF" w:themeFill="background1"/>
          </w:tcPr>
          <w:p w:rsidR="00331D6F" w:rsidRPr="00AD13BE" w:rsidRDefault="00331D6F" w:rsidP="00CE05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300</w:t>
            </w:r>
          </w:p>
        </w:tc>
        <w:tc>
          <w:tcPr>
            <w:tcW w:w="901" w:type="dxa"/>
            <w:shd w:val="clear" w:color="auto" w:fill="FFFFFF" w:themeFill="background1"/>
          </w:tcPr>
          <w:p w:rsidR="00331D6F" w:rsidRPr="00AD13BE" w:rsidRDefault="00331D6F" w:rsidP="00CE05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290</w:t>
            </w:r>
          </w:p>
        </w:tc>
        <w:tc>
          <w:tcPr>
            <w:tcW w:w="901" w:type="dxa"/>
            <w:gridSpan w:val="5"/>
            <w:shd w:val="clear" w:color="auto" w:fill="FFFFFF" w:themeFill="background1"/>
          </w:tcPr>
          <w:p w:rsidR="00331D6F" w:rsidRPr="00AD13BE" w:rsidRDefault="00331D6F" w:rsidP="00CD49E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250</w:t>
            </w:r>
          </w:p>
        </w:tc>
        <w:tc>
          <w:tcPr>
            <w:tcW w:w="719" w:type="dxa"/>
            <w:gridSpan w:val="3"/>
            <w:shd w:val="clear" w:color="auto" w:fill="FFFFFF" w:themeFill="background1"/>
          </w:tcPr>
          <w:p w:rsidR="00331D6F" w:rsidRPr="00AD13BE" w:rsidRDefault="00331D6F" w:rsidP="00CD49E4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230</w:t>
            </w:r>
          </w:p>
        </w:tc>
        <w:tc>
          <w:tcPr>
            <w:tcW w:w="706" w:type="dxa"/>
            <w:shd w:val="clear" w:color="auto" w:fill="FFFFFF" w:themeFill="background1"/>
          </w:tcPr>
          <w:p w:rsidR="00331D6F" w:rsidRPr="00AD13BE" w:rsidRDefault="00331D6F" w:rsidP="00CE05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180</w:t>
            </w:r>
          </w:p>
        </w:tc>
        <w:tc>
          <w:tcPr>
            <w:tcW w:w="725" w:type="dxa"/>
            <w:gridSpan w:val="2"/>
            <w:shd w:val="clear" w:color="auto" w:fill="FFFFFF" w:themeFill="background1"/>
          </w:tcPr>
          <w:p w:rsidR="00331D6F" w:rsidRPr="00AD13BE" w:rsidRDefault="00331D6F" w:rsidP="00CE0550">
            <w:pPr>
              <w:jc w:val="center"/>
              <w:rPr>
                <w:rFonts w:ascii="Times New Roman" w:hAnsi="Times New Roman" w:cs="Times New Roman"/>
                <w:color w:val="auto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150</w:t>
            </w:r>
          </w:p>
        </w:tc>
      </w:tr>
      <w:tr w:rsidR="00331D6F" w:rsidRPr="00AD13BE" w:rsidTr="002404EE">
        <w:tblPrEx>
          <w:jc w:val="left"/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759" w:type="dxa"/>
            <w:gridSpan w:val="4"/>
            <w:shd w:val="clear" w:color="auto" w:fill="FFFFFF" w:themeFill="background1"/>
          </w:tcPr>
          <w:p w:rsidR="00331D6F" w:rsidRPr="00AD13BE" w:rsidRDefault="00331D6F" w:rsidP="00CE0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0" w:type="dxa"/>
            <w:gridSpan w:val="17"/>
            <w:shd w:val="clear" w:color="auto" w:fill="FFFFFF" w:themeFill="background1"/>
          </w:tcPr>
          <w:p w:rsidR="00331D6F" w:rsidRPr="00AD13BE" w:rsidRDefault="00331D6F" w:rsidP="00CE0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3BE">
              <w:rPr>
                <w:rFonts w:ascii="Times New Roman" w:hAnsi="Times New Roman" w:cs="Times New Roman"/>
                <w:b/>
              </w:rPr>
              <w:t>Обслуживающий персонал</w:t>
            </w:r>
          </w:p>
          <w:p w:rsidR="00331D6F" w:rsidRPr="00AD13BE" w:rsidRDefault="00331D6F" w:rsidP="00CE0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3BE">
              <w:rPr>
                <w:rFonts w:ascii="Times New Roman" w:hAnsi="Times New Roman" w:cs="Times New Roman"/>
                <w:b/>
                <w:color w:val="auto"/>
              </w:rPr>
              <w:t>(выплаты на одного человека в день, руб.)</w:t>
            </w:r>
          </w:p>
        </w:tc>
      </w:tr>
      <w:tr w:rsidR="00331D6F" w:rsidRPr="00AD13BE" w:rsidTr="002E6C49">
        <w:tblPrEx>
          <w:jc w:val="left"/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759" w:type="dxa"/>
            <w:gridSpan w:val="4"/>
            <w:shd w:val="clear" w:color="auto" w:fill="FFFFFF" w:themeFill="background1"/>
          </w:tcPr>
          <w:p w:rsidR="00331D6F" w:rsidRPr="00AD13BE" w:rsidRDefault="00331D6F" w:rsidP="00331D6F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158" w:type="dxa"/>
            <w:shd w:val="clear" w:color="auto" w:fill="FFFFFF" w:themeFill="background1"/>
          </w:tcPr>
          <w:p w:rsidR="00331D6F" w:rsidRPr="00AD13BE" w:rsidRDefault="00331D6F" w:rsidP="00CE0550">
            <w:pPr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 xml:space="preserve">Радист, телефонист, рабочий </w:t>
            </w:r>
          </w:p>
        </w:tc>
        <w:tc>
          <w:tcPr>
            <w:tcW w:w="4722" w:type="dxa"/>
            <w:gridSpan w:val="16"/>
            <w:shd w:val="clear" w:color="auto" w:fill="FFFFFF" w:themeFill="background1"/>
          </w:tcPr>
          <w:p w:rsidR="00331D6F" w:rsidRPr="00AD13BE" w:rsidRDefault="00331D6F" w:rsidP="00CE0550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240</w:t>
            </w:r>
          </w:p>
        </w:tc>
      </w:tr>
      <w:tr w:rsidR="00331D6F" w:rsidRPr="00AD13BE" w:rsidTr="002E6C49">
        <w:tblPrEx>
          <w:jc w:val="left"/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759" w:type="dxa"/>
            <w:gridSpan w:val="4"/>
            <w:shd w:val="clear" w:color="auto" w:fill="FFFFFF" w:themeFill="background1"/>
          </w:tcPr>
          <w:p w:rsidR="00331D6F" w:rsidRPr="00AD13BE" w:rsidRDefault="00331D6F" w:rsidP="00331D6F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4158" w:type="dxa"/>
            <w:shd w:val="clear" w:color="auto" w:fill="FFFFFF" w:themeFill="background1"/>
          </w:tcPr>
          <w:p w:rsidR="00331D6F" w:rsidRPr="00AD13BE" w:rsidRDefault="00331D6F" w:rsidP="00CE0550">
            <w:pPr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Секретарь-машинистка</w:t>
            </w:r>
          </w:p>
        </w:tc>
        <w:tc>
          <w:tcPr>
            <w:tcW w:w="4722" w:type="dxa"/>
            <w:gridSpan w:val="16"/>
            <w:shd w:val="clear" w:color="auto" w:fill="FFFFFF" w:themeFill="background1"/>
          </w:tcPr>
          <w:p w:rsidR="00331D6F" w:rsidRPr="00AD13BE" w:rsidRDefault="00331D6F" w:rsidP="00CE0550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240</w:t>
            </w:r>
          </w:p>
        </w:tc>
      </w:tr>
      <w:tr w:rsidR="00331D6F" w:rsidRPr="00AD13BE" w:rsidTr="002404EE">
        <w:tblPrEx>
          <w:jc w:val="left"/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9639" w:type="dxa"/>
            <w:gridSpan w:val="21"/>
            <w:shd w:val="clear" w:color="auto" w:fill="FFFFFF" w:themeFill="background1"/>
          </w:tcPr>
          <w:p w:rsidR="00331D6F" w:rsidRPr="00AD13BE" w:rsidRDefault="00331D6F" w:rsidP="00CE0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3BE">
              <w:rPr>
                <w:rFonts w:ascii="Times New Roman" w:hAnsi="Times New Roman" w:cs="Times New Roman"/>
                <w:b/>
              </w:rPr>
              <w:t>Обслуживающий персонал</w:t>
            </w:r>
          </w:p>
          <w:p w:rsidR="00331D6F" w:rsidRPr="00AD13BE" w:rsidRDefault="00331D6F" w:rsidP="00CE0550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  <w:b/>
              </w:rPr>
              <w:t>(выплаты производятся за проведенное мероприятие)</w:t>
            </w:r>
          </w:p>
        </w:tc>
      </w:tr>
      <w:tr w:rsidR="00331D6F" w:rsidRPr="00AD13BE" w:rsidTr="002E6C49">
        <w:tblPrEx>
          <w:jc w:val="left"/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759" w:type="dxa"/>
            <w:gridSpan w:val="4"/>
            <w:shd w:val="clear" w:color="auto" w:fill="FFFFFF" w:themeFill="background1"/>
          </w:tcPr>
          <w:p w:rsidR="00331D6F" w:rsidRPr="00AD13BE" w:rsidRDefault="00331D6F" w:rsidP="00331D6F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4158" w:type="dxa"/>
            <w:shd w:val="clear" w:color="auto" w:fill="FFFFFF" w:themeFill="background1"/>
            <w:vAlign w:val="center"/>
          </w:tcPr>
          <w:p w:rsidR="00331D6F" w:rsidRPr="00AD13BE" w:rsidRDefault="00331D6F" w:rsidP="00CE0550">
            <w:pPr>
              <w:jc w:val="both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Комментатор</w:t>
            </w:r>
          </w:p>
        </w:tc>
        <w:tc>
          <w:tcPr>
            <w:tcW w:w="4722" w:type="dxa"/>
            <w:gridSpan w:val="16"/>
            <w:shd w:val="clear" w:color="auto" w:fill="FFFFFF" w:themeFill="background1"/>
            <w:vAlign w:val="center"/>
          </w:tcPr>
          <w:p w:rsidR="00331D6F" w:rsidRPr="00AD13BE" w:rsidRDefault="00331D6F" w:rsidP="00CE0550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до 5 000</w:t>
            </w:r>
          </w:p>
        </w:tc>
      </w:tr>
      <w:tr w:rsidR="00331D6F" w:rsidRPr="00AD13BE" w:rsidTr="002E6C49">
        <w:tblPrEx>
          <w:jc w:val="left"/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759" w:type="dxa"/>
            <w:gridSpan w:val="4"/>
            <w:shd w:val="clear" w:color="auto" w:fill="FFFFFF" w:themeFill="background1"/>
          </w:tcPr>
          <w:p w:rsidR="00331D6F" w:rsidRPr="00AD13BE" w:rsidRDefault="00331D6F" w:rsidP="00331D6F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4158" w:type="dxa"/>
            <w:shd w:val="clear" w:color="auto" w:fill="FFFFFF" w:themeFill="background1"/>
            <w:vAlign w:val="center"/>
          </w:tcPr>
          <w:p w:rsidR="00331D6F" w:rsidRPr="00AD13BE" w:rsidRDefault="00331D6F" w:rsidP="00CE0550">
            <w:pPr>
              <w:jc w:val="both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Режиссер</w:t>
            </w:r>
          </w:p>
        </w:tc>
        <w:tc>
          <w:tcPr>
            <w:tcW w:w="4722" w:type="dxa"/>
            <w:gridSpan w:val="16"/>
            <w:shd w:val="clear" w:color="auto" w:fill="FFFFFF" w:themeFill="background1"/>
            <w:vAlign w:val="center"/>
          </w:tcPr>
          <w:p w:rsidR="00331D6F" w:rsidRPr="00AD13BE" w:rsidRDefault="00331D6F" w:rsidP="00CE0550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до 20 000</w:t>
            </w:r>
          </w:p>
        </w:tc>
      </w:tr>
      <w:tr w:rsidR="00331D6F" w:rsidRPr="00AD13BE" w:rsidTr="002E6C49">
        <w:tblPrEx>
          <w:jc w:val="left"/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759" w:type="dxa"/>
            <w:gridSpan w:val="4"/>
            <w:shd w:val="clear" w:color="auto" w:fill="FFFFFF" w:themeFill="background1"/>
          </w:tcPr>
          <w:p w:rsidR="00331D6F" w:rsidRPr="00AD13BE" w:rsidRDefault="00331D6F" w:rsidP="00331D6F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4158" w:type="dxa"/>
            <w:shd w:val="clear" w:color="auto" w:fill="FFFFFF" w:themeFill="background1"/>
            <w:vAlign w:val="center"/>
          </w:tcPr>
          <w:p w:rsidR="00331D6F" w:rsidRPr="00AD13BE" w:rsidRDefault="00331D6F" w:rsidP="00CE0550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D13BE">
              <w:rPr>
                <w:rFonts w:ascii="Times New Roman" w:hAnsi="Times New Roman" w:cs="Times New Roman"/>
              </w:rPr>
              <w:t>Светорежиссер</w:t>
            </w:r>
            <w:proofErr w:type="spellEnd"/>
          </w:p>
        </w:tc>
        <w:tc>
          <w:tcPr>
            <w:tcW w:w="4722" w:type="dxa"/>
            <w:gridSpan w:val="16"/>
            <w:shd w:val="clear" w:color="auto" w:fill="FFFFFF" w:themeFill="background1"/>
            <w:vAlign w:val="center"/>
          </w:tcPr>
          <w:p w:rsidR="00331D6F" w:rsidRPr="00AD13BE" w:rsidRDefault="00331D6F" w:rsidP="00CE0550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до 10 000</w:t>
            </w:r>
          </w:p>
        </w:tc>
      </w:tr>
      <w:tr w:rsidR="00331D6F" w:rsidRPr="00AD13BE" w:rsidTr="002E6C49">
        <w:tblPrEx>
          <w:jc w:val="left"/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759" w:type="dxa"/>
            <w:gridSpan w:val="4"/>
            <w:shd w:val="clear" w:color="auto" w:fill="FFFFFF" w:themeFill="background1"/>
          </w:tcPr>
          <w:p w:rsidR="00331D6F" w:rsidRPr="00AD13BE" w:rsidRDefault="00331D6F" w:rsidP="00331D6F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4158" w:type="dxa"/>
            <w:shd w:val="clear" w:color="auto" w:fill="FFFFFF" w:themeFill="background1"/>
            <w:vAlign w:val="center"/>
          </w:tcPr>
          <w:p w:rsidR="00331D6F" w:rsidRPr="00AD13BE" w:rsidRDefault="00331D6F" w:rsidP="00CE0550">
            <w:pPr>
              <w:jc w:val="both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Звукорежиссер</w:t>
            </w:r>
          </w:p>
        </w:tc>
        <w:tc>
          <w:tcPr>
            <w:tcW w:w="4722" w:type="dxa"/>
            <w:gridSpan w:val="16"/>
            <w:shd w:val="clear" w:color="auto" w:fill="FFFFFF" w:themeFill="background1"/>
            <w:vAlign w:val="center"/>
          </w:tcPr>
          <w:p w:rsidR="00331D6F" w:rsidRPr="00AD13BE" w:rsidRDefault="00331D6F" w:rsidP="00CE0550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до 10 000</w:t>
            </w:r>
          </w:p>
        </w:tc>
      </w:tr>
      <w:tr w:rsidR="00331D6F" w:rsidRPr="00AD13BE" w:rsidTr="002E6C49">
        <w:tblPrEx>
          <w:jc w:val="left"/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759" w:type="dxa"/>
            <w:gridSpan w:val="4"/>
            <w:shd w:val="clear" w:color="auto" w:fill="FFFFFF" w:themeFill="background1"/>
          </w:tcPr>
          <w:p w:rsidR="00331D6F" w:rsidRPr="00AD13BE" w:rsidRDefault="00331D6F" w:rsidP="002404EE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158" w:type="dxa"/>
            <w:shd w:val="clear" w:color="auto" w:fill="FFFFFF" w:themeFill="background1"/>
            <w:vAlign w:val="center"/>
          </w:tcPr>
          <w:p w:rsidR="00331D6F" w:rsidRPr="00AD13BE" w:rsidRDefault="00331D6F" w:rsidP="00CE0550">
            <w:pPr>
              <w:jc w:val="both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Ведущий</w:t>
            </w:r>
          </w:p>
        </w:tc>
        <w:tc>
          <w:tcPr>
            <w:tcW w:w="4722" w:type="dxa"/>
            <w:gridSpan w:val="16"/>
            <w:shd w:val="clear" w:color="auto" w:fill="FFFFFF" w:themeFill="background1"/>
            <w:vAlign w:val="center"/>
          </w:tcPr>
          <w:p w:rsidR="00331D6F" w:rsidRPr="00AD13BE" w:rsidRDefault="00331D6F" w:rsidP="00CE0550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до 10 000</w:t>
            </w:r>
          </w:p>
        </w:tc>
      </w:tr>
      <w:tr w:rsidR="00331D6F" w:rsidRPr="00AD13BE" w:rsidTr="002E6C49">
        <w:tblPrEx>
          <w:jc w:val="left"/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759" w:type="dxa"/>
            <w:gridSpan w:val="4"/>
            <w:shd w:val="clear" w:color="auto" w:fill="FFFFFF" w:themeFill="background1"/>
          </w:tcPr>
          <w:p w:rsidR="00331D6F" w:rsidRPr="00AD13BE" w:rsidRDefault="00331D6F" w:rsidP="00CE055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80" w:type="dxa"/>
            <w:gridSpan w:val="17"/>
            <w:shd w:val="clear" w:color="auto" w:fill="FFFFFF" w:themeFill="background1"/>
            <w:vAlign w:val="center"/>
          </w:tcPr>
          <w:p w:rsidR="00331D6F" w:rsidRPr="00AD13BE" w:rsidRDefault="00331D6F" w:rsidP="00CE05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3BE">
              <w:rPr>
                <w:rFonts w:ascii="Times New Roman" w:hAnsi="Times New Roman" w:cs="Times New Roman"/>
                <w:b/>
              </w:rPr>
              <w:t>Обслуживание</w:t>
            </w:r>
          </w:p>
        </w:tc>
      </w:tr>
      <w:tr w:rsidR="00331D6F" w:rsidRPr="00AD13BE" w:rsidTr="002E6C49">
        <w:tblPrEx>
          <w:jc w:val="left"/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759" w:type="dxa"/>
            <w:gridSpan w:val="4"/>
            <w:shd w:val="clear" w:color="auto" w:fill="FFFFFF" w:themeFill="background1"/>
          </w:tcPr>
          <w:p w:rsidR="00331D6F" w:rsidRPr="00AD13BE" w:rsidRDefault="00331D6F" w:rsidP="002404EE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4158" w:type="dxa"/>
            <w:shd w:val="clear" w:color="auto" w:fill="FFFFFF" w:themeFill="background1"/>
            <w:vAlign w:val="center"/>
          </w:tcPr>
          <w:p w:rsidR="00331D6F" w:rsidRPr="00AD13BE" w:rsidRDefault="00331D6F" w:rsidP="00CE0550">
            <w:pPr>
              <w:jc w:val="both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Художественно-оформительские работы</w:t>
            </w:r>
          </w:p>
        </w:tc>
        <w:tc>
          <w:tcPr>
            <w:tcW w:w="4722" w:type="dxa"/>
            <w:gridSpan w:val="16"/>
            <w:shd w:val="clear" w:color="auto" w:fill="FFFFFF" w:themeFill="background1"/>
          </w:tcPr>
          <w:p w:rsidR="00331D6F" w:rsidRPr="00AD13BE" w:rsidRDefault="00331D6F" w:rsidP="00CE0550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до 30 000</w:t>
            </w:r>
          </w:p>
        </w:tc>
      </w:tr>
      <w:tr w:rsidR="00331D6F" w:rsidRPr="00AD13BE" w:rsidTr="002404EE">
        <w:tblPrEx>
          <w:jc w:val="left"/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759" w:type="dxa"/>
            <w:gridSpan w:val="4"/>
            <w:shd w:val="clear" w:color="auto" w:fill="FFFFFF" w:themeFill="background1"/>
          </w:tcPr>
          <w:p w:rsidR="00331D6F" w:rsidRPr="00AD13BE" w:rsidRDefault="00331D6F" w:rsidP="002404EE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4158" w:type="dxa"/>
            <w:shd w:val="clear" w:color="auto" w:fill="FFFFFF" w:themeFill="background1"/>
            <w:vAlign w:val="center"/>
          </w:tcPr>
          <w:p w:rsidR="00331D6F" w:rsidRPr="00AD13BE" w:rsidRDefault="00331D6F" w:rsidP="00E66662">
            <w:pPr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Услуги артистов (вокальных и танцевальных коллективов)</w:t>
            </w:r>
          </w:p>
        </w:tc>
        <w:tc>
          <w:tcPr>
            <w:tcW w:w="4722" w:type="dxa"/>
            <w:gridSpan w:val="16"/>
            <w:shd w:val="clear" w:color="auto" w:fill="FFFFFF" w:themeFill="background1"/>
          </w:tcPr>
          <w:p w:rsidR="00331D6F" w:rsidRPr="00AD13BE" w:rsidRDefault="00331D6F" w:rsidP="00CE0550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 xml:space="preserve">до 10 000 </w:t>
            </w:r>
          </w:p>
          <w:p w:rsidR="00331D6F" w:rsidRPr="00AD13BE" w:rsidRDefault="00331D6F" w:rsidP="00CE0550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(на один коллектив)</w:t>
            </w:r>
          </w:p>
        </w:tc>
      </w:tr>
      <w:tr w:rsidR="00331D6F" w:rsidRPr="00AD13BE" w:rsidTr="002404EE">
        <w:tblPrEx>
          <w:jc w:val="left"/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759" w:type="dxa"/>
            <w:gridSpan w:val="4"/>
            <w:shd w:val="clear" w:color="auto" w:fill="FFFFFF" w:themeFill="background1"/>
          </w:tcPr>
          <w:p w:rsidR="00331D6F" w:rsidRPr="00AD13BE" w:rsidRDefault="00331D6F" w:rsidP="00331D6F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lastRenderedPageBreak/>
              <w:t>21.</w:t>
            </w:r>
          </w:p>
        </w:tc>
        <w:tc>
          <w:tcPr>
            <w:tcW w:w="4158" w:type="dxa"/>
            <w:shd w:val="clear" w:color="auto" w:fill="FFFFFF" w:themeFill="background1"/>
            <w:vAlign w:val="center"/>
          </w:tcPr>
          <w:p w:rsidR="00331D6F" w:rsidRPr="00AD13BE" w:rsidRDefault="00331D6F" w:rsidP="00CE0550">
            <w:pPr>
              <w:jc w:val="both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Услуги фотографа</w:t>
            </w:r>
          </w:p>
        </w:tc>
        <w:tc>
          <w:tcPr>
            <w:tcW w:w="4722" w:type="dxa"/>
            <w:gridSpan w:val="16"/>
            <w:shd w:val="clear" w:color="auto" w:fill="FFFFFF" w:themeFill="background1"/>
          </w:tcPr>
          <w:p w:rsidR="00331D6F" w:rsidRPr="00AD13BE" w:rsidRDefault="00331D6F" w:rsidP="005C1277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 xml:space="preserve">до 6 000 </w:t>
            </w:r>
          </w:p>
        </w:tc>
      </w:tr>
      <w:tr w:rsidR="00331D6F" w:rsidRPr="00AD13BE" w:rsidTr="002404EE">
        <w:tblPrEx>
          <w:jc w:val="left"/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759" w:type="dxa"/>
            <w:gridSpan w:val="4"/>
            <w:shd w:val="clear" w:color="auto" w:fill="FFFFFF" w:themeFill="background1"/>
          </w:tcPr>
          <w:p w:rsidR="00331D6F" w:rsidRPr="00AD13BE" w:rsidRDefault="00331D6F" w:rsidP="00331D6F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4158" w:type="dxa"/>
            <w:shd w:val="clear" w:color="auto" w:fill="FFFFFF" w:themeFill="background1"/>
          </w:tcPr>
          <w:p w:rsidR="00331D6F" w:rsidRPr="00AD13BE" w:rsidRDefault="00331D6F" w:rsidP="00102CD6">
            <w:pPr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Медсестра</w:t>
            </w:r>
          </w:p>
        </w:tc>
        <w:tc>
          <w:tcPr>
            <w:tcW w:w="4722" w:type="dxa"/>
            <w:gridSpan w:val="16"/>
            <w:vMerge w:val="restart"/>
            <w:shd w:val="clear" w:color="auto" w:fill="FFFFFF" w:themeFill="background1"/>
          </w:tcPr>
          <w:p w:rsidR="00331D6F" w:rsidRPr="00AD13BE" w:rsidRDefault="00331D6F" w:rsidP="00CE0550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  <w:color w:val="auto"/>
              </w:rPr>
              <w:t>на основании договора возмездного оказания услуг в соответствии с утвержденными тарифами медицинских организаций</w:t>
            </w:r>
          </w:p>
        </w:tc>
      </w:tr>
      <w:tr w:rsidR="00331D6F" w:rsidRPr="00AD13BE" w:rsidTr="002404EE">
        <w:tblPrEx>
          <w:jc w:val="left"/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759" w:type="dxa"/>
            <w:gridSpan w:val="4"/>
            <w:shd w:val="clear" w:color="auto" w:fill="FFFFFF" w:themeFill="background1"/>
          </w:tcPr>
          <w:p w:rsidR="00331D6F" w:rsidRPr="00AD13BE" w:rsidRDefault="00331D6F" w:rsidP="00331D6F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4158" w:type="dxa"/>
            <w:shd w:val="clear" w:color="auto" w:fill="FFFFFF" w:themeFill="background1"/>
          </w:tcPr>
          <w:p w:rsidR="00331D6F" w:rsidRPr="00AD13BE" w:rsidRDefault="00331D6F" w:rsidP="00102CD6">
            <w:pPr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Врач</w:t>
            </w:r>
          </w:p>
        </w:tc>
        <w:tc>
          <w:tcPr>
            <w:tcW w:w="4722" w:type="dxa"/>
            <w:gridSpan w:val="16"/>
            <w:vMerge/>
            <w:shd w:val="clear" w:color="auto" w:fill="FFFFFF" w:themeFill="background1"/>
          </w:tcPr>
          <w:p w:rsidR="00331D6F" w:rsidRPr="00AD13BE" w:rsidRDefault="00331D6F" w:rsidP="00CE0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D6F" w:rsidRPr="00AD13BE" w:rsidTr="002404EE">
        <w:tblPrEx>
          <w:jc w:val="left"/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759" w:type="dxa"/>
            <w:gridSpan w:val="4"/>
            <w:shd w:val="clear" w:color="auto" w:fill="FFFFFF" w:themeFill="background1"/>
          </w:tcPr>
          <w:p w:rsidR="00331D6F" w:rsidRPr="00AD13BE" w:rsidRDefault="00331D6F" w:rsidP="00331D6F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4158" w:type="dxa"/>
            <w:shd w:val="clear" w:color="auto" w:fill="FFFFFF" w:themeFill="background1"/>
          </w:tcPr>
          <w:p w:rsidR="00331D6F" w:rsidRPr="00AD13BE" w:rsidRDefault="00331D6F" w:rsidP="00102CD6">
            <w:pPr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Врачебно-сестринская бригада</w:t>
            </w:r>
          </w:p>
        </w:tc>
        <w:tc>
          <w:tcPr>
            <w:tcW w:w="4722" w:type="dxa"/>
            <w:gridSpan w:val="16"/>
            <w:vMerge/>
            <w:shd w:val="clear" w:color="auto" w:fill="FFFFFF" w:themeFill="background1"/>
          </w:tcPr>
          <w:p w:rsidR="00331D6F" w:rsidRPr="00AD13BE" w:rsidRDefault="00331D6F" w:rsidP="00CE0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1D6F" w:rsidRPr="00AD13BE" w:rsidTr="002404EE">
        <w:tblPrEx>
          <w:jc w:val="left"/>
          <w:tblCellSpacing w:w="0" w:type="nil"/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gridAfter w:val="1"/>
          <w:wAfter w:w="10" w:type="dxa"/>
        </w:trPr>
        <w:tc>
          <w:tcPr>
            <w:tcW w:w="759" w:type="dxa"/>
            <w:gridSpan w:val="4"/>
            <w:shd w:val="clear" w:color="auto" w:fill="FFFFFF" w:themeFill="background1"/>
          </w:tcPr>
          <w:p w:rsidR="00331D6F" w:rsidRPr="00AD13BE" w:rsidRDefault="00331D6F" w:rsidP="00331D6F">
            <w:pPr>
              <w:jc w:val="center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4158" w:type="dxa"/>
            <w:shd w:val="clear" w:color="auto" w:fill="FFFFFF" w:themeFill="background1"/>
            <w:vAlign w:val="center"/>
          </w:tcPr>
          <w:p w:rsidR="00331D6F" w:rsidRPr="00AD13BE" w:rsidRDefault="00331D6F" w:rsidP="00CE0550">
            <w:pPr>
              <w:jc w:val="both"/>
              <w:rPr>
                <w:rFonts w:ascii="Times New Roman" w:hAnsi="Times New Roman" w:cs="Times New Roman"/>
              </w:rPr>
            </w:pPr>
            <w:r w:rsidRPr="00AD13BE">
              <w:rPr>
                <w:rFonts w:ascii="Times New Roman" w:hAnsi="Times New Roman" w:cs="Times New Roman"/>
              </w:rPr>
              <w:t>Услуги скорой медицинской помощи</w:t>
            </w:r>
          </w:p>
        </w:tc>
        <w:tc>
          <w:tcPr>
            <w:tcW w:w="4722" w:type="dxa"/>
            <w:gridSpan w:val="16"/>
            <w:vMerge/>
            <w:shd w:val="clear" w:color="auto" w:fill="FFFFFF" w:themeFill="background1"/>
          </w:tcPr>
          <w:p w:rsidR="00331D6F" w:rsidRPr="00AD13BE" w:rsidRDefault="00331D6F" w:rsidP="00CE055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0E4BA8" w:rsidRPr="00AD13BE" w:rsidRDefault="000E4BA8" w:rsidP="00CE0550">
      <w:pPr>
        <w:pStyle w:val="ConsPlusNormal0"/>
        <w:ind w:firstLine="709"/>
        <w:jc w:val="both"/>
        <w:rPr>
          <w:rFonts w:ascii="Times New Roman" w:hAnsi="Times New Roman" w:cs="Times New Roman"/>
        </w:rPr>
      </w:pPr>
    </w:p>
    <w:p w:rsidR="00CE0550" w:rsidRPr="00AD13BE" w:rsidRDefault="00CE0550" w:rsidP="00CE0550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AD13BE">
        <w:rPr>
          <w:rFonts w:ascii="Times New Roman" w:hAnsi="Times New Roman" w:cs="Times New Roman"/>
        </w:rPr>
        <w:t>Условные обозначения:</w:t>
      </w:r>
    </w:p>
    <w:p w:rsidR="00CE0550" w:rsidRPr="00AD13BE" w:rsidRDefault="00CE0550" w:rsidP="00CE0550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AD13BE">
        <w:rPr>
          <w:rFonts w:ascii="Times New Roman" w:hAnsi="Times New Roman" w:cs="Times New Roman"/>
        </w:rPr>
        <w:t>МК - спортивный судья международной категории;</w:t>
      </w:r>
    </w:p>
    <w:p w:rsidR="00CE0550" w:rsidRPr="00AD13BE" w:rsidRDefault="00CE0550" w:rsidP="00CE0550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AD13BE">
        <w:rPr>
          <w:rFonts w:ascii="Times New Roman" w:hAnsi="Times New Roman" w:cs="Times New Roman"/>
        </w:rPr>
        <w:t>ВК - спортивный судья всероссийской категории;</w:t>
      </w:r>
    </w:p>
    <w:p w:rsidR="00CE0550" w:rsidRPr="00AD13BE" w:rsidRDefault="00CE0550" w:rsidP="00CE0550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AD13BE">
        <w:rPr>
          <w:rFonts w:ascii="Times New Roman" w:hAnsi="Times New Roman" w:cs="Times New Roman"/>
        </w:rPr>
        <w:t>РК - спортивный судья республиканской категории;</w:t>
      </w:r>
    </w:p>
    <w:p w:rsidR="00CE0550" w:rsidRPr="00AD13BE" w:rsidRDefault="00CE0550" w:rsidP="00CE0550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AD13BE">
        <w:rPr>
          <w:rFonts w:ascii="Times New Roman" w:hAnsi="Times New Roman" w:cs="Times New Roman"/>
        </w:rPr>
        <w:t>I кат</w:t>
      </w:r>
      <w:proofErr w:type="gramStart"/>
      <w:r w:rsidRPr="00AD13BE">
        <w:rPr>
          <w:rFonts w:ascii="Times New Roman" w:hAnsi="Times New Roman" w:cs="Times New Roman"/>
        </w:rPr>
        <w:t>.</w:t>
      </w:r>
      <w:proofErr w:type="gramEnd"/>
      <w:r w:rsidRPr="00AD13BE">
        <w:rPr>
          <w:rFonts w:ascii="Times New Roman" w:hAnsi="Times New Roman" w:cs="Times New Roman"/>
        </w:rPr>
        <w:t xml:space="preserve"> - </w:t>
      </w:r>
      <w:proofErr w:type="gramStart"/>
      <w:r w:rsidRPr="00AD13BE">
        <w:rPr>
          <w:rFonts w:ascii="Times New Roman" w:hAnsi="Times New Roman" w:cs="Times New Roman"/>
        </w:rPr>
        <w:t>с</w:t>
      </w:r>
      <w:proofErr w:type="gramEnd"/>
      <w:r w:rsidRPr="00AD13BE">
        <w:rPr>
          <w:rFonts w:ascii="Times New Roman" w:hAnsi="Times New Roman" w:cs="Times New Roman"/>
        </w:rPr>
        <w:t>портивный судья первой категории;</w:t>
      </w:r>
    </w:p>
    <w:p w:rsidR="00CE0550" w:rsidRPr="00AD13BE" w:rsidRDefault="00CE0550" w:rsidP="00CE0550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AD13BE">
        <w:rPr>
          <w:rFonts w:ascii="Times New Roman" w:hAnsi="Times New Roman" w:cs="Times New Roman"/>
        </w:rPr>
        <w:t>II кат</w:t>
      </w:r>
      <w:proofErr w:type="gramStart"/>
      <w:r w:rsidRPr="00AD13BE">
        <w:rPr>
          <w:rFonts w:ascii="Times New Roman" w:hAnsi="Times New Roman" w:cs="Times New Roman"/>
        </w:rPr>
        <w:t>.</w:t>
      </w:r>
      <w:proofErr w:type="gramEnd"/>
      <w:r w:rsidRPr="00AD13BE">
        <w:rPr>
          <w:rFonts w:ascii="Times New Roman" w:hAnsi="Times New Roman" w:cs="Times New Roman"/>
        </w:rPr>
        <w:t xml:space="preserve"> - </w:t>
      </w:r>
      <w:proofErr w:type="gramStart"/>
      <w:r w:rsidRPr="00AD13BE">
        <w:rPr>
          <w:rFonts w:ascii="Times New Roman" w:hAnsi="Times New Roman" w:cs="Times New Roman"/>
        </w:rPr>
        <w:t>с</w:t>
      </w:r>
      <w:proofErr w:type="gramEnd"/>
      <w:r w:rsidRPr="00AD13BE">
        <w:rPr>
          <w:rFonts w:ascii="Times New Roman" w:hAnsi="Times New Roman" w:cs="Times New Roman"/>
        </w:rPr>
        <w:t>портивный судья второй категории;</w:t>
      </w:r>
    </w:p>
    <w:p w:rsidR="00CE0550" w:rsidRPr="00AD13BE" w:rsidRDefault="00CE0550" w:rsidP="00CE0550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AD13BE">
        <w:rPr>
          <w:rFonts w:ascii="Times New Roman" w:hAnsi="Times New Roman" w:cs="Times New Roman"/>
        </w:rPr>
        <w:t>III кат</w:t>
      </w:r>
      <w:proofErr w:type="gramStart"/>
      <w:r w:rsidRPr="00AD13BE">
        <w:rPr>
          <w:rFonts w:ascii="Times New Roman" w:hAnsi="Times New Roman" w:cs="Times New Roman"/>
        </w:rPr>
        <w:t>.</w:t>
      </w:r>
      <w:proofErr w:type="gramEnd"/>
      <w:r w:rsidRPr="00AD13BE">
        <w:rPr>
          <w:rFonts w:ascii="Times New Roman" w:hAnsi="Times New Roman" w:cs="Times New Roman"/>
        </w:rPr>
        <w:t xml:space="preserve"> - </w:t>
      </w:r>
      <w:proofErr w:type="gramStart"/>
      <w:r w:rsidRPr="00AD13BE">
        <w:rPr>
          <w:rFonts w:ascii="Times New Roman" w:hAnsi="Times New Roman" w:cs="Times New Roman"/>
        </w:rPr>
        <w:t>с</w:t>
      </w:r>
      <w:proofErr w:type="gramEnd"/>
      <w:r w:rsidRPr="00AD13BE">
        <w:rPr>
          <w:rFonts w:ascii="Times New Roman" w:hAnsi="Times New Roman" w:cs="Times New Roman"/>
        </w:rPr>
        <w:t>портивный судья третьей категории;</w:t>
      </w:r>
    </w:p>
    <w:p w:rsidR="00CE0550" w:rsidRPr="00AD13BE" w:rsidRDefault="00CE0550" w:rsidP="00CE0550">
      <w:pPr>
        <w:pStyle w:val="ConsPlusNormal0"/>
        <w:ind w:firstLine="709"/>
        <w:jc w:val="both"/>
        <w:rPr>
          <w:rFonts w:ascii="Times New Roman" w:hAnsi="Times New Roman" w:cs="Times New Roman"/>
        </w:rPr>
      </w:pPr>
      <w:r w:rsidRPr="00AD13BE">
        <w:rPr>
          <w:rFonts w:ascii="Times New Roman" w:hAnsi="Times New Roman" w:cs="Times New Roman"/>
        </w:rPr>
        <w:t>ЮС - юный судья.</w:t>
      </w:r>
    </w:p>
    <w:p w:rsidR="000E4BA8" w:rsidRPr="00AD13BE" w:rsidRDefault="000E4BA8" w:rsidP="00CE0550">
      <w:pPr>
        <w:pStyle w:val="ConsPlusNormal0"/>
        <w:ind w:firstLine="709"/>
        <w:jc w:val="both"/>
        <w:rPr>
          <w:rFonts w:ascii="Times New Roman" w:hAnsi="Times New Roman" w:cs="Times New Roman"/>
        </w:rPr>
      </w:pPr>
    </w:p>
    <w:p w:rsidR="000E4BA8" w:rsidRPr="00AD13BE" w:rsidRDefault="00CE0550" w:rsidP="00F63E5A">
      <w:pPr>
        <w:pStyle w:val="ConsPlusNormal0"/>
        <w:ind w:firstLine="0"/>
        <w:jc w:val="both"/>
        <w:rPr>
          <w:rFonts w:ascii="Times New Roman" w:hAnsi="Times New Roman" w:cs="Times New Roman"/>
        </w:rPr>
      </w:pPr>
      <w:r w:rsidRPr="00AD13BE">
        <w:rPr>
          <w:rFonts w:ascii="Times New Roman" w:hAnsi="Times New Roman" w:cs="Times New Roman"/>
        </w:rPr>
        <w:t>Примечания:</w:t>
      </w:r>
    </w:p>
    <w:p w:rsidR="002C2D3D" w:rsidRPr="00AD13BE" w:rsidRDefault="00CE0550" w:rsidP="00D30127">
      <w:pPr>
        <w:pStyle w:val="ConsPlusNormal0"/>
        <w:ind w:firstLine="0"/>
        <w:jc w:val="both"/>
        <w:rPr>
          <w:rFonts w:ascii="Times New Roman" w:hAnsi="Times New Roman" w:cs="Times New Roman"/>
        </w:rPr>
      </w:pPr>
      <w:r w:rsidRPr="00AD13BE">
        <w:rPr>
          <w:rFonts w:ascii="Times New Roman" w:hAnsi="Times New Roman" w:cs="Times New Roman"/>
        </w:rPr>
        <w:br/>
      </w:r>
      <w:r w:rsidR="000E4BA8" w:rsidRPr="00AD13BE">
        <w:rPr>
          <w:rFonts w:ascii="Times New Roman" w:hAnsi="Times New Roman" w:cs="Times New Roman"/>
        </w:rPr>
        <w:t>1</w:t>
      </w:r>
      <w:r w:rsidRPr="00AD13BE">
        <w:rPr>
          <w:rFonts w:ascii="Times New Roman" w:hAnsi="Times New Roman" w:cs="Times New Roman"/>
        </w:rPr>
        <w:t xml:space="preserve">. </w:t>
      </w:r>
      <w:r w:rsidR="002C2D3D" w:rsidRPr="00AD13BE">
        <w:rPr>
          <w:rFonts w:ascii="Times New Roman" w:hAnsi="Times New Roman" w:cs="Times New Roman"/>
        </w:rPr>
        <w:t xml:space="preserve">Количественный состав судейских коллегий (бригад) определяется в соответствии с утвержденными правилами соревнований по видам спорта и условиями включения спортивных судей в судейские коллегии, состав и численность судейских коллегий по видам спорта, утвержденными приказами </w:t>
      </w:r>
      <w:proofErr w:type="spellStart"/>
      <w:r w:rsidR="002C2D3D" w:rsidRPr="00AD13BE">
        <w:rPr>
          <w:rFonts w:ascii="Times New Roman" w:hAnsi="Times New Roman" w:cs="Times New Roman"/>
        </w:rPr>
        <w:t>Минспорта</w:t>
      </w:r>
      <w:proofErr w:type="spellEnd"/>
      <w:r w:rsidR="002C2D3D" w:rsidRPr="00AD13BE">
        <w:rPr>
          <w:rFonts w:ascii="Times New Roman" w:hAnsi="Times New Roman" w:cs="Times New Roman"/>
        </w:rPr>
        <w:t xml:space="preserve"> России.</w:t>
      </w:r>
    </w:p>
    <w:p w:rsidR="00D30127" w:rsidRPr="00AD13BE" w:rsidRDefault="00963AFD" w:rsidP="00D30127">
      <w:pPr>
        <w:pStyle w:val="ConsPlusNormal0"/>
        <w:ind w:firstLine="0"/>
        <w:jc w:val="both"/>
        <w:rPr>
          <w:rFonts w:ascii="Times New Roman" w:hAnsi="Times New Roman" w:cs="Times New Roman"/>
        </w:rPr>
      </w:pPr>
      <w:r w:rsidRPr="00AD13BE">
        <w:rPr>
          <w:rFonts w:ascii="Times New Roman" w:hAnsi="Times New Roman" w:cs="Times New Roman"/>
        </w:rPr>
        <w:t>2</w:t>
      </w:r>
      <w:r w:rsidR="002C2D3D" w:rsidRPr="00AD13BE">
        <w:rPr>
          <w:rFonts w:ascii="Times New Roman" w:hAnsi="Times New Roman" w:cs="Times New Roman"/>
        </w:rPr>
        <w:t xml:space="preserve">. </w:t>
      </w:r>
      <w:r w:rsidR="00CE0550" w:rsidRPr="00AD13BE">
        <w:rPr>
          <w:rFonts w:ascii="Times New Roman" w:hAnsi="Times New Roman" w:cs="Times New Roman"/>
        </w:rPr>
        <w:t>При необходимости на подготовительном и заключительном этапах проведения физкультурных и спортивных мероприятий работа главного спортивного судьи, главного спортивного судьи-секретаря оплачивается дополнительно в количестве не более двух дней, заместителя главного спортивного судьи и заместителя главного спортивного судьи-секретаря соответственно - не более одного дня.</w:t>
      </w:r>
    </w:p>
    <w:p w:rsidR="00CE0550" w:rsidRPr="00AD13BE" w:rsidRDefault="00963AFD" w:rsidP="00D30127">
      <w:pPr>
        <w:pStyle w:val="ConsPlusNormal0"/>
        <w:ind w:firstLine="0"/>
        <w:jc w:val="both"/>
        <w:rPr>
          <w:rFonts w:ascii="Times New Roman" w:hAnsi="Times New Roman" w:cs="Times New Roman"/>
        </w:rPr>
      </w:pPr>
      <w:r w:rsidRPr="00AD13BE">
        <w:rPr>
          <w:rFonts w:ascii="Times New Roman" w:hAnsi="Times New Roman" w:cs="Times New Roman"/>
        </w:rPr>
        <w:t>3</w:t>
      </w:r>
      <w:r w:rsidR="00CE0550" w:rsidRPr="00AD13BE">
        <w:rPr>
          <w:rFonts w:ascii="Times New Roman" w:hAnsi="Times New Roman" w:cs="Times New Roman"/>
        </w:rPr>
        <w:t>. Оплата выполнения работ/оказания услуг спортивным судьям производится при предъявлении документа, подтверждающего судейскую категорию (приказ органа управления физической культуры и спорта муниципального образования автономного округа, субъекта Российской Федерации, органа управления физической культуры и спорта Российской Федерации и документы международных спортивных федераций).</w:t>
      </w:r>
    </w:p>
    <w:p w:rsidR="00D30127" w:rsidRPr="00AD13BE" w:rsidRDefault="00963AFD" w:rsidP="00D30127">
      <w:pPr>
        <w:pStyle w:val="ConsPlusNormal0"/>
        <w:ind w:firstLine="0"/>
        <w:jc w:val="both"/>
        <w:rPr>
          <w:rFonts w:ascii="Times New Roman" w:hAnsi="Times New Roman" w:cs="Times New Roman"/>
        </w:rPr>
      </w:pPr>
      <w:r w:rsidRPr="00AD13BE">
        <w:rPr>
          <w:rFonts w:ascii="Times New Roman" w:hAnsi="Times New Roman" w:cs="Times New Roman"/>
        </w:rPr>
        <w:t>4</w:t>
      </w:r>
      <w:r w:rsidR="00CE0550" w:rsidRPr="00AD13BE">
        <w:rPr>
          <w:rFonts w:ascii="Times New Roman" w:hAnsi="Times New Roman" w:cs="Times New Roman"/>
        </w:rPr>
        <w:t xml:space="preserve">. Оплата услуг скорой </w:t>
      </w:r>
      <w:r w:rsidR="00D30127" w:rsidRPr="00AD13BE">
        <w:rPr>
          <w:rFonts w:ascii="Times New Roman" w:hAnsi="Times New Roman" w:cs="Times New Roman"/>
        </w:rPr>
        <w:t xml:space="preserve">медицинской </w:t>
      </w:r>
      <w:r w:rsidR="00CE0550" w:rsidRPr="00AD13BE">
        <w:rPr>
          <w:rFonts w:ascii="Times New Roman" w:hAnsi="Times New Roman" w:cs="Times New Roman"/>
        </w:rPr>
        <w:t xml:space="preserve">помощи, производится в соответствии с договором </w:t>
      </w:r>
      <w:r w:rsidR="00D30127" w:rsidRPr="00AD13BE">
        <w:rPr>
          <w:rFonts w:ascii="Times New Roman" w:hAnsi="Times New Roman" w:cs="Times New Roman"/>
        </w:rPr>
        <w:t>возмездного оказания услуг в соответствии с утвержденными тарифами медицинских организаций.</w:t>
      </w:r>
    </w:p>
    <w:p w:rsidR="00963AFD" w:rsidRPr="00AD13BE" w:rsidRDefault="00963AFD" w:rsidP="006E02E2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75416" w:rsidRPr="00AD13BE" w:rsidRDefault="00D7541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br w:type="page"/>
      </w:r>
    </w:p>
    <w:p w:rsidR="006E02E2" w:rsidRPr="00AD13BE" w:rsidRDefault="006E02E2" w:rsidP="006E02E2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2 </w:t>
      </w:r>
    </w:p>
    <w:p w:rsidR="006E02E2" w:rsidRPr="00AD13BE" w:rsidRDefault="006E02E2" w:rsidP="006E02E2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6E02E2" w:rsidRPr="00AD13BE" w:rsidRDefault="006E02E2" w:rsidP="006E02E2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6E02E2" w:rsidRPr="00AD13BE" w:rsidRDefault="006E02E2" w:rsidP="006E02E2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t>от ___________ № ____</w:t>
      </w:r>
    </w:p>
    <w:p w:rsidR="006E02E2" w:rsidRPr="00AD13BE" w:rsidRDefault="006E02E2" w:rsidP="006E02E2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E02E2" w:rsidRPr="00AD13BE" w:rsidRDefault="006E02E2" w:rsidP="006E02E2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6E02E2" w:rsidRPr="00AD13BE" w:rsidRDefault="006E02E2" w:rsidP="006E02E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BE">
        <w:rPr>
          <w:rFonts w:ascii="Times New Roman" w:hAnsi="Times New Roman" w:cs="Times New Roman"/>
          <w:b/>
          <w:sz w:val="28"/>
          <w:szCs w:val="28"/>
        </w:rPr>
        <w:t xml:space="preserve">Нормы расходов на приобретение наградной атрибутики для награждения </w:t>
      </w:r>
    </w:p>
    <w:p w:rsidR="006E02E2" w:rsidRPr="00AD13BE" w:rsidRDefault="006E02E2" w:rsidP="006E02E2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BE">
        <w:rPr>
          <w:rFonts w:ascii="Times New Roman" w:hAnsi="Times New Roman" w:cs="Times New Roman"/>
          <w:b/>
          <w:sz w:val="28"/>
          <w:szCs w:val="28"/>
        </w:rPr>
        <w:t xml:space="preserve">победителей и призеров официальных физкультурных мероприятий и спортивных мероприятий, проводимых на территории </w:t>
      </w:r>
    </w:p>
    <w:p w:rsidR="006E02E2" w:rsidRPr="00AD13BE" w:rsidRDefault="006E02E2" w:rsidP="006E02E2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BE">
        <w:rPr>
          <w:rFonts w:ascii="Times New Roman" w:hAnsi="Times New Roman" w:cs="Times New Roman"/>
          <w:b/>
          <w:sz w:val="28"/>
          <w:szCs w:val="28"/>
        </w:rPr>
        <w:t>города Нижневартовска</w:t>
      </w:r>
    </w:p>
    <w:p w:rsidR="006E02E2" w:rsidRPr="00AD13BE" w:rsidRDefault="006E02E2" w:rsidP="006E02E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34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418"/>
        <w:gridCol w:w="1417"/>
        <w:gridCol w:w="1418"/>
        <w:gridCol w:w="1275"/>
        <w:gridCol w:w="1417"/>
        <w:gridCol w:w="1275"/>
      </w:tblGrid>
      <w:tr w:rsidR="002A35CA" w:rsidRPr="00AD13BE" w:rsidTr="002A35CA">
        <w:tc>
          <w:tcPr>
            <w:tcW w:w="2127" w:type="dxa"/>
            <w:vMerge w:val="restart"/>
            <w:shd w:val="clear" w:color="auto" w:fill="auto"/>
          </w:tcPr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AD13BE"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Наименование </w:t>
            </w: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AD13BE">
              <w:rPr>
                <w:rFonts w:ascii="Times New Roman" w:hAnsi="Times New Roman" w:cs="Times New Roman"/>
                <w:b/>
                <w:sz w:val="20"/>
                <w:szCs w:val="22"/>
              </w:rPr>
              <w:t>мероприятия</w:t>
            </w:r>
          </w:p>
        </w:tc>
        <w:tc>
          <w:tcPr>
            <w:tcW w:w="2835" w:type="dxa"/>
            <w:gridSpan w:val="2"/>
            <w:shd w:val="clear" w:color="auto" w:fill="auto"/>
          </w:tcPr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AD13BE"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Стоимость </w:t>
            </w:r>
            <w:proofErr w:type="gramStart"/>
            <w:r w:rsidRPr="00AD13BE">
              <w:rPr>
                <w:rFonts w:ascii="Times New Roman" w:hAnsi="Times New Roman" w:cs="Times New Roman"/>
                <w:b/>
                <w:sz w:val="20"/>
                <w:szCs w:val="22"/>
              </w:rPr>
              <w:t>памятных</w:t>
            </w:r>
            <w:proofErr w:type="gramEnd"/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AD13BE">
              <w:rPr>
                <w:rFonts w:ascii="Times New Roman" w:hAnsi="Times New Roman" w:cs="Times New Roman"/>
                <w:b/>
                <w:sz w:val="20"/>
                <w:szCs w:val="22"/>
              </w:rPr>
              <w:t xml:space="preserve">призов (кубков) </w:t>
            </w:r>
          </w:p>
          <w:p w:rsidR="002A35CA" w:rsidRPr="00AD13BE" w:rsidRDefault="002A35CA" w:rsidP="005E5229">
            <w:pPr>
              <w:jc w:val="center"/>
              <w:rPr>
                <w:rFonts w:ascii="Times New Roman" w:hAnsi="Times New Roman" w:cs="Times New Roman"/>
                <w:b/>
                <w:sz w:val="20"/>
                <w:szCs w:val="22"/>
              </w:rPr>
            </w:pPr>
            <w:r w:rsidRPr="00AD13BE">
              <w:rPr>
                <w:rFonts w:ascii="Times New Roman" w:hAnsi="Times New Roman" w:cs="Times New Roman"/>
                <w:b/>
                <w:sz w:val="20"/>
                <w:szCs w:val="22"/>
              </w:rPr>
              <w:t>(в 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D13BE">
              <w:rPr>
                <w:rFonts w:ascii="Times New Roman" w:hAnsi="Times New Roman" w:cs="Times New Roman"/>
                <w:b/>
                <w:sz w:val="20"/>
              </w:rPr>
              <w:t>Медали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D13BE">
              <w:rPr>
                <w:rFonts w:ascii="Times New Roman" w:hAnsi="Times New Roman" w:cs="Times New Roman"/>
                <w:b/>
                <w:sz w:val="20"/>
              </w:rPr>
              <w:t>Дипломы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D13BE">
              <w:rPr>
                <w:rFonts w:ascii="Times New Roman" w:hAnsi="Times New Roman" w:cs="Times New Roman"/>
                <w:b/>
                <w:sz w:val="20"/>
              </w:rPr>
              <w:t>Плакетки</w:t>
            </w:r>
          </w:p>
        </w:tc>
        <w:tc>
          <w:tcPr>
            <w:tcW w:w="1275" w:type="dxa"/>
            <w:vMerge w:val="restart"/>
          </w:tcPr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D13BE">
              <w:rPr>
                <w:rFonts w:ascii="Times New Roman" w:hAnsi="Times New Roman" w:cs="Times New Roman"/>
                <w:b/>
                <w:sz w:val="20"/>
              </w:rPr>
              <w:t>Шильды</w:t>
            </w:r>
          </w:p>
        </w:tc>
      </w:tr>
      <w:tr w:rsidR="002A35CA" w:rsidRPr="00AD13BE" w:rsidTr="002A35CA">
        <w:tc>
          <w:tcPr>
            <w:tcW w:w="2127" w:type="dxa"/>
            <w:vMerge/>
            <w:shd w:val="clear" w:color="auto" w:fill="auto"/>
          </w:tcPr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</w:tcPr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AD13BE">
              <w:rPr>
                <w:rFonts w:ascii="Times New Roman" w:hAnsi="Times New Roman" w:cs="Times New Roman"/>
                <w:b/>
                <w:sz w:val="16"/>
                <w:szCs w:val="22"/>
              </w:rPr>
              <w:t xml:space="preserve">командные </w:t>
            </w: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AD13BE">
              <w:rPr>
                <w:rFonts w:ascii="Times New Roman" w:hAnsi="Times New Roman" w:cs="Times New Roman"/>
                <w:b/>
                <w:sz w:val="16"/>
                <w:szCs w:val="22"/>
              </w:rPr>
              <w:t>соревнования</w:t>
            </w:r>
          </w:p>
        </w:tc>
        <w:tc>
          <w:tcPr>
            <w:tcW w:w="1417" w:type="dxa"/>
            <w:shd w:val="clear" w:color="auto" w:fill="auto"/>
          </w:tcPr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b/>
                <w:sz w:val="16"/>
                <w:szCs w:val="22"/>
              </w:rPr>
            </w:pPr>
            <w:r w:rsidRPr="00AD13BE">
              <w:rPr>
                <w:rFonts w:ascii="Times New Roman" w:hAnsi="Times New Roman" w:cs="Times New Roman"/>
                <w:b/>
                <w:sz w:val="16"/>
                <w:szCs w:val="22"/>
              </w:rPr>
              <w:t>личные соревнования</w:t>
            </w:r>
          </w:p>
        </w:tc>
        <w:tc>
          <w:tcPr>
            <w:tcW w:w="1418" w:type="dxa"/>
            <w:vMerge/>
            <w:shd w:val="clear" w:color="auto" w:fill="auto"/>
          </w:tcPr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  <w:vMerge/>
          </w:tcPr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A35CA" w:rsidRPr="00AD13BE" w:rsidTr="002A35CA">
        <w:tc>
          <w:tcPr>
            <w:tcW w:w="2127" w:type="dxa"/>
            <w:shd w:val="clear" w:color="auto" w:fill="auto"/>
          </w:tcPr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sz w:val="22"/>
                <w:szCs w:val="28"/>
              </w:rPr>
            </w:pPr>
            <w:r w:rsidRPr="00AD13BE">
              <w:rPr>
                <w:rFonts w:ascii="Times New Roman" w:hAnsi="Times New Roman" w:cs="Times New Roman"/>
                <w:sz w:val="22"/>
                <w:szCs w:val="28"/>
              </w:rPr>
              <w:t xml:space="preserve">Официальные физкультурные мероприятия и спортивные мероприятия  </w:t>
            </w: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sz w:val="28"/>
                <w:szCs w:val="28"/>
              </w:rPr>
              <w:t>2 место</w:t>
            </w: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sz w:val="28"/>
                <w:szCs w:val="28"/>
              </w:rPr>
              <w:t>3 место</w:t>
            </w:r>
          </w:p>
        </w:tc>
        <w:tc>
          <w:tcPr>
            <w:tcW w:w="1418" w:type="dxa"/>
            <w:shd w:val="clear" w:color="auto" w:fill="auto"/>
          </w:tcPr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5 000</w:t>
            </w: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4 000</w:t>
            </w: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3 000</w:t>
            </w:r>
          </w:p>
        </w:tc>
        <w:tc>
          <w:tcPr>
            <w:tcW w:w="1417" w:type="dxa"/>
            <w:shd w:val="clear" w:color="auto" w:fill="auto"/>
          </w:tcPr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до </w:t>
            </w:r>
            <w:r w:rsidR="00AD0993" w:rsidRPr="00AD13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  <w:r w:rsidRPr="00AD13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000</w:t>
            </w: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3 000</w:t>
            </w: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1 500</w:t>
            </w:r>
          </w:p>
        </w:tc>
        <w:tc>
          <w:tcPr>
            <w:tcW w:w="1418" w:type="dxa"/>
            <w:shd w:val="clear" w:color="auto" w:fill="auto"/>
          </w:tcPr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400</w:t>
            </w: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400</w:t>
            </w: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400</w:t>
            </w:r>
          </w:p>
        </w:tc>
        <w:tc>
          <w:tcPr>
            <w:tcW w:w="1275" w:type="dxa"/>
            <w:shd w:val="clear" w:color="auto" w:fill="auto"/>
          </w:tcPr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100</w:t>
            </w: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100</w:t>
            </w: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100</w:t>
            </w:r>
          </w:p>
        </w:tc>
        <w:tc>
          <w:tcPr>
            <w:tcW w:w="1417" w:type="dxa"/>
            <w:shd w:val="clear" w:color="auto" w:fill="auto"/>
          </w:tcPr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3 000</w:t>
            </w: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3 000</w:t>
            </w:r>
          </w:p>
          <w:p w:rsidR="002A35CA" w:rsidRPr="00AD13BE" w:rsidRDefault="002A35CA" w:rsidP="005C1277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3 000</w:t>
            </w:r>
          </w:p>
        </w:tc>
        <w:tc>
          <w:tcPr>
            <w:tcW w:w="1275" w:type="dxa"/>
          </w:tcPr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200</w:t>
            </w: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200</w:t>
            </w:r>
          </w:p>
          <w:p w:rsidR="002A35CA" w:rsidRPr="00AD13BE" w:rsidRDefault="002A35CA" w:rsidP="00102CD6">
            <w:pPr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до 200</w:t>
            </w:r>
          </w:p>
        </w:tc>
      </w:tr>
    </w:tbl>
    <w:p w:rsidR="006E02E2" w:rsidRPr="00AD13BE" w:rsidRDefault="006E02E2" w:rsidP="00B95454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E02E2" w:rsidRPr="00AD13BE" w:rsidRDefault="006E02E2" w:rsidP="00B95454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E02E2" w:rsidRPr="00AD13BE" w:rsidRDefault="006E02E2" w:rsidP="00B95454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E02E2" w:rsidRPr="00AD13BE" w:rsidRDefault="006E02E2" w:rsidP="00B95454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E02E2" w:rsidRPr="00AD13BE" w:rsidRDefault="006E02E2" w:rsidP="00B95454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E02E2" w:rsidRPr="00AD13BE" w:rsidRDefault="006E02E2" w:rsidP="00B95454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E02E2" w:rsidRPr="00AD13BE" w:rsidRDefault="006E02E2" w:rsidP="00B95454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E02E2" w:rsidRPr="00AD13BE" w:rsidRDefault="006E02E2" w:rsidP="00B95454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E02E2" w:rsidRPr="00AD13BE" w:rsidRDefault="006E02E2" w:rsidP="00B95454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76A49" w:rsidRPr="00AD13BE" w:rsidRDefault="00F76A4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br w:type="page"/>
      </w:r>
    </w:p>
    <w:p w:rsidR="00FC3540" w:rsidRPr="00AD13BE" w:rsidRDefault="00FC3540" w:rsidP="00FC3540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lastRenderedPageBreak/>
        <w:t>Приложение 3</w:t>
      </w:r>
    </w:p>
    <w:p w:rsidR="00FC3540" w:rsidRPr="00AD13BE" w:rsidRDefault="00FC3540" w:rsidP="00FC3540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FC3540" w:rsidRPr="00AD13BE" w:rsidRDefault="00FC3540" w:rsidP="00FC3540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FC3540" w:rsidRPr="00AD13BE" w:rsidRDefault="00FC3540" w:rsidP="00FC3540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t>от ___________ № ____</w:t>
      </w:r>
    </w:p>
    <w:p w:rsidR="00FC3540" w:rsidRPr="00AD13BE" w:rsidRDefault="00FC3540" w:rsidP="00FC3540">
      <w:pPr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63AFD" w:rsidRPr="00AD13BE" w:rsidRDefault="00963AFD" w:rsidP="00FC3540">
      <w:pPr>
        <w:ind w:left="482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C3540" w:rsidRPr="00AD13BE" w:rsidRDefault="00FC3540" w:rsidP="00FC35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BE">
        <w:rPr>
          <w:rFonts w:ascii="Times New Roman" w:hAnsi="Times New Roman" w:cs="Times New Roman"/>
          <w:b/>
          <w:sz w:val="28"/>
          <w:szCs w:val="28"/>
        </w:rPr>
        <w:t xml:space="preserve">Нормы расходов на приобретение канцелярских товаров, </w:t>
      </w:r>
    </w:p>
    <w:p w:rsidR="00FC3540" w:rsidRPr="00AD13BE" w:rsidRDefault="00FC3540" w:rsidP="00FC354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BE">
        <w:rPr>
          <w:rFonts w:ascii="Times New Roman" w:hAnsi="Times New Roman" w:cs="Times New Roman"/>
          <w:b/>
          <w:sz w:val="28"/>
          <w:szCs w:val="28"/>
        </w:rPr>
        <w:t xml:space="preserve">печатной продукции, расходных материалов, сувенирной продукции, </w:t>
      </w:r>
    </w:p>
    <w:p w:rsidR="00FC3540" w:rsidRPr="00AD13BE" w:rsidRDefault="00FC3540" w:rsidP="00FC3540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BE">
        <w:rPr>
          <w:rFonts w:ascii="Times New Roman" w:hAnsi="Times New Roman" w:cs="Times New Roman"/>
          <w:b/>
          <w:sz w:val="28"/>
          <w:szCs w:val="28"/>
        </w:rPr>
        <w:t xml:space="preserve">цветов, </w:t>
      </w:r>
      <w:r w:rsidR="009A6FB4" w:rsidRPr="00AD13BE">
        <w:rPr>
          <w:rFonts w:ascii="Times New Roman" w:hAnsi="Times New Roman" w:cs="Times New Roman"/>
          <w:b/>
          <w:sz w:val="28"/>
          <w:szCs w:val="28"/>
        </w:rPr>
        <w:t>художественное оформление</w:t>
      </w:r>
      <w:r w:rsidRPr="00AD13BE">
        <w:rPr>
          <w:rFonts w:ascii="Times New Roman" w:hAnsi="Times New Roman" w:cs="Times New Roman"/>
          <w:b/>
          <w:sz w:val="28"/>
          <w:szCs w:val="28"/>
        </w:rPr>
        <w:t xml:space="preserve"> при проведении официальных физкультурных мероприятий и спортивных мероприятий, проводимых на территории города Нижневартовска</w:t>
      </w:r>
    </w:p>
    <w:p w:rsidR="00FC3540" w:rsidRPr="00AD13BE" w:rsidRDefault="00FC3540" w:rsidP="00FC354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5610"/>
        <w:gridCol w:w="3178"/>
      </w:tblGrid>
      <w:tr w:rsidR="00FC3540" w:rsidRPr="00AD13BE" w:rsidTr="00102CD6">
        <w:tc>
          <w:tcPr>
            <w:tcW w:w="851" w:type="dxa"/>
            <w:shd w:val="clear" w:color="auto" w:fill="auto"/>
          </w:tcPr>
          <w:p w:rsidR="00FC3540" w:rsidRPr="00AD13BE" w:rsidRDefault="00FC3540" w:rsidP="00102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3BE"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 w:rsidRPr="00AD13BE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AD13BE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610" w:type="dxa"/>
            <w:shd w:val="clear" w:color="auto" w:fill="auto"/>
          </w:tcPr>
          <w:p w:rsidR="00FC3540" w:rsidRPr="00AD13BE" w:rsidRDefault="00FC3540" w:rsidP="00102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3BE">
              <w:rPr>
                <w:rFonts w:ascii="Times New Roman" w:hAnsi="Times New Roman" w:cs="Times New Roman"/>
                <w:b/>
              </w:rPr>
              <w:t>Наименование расходов</w:t>
            </w:r>
          </w:p>
        </w:tc>
        <w:tc>
          <w:tcPr>
            <w:tcW w:w="3178" w:type="dxa"/>
            <w:shd w:val="clear" w:color="auto" w:fill="auto"/>
          </w:tcPr>
          <w:p w:rsidR="00FC3540" w:rsidRPr="00AD13BE" w:rsidRDefault="00FC3540" w:rsidP="00102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3BE">
              <w:rPr>
                <w:rFonts w:ascii="Times New Roman" w:hAnsi="Times New Roman" w:cs="Times New Roman"/>
                <w:b/>
              </w:rPr>
              <w:t xml:space="preserve">Норма расходов </w:t>
            </w:r>
          </w:p>
          <w:p w:rsidR="00FC3540" w:rsidRPr="00AD13BE" w:rsidRDefault="00FC3540" w:rsidP="00102CD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AD13BE">
              <w:rPr>
                <w:rFonts w:ascii="Times New Roman" w:hAnsi="Times New Roman" w:cs="Times New Roman"/>
                <w:b/>
              </w:rPr>
              <w:t>(в руб.)</w:t>
            </w:r>
          </w:p>
        </w:tc>
      </w:tr>
      <w:tr w:rsidR="00FC3540" w:rsidRPr="00AD13BE" w:rsidTr="00102CD6">
        <w:tc>
          <w:tcPr>
            <w:tcW w:w="851" w:type="dxa"/>
            <w:shd w:val="clear" w:color="auto" w:fill="auto"/>
          </w:tcPr>
          <w:p w:rsidR="00FC3540" w:rsidRPr="00AD13BE" w:rsidRDefault="00FC3540" w:rsidP="00102C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D13BE">
              <w:rPr>
                <w:rFonts w:ascii="Times New Roman" w:hAnsi="Times New Roman" w:cs="Times New Roman"/>
                <w:sz w:val="28"/>
              </w:rPr>
              <w:t>1.</w:t>
            </w:r>
          </w:p>
        </w:tc>
        <w:tc>
          <w:tcPr>
            <w:tcW w:w="5610" w:type="dxa"/>
            <w:shd w:val="clear" w:color="auto" w:fill="auto"/>
          </w:tcPr>
          <w:p w:rsidR="00FC3540" w:rsidRPr="00AD13BE" w:rsidRDefault="00FC3540" w:rsidP="00102CD6">
            <w:pPr>
              <w:rPr>
                <w:rFonts w:ascii="Times New Roman" w:hAnsi="Times New Roman" w:cs="Times New Roman"/>
                <w:sz w:val="28"/>
              </w:rPr>
            </w:pPr>
            <w:r w:rsidRPr="00AD13BE">
              <w:rPr>
                <w:rFonts w:ascii="Times New Roman" w:hAnsi="Times New Roman" w:cs="Times New Roman"/>
                <w:sz w:val="28"/>
              </w:rPr>
              <w:t>Канцелярские товары</w:t>
            </w:r>
          </w:p>
        </w:tc>
        <w:tc>
          <w:tcPr>
            <w:tcW w:w="3178" w:type="dxa"/>
            <w:shd w:val="clear" w:color="auto" w:fill="auto"/>
          </w:tcPr>
          <w:p w:rsidR="00FC3540" w:rsidRPr="00AD13BE" w:rsidRDefault="00FC3540" w:rsidP="002F43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D13BE">
              <w:rPr>
                <w:rFonts w:ascii="Times New Roman" w:hAnsi="Times New Roman" w:cs="Times New Roman"/>
                <w:sz w:val="28"/>
              </w:rPr>
              <w:t xml:space="preserve">до 5 000 </w:t>
            </w:r>
          </w:p>
        </w:tc>
      </w:tr>
      <w:tr w:rsidR="00FC3540" w:rsidRPr="00AD13BE" w:rsidTr="009A6FB4">
        <w:trPr>
          <w:trHeight w:val="523"/>
        </w:trPr>
        <w:tc>
          <w:tcPr>
            <w:tcW w:w="851" w:type="dxa"/>
            <w:shd w:val="clear" w:color="auto" w:fill="auto"/>
          </w:tcPr>
          <w:p w:rsidR="00FC3540" w:rsidRPr="00AD13BE" w:rsidRDefault="009A6FB4" w:rsidP="00102C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D13BE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5610" w:type="dxa"/>
            <w:shd w:val="clear" w:color="auto" w:fill="auto"/>
          </w:tcPr>
          <w:p w:rsidR="00FC3540" w:rsidRPr="00AD13BE" w:rsidRDefault="00FC3540" w:rsidP="000A5BAB">
            <w:pPr>
              <w:rPr>
                <w:rFonts w:ascii="Times New Roman" w:hAnsi="Times New Roman" w:cs="Times New Roman"/>
                <w:sz w:val="28"/>
              </w:rPr>
            </w:pPr>
            <w:r w:rsidRPr="00AD13BE">
              <w:rPr>
                <w:rFonts w:ascii="Times New Roman" w:hAnsi="Times New Roman" w:cs="Times New Roman"/>
                <w:sz w:val="28"/>
              </w:rPr>
              <w:t xml:space="preserve">Печатная продукция </w:t>
            </w:r>
            <w:r w:rsidR="000A5BAB" w:rsidRPr="00AD13BE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3178" w:type="dxa"/>
            <w:shd w:val="clear" w:color="auto" w:fill="auto"/>
          </w:tcPr>
          <w:p w:rsidR="00FC3540" w:rsidRPr="00AD13BE" w:rsidRDefault="00FC3540" w:rsidP="002F43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D13BE">
              <w:rPr>
                <w:rFonts w:ascii="Times New Roman" w:hAnsi="Times New Roman" w:cs="Times New Roman"/>
                <w:sz w:val="28"/>
              </w:rPr>
              <w:t xml:space="preserve">до </w:t>
            </w:r>
            <w:r w:rsidR="009A6FB4" w:rsidRPr="00AD13BE">
              <w:rPr>
                <w:rFonts w:ascii="Times New Roman" w:hAnsi="Times New Roman" w:cs="Times New Roman"/>
                <w:sz w:val="28"/>
              </w:rPr>
              <w:t>20</w:t>
            </w:r>
            <w:r w:rsidRPr="00AD13BE">
              <w:rPr>
                <w:rFonts w:ascii="Times New Roman" w:hAnsi="Times New Roman" w:cs="Times New Roman"/>
                <w:sz w:val="28"/>
              </w:rPr>
              <w:t xml:space="preserve"> 000 </w:t>
            </w:r>
          </w:p>
        </w:tc>
      </w:tr>
      <w:tr w:rsidR="00FC3540" w:rsidRPr="00AD13BE" w:rsidTr="009A6FB4">
        <w:trPr>
          <w:trHeight w:val="248"/>
        </w:trPr>
        <w:tc>
          <w:tcPr>
            <w:tcW w:w="851" w:type="dxa"/>
            <w:shd w:val="clear" w:color="auto" w:fill="auto"/>
          </w:tcPr>
          <w:p w:rsidR="00FC3540" w:rsidRPr="00AD13BE" w:rsidRDefault="00FC3540" w:rsidP="00102C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D13BE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5610" w:type="dxa"/>
            <w:shd w:val="clear" w:color="auto" w:fill="auto"/>
          </w:tcPr>
          <w:p w:rsidR="00963AFD" w:rsidRPr="00AD13BE" w:rsidRDefault="00FC3540" w:rsidP="00102CD6">
            <w:pPr>
              <w:rPr>
                <w:rFonts w:ascii="Times New Roman" w:hAnsi="Times New Roman" w:cs="Times New Roman"/>
                <w:sz w:val="28"/>
              </w:rPr>
            </w:pPr>
            <w:r w:rsidRPr="00AD13BE">
              <w:rPr>
                <w:rFonts w:ascii="Times New Roman" w:hAnsi="Times New Roman" w:cs="Times New Roman"/>
                <w:sz w:val="28"/>
              </w:rPr>
              <w:t>Расхо</w:t>
            </w:r>
            <w:r w:rsidR="009A6FB4" w:rsidRPr="00AD13BE">
              <w:rPr>
                <w:rFonts w:ascii="Times New Roman" w:hAnsi="Times New Roman" w:cs="Times New Roman"/>
                <w:sz w:val="28"/>
              </w:rPr>
              <w:t>дные материалы</w:t>
            </w:r>
            <w:r w:rsidR="000A5BAB" w:rsidRPr="00AD13BE">
              <w:rPr>
                <w:rFonts w:ascii="Times New Roman" w:hAnsi="Times New Roman" w:cs="Times New Roman"/>
                <w:color w:val="auto"/>
              </w:rPr>
              <w:t>*</w:t>
            </w:r>
          </w:p>
        </w:tc>
        <w:tc>
          <w:tcPr>
            <w:tcW w:w="3178" w:type="dxa"/>
            <w:shd w:val="clear" w:color="auto" w:fill="auto"/>
          </w:tcPr>
          <w:p w:rsidR="00963AFD" w:rsidRPr="00AD13BE" w:rsidRDefault="009A6FB4" w:rsidP="002F43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D13BE">
              <w:rPr>
                <w:rFonts w:ascii="Times New Roman" w:hAnsi="Times New Roman" w:cs="Times New Roman"/>
                <w:sz w:val="28"/>
              </w:rPr>
              <w:t xml:space="preserve">до 3 500 </w:t>
            </w:r>
          </w:p>
        </w:tc>
      </w:tr>
      <w:tr w:rsidR="00FC3540" w:rsidRPr="00AD13BE" w:rsidTr="00102CD6">
        <w:tc>
          <w:tcPr>
            <w:tcW w:w="851" w:type="dxa"/>
            <w:shd w:val="clear" w:color="auto" w:fill="auto"/>
          </w:tcPr>
          <w:p w:rsidR="00FC3540" w:rsidRPr="00AD13BE" w:rsidRDefault="00FC3540" w:rsidP="00102C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D13BE">
              <w:rPr>
                <w:rFonts w:ascii="Times New Roman" w:hAnsi="Times New Roman" w:cs="Times New Roman"/>
                <w:sz w:val="28"/>
              </w:rPr>
              <w:t>4.</w:t>
            </w:r>
          </w:p>
        </w:tc>
        <w:tc>
          <w:tcPr>
            <w:tcW w:w="5610" w:type="dxa"/>
            <w:shd w:val="clear" w:color="auto" w:fill="auto"/>
          </w:tcPr>
          <w:p w:rsidR="00FC3540" w:rsidRPr="00AD13BE" w:rsidRDefault="00FC3540" w:rsidP="009A6FB4">
            <w:pPr>
              <w:rPr>
                <w:rFonts w:ascii="Times New Roman" w:hAnsi="Times New Roman" w:cs="Times New Roman"/>
                <w:sz w:val="28"/>
              </w:rPr>
            </w:pPr>
            <w:r w:rsidRPr="00AD13BE">
              <w:rPr>
                <w:rFonts w:ascii="Times New Roman" w:hAnsi="Times New Roman" w:cs="Times New Roman"/>
                <w:sz w:val="28"/>
              </w:rPr>
              <w:t>Сувенирная продукция для участников официальных физкультурных мероприятий и спо</w:t>
            </w:r>
            <w:r w:rsidR="009A6FB4" w:rsidRPr="00AD13BE">
              <w:rPr>
                <w:rFonts w:ascii="Times New Roman" w:hAnsi="Times New Roman" w:cs="Times New Roman"/>
                <w:sz w:val="28"/>
              </w:rPr>
              <w:t>ртивных мероприятий (на 1 чел.)</w:t>
            </w:r>
          </w:p>
        </w:tc>
        <w:tc>
          <w:tcPr>
            <w:tcW w:w="3178" w:type="dxa"/>
            <w:shd w:val="clear" w:color="auto" w:fill="auto"/>
          </w:tcPr>
          <w:p w:rsidR="00FC3540" w:rsidRPr="00AD13BE" w:rsidRDefault="00FC3540" w:rsidP="009A6FB4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D13BE">
              <w:rPr>
                <w:rFonts w:ascii="Times New Roman" w:hAnsi="Times New Roman" w:cs="Times New Roman"/>
                <w:sz w:val="28"/>
              </w:rPr>
              <w:t>до 2</w:t>
            </w:r>
            <w:r w:rsidR="009A6FB4" w:rsidRPr="00AD13BE">
              <w:rPr>
                <w:rFonts w:ascii="Times New Roman" w:hAnsi="Times New Roman" w:cs="Times New Roman"/>
                <w:sz w:val="28"/>
              </w:rPr>
              <w:t xml:space="preserve"> 0</w:t>
            </w:r>
            <w:r w:rsidRPr="00AD13BE">
              <w:rPr>
                <w:rFonts w:ascii="Times New Roman" w:hAnsi="Times New Roman" w:cs="Times New Roman"/>
                <w:sz w:val="28"/>
              </w:rPr>
              <w:t xml:space="preserve">00 </w:t>
            </w:r>
          </w:p>
          <w:p w:rsidR="00FC3540" w:rsidRPr="00AD13BE" w:rsidRDefault="00FC3540" w:rsidP="00102CD6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FC3540" w:rsidRPr="00AD13BE" w:rsidTr="00102CD6">
        <w:tc>
          <w:tcPr>
            <w:tcW w:w="851" w:type="dxa"/>
            <w:shd w:val="clear" w:color="auto" w:fill="auto"/>
          </w:tcPr>
          <w:p w:rsidR="00FC3540" w:rsidRPr="00AD13BE" w:rsidRDefault="00FC3540" w:rsidP="00102C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D13BE">
              <w:rPr>
                <w:rFonts w:ascii="Times New Roman" w:hAnsi="Times New Roman" w:cs="Times New Roman"/>
                <w:sz w:val="28"/>
              </w:rPr>
              <w:t>5.</w:t>
            </w:r>
          </w:p>
        </w:tc>
        <w:tc>
          <w:tcPr>
            <w:tcW w:w="5610" w:type="dxa"/>
            <w:shd w:val="clear" w:color="auto" w:fill="auto"/>
          </w:tcPr>
          <w:p w:rsidR="00FC3540" w:rsidRPr="00AD13BE" w:rsidRDefault="00FC3540" w:rsidP="00102CD6">
            <w:pPr>
              <w:rPr>
                <w:rFonts w:ascii="Times New Roman" w:hAnsi="Times New Roman" w:cs="Times New Roman"/>
                <w:sz w:val="28"/>
              </w:rPr>
            </w:pPr>
            <w:r w:rsidRPr="00AD13BE">
              <w:rPr>
                <w:rFonts w:ascii="Times New Roman" w:hAnsi="Times New Roman" w:cs="Times New Roman"/>
                <w:sz w:val="28"/>
              </w:rPr>
              <w:t>Цветы</w:t>
            </w:r>
          </w:p>
        </w:tc>
        <w:tc>
          <w:tcPr>
            <w:tcW w:w="3178" w:type="dxa"/>
            <w:shd w:val="clear" w:color="auto" w:fill="auto"/>
          </w:tcPr>
          <w:p w:rsidR="00FC3540" w:rsidRPr="00AD13BE" w:rsidRDefault="00FC3540" w:rsidP="003D791D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D13BE">
              <w:rPr>
                <w:rFonts w:ascii="Times New Roman" w:hAnsi="Times New Roman" w:cs="Times New Roman"/>
                <w:sz w:val="28"/>
              </w:rPr>
              <w:t xml:space="preserve">до </w:t>
            </w:r>
            <w:r w:rsidR="005C1277" w:rsidRPr="00AD13BE">
              <w:rPr>
                <w:rFonts w:ascii="Times New Roman" w:hAnsi="Times New Roman" w:cs="Times New Roman"/>
                <w:sz w:val="28"/>
              </w:rPr>
              <w:t>3</w:t>
            </w:r>
            <w:r w:rsidRPr="00AD13BE">
              <w:rPr>
                <w:rFonts w:ascii="Times New Roman" w:hAnsi="Times New Roman" w:cs="Times New Roman"/>
                <w:sz w:val="28"/>
              </w:rPr>
              <w:t xml:space="preserve"> 000 </w:t>
            </w:r>
            <w:r w:rsidR="00DA6A5A" w:rsidRPr="00AD13BE">
              <w:rPr>
                <w:rFonts w:ascii="Times New Roman" w:hAnsi="Times New Roman" w:cs="Times New Roman"/>
                <w:sz w:val="28"/>
              </w:rPr>
              <w:t xml:space="preserve">за 1 </w:t>
            </w:r>
            <w:r w:rsidR="003D791D" w:rsidRPr="00AD13BE">
              <w:rPr>
                <w:rFonts w:ascii="Times New Roman" w:hAnsi="Times New Roman" w:cs="Times New Roman"/>
                <w:sz w:val="28"/>
              </w:rPr>
              <w:t>букет</w:t>
            </w:r>
          </w:p>
        </w:tc>
      </w:tr>
      <w:tr w:rsidR="005C1277" w:rsidRPr="00AD13BE" w:rsidTr="00102CD6">
        <w:tc>
          <w:tcPr>
            <w:tcW w:w="851" w:type="dxa"/>
            <w:shd w:val="clear" w:color="auto" w:fill="auto"/>
          </w:tcPr>
          <w:p w:rsidR="005C1277" w:rsidRPr="00AD13BE" w:rsidRDefault="005C1277" w:rsidP="00102C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D13BE">
              <w:rPr>
                <w:rFonts w:ascii="Times New Roman" w:hAnsi="Times New Roman" w:cs="Times New Roman"/>
                <w:sz w:val="28"/>
              </w:rPr>
              <w:t>6.</w:t>
            </w:r>
          </w:p>
        </w:tc>
        <w:tc>
          <w:tcPr>
            <w:tcW w:w="5610" w:type="dxa"/>
            <w:shd w:val="clear" w:color="auto" w:fill="auto"/>
          </w:tcPr>
          <w:p w:rsidR="005C1277" w:rsidRPr="00AD13BE" w:rsidRDefault="005C1277">
            <w:pPr>
              <w:jc w:val="both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AD13BE">
              <w:rPr>
                <w:rFonts w:ascii="Times New Roman" w:hAnsi="Times New Roman" w:cs="Times New Roman"/>
                <w:sz w:val="28"/>
                <w:lang w:eastAsia="en-US"/>
              </w:rPr>
              <w:t>Художественное оформление мест проведения и зоны награждения мероприятия воздушными шарами</w:t>
            </w:r>
          </w:p>
        </w:tc>
        <w:tc>
          <w:tcPr>
            <w:tcW w:w="3178" w:type="dxa"/>
            <w:shd w:val="clear" w:color="auto" w:fill="auto"/>
          </w:tcPr>
          <w:p w:rsidR="005C1277" w:rsidRPr="00AD13BE" w:rsidRDefault="002F43E6" w:rsidP="002F43E6">
            <w:pPr>
              <w:jc w:val="center"/>
              <w:rPr>
                <w:rFonts w:ascii="Times New Roman" w:hAnsi="Times New Roman" w:cs="Times New Roman"/>
                <w:sz w:val="28"/>
                <w:lang w:eastAsia="en-US"/>
              </w:rPr>
            </w:pPr>
            <w:r w:rsidRPr="00AD13BE">
              <w:rPr>
                <w:rFonts w:ascii="Times New Roman" w:hAnsi="Times New Roman" w:cs="Times New Roman"/>
                <w:sz w:val="28"/>
                <w:lang w:eastAsia="en-US"/>
              </w:rPr>
              <w:t xml:space="preserve">до 60 </w:t>
            </w:r>
            <w:r w:rsidR="00DA6A5A" w:rsidRPr="00AD13BE">
              <w:rPr>
                <w:rFonts w:ascii="Times New Roman" w:hAnsi="Times New Roman" w:cs="Times New Roman"/>
                <w:sz w:val="28"/>
                <w:lang w:eastAsia="en-US"/>
              </w:rPr>
              <w:t>за 1 шт.</w:t>
            </w:r>
          </w:p>
        </w:tc>
      </w:tr>
      <w:tr w:rsidR="00FC3540" w:rsidRPr="00AD13BE" w:rsidTr="00102CD6">
        <w:tc>
          <w:tcPr>
            <w:tcW w:w="851" w:type="dxa"/>
            <w:shd w:val="clear" w:color="auto" w:fill="auto"/>
          </w:tcPr>
          <w:p w:rsidR="00FC3540" w:rsidRPr="00AD13BE" w:rsidRDefault="00FC3540" w:rsidP="00102CD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D13BE">
              <w:rPr>
                <w:rFonts w:ascii="Times New Roman" w:hAnsi="Times New Roman" w:cs="Times New Roman"/>
                <w:sz w:val="28"/>
              </w:rPr>
              <w:t>7.</w:t>
            </w:r>
          </w:p>
        </w:tc>
        <w:tc>
          <w:tcPr>
            <w:tcW w:w="5610" w:type="dxa"/>
            <w:shd w:val="clear" w:color="auto" w:fill="auto"/>
          </w:tcPr>
          <w:p w:rsidR="00FC3540" w:rsidRPr="00AD13BE" w:rsidRDefault="00FC3540" w:rsidP="00102CD6">
            <w:pPr>
              <w:jc w:val="both"/>
              <w:rPr>
                <w:rFonts w:ascii="Times New Roman" w:hAnsi="Times New Roman" w:cs="Times New Roman"/>
                <w:sz w:val="28"/>
              </w:rPr>
            </w:pPr>
            <w:r w:rsidRPr="00AD13BE">
              <w:rPr>
                <w:rFonts w:ascii="Times New Roman" w:hAnsi="Times New Roman" w:cs="Times New Roman"/>
                <w:sz w:val="28"/>
              </w:rPr>
              <w:t>Гравировка сувенирной продукции</w:t>
            </w:r>
          </w:p>
        </w:tc>
        <w:tc>
          <w:tcPr>
            <w:tcW w:w="3178" w:type="dxa"/>
            <w:shd w:val="clear" w:color="auto" w:fill="auto"/>
          </w:tcPr>
          <w:p w:rsidR="00FC3540" w:rsidRPr="00AD13BE" w:rsidRDefault="00FC3540" w:rsidP="002F43E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AD13BE">
              <w:rPr>
                <w:rFonts w:ascii="Times New Roman" w:hAnsi="Times New Roman" w:cs="Times New Roman"/>
                <w:sz w:val="28"/>
              </w:rPr>
              <w:t>до 500</w:t>
            </w:r>
            <w:r w:rsidR="002F43E6" w:rsidRPr="00AD13B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DA6A5A" w:rsidRPr="00AD13BE">
              <w:rPr>
                <w:rFonts w:ascii="Times New Roman" w:hAnsi="Times New Roman" w:cs="Times New Roman"/>
                <w:sz w:val="28"/>
              </w:rPr>
              <w:t>за 1 шт.</w:t>
            </w:r>
          </w:p>
        </w:tc>
      </w:tr>
    </w:tbl>
    <w:p w:rsidR="00FC3540" w:rsidRPr="00AD13BE" w:rsidRDefault="00FC3540" w:rsidP="00FC3540">
      <w:pPr>
        <w:outlineLvl w:val="0"/>
        <w:rPr>
          <w:rFonts w:ascii="Times New Roman" w:hAnsi="Times New Roman" w:cs="Times New Roman"/>
          <w:color w:val="FF0000"/>
          <w:sz w:val="32"/>
          <w:szCs w:val="28"/>
        </w:rPr>
      </w:pPr>
    </w:p>
    <w:p w:rsidR="000A5BAB" w:rsidRPr="00AD13BE" w:rsidRDefault="000A5BAB" w:rsidP="00FC3540">
      <w:pPr>
        <w:outlineLvl w:val="0"/>
        <w:rPr>
          <w:rFonts w:ascii="Times New Roman" w:hAnsi="Times New Roman" w:cs="Times New Roman"/>
          <w:color w:val="auto"/>
        </w:rPr>
      </w:pPr>
      <w:r w:rsidRPr="00AD13BE">
        <w:rPr>
          <w:rFonts w:ascii="Times New Roman" w:hAnsi="Times New Roman" w:cs="Times New Roman"/>
          <w:color w:val="auto"/>
        </w:rPr>
        <w:t>Примечание:</w:t>
      </w:r>
    </w:p>
    <w:p w:rsidR="000A5BAB" w:rsidRPr="00AD13BE" w:rsidRDefault="000A5BAB" w:rsidP="000A5BAB">
      <w:pPr>
        <w:ind w:firstLine="708"/>
        <w:jc w:val="both"/>
        <w:outlineLvl w:val="0"/>
        <w:rPr>
          <w:rFonts w:ascii="Times New Roman" w:hAnsi="Times New Roman" w:cs="Times New Roman"/>
          <w:color w:val="auto"/>
        </w:rPr>
      </w:pPr>
      <w:proofErr w:type="gramStart"/>
      <w:r w:rsidRPr="00AD13BE">
        <w:rPr>
          <w:rFonts w:ascii="Times New Roman" w:hAnsi="Times New Roman" w:cs="Times New Roman"/>
          <w:color w:val="auto"/>
        </w:rPr>
        <w:t xml:space="preserve">* Печатная продукция: </w:t>
      </w:r>
      <w:r w:rsidRPr="00AD13BE">
        <w:rPr>
          <w:rFonts w:ascii="Times New Roman" w:hAnsi="Times New Roman" w:cs="Times New Roman"/>
        </w:rPr>
        <w:t>услуги по разработке и изготовлению буклетов, афиш, баннеров, растяжек, приглашений, пропусков, табличек и указателей, бланков, обложек папок финальных результатов, карточек участника, благодарственных писем, конвертов, папок, программ соревнований, фотографий, видеороликов.</w:t>
      </w:r>
      <w:proofErr w:type="gramEnd"/>
    </w:p>
    <w:p w:rsidR="006E02E2" w:rsidRPr="00AD13BE" w:rsidRDefault="000A5BAB" w:rsidP="000A5BAB">
      <w:pPr>
        <w:ind w:right="-1"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color w:val="auto"/>
        </w:rPr>
        <w:t>**</w:t>
      </w:r>
      <w:r w:rsidR="009A6FB4" w:rsidRPr="00AD13BE">
        <w:rPr>
          <w:rFonts w:ascii="Times New Roman" w:hAnsi="Times New Roman" w:cs="Times New Roman"/>
          <w:color w:val="auto"/>
          <w:sz w:val="32"/>
          <w:szCs w:val="28"/>
        </w:rPr>
        <w:t xml:space="preserve"> </w:t>
      </w:r>
      <w:r w:rsidRPr="00AD13BE">
        <w:rPr>
          <w:rFonts w:ascii="Times New Roman" w:hAnsi="Times New Roman" w:cs="Times New Roman"/>
          <w:color w:val="auto"/>
          <w:szCs w:val="28"/>
        </w:rPr>
        <w:t xml:space="preserve">Расходные материалы: </w:t>
      </w:r>
      <w:proofErr w:type="spellStart"/>
      <w:r w:rsidRPr="00AD13BE">
        <w:rPr>
          <w:rFonts w:ascii="Times New Roman" w:hAnsi="Times New Roman" w:cs="Times New Roman"/>
          <w:color w:val="auto"/>
          <w:szCs w:val="28"/>
        </w:rPr>
        <w:t>картриджы</w:t>
      </w:r>
      <w:proofErr w:type="spellEnd"/>
      <w:r w:rsidRPr="00AD13BE">
        <w:rPr>
          <w:rFonts w:ascii="Times New Roman" w:hAnsi="Times New Roman" w:cs="Times New Roman"/>
          <w:color w:val="auto"/>
          <w:szCs w:val="28"/>
        </w:rPr>
        <w:t xml:space="preserve">, батарейки, армированный скотч, сетевые фильтры, краска для разметки трасс, нагрудные номера, </w:t>
      </w:r>
      <w:r w:rsidR="00331D6F" w:rsidRPr="00AD13BE">
        <w:rPr>
          <w:rFonts w:ascii="Times New Roman" w:hAnsi="Times New Roman" w:cs="Times New Roman"/>
          <w:color w:val="auto"/>
          <w:szCs w:val="28"/>
        </w:rPr>
        <w:t xml:space="preserve">лыжная смазка для подготовки лыж, </w:t>
      </w:r>
      <w:r w:rsidRPr="00AD13BE">
        <w:rPr>
          <w:rFonts w:ascii="Times New Roman" w:hAnsi="Times New Roman" w:cs="Times New Roman"/>
          <w:color w:val="auto"/>
          <w:szCs w:val="28"/>
        </w:rPr>
        <w:t>пульки для стартового пистолета,  шары для пейнтбола.</w:t>
      </w:r>
      <w:r w:rsidR="00FC3540" w:rsidRPr="00AD13BE">
        <w:rPr>
          <w:rFonts w:ascii="Times New Roman" w:hAnsi="Times New Roman" w:cs="Times New Roman"/>
          <w:color w:val="FF0000"/>
          <w:sz w:val="32"/>
          <w:szCs w:val="28"/>
        </w:rPr>
        <w:br w:type="page"/>
      </w:r>
    </w:p>
    <w:p w:rsidR="00C81619" w:rsidRPr="00AD13BE" w:rsidRDefault="00C81619" w:rsidP="00C81619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lastRenderedPageBreak/>
        <w:t>Приложение 4</w:t>
      </w:r>
    </w:p>
    <w:p w:rsidR="00C81619" w:rsidRPr="00AD13BE" w:rsidRDefault="00C81619" w:rsidP="00C81619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C81619" w:rsidRPr="00AD13BE" w:rsidRDefault="00C81619" w:rsidP="00C81619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C81619" w:rsidRPr="00AD13BE" w:rsidRDefault="00C81619" w:rsidP="00C81619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t>от ___________ № ____</w:t>
      </w:r>
    </w:p>
    <w:p w:rsidR="00C81619" w:rsidRPr="00AD13BE" w:rsidRDefault="00C81619" w:rsidP="00C81619">
      <w:pPr>
        <w:pStyle w:val="ConsPlusNormal0"/>
        <w:ind w:left="482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619" w:rsidRPr="00AD13BE" w:rsidRDefault="00C81619" w:rsidP="00C81619">
      <w:pPr>
        <w:pStyle w:val="ConsPlusNormal0"/>
        <w:ind w:left="482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81619" w:rsidRPr="00AD13BE" w:rsidRDefault="00C81619" w:rsidP="00C81619">
      <w:pPr>
        <w:pStyle w:val="ConsPlusNormal0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13BE">
        <w:rPr>
          <w:rFonts w:ascii="Times New Roman" w:hAnsi="Times New Roman" w:cs="Times New Roman"/>
          <w:b/>
          <w:sz w:val="28"/>
          <w:szCs w:val="28"/>
        </w:rPr>
        <w:t xml:space="preserve">Нормы расходов по обеспечению безопасности в </w:t>
      </w:r>
      <w:proofErr w:type="gramStart"/>
      <w:r w:rsidRPr="00AD13BE">
        <w:rPr>
          <w:rFonts w:ascii="Times New Roman" w:hAnsi="Times New Roman" w:cs="Times New Roman"/>
          <w:b/>
          <w:sz w:val="28"/>
          <w:szCs w:val="28"/>
        </w:rPr>
        <w:t>местах</w:t>
      </w:r>
      <w:proofErr w:type="gramEnd"/>
      <w:r w:rsidRPr="00AD13BE">
        <w:rPr>
          <w:rFonts w:ascii="Times New Roman" w:hAnsi="Times New Roman" w:cs="Times New Roman"/>
          <w:b/>
          <w:sz w:val="28"/>
          <w:szCs w:val="28"/>
        </w:rPr>
        <w:t xml:space="preserve"> проведения официальных физкультурных мероприятий и спортивных мероприятий,  проводимых на территории города Нижневартовска</w:t>
      </w:r>
    </w:p>
    <w:p w:rsidR="00C81619" w:rsidRPr="00AD13BE" w:rsidRDefault="00C81619" w:rsidP="00C81619">
      <w:pPr>
        <w:pStyle w:val="ConsPlusNormal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C81619" w:rsidRPr="00AD13BE" w:rsidRDefault="00C81619" w:rsidP="00C81619">
      <w:pPr>
        <w:pStyle w:val="ConsPlusNormal0"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81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5456"/>
        <w:gridCol w:w="3685"/>
      </w:tblGrid>
      <w:tr w:rsidR="00C81619" w:rsidRPr="00AD13BE" w:rsidTr="00331D6F">
        <w:trPr>
          <w:trHeight w:val="600"/>
          <w:tblCellSpacing w:w="5" w:type="nil"/>
        </w:trPr>
        <w:tc>
          <w:tcPr>
            <w:tcW w:w="640" w:type="dxa"/>
          </w:tcPr>
          <w:p w:rsidR="00C81619" w:rsidRPr="00AD13BE" w:rsidRDefault="00C81619" w:rsidP="00331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C81619" w:rsidRPr="00AD13BE" w:rsidRDefault="00C81619" w:rsidP="00331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D13B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D13B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456" w:type="dxa"/>
          </w:tcPr>
          <w:p w:rsidR="00C81619" w:rsidRPr="00AD13BE" w:rsidRDefault="00C81619" w:rsidP="00331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3685" w:type="dxa"/>
          </w:tcPr>
          <w:p w:rsidR="00C81619" w:rsidRPr="00AD13BE" w:rsidRDefault="00C81619" w:rsidP="00331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услуг в час одного сотрудника охранного предприятия </w:t>
            </w:r>
          </w:p>
          <w:p w:rsidR="00C81619" w:rsidRPr="00AD13BE" w:rsidRDefault="00C81619" w:rsidP="00331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b/>
                <w:sz w:val="28"/>
                <w:szCs w:val="28"/>
              </w:rPr>
              <w:t>(в руб.)</w:t>
            </w:r>
          </w:p>
        </w:tc>
      </w:tr>
      <w:tr w:rsidR="00C81619" w:rsidRPr="00AD13BE" w:rsidTr="00331D6F">
        <w:trPr>
          <w:trHeight w:val="400"/>
          <w:tblCellSpacing w:w="5" w:type="nil"/>
        </w:trPr>
        <w:tc>
          <w:tcPr>
            <w:tcW w:w="640" w:type="dxa"/>
            <w:shd w:val="clear" w:color="auto" w:fill="auto"/>
          </w:tcPr>
          <w:p w:rsidR="00C81619" w:rsidRPr="00AD13BE" w:rsidRDefault="00C81619" w:rsidP="00331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56" w:type="dxa"/>
            <w:shd w:val="clear" w:color="auto" w:fill="auto"/>
          </w:tcPr>
          <w:p w:rsidR="00C81619" w:rsidRPr="00AD13BE" w:rsidRDefault="00C81619" w:rsidP="00331D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sz w:val="28"/>
                <w:szCs w:val="28"/>
              </w:rPr>
              <w:t>Обеспечение безопасности участников официальных физкультурных мероприятий и спортивных мероприятий</w:t>
            </w:r>
          </w:p>
        </w:tc>
        <w:tc>
          <w:tcPr>
            <w:tcW w:w="3685" w:type="dxa"/>
            <w:shd w:val="clear" w:color="auto" w:fill="auto"/>
          </w:tcPr>
          <w:p w:rsidR="00C81619" w:rsidRPr="00AD13BE" w:rsidRDefault="00C81619" w:rsidP="00331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sz w:val="28"/>
                <w:szCs w:val="28"/>
              </w:rPr>
              <w:t>до 250</w:t>
            </w:r>
          </w:p>
        </w:tc>
      </w:tr>
    </w:tbl>
    <w:p w:rsidR="00C81619" w:rsidRPr="00AD13BE" w:rsidRDefault="00C81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8"/>
        </w:rPr>
      </w:pPr>
    </w:p>
    <w:p w:rsidR="00C81619" w:rsidRPr="00AD13BE" w:rsidRDefault="00C81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br w:type="page"/>
      </w:r>
    </w:p>
    <w:p w:rsidR="00B95454" w:rsidRPr="00AD13BE" w:rsidRDefault="00D75416" w:rsidP="00B95454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3143BA" w:rsidRPr="00AD13BE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C81619" w:rsidRPr="00AD13BE">
        <w:rPr>
          <w:rFonts w:ascii="Times New Roman" w:hAnsi="Times New Roman" w:cs="Times New Roman"/>
          <w:sz w:val="28"/>
          <w:szCs w:val="28"/>
        </w:rPr>
        <w:t>5</w:t>
      </w:r>
      <w:r w:rsidR="003143BA" w:rsidRPr="00AD13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454" w:rsidRPr="00AD13BE" w:rsidRDefault="003143BA" w:rsidP="00B95454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t xml:space="preserve">к </w:t>
      </w:r>
      <w:r w:rsidR="00B95454" w:rsidRPr="00AD13BE">
        <w:rPr>
          <w:rFonts w:ascii="Times New Roman" w:hAnsi="Times New Roman" w:cs="Times New Roman"/>
          <w:sz w:val="28"/>
          <w:szCs w:val="28"/>
        </w:rPr>
        <w:t xml:space="preserve">постановлению </w:t>
      </w:r>
    </w:p>
    <w:p w:rsidR="000718C7" w:rsidRPr="00AD13BE" w:rsidRDefault="00B95454" w:rsidP="00B95454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53396B" w:rsidRPr="00AD13BE" w:rsidRDefault="0053396B" w:rsidP="00B95454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t>от ___________ № ____</w:t>
      </w:r>
    </w:p>
    <w:p w:rsidR="000718C7" w:rsidRPr="00AD13BE" w:rsidRDefault="000718C7" w:rsidP="000718C7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A66A69" w:rsidRPr="00AD13BE" w:rsidRDefault="003143BA" w:rsidP="0052283A">
      <w:pPr>
        <w:pStyle w:val="ConsPlusNormal0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13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Нормы расходов </w:t>
      </w:r>
      <w:r w:rsidR="0052283A" w:rsidRPr="00AD13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на организацию питания </w:t>
      </w:r>
      <w:r w:rsidR="008A2ECF" w:rsidRPr="00AD13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членов спортивных сборных команд города Нижневартовска </w:t>
      </w:r>
      <w:r w:rsidR="0052283A" w:rsidRPr="00AD13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при проведении</w:t>
      </w:r>
      <w:r w:rsidR="008A2ECF" w:rsidRPr="00AD13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официальны</w:t>
      </w:r>
      <w:r w:rsidR="0052283A" w:rsidRPr="00AD13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</w:t>
      </w:r>
      <w:r w:rsidR="008A2ECF" w:rsidRPr="00AD13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7A22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физкультурных мероприятий и </w:t>
      </w:r>
      <w:r w:rsidR="008A2ECF" w:rsidRPr="00AD13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спортивны</w:t>
      </w:r>
      <w:r w:rsidR="0052283A" w:rsidRPr="00AD13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х</w:t>
      </w:r>
      <w:r w:rsidR="008A2ECF" w:rsidRPr="00AD13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мероприяти</w:t>
      </w:r>
      <w:r w:rsidR="0052283A" w:rsidRPr="00AD13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й</w:t>
      </w:r>
      <w:r w:rsidR="002D09AF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:rsidR="003143BA" w:rsidRPr="00AD13BE" w:rsidRDefault="003143BA" w:rsidP="00DB77EA">
      <w:pPr>
        <w:pStyle w:val="ConsPlusNormal0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6379"/>
        <w:gridCol w:w="2693"/>
      </w:tblGrid>
      <w:tr w:rsidR="003143BA" w:rsidRPr="00AD13BE" w:rsidTr="000718C7">
        <w:trPr>
          <w:trHeight w:val="600"/>
          <w:tblCellSpacing w:w="5" w:type="nil"/>
        </w:trPr>
        <w:tc>
          <w:tcPr>
            <w:tcW w:w="567" w:type="dxa"/>
          </w:tcPr>
          <w:p w:rsidR="003143BA" w:rsidRPr="00AD13BE" w:rsidRDefault="003143BA" w:rsidP="00182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143BA" w:rsidRPr="00AD13BE" w:rsidRDefault="003143BA" w:rsidP="00182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D13B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D13B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379" w:type="dxa"/>
          </w:tcPr>
          <w:p w:rsidR="003143BA" w:rsidRPr="00AD13BE" w:rsidRDefault="003143BA" w:rsidP="008E72B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расходов</w:t>
            </w:r>
            <w:r w:rsidR="00A13F7D" w:rsidRPr="00AD13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:rsidR="000718C7" w:rsidRPr="00AD13BE" w:rsidRDefault="003143BA" w:rsidP="00182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Расходы </w:t>
            </w:r>
          </w:p>
          <w:p w:rsidR="003143BA" w:rsidRPr="00AD13BE" w:rsidRDefault="000718C7" w:rsidP="000718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 </w:t>
            </w:r>
            <w:r w:rsidR="003143BA" w:rsidRPr="00AD13BE">
              <w:rPr>
                <w:rFonts w:ascii="Times New Roman" w:hAnsi="Times New Roman" w:cs="Times New Roman"/>
                <w:b/>
                <w:sz w:val="28"/>
                <w:szCs w:val="28"/>
              </w:rPr>
              <w:t>одного человека</w:t>
            </w:r>
          </w:p>
          <w:p w:rsidR="006977FF" w:rsidRPr="00AD13BE" w:rsidRDefault="003143BA" w:rsidP="00BE55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b/>
                <w:sz w:val="28"/>
                <w:szCs w:val="28"/>
              </w:rPr>
              <w:t>в день (руб.)</w:t>
            </w:r>
          </w:p>
        </w:tc>
      </w:tr>
      <w:tr w:rsidR="003143BA" w:rsidRPr="00AD13BE" w:rsidTr="000718C7">
        <w:trPr>
          <w:trHeight w:val="397"/>
          <w:tblCellSpacing w:w="5" w:type="nil"/>
        </w:trPr>
        <w:tc>
          <w:tcPr>
            <w:tcW w:w="567" w:type="dxa"/>
          </w:tcPr>
          <w:p w:rsidR="003143BA" w:rsidRPr="00AD13BE" w:rsidRDefault="003143BA" w:rsidP="00182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379" w:type="dxa"/>
          </w:tcPr>
          <w:p w:rsidR="006977FF" w:rsidRPr="00AD13BE" w:rsidRDefault="000D5604" w:rsidP="00003A9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Питание </w:t>
            </w:r>
            <w:r w:rsidR="006013D0" w:rsidRPr="00AD1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пути к месту проведения </w:t>
            </w:r>
            <w:r w:rsidR="0052283A" w:rsidRPr="00AD1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официальных </w:t>
            </w:r>
            <w:r w:rsidR="006013D0" w:rsidRPr="00AD1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спортивных мероприятий</w:t>
            </w:r>
            <w:r w:rsidR="00003A9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53396B" w:rsidRPr="00AD1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 обратно</w:t>
            </w:r>
            <w:r w:rsidR="004838C9" w:rsidRPr="00AD1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(в том числе набор пищевых продуктов «сухой паек»)</w:t>
            </w:r>
          </w:p>
        </w:tc>
        <w:tc>
          <w:tcPr>
            <w:tcW w:w="2693" w:type="dxa"/>
          </w:tcPr>
          <w:p w:rsidR="003143BA" w:rsidRPr="00AD13BE" w:rsidRDefault="004838C9" w:rsidP="00182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sz w:val="28"/>
                <w:szCs w:val="28"/>
              </w:rPr>
              <w:t>500</w:t>
            </w:r>
          </w:p>
          <w:p w:rsidR="003143BA" w:rsidRPr="00AD13BE" w:rsidRDefault="003143BA" w:rsidP="00182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3396B" w:rsidRPr="00AD13BE" w:rsidTr="000718C7">
        <w:trPr>
          <w:trHeight w:val="397"/>
          <w:tblCellSpacing w:w="5" w:type="nil"/>
        </w:trPr>
        <w:tc>
          <w:tcPr>
            <w:tcW w:w="567" w:type="dxa"/>
          </w:tcPr>
          <w:p w:rsidR="0053396B" w:rsidRPr="00AD13BE" w:rsidRDefault="004838C9" w:rsidP="00182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3396B" w:rsidRPr="00AD13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53396B" w:rsidRPr="00AD13BE" w:rsidRDefault="008E72BC" w:rsidP="00A058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A2273">
              <w:rPr>
                <w:rFonts w:ascii="Times New Roman" w:hAnsi="Times New Roman" w:cs="Times New Roman"/>
                <w:sz w:val="28"/>
                <w:szCs w:val="28"/>
              </w:rPr>
              <w:t>Питание</w:t>
            </w:r>
            <w:r w:rsidR="0053396B" w:rsidRPr="007A2273">
              <w:rPr>
                <w:rFonts w:ascii="Times New Roman" w:hAnsi="Times New Roman" w:cs="Times New Roman"/>
                <w:sz w:val="28"/>
                <w:szCs w:val="28"/>
              </w:rPr>
              <w:t xml:space="preserve"> в период проведения </w:t>
            </w:r>
            <w:proofErr w:type="gramStart"/>
            <w:r w:rsidR="00A0580A" w:rsidRPr="007A2273">
              <w:rPr>
                <w:rFonts w:ascii="Times New Roman" w:hAnsi="Times New Roman" w:cs="Times New Roman"/>
                <w:sz w:val="28"/>
                <w:szCs w:val="28"/>
              </w:rPr>
              <w:t>официальных</w:t>
            </w:r>
            <w:proofErr w:type="gramEnd"/>
            <w:r w:rsidR="00A0580A" w:rsidRPr="007A2273">
              <w:rPr>
                <w:rFonts w:ascii="Times New Roman" w:hAnsi="Times New Roman" w:cs="Times New Roman"/>
                <w:sz w:val="28"/>
                <w:szCs w:val="28"/>
              </w:rPr>
              <w:t xml:space="preserve"> спортивных мероприятий</w:t>
            </w:r>
            <w:r w:rsidR="00A0580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13BE">
              <w:rPr>
                <w:rFonts w:ascii="Times New Roman" w:hAnsi="Times New Roman" w:cs="Times New Roman"/>
                <w:sz w:val="28"/>
                <w:szCs w:val="28"/>
              </w:rPr>
              <w:t xml:space="preserve">и тренировочных мероприятий </w:t>
            </w:r>
            <w:r w:rsidR="00D61B17" w:rsidRPr="00AD13BE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r w:rsidRPr="00AD13BE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подготовке к ним</w:t>
            </w:r>
          </w:p>
        </w:tc>
        <w:tc>
          <w:tcPr>
            <w:tcW w:w="2693" w:type="dxa"/>
          </w:tcPr>
          <w:p w:rsidR="0053396B" w:rsidRPr="00AD13BE" w:rsidRDefault="005C1277" w:rsidP="004A4F0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  <w:r w:rsidR="004838C9" w:rsidRPr="00AD13B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00</w:t>
            </w:r>
          </w:p>
        </w:tc>
      </w:tr>
      <w:tr w:rsidR="00085760" w:rsidRPr="00AD13BE" w:rsidTr="000718C7">
        <w:trPr>
          <w:trHeight w:val="400"/>
          <w:tblCellSpacing w:w="5" w:type="nil"/>
        </w:trPr>
        <w:tc>
          <w:tcPr>
            <w:tcW w:w="567" w:type="dxa"/>
          </w:tcPr>
          <w:p w:rsidR="00085760" w:rsidRPr="00AD13BE" w:rsidRDefault="004838C9" w:rsidP="00182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85760" w:rsidRPr="00AD13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085760" w:rsidRPr="00AD13BE" w:rsidRDefault="00085760" w:rsidP="00102CD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Питьевой режим во время проведения </w:t>
            </w:r>
            <w:proofErr w:type="gramStart"/>
            <w:r w:rsidR="00D61B17" w:rsidRPr="00AD13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официальных</w:t>
            </w:r>
            <w:proofErr w:type="gramEnd"/>
            <w:r w:rsidR="00D61B17" w:rsidRPr="00AD13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</w:t>
            </w:r>
            <w:r w:rsidRPr="00AD13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физкультурных</w:t>
            </w:r>
            <w:r w:rsidR="00D61B17" w:rsidRPr="00AD13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мероприятий</w:t>
            </w:r>
            <w:r w:rsidRPr="00AD13BE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и спортивных мероприятий</w:t>
            </w:r>
          </w:p>
        </w:tc>
        <w:tc>
          <w:tcPr>
            <w:tcW w:w="2693" w:type="dxa"/>
          </w:tcPr>
          <w:p w:rsidR="00085760" w:rsidRPr="00AD13BE" w:rsidRDefault="00085760" w:rsidP="00102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</w:tr>
      <w:tr w:rsidR="00085760" w:rsidRPr="00AD13BE" w:rsidTr="000718C7">
        <w:trPr>
          <w:trHeight w:val="400"/>
          <w:tblCellSpacing w:w="5" w:type="nil"/>
        </w:trPr>
        <w:tc>
          <w:tcPr>
            <w:tcW w:w="567" w:type="dxa"/>
          </w:tcPr>
          <w:p w:rsidR="00085760" w:rsidRPr="00AD13BE" w:rsidRDefault="004838C9" w:rsidP="00182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85760" w:rsidRPr="00AD13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379" w:type="dxa"/>
          </w:tcPr>
          <w:p w:rsidR="00085760" w:rsidRPr="00AD13BE" w:rsidRDefault="00085760" w:rsidP="005C127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sz w:val="28"/>
                <w:szCs w:val="28"/>
              </w:rPr>
              <w:t>Питание при проведении трениров</w:t>
            </w:r>
            <w:r w:rsidR="005C1277" w:rsidRPr="00AD13BE">
              <w:rPr>
                <w:rFonts w:ascii="Times New Roman" w:hAnsi="Times New Roman" w:cs="Times New Roman"/>
                <w:sz w:val="28"/>
                <w:szCs w:val="28"/>
              </w:rPr>
              <w:t xml:space="preserve">очных мероприятий к официальным </w:t>
            </w:r>
            <w:r w:rsidRPr="00AD13BE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спортивным        соревнованиям для </w:t>
            </w:r>
            <w:r w:rsidR="00D61B17" w:rsidRPr="00AD13BE">
              <w:rPr>
                <w:rFonts w:ascii="Times New Roman" w:hAnsi="Times New Roman" w:cs="Times New Roman"/>
                <w:sz w:val="28"/>
                <w:szCs w:val="28"/>
              </w:rPr>
              <w:t>спортсменов</w:t>
            </w:r>
            <w:r w:rsidRPr="00AD13BE">
              <w:rPr>
                <w:rFonts w:ascii="Times New Roman" w:hAnsi="Times New Roman" w:cs="Times New Roman"/>
                <w:sz w:val="28"/>
                <w:szCs w:val="28"/>
              </w:rPr>
              <w:t xml:space="preserve">, имеющих вес больше 90 кг </w:t>
            </w:r>
            <w:r w:rsidR="00D25494" w:rsidRPr="00AD13BE">
              <w:rPr>
                <w:rFonts w:ascii="Times New Roman" w:hAnsi="Times New Roman" w:cs="Times New Roman"/>
                <w:sz w:val="28"/>
                <w:szCs w:val="28"/>
              </w:rPr>
              <w:t>и (</w:t>
            </w:r>
            <w:r w:rsidRPr="00AD13BE">
              <w:rPr>
                <w:rFonts w:ascii="Times New Roman" w:hAnsi="Times New Roman" w:cs="Times New Roman"/>
                <w:sz w:val="28"/>
                <w:szCs w:val="28"/>
              </w:rPr>
              <w:t>или</w:t>
            </w:r>
            <w:r w:rsidR="00D25494" w:rsidRPr="00AD13BE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AD13BE">
              <w:rPr>
                <w:rFonts w:ascii="Times New Roman" w:hAnsi="Times New Roman" w:cs="Times New Roman"/>
                <w:sz w:val="28"/>
                <w:szCs w:val="28"/>
              </w:rPr>
              <w:t xml:space="preserve"> рост свыше 190 см</w:t>
            </w:r>
            <w:r w:rsidR="00D25494" w:rsidRPr="00AD13BE">
              <w:rPr>
                <w:rFonts w:ascii="Times New Roman" w:hAnsi="Times New Roman" w:cs="Times New Roman"/>
                <w:sz w:val="28"/>
                <w:szCs w:val="28"/>
              </w:rPr>
              <w:t xml:space="preserve"> – мужчины (юноши) и 80 кг и (или) рост свыше 180 см – женщины (девушки)</w:t>
            </w:r>
          </w:p>
        </w:tc>
        <w:tc>
          <w:tcPr>
            <w:tcW w:w="2693" w:type="dxa"/>
          </w:tcPr>
          <w:p w:rsidR="00085760" w:rsidRPr="00AD13BE" w:rsidRDefault="00085760" w:rsidP="00102CD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</w:tr>
    </w:tbl>
    <w:p w:rsidR="003143BA" w:rsidRPr="00AD13BE" w:rsidRDefault="003143BA" w:rsidP="003143BA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52283A" w:rsidRPr="00AD13BE" w:rsidRDefault="0052283A" w:rsidP="0052283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8"/>
        <w:jc w:val="both"/>
        <w:rPr>
          <w:rFonts w:ascii="Times New Roman" w:hAnsi="Times New Roman" w:cs="Times New Roman"/>
          <w:color w:val="auto"/>
        </w:rPr>
      </w:pPr>
      <w:r w:rsidRPr="00AD13BE">
        <w:rPr>
          <w:rFonts w:ascii="Times New Roman" w:hAnsi="Times New Roman" w:cs="Times New Roman"/>
          <w:color w:val="auto"/>
        </w:rPr>
        <w:t>Примечание:</w:t>
      </w:r>
    </w:p>
    <w:p w:rsidR="0052283A" w:rsidRPr="00AD13BE" w:rsidRDefault="0052283A" w:rsidP="0052283A">
      <w:pPr>
        <w:pStyle w:val="ConsPlusNormal0"/>
        <w:ind w:firstLine="708"/>
        <w:jc w:val="both"/>
        <w:rPr>
          <w:rFonts w:ascii="Times New Roman" w:hAnsi="Times New Roman" w:cs="Times New Roman"/>
          <w:bCs/>
          <w:color w:val="000000" w:themeColor="text1"/>
        </w:rPr>
      </w:pPr>
    </w:p>
    <w:p w:rsidR="0052283A" w:rsidRPr="00AD13BE" w:rsidRDefault="0052283A" w:rsidP="00AD0993">
      <w:pPr>
        <w:pStyle w:val="ConsPlusNormal0"/>
        <w:ind w:firstLine="708"/>
        <w:jc w:val="both"/>
        <w:rPr>
          <w:rFonts w:ascii="Times New Roman" w:hAnsi="Times New Roman" w:cs="Times New Roman"/>
          <w:bCs/>
        </w:rPr>
      </w:pPr>
      <w:r w:rsidRPr="00AD13BE">
        <w:rPr>
          <w:rFonts w:ascii="Times New Roman" w:hAnsi="Times New Roman" w:cs="Times New Roman"/>
          <w:bCs/>
          <w:color w:val="000000" w:themeColor="text1"/>
        </w:rPr>
        <w:t>1</w:t>
      </w:r>
      <w:r w:rsidR="00AD0993" w:rsidRPr="00AD13BE">
        <w:rPr>
          <w:rFonts w:ascii="Times New Roman" w:hAnsi="Times New Roman" w:cs="Times New Roman"/>
          <w:bCs/>
          <w:color w:val="000000" w:themeColor="text1"/>
        </w:rPr>
        <w:t>.</w:t>
      </w:r>
      <w:r w:rsidR="00D61B17" w:rsidRPr="00AD13BE">
        <w:rPr>
          <w:rFonts w:ascii="Times New Roman" w:hAnsi="Times New Roman" w:cs="Times New Roman"/>
        </w:rPr>
        <w:t xml:space="preserve"> </w:t>
      </w:r>
      <w:r w:rsidRPr="00AD13BE">
        <w:rPr>
          <w:rFonts w:ascii="Times New Roman" w:hAnsi="Times New Roman" w:cs="Times New Roman"/>
        </w:rPr>
        <w:t xml:space="preserve">Для спортсменов, имеющих вес больше 90 кг </w:t>
      </w:r>
      <w:r w:rsidR="00D25494" w:rsidRPr="00AD13BE">
        <w:rPr>
          <w:rFonts w:ascii="Times New Roman" w:hAnsi="Times New Roman" w:cs="Times New Roman"/>
        </w:rPr>
        <w:t>и (</w:t>
      </w:r>
      <w:r w:rsidRPr="00AD13BE">
        <w:rPr>
          <w:rFonts w:ascii="Times New Roman" w:hAnsi="Times New Roman" w:cs="Times New Roman"/>
        </w:rPr>
        <w:t>или</w:t>
      </w:r>
      <w:r w:rsidR="00D25494" w:rsidRPr="00AD13BE">
        <w:rPr>
          <w:rFonts w:ascii="Times New Roman" w:hAnsi="Times New Roman" w:cs="Times New Roman"/>
        </w:rPr>
        <w:t>)</w:t>
      </w:r>
      <w:r w:rsidRPr="00AD13BE">
        <w:rPr>
          <w:rFonts w:ascii="Times New Roman" w:hAnsi="Times New Roman" w:cs="Times New Roman"/>
        </w:rPr>
        <w:t xml:space="preserve"> рост свыше 190 см</w:t>
      </w:r>
      <w:r w:rsidR="00D25494" w:rsidRPr="00AD13BE">
        <w:rPr>
          <w:rFonts w:ascii="Times New Roman" w:hAnsi="Times New Roman" w:cs="Times New Roman"/>
        </w:rPr>
        <w:t xml:space="preserve"> – мужчины (юноши) и 80 кг и (или) рост свыше 180 см – женщины (девушки)</w:t>
      </w:r>
      <w:r w:rsidRPr="00AD13BE">
        <w:rPr>
          <w:rFonts w:ascii="Times New Roman" w:hAnsi="Times New Roman" w:cs="Times New Roman"/>
        </w:rPr>
        <w:t>, рацион питания рекомендуется увеличивать в пределах полуторной нормы (примечание распространяется на пункты 1, 2 настоящего приложения)</w:t>
      </w:r>
    </w:p>
    <w:p w:rsidR="000250CB" w:rsidRPr="00AD13BE" w:rsidRDefault="000250CB" w:rsidP="003143BA">
      <w:pPr>
        <w:rPr>
          <w:rFonts w:ascii="Times New Roman" w:hAnsi="Times New Roman" w:cs="Times New Roman"/>
          <w:sz w:val="28"/>
          <w:szCs w:val="28"/>
        </w:rPr>
        <w:sectPr w:rsidR="000250CB" w:rsidRPr="00AD13BE" w:rsidSect="00560614">
          <w:headerReference w:type="even" r:id="rId9"/>
          <w:headerReference w:type="default" r:id="rId10"/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4A4F0F" w:rsidRPr="00AD13BE" w:rsidRDefault="004A4F0F" w:rsidP="004A4F0F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C81619" w:rsidRPr="00AD13BE">
        <w:rPr>
          <w:rFonts w:ascii="Times New Roman" w:hAnsi="Times New Roman" w:cs="Times New Roman"/>
          <w:sz w:val="28"/>
          <w:szCs w:val="28"/>
        </w:rPr>
        <w:t>6</w:t>
      </w:r>
      <w:r w:rsidRPr="00AD13B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4F0F" w:rsidRPr="00AD13BE" w:rsidRDefault="004A4F0F" w:rsidP="004A4F0F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4A4F0F" w:rsidRPr="00AD13BE" w:rsidRDefault="004A4F0F" w:rsidP="004A4F0F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4A4F0F" w:rsidRPr="00AD13BE" w:rsidRDefault="004A4F0F" w:rsidP="004A4F0F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t>от ___________ № ____</w:t>
      </w:r>
    </w:p>
    <w:p w:rsidR="003143BA" w:rsidRPr="00AD13BE" w:rsidRDefault="003143BA" w:rsidP="00BF0608">
      <w:pPr>
        <w:pStyle w:val="ConsPlusNormal0"/>
        <w:ind w:left="482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977FF" w:rsidRPr="00AD13BE" w:rsidRDefault="006977FF" w:rsidP="00BF0608">
      <w:pPr>
        <w:pStyle w:val="ConsPlusNormal0"/>
        <w:ind w:left="482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43BA" w:rsidRPr="002D09AF" w:rsidRDefault="003143BA" w:rsidP="007A2273">
      <w:pPr>
        <w:pStyle w:val="ConsPlusNormal0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7A2273">
        <w:rPr>
          <w:rFonts w:ascii="Times New Roman" w:hAnsi="Times New Roman" w:cs="Times New Roman"/>
          <w:b/>
          <w:sz w:val="28"/>
          <w:szCs w:val="28"/>
        </w:rPr>
        <w:t xml:space="preserve">Нормы расходов на проживание </w:t>
      </w:r>
      <w:r w:rsidR="00085760" w:rsidRPr="007A22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членов спортивных сборных команд города Нижневартовска при проведении </w:t>
      </w:r>
      <w:r w:rsidR="002D09AF" w:rsidRPr="007A22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официальных </w:t>
      </w:r>
      <w:r w:rsidR="007A2273" w:rsidRPr="007A22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спортивных мероприятий, </w:t>
      </w:r>
      <w:r w:rsidR="002D09AF" w:rsidRPr="007A22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тренировочных мероприятий</w:t>
      </w:r>
      <w:r w:rsidR="00085760" w:rsidRPr="007A2273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A2273">
        <w:rPr>
          <w:rFonts w:ascii="Times New Roman" w:hAnsi="Times New Roman" w:cs="Times New Roman"/>
          <w:b/>
          <w:sz w:val="28"/>
          <w:szCs w:val="28"/>
        </w:rPr>
        <w:t>за пределами территории города Нижневартовска</w:t>
      </w:r>
    </w:p>
    <w:p w:rsidR="003143BA" w:rsidRPr="00AD13BE" w:rsidRDefault="003143BA" w:rsidP="00BF0608">
      <w:pPr>
        <w:pStyle w:val="ConsPlusNormal0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6977FF" w:rsidRPr="00AD13BE" w:rsidRDefault="006977FF" w:rsidP="00BF0608">
      <w:pPr>
        <w:pStyle w:val="ConsPlusNormal0"/>
        <w:ind w:firstLine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56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6448"/>
        <w:gridCol w:w="2268"/>
      </w:tblGrid>
      <w:tr w:rsidR="003143BA" w:rsidRPr="00AD13BE" w:rsidTr="007A2273">
        <w:trPr>
          <w:trHeight w:val="600"/>
          <w:tblCellSpacing w:w="5" w:type="nil"/>
        </w:trPr>
        <w:tc>
          <w:tcPr>
            <w:tcW w:w="640" w:type="dxa"/>
          </w:tcPr>
          <w:p w:rsidR="003143BA" w:rsidRPr="00AD13BE" w:rsidRDefault="003143BA" w:rsidP="00182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143BA" w:rsidRPr="00AD13BE" w:rsidRDefault="003143BA" w:rsidP="00182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D13B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D13B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6448" w:type="dxa"/>
          </w:tcPr>
          <w:p w:rsidR="003143BA" w:rsidRPr="00AD13BE" w:rsidRDefault="000D5EED" w:rsidP="000F437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b/>
                <w:sz w:val="28"/>
                <w:szCs w:val="28"/>
              </w:rPr>
              <w:t>Мест</w:t>
            </w:r>
            <w:r w:rsidR="000F4379" w:rsidRPr="00AD13BE"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3143BA" w:rsidRPr="00AD13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проживания</w:t>
            </w:r>
          </w:p>
        </w:tc>
        <w:tc>
          <w:tcPr>
            <w:tcW w:w="2268" w:type="dxa"/>
          </w:tcPr>
          <w:p w:rsidR="006977FF" w:rsidRPr="00AD13BE" w:rsidRDefault="003143BA" w:rsidP="00182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</w:t>
            </w:r>
          </w:p>
          <w:p w:rsidR="003143BA" w:rsidRPr="00AD13BE" w:rsidRDefault="003143BA" w:rsidP="006977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6977FF" w:rsidRPr="00AD13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AD13BE">
              <w:rPr>
                <w:rFonts w:ascii="Times New Roman" w:hAnsi="Times New Roman" w:cs="Times New Roman"/>
                <w:b/>
                <w:sz w:val="28"/>
                <w:szCs w:val="28"/>
              </w:rPr>
              <w:t>чел./д</w:t>
            </w:r>
            <w:r w:rsidR="00BF0608" w:rsidRPr="00AD13BE">
              <w:rPr>
                <w:rFonts w:ascii="Times New Roman" w:hAnsi="Times New Roman" w:cs="Times New Roman"/>
                <w:b/>
                <w:sz w:val="28"/>
                <w:szCs w:val="28"/>
              </w:rPr>
              <w:t>ень</w:t>
            </w:r>
          </w:p>
          <w:p w:rsidR="006977FF" w:rsidRPr="00AD13BE" w:rsidRDefault="003143BA" w:rsidP="0008576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b/>
                <w:sz w:val="28"/>
                <w:szCs w:val="28"/>
              </w:rPr>
              <w:t>(руб.)</w:t>
            </w:r>
          </w:p>
        </w:tc>
      </w:tr>
      <w:tr w:rsidR="003143BA" w:rsidRPr="00AD13BE" w:rsidTr="007A2273">
        <w:trPr>
          <w:trHeight w:val="400"/>
          <w:tblCellSpacing w:w="5" w:type="nil"/>
        </w:trPr>
        <w:tc>
          <w:tcPr>
            <w:tcW w:w="640" w:type="dxa"/>
            <w:shd w:val="clear" w:color="auto" w:fill="auto"/>
          </w:tcPr>
          <w:p w:rsidR="003143BA" w:rsidRPr="00AD13BE" w:rsidRDefault="003143BA" w:rsidP="00182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448" w:type="dxa"/>
            <w:shd w:val="clear" w:color="auto" w:fill="auto"/>
          </w:tcPr>
          <w:p w:rsidR="003143BA" w:rsidRPr="00AD13BE" w:rsidRDefault="003143BA" w:rsidP="008B51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sz w:val="28"/>
                <w:szCs w:val="28"/>
              </w:rPr>
              <w:t>Гостиницы,</w:t>
            </w:r>
            <w:r w:rsidR="00707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2AEE">
              <w:rPr>
                <w:rFonts w:ascii="Times New Roman" w:hAnsi="Times New Roman" w:cs="Times New Roman"/>
                <w:sz w:val="28"/>
                <w:szCs w:val="28"/>
              </w:rPr>
              <w:t xml:space="preserve">отели, </w:t>
            </w:r>
            <w:r w:rsidR="00707313">
              <w:rPr>
                <w:rFonts w:ascii="Times New Roman" w:hAnsi="Times New Roman" w:cs="Times New Roman"/>
                <w:sz w:val="28"/>
                <w:szCs w:val="28"/>
              </w:rPr>
              <w:t xml:space="preserve">общежития, хостелы, </w:t>
            </w:r>
            <w:r w:rsidRPr="00AD13BE">
              <w:rPr>
                <w:rFonts w:ascii="Times New Roman" w:hAnsi="Times New Roman" w:cs="Times New Roman"/>
                <w:sz w:val="28"/>
                <w:szCs w:val="28"/>
              </w:rPr>
              <w:t>спортивные базы, центры,</w:t>
            </w:r>
            <w:r w:rsidR="00707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D13BE">
              <w:rPr>
                <w:rFonts w:ascii="Times New Roman" w:hAnsi="Times New Roman" w:cs="Times New Roman"/>
                <w:sz w:val="28"/>
                <w:szCs w:val="28"/>
              </w:rPr>
              <w:t xml:space="preserve">находящиеся в </w:t>
            </w:r>
            <w:proofErr w:type="gramStart"/>
            <w:r w:rsidRPr="00AD13BE">
              <w:rPr>
                <w:rFonts w:ascii="Times New Roman" w:hAnsi="Times New Roman" w:cs="Times New Roman"/>
                <w:sz w:val="28"/>
                <w:szCs w:val="28"/>
              </w:rPr>
              <w:t>субъектах</w:t>
            </w:r>
            <w:proofErr w:type="gramEnd"/>
            <w:r w:rsidRPr="00AD13BE">
              <w:rPr>
                <w:rFonts w:ascii="Times New Roman" w:hAnsi="Times New Roman" w:cs="Times New Roman"/>
                <w:sz w:val="28"/>
                <w:szCs w:val="28"/>
              </w:rPr>
              <w:t xml:space="preserve"> Российской Федерации</w:t>
            </w:r>
            <w:r w:rsidR="005810F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C50F7" w:rsidRDefault="005810FD" w:rsidP="008B51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для </w:t>
            </w:r>
            <w:r w:rsidR="007A2273">
              <w:rPr>
                <w:rFonts w:ascii="Times New Roman" w:hAnsi="Times New Roman" w:cs="Times New Roman"/>
                <w:sz w:val="28"/>
                <w:szCs w:val="28"/>
              </w:rPr>
              <w:t>членов спортивных сборных команд города Нижневартовска;</w:t>
            </w:r>
          </w:p>
          <w:p w:rsidR="005810FD" w:rsidRPr="00AD13BE" w:rsidRDefault="007A2273" w:rsidP="007A22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810FD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членов спортивных сборных команд города Нижневартовска по адаптивным видам спорта</w:t>
            </w:r>
          </w:p>
        </w:tc>
        <w:tc>
          <w:tcPr>
            <w:tcW w:w="2268" w:type="dxa"/>
            <w:shd w:val="clear" w:color="auto" w:fill="auto"/>
          </w:tcPr>
          <w:p w:rsidR="005810FD" w:rsidRDefault="005810FD" w:rsidP="00182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0FD" w:rsidRDefault="005810FD" w:rsidP="00182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313" w:rsidRDefault="00707313" w:rsidP="00182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379" w:rsidRDefault="002F691F" w:rsidP="00182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0F4379" w:rsidRPr="00AD13BE">
              <w:rPr>
                <w:rFonts w:ascii="Times New Roman" w:hAnsi="Times New Roman" w:cs="Times New Roman"/>
                <w:sz w:val="28"/>
                <w:szCs w:val="28"/>
              </w:rPr>
              <w:t>2000</w:t>
            </w:r>
          </w:p>
          <w:p w:rsidR="007A2273" w:rsidRDefault="007A2273" w:rsidP="00182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0FD" w:rsidRPr="00AD13BE" w:rsidRDefault="005810FD" w:rsidP="00182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2500</w:t>
            </w:r>
          </w:p>
        </w:tc>
      </w:tr>
      <w:tr w:rsidR="003143BA" w:rsidRPr="00AD13BE" w:rsidTr="007A2273">
        <w:trPr>
          <w:trHeight w:val="400"/>
          <w:tblCellSpacing w:w="5" w:type="nil"/>
        </w:trPr>
        <w:tc>
          <w:tcPr>
            <w:tcW w:w="640" w:type="dxa"/>
            <w:shd w:val="clear" w:color="auto" w:fill="auto"/>
          </w:tcPr>
          <w:p w:rsidR="003143BA" w:rsidRPr="00AD13BE" w:rsidRDefault="003143BA" w:rsidP="00182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448" w:type="dxa"/>
            <w:shd w:val="clear" w:color="auto" w:fill="auto"/>
          </w:tcPr>
          <w:p w:rsidR="003143BA" w:rsidRDefault="003143BA" w:rsidP="008B513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sz w:val="28"/>
                <w:szCs w:val="28"/>
              </w:rPr>
              <w:t>Гостиницы,</w:t>
            </w:r>
            <w:r w:rsidR="007073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E2AEE">
              <w:rPr>
                <w:rFonts w:ascii="Times New Roman" w:hAnsi="Times New Roman" w:cs="Times New Roman"/>
                <w:sz w:val="28"/>
                <w:szCs w:val="28"/>
              </w:rPr>
              <w:t xml:space="preserve">отели, </w:t>
            </w:r>
            <w:bookmarkStart w:id="1" w:name="_GoBack"/>
            <w:bookmarkEnd w:id="1"/>
            <w:r w:rsidR="00707313">
              <w:rPr>
                <w:rFonts w:ascii="Times New Roman" w:hAnsi="Times New Roman" w:cs="Times New Roman"/>
                <w:sz w:val="28"/>
                <w:szCs w:val="28"/>
              </w:rPr>
              <w:t xml:space="preserve">общежития, хостелы, </w:t>
            </w:r>
            <w:r w:rsidRPr="00AD13BE">
              <w:rPr>
                <w:rFonts w:ascii="Times New Roman" w:hAnsi="Times New Roman" w:cs="Times New Roman"/>
                <w:sz w:val="28"/>
                <w:szCs w:val="28"/>
              </w:rPr>
              <w:t xml:space="preserve">спортивные базы, центры, находящиеся в </w:t>
            </w:r>
            <w:proofErr w:type="gramStart"/>
            <w:r w:rsidRPr="00AD13BE">
              <w:rPr>
                <w:rFonts w:ascii="Times New Roman" w:hAnsi="Times New Roman" w:cs="Times New Roman"/>
                <w:sz w:val="28"/>
                <w:szCs w:val="28"/>
              </w:rPr>
              <w:t>ведении</w:t>
            </w:r>
            <w:proofErr w:type="gramEnd"/>
            <w:r w:rsidRPr="00AD13B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D13BE">
              <w:rPr>
                <w:rFonts w:ascii="Times New Roman" w:hAnsi="Times New Roman" w:cs="Times New Roman"/>
                <w:sz w:val="28"/>
                <w:szCs w:val="28"/>
              </w:rPr>
              <w:t>Минспорта</w:t>
            </w:r>
            <w:proofErr w:type="spellEnd"/>
            <w:r w:rsidRPr="00AD13BE">
              <w:rPr>
                <w:rFonts w:ascii="Times New Roman" w:hAnsi="Times New Roman" w:cs="Times New Roman"/>
                <w:sz w:val="28"/>
                <w:szCs w:val="28"/>
              </w:rPr>
              <w:t xml:space="preserve"> России, Хабаровском и Приморском краях, районах Крайнего Севера и местностях, приравненных к районам Крайнего Севера, г</w:t>
            </w:r>
            <w:r w:rsidR="000D5EED" w:rsidRPr="00AD13BE">
              <w:rPr>
                <w:rFonts w:ascii="Times New Roman" w:hAnsi="Times New Roman" w:cs="Times New Roman"/>
                <w:sz w:val="28"/>
                <w:szCs w:val="28"/>
              </w:rPr>
              <w:t>ородах Москве</w:t>
            </w:r>
            <w:r w:rsidR="007A5001" w:rsidRPr="00AD13BE">
              <w:rPr>
                <w:rFonts w:ascii="Times New Roman" w:hAnsi="Times New Roman" w:cs="Times New Roman"/>
                <w:sz w:val="28"/>
                <w:szCs w:val="28"/>
              </w:rPr>
              <w:t xml:space="preserve"> и Санкт-Петербург</w:t>
            </w:r>
            <w:r w:rsidR="000D5EED" w:rsidRPr="00AD13BE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810F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A2273" w:rsidRDefault="007A2273" w:rsidP="007A22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для членов спортивных сборных команд города Нижневартовска;</w:t>
            </w:r>
          </w:p>
          <w:p w:rsidR="005C50F7" w:rsidRPr="00AD13BE" w:rsidRDefault="007A2273" w:rsidP="007A227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для членов спортивных сборных команд города Нижневартовска по адаптивным видам спорта</w:t>
            </w:r>
          </w:p>
        </w:tc>
        <w:tc>
          <w:tcPr>
            <w:tcW w:w="2268" w:type="dxa"/>
            <w:shd w:val="clear" w:color="auto" w:fill="auto"/>
          </w:tcPr>
          <w:p w:rsidR="005810FD" w:rsidRDefault="005810FD" w:rsidP="00182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0FD" w:rsidRDefault="005810FD" w:rsidP="00182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0FD" w:rsidRDefault="005810FD" w:rsidP="00182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0FD" w:rsidRDefault="005810FD" w:rsidP="00182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0FD" w:rsidRDefault="005810FD" w:rsidP="00182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07313" w:rsidRDefault="00707313" w:rsidP="00182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4379" w:rsidRDefault="002F691F" w:rsidP="00182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0F4379" w:rsidRPr="00AD13BE">
              <w:rPr>
                <w:rFonts w:ascii="Times New Roman" w:hAnsi="Times New Roman" w:cs="Times New Roman"/>
                <w:sz w:val="28"/>
                <w:szCs w:val="28"/>
              </w:rPr>
              <w:t>3000</w:t>
            </w:r>
          </w:p>
          <w:p w:rsidR="007A2273" w:rsidRDefault="007A2273" w:rsidP="00182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10FD" w:rsidRPr="00AD13BE" w:rsidRDefault="005810FD" w:rsidP="00182EA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sz w:val="28"/>
                <w:szCs w:val="28"/>
              </w:rPr>
              <w:t>до 3500</w:t>
            </w:r>
          </w:p>
        </w:tc>
      </w:tr>
    </w:tbl>
    <w:p w:rsidR="006977FF" w:rsidRPr="00AD13BE" w:rsidRDefault="006977FF" w:rsidP="008B5130">
      <w:pPr>
        <w:outlineLvl w:val="0"/>
        <w:rPr>
          <w:rFonts w:ascii="Times New Roman" w:hAnsi="Times New Roman" w:cs="Times New Roman"/>
          <w:sz w:val="28"/>
          <w:szCs w:val="28"/>
        </w:rPr>
      </w:pPr>
    </w:p>
    <w:p w:rsidR="006977FF" w:rsidRPr="00AD13BE" w:rsidRDefault="006977F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br w:type="page"/>
      </w:r>
    </w:p>
    <w:p w:rsidR="00351652" w:rsidRPr="00AD13BE" w:rsidRDefault="00A66A69" w:rsidP="00C816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</w:t>
      </w:r>
      <w:r w:rsidR="00C81619" w:rsidRPr="00AD13B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</w:t>
      </w:r>
      <w:r w:rsidR="00351652" w:rsidRPr="00AD13BE">
        <w:rPr>
          <w:rFonts w:ascii="Times New Roman" w:hAnsi="Times New Roman" w:cs="Times New Roman"/>
          <w:sz w:val="28"/>
          <w:szCs w:val="28"/>
        </w:rPr>
        <w:t>Приложение 7</w:t>
      </w:r>
    </w:p>
    <w:p w:rsidR="00351652" w:rsidRPr="00AD13BE" w:rsidRDefault="00351652" w:rsidP="00351652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351652" w:rsidRPr="00AD13BE" w:rsidRDefault="00351652" w:rsidP="00351652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351652" w:rsidRPr="00AD13BE" w:rsidRDefault="00351652" w:rsidP="00351652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t>от ___________ № ____</w:t>
      </w:r>
    </w:p>
    <w:p w:rsidR="00351652" w:rsidRPr="00AD13BE" w:rsidRDefault="00351652" w:rsidP="00351652">
      <w:pPr>
        <w:pStyle w:val="ConsPlusNormal0"/>
        <w:ind w:left="482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51652" w:rsidRPr="00AD13BE" w:rsidRDefault="00351652" w:rsidP="00351652">
      <w:pPr>
        <w:pStyle w:val="ConsPlusNormal0"/>
        <w:ind w:left="482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0AE1" w:rsidRPr="00AD13BE" w:rsidRDefault="00351652" w:rsidP="00310AE1">
      <w:pPr>
        <w:pStyle w:val="ConsPlusNormal0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13BE">
        <w:rPr>
          <w:rFonts w:ascii="Times New Roman" w:hAnsi="Times New Roman" w:cs="Times New Roman"/>
          <w:b/>
          <w:sz w:val="28"/>
          <w:szCs w:val="28"/>
        </w:rPr>
        <w:t xml:space="preserve">Нормы расходов по обеспечению </w:t>
      </w:r>
      <w:r w:rsidR="00C81619" w:rsidRPr="00AD13BE">
        <w:rPr>
          <w:rFonts w:ascii="Times New Roman" w:hAnsi="Times New Roman" w:cs="Times New Roman"/>
          <w:b/>
          <w:sz w:val="28"/>
          <w:szCs w:val="28"/>
        </w:rPr>
        <w:t xml:space="preserve">страхования </w:t>
      </w:r>
      <w:r w:rsidR="00C81619" w:rsidRPr="00AD13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членов спортивных сборных команд города Нижневартовска при проведении официальных физкультурных мероприятий и спортивных мероприятий</w:t>
      </w:r>
      <w:r w:rsidR="00310AE1" w:rsidRPr="00AD13B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310AE1" w:rsidRPr="00AD13BE">
        <w:rPr>
          <w:rFonts w:ascii="Times New Roman" w:hAnsi="Times New Roman" w:cs="Times New Roman"/>
          <w:b/>
          <w:sz w:val="28"/>
          <w:szCs w:val="28"/>
        </w:rPr>
        <w:t>за пределами территории города Нижневартовска</w:t>
      </w:r>
    </w:p>
    <w:p w:rsidR="00C81619" w:rsidRPr="00AD13BE" w:rsidRDefault="00C81619" w:rsidP="00C81619">
      <w:pPr>
        <w:pStyle w:val="ConsPlusNormal0"/>
        <w:ind w:firstLine="0"/>
        <w:jc w:val="center"/>
        <w:outlineLvl w:val="1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781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5456"/>
        <w:gridCol w:w="3685"/>
      </w:tblGrid>
      <w:tr w:rsidR="00351652" w:rsidRPr="00AD13BE" w:rsidTr="00331D6F">
        <w:trPr>
          <w:trHeight w:val="600"/>
          <w:tblCellSpacing w:w="5" w:type="nil"/>
        </w:trPr>
        <w:tc>
          <w:tcPr>
            <w:tcW w:w="640" w:type="dxa"/>
          </w:tcPr>
          <w:p w:rsidR="00351652" w:rsidRPr="00AD13BE" w:rsidRDefault="00351652" w:rsidP="00331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351652" w:rsidRPr="00AD13BE" w:rsidRDefault="00351652" w:rsidP="00331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AD13BE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AD13BE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456" w:type="dxa"/>
          </w:tcPr>
          <w:p w:rsidR="00351652" w:rsidRPr="00AD13BE" w:rsidRDefault="00351652" w:rsidP="00331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услуги</w:t>
            </w:r>
          </w:p>
        </w:tc>
        <w:tc>
          <w:tcPr>
            <w:tcW w:w="3685" w:type="dxa"/>
          </w:tcPr>
          <w:p w:rsidR="00351652" w:rsidRPr="00AD13BE" w:rsidRDefault="00351652" w:rsidP="00C81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услуг </w:t>
            </w:r>
          </w:p>
          <w:p w:rsidR="00C81619" w:rsidRPr="00AD13BE" w:rsidRDefault="00C81619" w:rsidP="00C81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b/>
                <w:sz w:val="28"/>
                <w:szCs w:val="28"/>
              </w:rPr>
              <w:t>1 чел./день</w:t>
            </w:r>
          </w:p>
          <w:p w:rsidR="00C81619" w:rsidRPr="00AD13BE" w:rsidRDefault="00C81619" w:rsidP="00C81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b/>
                <w:sz w:val="28"/>
                <w:szCs w:val="28"/>
              </w:rPr>
              <w:t>(руб.)</w:t>
            </w:r>
          </w:p>
        </w:tc>
      </w:tr>
      <w:tr w:rsidR="005C1277" w:rsidRPr="00AD13BE" w:rsidTr="005C1277">
        <w:trPr>
          <w:trHeight w:val="395"/>
          <w:tblCellSpacing w:w="5" w:type="nil"/>
        </w:trPr>
        <w:tc>
          <w:tcPr>
            <w:tcW w:w="640" w:type="dxa"/>
            <w:vMerge w:val="restart"/>
            <w:shd w:val="clear" w:color="auto" w:fill="auto"/>
          </w:tcPr>
          <w:p w:rsidR="005C1277" w:rsidRPr="00AD13BE" w:rsidRDefault="005C1277" w:rsidP="00331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456" w:type="dxa"/>
            <w:vMerge w:val="restart"/>
            <w:shd w:val="clear" w:color="auto" w:fill="auto"/>
          </w:tcPr>
          <w:p w:rsidR="005C1277" w:rsidRPr="00AD13BE" w:rsidRDefault="005C1277" w:rsidP="00331D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sz w:val="28"/>
                <w:szCs w:val="28"/>
              </w:rPr>
              <w:t>Страхование (жизни, здоровья, от несчастного случая) членов спортивных сборных команд города Нижневартовска</w:t>
            </w:r>
          </w:p>
        </w:tc>
        <w:tc>
          <w:tcPr>
            <w:tcW w:w="3685" w:type="dxa"/>
            <w:shd w:val="clear" w:color="auto" w:fill="auto"/>
          </w:tcPr>
          <w:p w:rsidR="005C1277" w:rsidRPr="00AD13BE" w:rsidRDefault="005C1277" w:rsidP="006D29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sz w:val="28"/>
                <w:szCs w:val="28"/>
              </w:rPr>
              <w:t>до 50</w:t>
            </w:r>
          </w:p>
        </w:tc>
      </w:tr>
      <w:tr w:rsidR="005C1277" w:rsidRPr="00AD13BE" w:rsidTr="00331D6F">
        <w:trPr>
          <w:trHeight w:val="557"/>
          <w:tblCellSpacing w:w="5" w:type="nil"/>
        </w:trPr>
        <w:tc>
          <w:tcPr>
            <w:tcW w:w="640" w:type="dxa"/>
            <w:vMerge/>
            <w:shd w:val="clear" w:color="auto" w:fill="auto"/>
          </w:tcPr>
          <w:p w:rsidR="005C1277" w:rsidRPr="00AD13BE" w:rsidRDefault="005C1277" w:rsidP="00331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456" w:type="dxa"/>
            <w:vMerge/>
            <w:shd w:val="clear" w:color="auto" w:fill="auto"/>
          </w:tcPr>
          <w:p w:rsidR="005C1277" w:rsidRPr="00AD13BE" w:rsidRDefault="005C1277" w:rsidP="00331D6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shd w:val="clear" w:color="auto" w:fill="auto"/>
          </w:tcPr>
          <w:p w:rsidR="005C1277" w:rsidRPr="00AD13BE" w:rsidRDefault="005C1277" w:rsidP="006D29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D13BE">
              <w:rPr>
                <w:rFonts w:ascii="Times New Roman" w:hAnsi="Times New Roman" w:cs="Times New Roman"/>
                <w:sz w:val="28"/>
                <w:szCs w:val="28"/>
              </w:rPr>
              <w:t>до 150</w:t>
            </w:r>
            <w:r w:rsidR="00D25494" w:rsidRPr="00AD13BE">
              <w:rPr>
                <w:rFonts w:ascii="Times New Roman" w:hAnsi="Times New Roman" w:cs="Times New Roman"/>
                <w:sz w:val="28"/>
                <w:szCs w:val="28"/>
              </w:rPr>
              <w:t>*</w:t>
            </w:r>
          </w:p>
          <w:p w:rsidR="005C1277" w:rsidRPr="00AD13BE" w:rsidRDefault="005C1277" w:rsidP="006D29C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25494" w:rsidRPr="00AD13BE" w:rsidRDefault="00D25494" w:rsidP="00D254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8"/>
        <w:jc w:val="both"/>
        <w:rPr>
          <w:rFonts w:ascii="Times New Roman" w:hAnsi="Times New Roman" w:cs="Times New Roman"/>
          <w:color w:val="auto"/>
        </w:rPr>
      </w:pPr>
    </w:p>
    <w:p w:rsidR="00D25494" w:rsidRPr="00AD13BE" w:rsidRDefault="00331D6F" w:rsidP="00D2549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8"/>
        <w:jc w:val="both"/>
        <w:rPr>
          <w:rFonts w:ascii="Times New Roman" w:hAnsi="Times New Roman" w:cs="Times New Roman"/>
          <w:color w:val="auto"/>
        </w:rPr>
      </w:pPr>
      <w:r w:rsidRPr="00AD13BE">
        <w:rPr>
          <w:rFonts w:ascii="Times New Roman" w:hAnsi="Times New Roman" w:cs="Times New Roman"/>
          <w:color w:val="auto"/>
        </w:rPr>
        <w:t>Примечание:</w:t>
      </w:r>
    </w:p>
    <w:p w:rsidR="00D25494" w:rsidRPr="00AD13BE" w:rsidRDefault="00D25494" w:rsidP="00331D6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8"/>
        <w:jc w:val="both"/>
        <w:rPr>
          <w:rFonts w:ascii="Times New Roman" w:hAnsi="Times New Roman" w:cs="Times New Roman"/>
          <w:color w:val="auto"/>
        </w:rPr>
      </w:pPr>
      <w:r w:rsidRPr="00AD13BE">
        <w:rPr>
          <w:rFonts w:ascii="Times New Roman" w:hAnsi="Times New Roman" w:cs="Times New Roman"/>
          <w:color w:val="auto"/>
        </w:rPr>
        <w:t>*Для членов спортивных сборных команд города Нижневартовска по адаптивным видам спорта</w:t>
      </w:r>
    </w:p>
    <w:p w:rsidR="002F43E6" w:rsidRPr="00AD13BE" w:rsidRDefault="002F4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br w:type="page"/>
      </w:r>
    </w:p>
    <w:p w:rsidR="002F43E6" w:rsidRPr="00AD13BE" w:rsidRDefault="002F43E6" w:rsidP="002F4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Приложение 8</w:t>
      </w:r>
    </w:p>
    <w:p w:rsidR="002F43E6" w:rsidRPr="00AD13BE" w:rsidRDefault="002F43E6" w:rsidP="002F43E6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2F43E6" w:rsidRPr="00AD13BE" w:rsidRDefault="002F43E6" w:rsidP="002F43E6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t>администрации города</w:t>
      </w:r>
    </w:p>
    <w:p w:rsidR="002F43E6" w:rsidRPr="00AD13BE" w:rsidRDefault="002F43E6" w:rsidP="002F43E6">
      <w:pPr>
        <w:ind w:left="6521" w:right="-1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AD13BE">
        <w:rPr>
          <w:rFonts w:ascii="Times New Roman" w:hAnsi="Times New Roman" w:cs="Times New Roman"/>
          <w:sz w:val="28"/>
          <w:szCs w:val="28"/>
        </w:rPr>
        <w:t>от ___________ № ____</w:t>
      </w:r>
    </w:p>
    <w:p w:rsidR="002F43E6" w:rsidRPr="00AD13BE" w:rsidRDefault="002F43E6" w:rsidP="002F43E6">
      <w:pPr>
        <w:pStyle w:val="ConsPlusNormal0"/>
        <w:ind w:left="482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43E6" w:rsidRPr="00AD13BE" w:rsidRDefault="002F43E6" w:rsidP="002F43E6">
      <w:pPr>
        <w:pStyle w:val="ConsPlusNormal0"/>
        <w:ind w:left="4820"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D09AF" w:rsidRPr="009516CC" w:rsidRDefault="002F43E6" w:rsidP="00726330">
      <w:pPr>
        <w:pStyle w:val="ConsPlusNormal0"/>
        <w:ind w:firstLine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516CC">
        <w:rPr>
          <w:rFonts w:ascii="Times New Roman" w:hAnsi="Times New Roman" w:cs="Times New Roman"/>
          <w:b/>
          <w:sz w:val="28"/>
          <w:szCs w:val="28"/>
        </w:rPr>
        <w:t xml:space="preserve">Нормы расходов по обеспечению </w:t>
      </w:r>
      <w:r w:rsidR="00726330" w:rsidRPr="009516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парадной и</w:t>
      </w:r>
      <w:r w:rsidRPr="009516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спортивной формой членов спортивных сборных команд города Нижневартовска при проведении </w:t>
      </w:r>
      <w:r w:rsidR="002D09AF" w:rsidRPr="009516CC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официальных спортивных мероприятий и тренировочных мероприятий</w:t>
      </w:r>
    </w:p>
    <w:p w:rsidR="002F43E6" w:rsidRPr="009516CC" w:rsidRDefault="002F43E6" w:rsidP="002D09AF">
      <w:pPr>
        <w:pStyle w:val="ConsPlusNormal0"/>
        <w:ind w:firstLine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tbl>
      <w:tblPr>
        <w:tblW w:w="9639" w:type="dxa"/>
        <w:tblCellSpacing w:w="5" w:type="nil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40"/>
        <w:gridCol w:w="5314"/>
        <w:gridCol w:w="3685"/>
      </w:tblGrid>
      <w:tr w:rsidR="002F43E6" w:rsidRPr="009516CC" w:rsidTr="009516CC">
        <w:trPr>
          <w:trHeight w:val="600"/>
          <w:tblCellSpacing w:w="5" w:type="nil"/>
        </w:trPr>
        <w:tc>
          <w:tcPr>
            <w:tcW w:w="640" w:type="dxa"/>
          </w:tcPr>
          <w:p w:rsidR="002F43E6" w:rsidRPr="009516CC" w:rsidRDefault="002F43E6" w:rsidP="00331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6CC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2F43E6" w:rsidRPr="009516CC" w:rsidRDefault="002F43E6" w:rsidP="00331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516CC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9516CC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5314" w:type="dxa"/>
          </w:tcPr>
          <w:p w:rsidR="002F43E6" w:rsidRPr="009516CC" w:rsidRDefault="002F43E6" w:rsidP="00331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6CC">
              <w:rPr>
                <w:rFonts w:ascii="Times New Roman" w:hAnsi="Times New Roman" w:cs="Times New Roman"/>
                <w:b/>
                <w:sz w:val="28"/>
                <w:szCs w:val="28"/>
              </w:rPr>
              <w:t>Тип формы</w:t>
            </w:r>
          </w:p>
        </w:tc>
        <w:tc>
          <w:tcPr>
            <w:tcW w:w="3685" w:type="dxa"/>
          </w:tcPr>
          <w:p w:rsidR="002F43E6" w:rsidRPr="009516CC" w:rsidRDefault="002F43E6" w:rsidP="002F43E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6C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Стоимость одного комплекта </w:t>
            </w:r>
          </w:p>
          <w:p w:rsidR="002F43E6" w:rsidRPr="009516CC" w:rsidRDefault="002F43E6" w:rsidP="00331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516CC">
              <w:rPr>
                <w:rFonts w:ascii="Times New Roman" w:hAnsi="Times New Roman" w:cs="Times New Roman"/>
                <w:b/>
                <w:sz w:val="28"/>
                <w:szCs w:val="28"/>
              </w:rPr>
              <w:t>(руб.)</w:t>
            </w:r>
          </w:p>
        </w:tc>
      </w:tr>
      <w:tr w:rsidR="002F43E6" w:rsidRPr="009516CC" w:rsidTr="009516CC">
        <w:trPr>
          <w:trHeight w:val="962"/>
          <w:tblCellSpacing w:w="5" w:type="nil"/>
        </w:trPr>
        <w:tc>
          <w:tcPr>
            <w:tcW w:w="640" w:type="dxa"/>
            <w:shd w:val="clear" w:color="auto" w:fill="auto"/>
          </w:tcPr>
          <w:p w:rsidR="002F43E6" w:rsidRPr="009516CC" w:rsidRDefault="002F43E6" w:rsidP="00331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6CC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314" w:type="dxa"/>
            <w:shd w:val="clear" w:color="auto" w:fill="auto"/>
          </w:tcPr>
          <w:p w:rsidR="002F43E6" w:rsidRPr="009516CC" w:rsidRDefault="002F43E6" w:rsidP="007263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16CC">
              <w:rPr>
                <w:rFonts w:ascii="Times New Roman" w:hAnsi="Times New Roman" w:cs="Times New Roman"/>
                <w:sz w:val="28"/>
                <w:szCs w:val="28"/>
              </w:rPr>
              <w:t>Спортивная форма по летним видам спорта</w:t>
            </w:r>
          </w:p>
        </w:tc>
        <w:tc>
          <w:tcPr>
            <w:tcW w:w="3685" w:type="dxa"/>
            <w:shd w:val="clear" w:color="auto" w:fill="auto"/>
          </w:tcPr>
          <w:p w:rsidR="002F43E6" w:rsidRPr="009516CC" w:rsidRDefault="002F43E6" w:rsidP="00331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6CC">
              <w:rPr>
                <w:rFonts w:ascii="Times New Roman" w:hAnsi="Times New Roman" w:cs="Times New Roman"/>
                <w:sz w:val="28"/>
                <w:szCs w:val="28"/>
              </w:rPr>
              <w:t>до 1</w:t>
            </w:r>
            <w:r w:rsidR="00331D6F" w:rsidRPr="009516CC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9516CC">
              <w:rPr>
                <w:rFonts w:ascii="Times New Roman" w:hAnsi="Times New Roman" w:cs="Times New Roman"/>
                <w:sz w:val="28"/>
                <w:szCs w:val="28"/>
              </w:rPr>
              <w:t xml:space="preserve">000 </w:t>
            </w:r>
          </w:p>
        </w:tc>
      </w:tr>
      <w:tr w:rsidR="002F43E6" w:rsidRPr="009516CC" w:rsidTr="009516CC">
        <w:trPr>
          <w:trHeight w:val="962"/>
          <w:tblCellSpacing w:w="5" w:type="nil"/>
        </w:trPr>
        <w:tc>
          <w:tcPr>
            <w:tcW w:w="640" w:type="dxa"/>
            <w:shd w:val="clear" w:color="auto" w:fill="auto"/>
          </w:tcPr>
          <w:p w:rsidR="002F43E6" w:rsidRPr="009516CC" w:rsidRDefault="002F43E6" w:rsidP="00331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6CC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314" w:type="dxa"/>
            <w:shd w:val="clear" w:color="auto" w:fill="auto"/>
          </w:tcPr>
          <w:p w:rsidR="002F43E6" w:rsidRPr="009516CC" w:rsidRDefault="002F43E6" w:rsidP="0072633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16CC">
              <w:rPr>
                <w:rFonts w:ascii="Times New Roman" w:hAnsi="Times New Roman" w:cs="Times New Roman"/>
                <w:sz w:val="28"/>
                <w:szCs w:val="28"/>
              </w:rPr>
              <w:t>Спортивная форма по зимним видам спорта</w:t>
            </w:r>
          </w:p>
        </w:tc>
        <w:tc>
          <w:tcPr>
            <w:tcW w:w="3685" w:type="dxa"/>
            <w:shd w:val="clear" w:color="auto" w:fill="auto"/>
          </w:tcPr>
          <w:p w:rsidR="002F43E6" w:rsidRPr="009516CC" w:rsidRDefault="002F43E6" w:rsidP="00331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6CC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331D6F" w:rsidRPr="009516C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9516CC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</w:tc>
      </w:tr>
      <w:tr w:rsidR="002F43E6" w:rsidRPr="00B675B2" w:rsidTr="009516CC">
        <w:trPr>
          <w:trHeight w:val="962"/>
          <w:tblCellSpacing w:w="5" w:type="nil"/>
        </w:trPr>
        <w:tc>
          <w:tcPr>
            <w:tcW w:w="640" w:type="dxa"/>
            <w:shd w:val="clear" w:color="auto" w:fill="auto"/>
          </w:tcPr>
          <w:p w:rsidR="002F43E6" w:rsidRPr="009516CC" w:rsidRDefault="002F43E6" w:rsidP="00331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6CC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314" w:type="dxa"/>
            <w:shd w:val="clear" w:color="auto" w:fill="auto"/>
          </w:tcPr>
          <w:p w:rsidR="002F43E6" w:rsidRPr="009516CC" w:rsidRDefault="002F43E6" w:rsidP="00A0580A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516CC">
              <w:rPr>
                <w:rFonts w:ascii="Times New Roman" w:hAnsi="Times New Roman" w:cs="Times New Roman"/>
                <w:sz w:val="28"/>
                <w:szCs w:val="28"/>
              </w:rPr>
              <w:t>Парадная форма</w:t>
            </w:r>
            <w:r w:rsidR="00726330" w:rsidRPr="009516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2F43E6" w:rsidRDefault="002F43E6" w:rsidP="00331D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516CC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331D6F" w:rsidRPr="009516C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9516CC">
              <w:rPr>
                <w:rFonts w:ascii="Times New Roman" w:hAnsi="Times New Roman" w:cs="Times New Roman"/>
                <w:sz w:val="28"/>
                <w:szCs w:val="28"/>
              </w:rPr>
              <w:t>5000</w:t>
            </w:r>
          </w:p>
        </w:tc>
      </w:tr>
    </w:tbl>
    <w:p w:rsidR="002F43E6" w:rsidRDefault="002F43E6" w:rsidP="002F4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8"/>
        <w:jc w:val="both"/>
        <w:rPr>
          <w:rFonts w:ascii="Times New Roman" w:hAnsi="Times New Roman" w:cs="Times New Roman"/>
          <w:color w:val="auto"/>
        </w:rPr>
      </w:pPr>
    </w:p>
    <w:p w:rsidR="002F43E6" w:rsidRDefault="002F43E6" w:rsidP="002F43E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08"/>
        <w:jc w:val="both"/>
        <w:rPr>
          <w:rFonts w:ascii="Times New Roman" w:hAnsi="Times New Roman" w:cs="Times New Roman"/>
          <w:color w:val="auto"/>
        </w:rPr>
      </w:pPr>
    </w:p>
    <w:p w:rsidR="000A5BAB" w:rsidRDefault="000A5BA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sz w:val="28"/>
          <w:szCs w:val="28"/>
        </w:rPr>
      </w:pPr>
    </w:p>
    <w:p w:rsidR="00351652" w:rsidRDefault="000A5BAB" w:rsidP="00AC78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331D6F" w:rsidRDefault="00331D6F" w:rsidP="005C127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sectPr w:rsidR="00331D6F" w:rsidSect="00BF0608">
      <w:headerReference w:type="default" r:id="rId11"/>
      <w:pgSz w:w="11906" w:h="16838" w:code="9"/>
      <w:pgMar w:top="1134" w:right="567" w:bottom="1134" w:left="1701" w:header="709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D6F" w:rsidRDefault="00331D6F">
      <w:r>
        <w:separator/>
      </w:r>
    </w:p>
  </w:endnote>
  <w:endnote w:type="continuationSeparator" w:id="0">
    <w:p w:rsidR="00331D6F" w:rsidRDefault="00331D6F">
      <w:r>
        <w:continuationSeparator/>
      </w:r>
    </w:p>
  </w:endnote>
  <w:endnote w:type="continuationNotice" w:id="1">
    <w:p w:rsidR="00331D6F" w:rsidRDefault="00331D6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D6F" w:rsidRDefault="00331D6F">
      <w:r>
        <w:separator/>
      </w:r>
    </w:p>
  </w:footnote>
  <w:footnote w:type="continuationSeparator" w:id="0">
    <w:p w:rsidR="00331D6F" w:rsidRDefault="00331D6F">
      <w:r>
        <w:continuationSeparator/>
      </w:r>
    </w:p>
  </w:footnote>
  <w:footnote w:type="continuationNotice" w:id="1">
    <w:p w:rsidR="00331D6F" w:rsidRDefault="00331D6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6F" w:rsidRDefault="00331D6F" w:rsidP="00182EA3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331D6F" w:rsidRDefault="00331D6F" w:rsidP="00182EA3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D6F" w:rsidRPr="00464E14" w:rsidRDefault="00331D6F" w:rsidP="00464E14">
    <w:pPr>
      <w:pStyle w:val="a9"/>
      <w:jc w:val="center"/>
      <w:rPr>
        <w:rFonts w:ascii="Times New Roman" w:hAnsi="Times New Roman" w:cs="Times New Roman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6359126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331D6F" w:rsidRPr="00BF0608" w:rsidRDefault="00331D6F" w:rsidP="00BF0608">
        <w:pPr>
          <w:pStyle w:val="a9"/>
          <w:jc w:val="center"/>
          <w:rPr>
            <w:rFonts w:ascii="Times New Roman" w:hAnsi="Times New Roman" w:cs="Times New Roman"/>
          </w:rPr>
        </w:pPr>
        <w:r w:rsidRPr="00BF0608">
          <w:rPr>
            <w:rFonts w:ascii="Times New Roman" w:hAnsi="Times New Roman" w:cs="Times New Roman"/>
          </w:rPr>
          <w:fldChar w:fldCharType="begin"/>
        </w:r>
        <w:r w:rsidRPr="00BF0608">
          <w:rPr>
            <w:rFonts w:ascii="Times New Roman" w:hAnsi="Times New Roman" w:cs="Times New Roman"/>
          </w:rPr>
          <w:instrText>PAGE   \* MERGEFORMAT</w:instrText>
        </w:r>
        <w:r w:rsidRPr="00BF0608">
          <w:rPr>
            <w:rFonts w:ascii="Times New Roman" w:hAnsi="Times New Roman" w:cs="Times New Roman"/>
          </w:rPr>
          <w:fldChar w:fldCharType="separate"/>
        </w:r>
        <w:r w:rsidR="00FE2AEE">
          <w:rPr>
            <w:rFonts w:ascii="Times New Roman" w:hAnsi="Times New Roman" w:cs="Times New Roman"/>
            <w:noProof/>
          </w:rPr>
          <w:t>13</w:t>
        </w:r>
        <w:r w:rsidRPr="00BF0608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36054"/>
    <w:multiLevelType w:val="hybridMultilevel"/>
    <w:tmpl w:val="7C600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360728"/>
    <w:multiLevelType w:val="hybridMultilevel"/>
    <w:tmpl w:val="E87A37B6"/>
    <w:lvl w:ilvl="0" w:tplc="F5A6A784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07ACF"/>
    <w:multiLevelType w:val="hybridMultilevel"/>
    <w:tmpl w:val="07442D34"/>
    <w:lvl w:ilvl="0" w:tplc="D24422A2">
      <w:start w:val="3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D7517E8"/>
    <w:multiLevelType w:val="hybridMultilevel"/>
    <w:tmpl w:val="CC80D5FE"/>
    <w:lvl w:ilvl="0" w:tplc="CBC6F5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414FFA"/>
    <w:multiLevelType w:val="hybridMultilevel"/>
    <w:tmpl w:val="76AC459A"/>
    <w:lvl w:ilvl="0" w:tplc="EB7EFC38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2460780"/>
    <w:multiLevelType w:val="hybridMultilevel"/>
    <w:tmpl w:val="68C241B0"/>
    <w:lvl w:ilvl="0" w:tplc="9AFA1210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5265187"/>
    <w:multiLevelType w:val="hybridMultilevel"/>
    <w:tmpl w:val="CE2E605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D3407F"/>
    <w:multiLevelType w:val="hybridMultilevel"/>
    <w:tmpl w:val="2DD4AAAA"/>
    <w:lvl w:ilvl="0" w:tplc="F54E433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6DCE502B"/>
    <w:multiLevelType w:val="multilevel"/>
    <w:tmpl w:val="7DD61CD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7B577900"/>
    <w:multiLevelType w:val="hybridMultilevel"/>
    <w:tmpl w:val="99F4A71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9"/>
  </w:num>
  <w:num w:numId="6">
    <w:abstractNumId w:val="0"/>
  </w:num>
  <w:num w:numId="7">
    <w:abstractNumId w:val="7"/>
  </w:num>
  <w:num w:numId="8">
    <w:abstractNumId w:val="4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47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1C"/>
    <w:rsid w:val="00003A93"/>
    <w:rsid w:val="0000438F"/>
    <w:rsid w:val="00012D83"/>
    <w:rsid w:val="00014F84"/>
    <w:rsid w:val="00015501"/>
    <w:rsid w:val="000224F6"/>
    <w:rsid w:val="000250CB"/>
    <w:rsid w:val="00026181"/>
    <w:rsid w:val="00045B9A"/>
    <w:rsid w:val="000718C7"/>
    <w:rsid w:val="00073548"/>
    <w:rsid w:val="0007714F"/>
    <w:rsid w:val="00085760"/>
    <w:rsid w:val="00087245"/>
    <w:rsid w:val="00095BB7"/>
    <w:rsid w:val="000A5BAB"/>
    <w:rsid w:val="000B2C04"/>
    <w:rsid w:val="000D2A47"/>
    <w:rsid w:val="000D5604"/>
    <w:rsid w:val="000D5EED"/>
    <w:rsid w:val="000E4BA8"/>
    <w:rsid w:val="000E56F5"/>
    <w:rsid w:val="000F4379"/>
    <w:rsid w:val="000F5E7C"/>
    <w:rsid w:val="00102CD6"/>
    <w:rsid w:val="00113749"/>
    <w:rsid w:val="00121526"/>
    <w:rsid w:val="00131D8A"/>
    <w:rsid w:val="00135DBC"/>
    <w:rsid w:val="00142708"/>
    <w:rsid w:val="00153A6F"/>
    <w:rsid w:val="0015777A"/>
    <w:rsid w:val="00176083"/>
    <w:rsid w:val="00182EA3"/>
    <w:rsid w:val="00193985"/>
    <w:rsid w:val="00196A46"/>
    <w:rsid w:val="001A21B6"/>
    <w:rsid w:val="001A681C"/>
    <w:rsid w:val="001B0043"/>
    <w:rsid w:val="001B3D6F"/>
    <w:rsid w:val="001B4A5C"/>
    <w:rsid w:val="001B7BE2"/>
    <w:rsid w:val="001C2358"/>
    <w:rsid w:val="001C4AE4"/>
    <w:rsid w:val="001D1071"/>
    <w:rsid w:val="001D6E0B"/>
    <w:rsid w:val="001E1C1E"/>
    <w:rsid w:val="001E3280"/>
    <w:rsid w:val="001E5D70"/>
    <w:rsid w:val="001F0E91"/>
    <w:rsid w:val="00205CAF"/>
    <w:rsid w:val="00206EE6"/>
    <w:rsid w:val="00211EE1"/>
    <w:rsid w:val="002404EE"/>
    <w:rsid w:val="00240E4C"/>
    <w:rsid w:val="00241ABF"/>
    <w:rsid w:val="00242B5D"/>
    <w:rsid w:val="0024551C"/>
    <w:rsid w:val="002733EE"/>
    <w:rsid w:val="002803DB"/>
    <w:rsid w:val="0028140E"/>
    <w:rsid w:val="00282CE2"/>
    <w:rsid w:val="002A35CA"/>
    <w:rsid w:val="002A50EE"/>
    <w:rsid w:val="002A52A1"/>
    <w:rsid w:val="002A6784"/>
    <w:rsid w:val="002C2D3D"/>
    <w:rsid w:val="002D09AF"/>
    <w:rsid w:val="002D5545"/>
    <w:rsid w:val="002E5888"/>
    <w:rsid w:val="002E6C49"/>
    <w:rsid w:val="002F43E6"/>
    <w:rsid w:val="002F691F"/>
    <w:rsid w:val="00300A42"/>
    <w:rsid w:val="00310AE1"/>
    <w:rsid w:val="00313FEC"/>
    <w:rsid w:val="003143BA"/>
    <w:rsid w:val="00321CC5"/>
    <w:rsid w:val="003262B8"/>
    <w:rsid w:val="00326440"/>
    <w:rsid w:val="0033137C"/>
    <w:rsid w:val="0033152D"/>
    <w:rsid w:val="00331D6F"/>
    <w:rsid w:val="00340738"/>
    <w:rsid w:val="00344369"/>
    <w:rsid w:val="003449C3"/>
    <w:rsid w:val="00351540"/>
    <w:rsid w:val="00351652"/>
    <w:rsid w:val="003665F7"/>
    <w:rsid w:val="00367B18"/>
    <w:rsid w:val="00376CC7"/>
    <w:rsid w:val="003823FE"/>
    <w:rsid w:val="003840E4"/>
    <w:rsid w:val="00393481"/>
    <w:rsid w:val="003976C8"/>
    <w:rsid w:val="003A70A9"/>
    <w:rsid w:val="003C2F3F"/>
    <w:rsid w:val="003D2C58"/>
    <w:rsid w:val="003D3B95"/>
    <w:rsid w:val="003D3EE8"/>
    <w:rsid w:val="003D791D"/>
    <w:rsid w:val="003E498D"/>
    <w:rsid w:val="003E6675"/>
    <w:rsid w:val="00405765"/>
    <w:rsid w:val="004109DD"/>
    <w:rsid w:val="00411213"/>
    <w:rsid w:val="00417644"/>
    <w:rsid w:val="00420B1F"/>
    <w:rsid w:val="00421E71"/>
    <w:rsid w:val="00433771"/>
    <w:rsid w:val="00433D48"/>
    <w:rsid w:val="00433EA4"/>
    <w:rsid w:val="004429D9"/>
    <w:rsid w:val="004440CF"/>
    <w:rsid w:val="00447B4A"/>
    <w:rsid w:val="004549D7"/>
    <w:rsid w:val="00464E14"/>
    <w:rsid w:val="0046556C"/>
    <w:rsid w:val="0046709B"/>
    <w:rsid w:val="0048022A"/>
    <w:rsid w:val="004838C9"/>
    <w:rsid w:val="00491E3F"/>
    <w:rsid w:val="004949F2"/>
    <w:rsid w:val="004A1404"/>
    <w:rsid w:val="004A4F0F"/>
    <w:rsid w:val="004B69D9"/>
    <w:rsid w:val="004C0A36"/>
    <w:rsid w:val="004C3262"/>
    <w:rsid w:val="004C3390"/>
    <w:rsid w:val="004C7D5F"/>
    <w:rsid w:val="004D482E"/>
    <w:rsid w:val="004E011D"/>
    <w:rsid w:val="004F0334"/>
    <w:rsid w:val="004F6C57"/>
    <w:rsid w:val="0052264B"/>
    <w:rsid w:val="0052283A"/>
    <w:rsid w:val="0053396B"/>
    <w:rsid w:val="00545F73"/>
    <w:rsid w:val="005503B1"/>
    <w:rsid w:val="00560545"/>
    <w:rsid w:val="00560614"/>
    <w:rsid w:val="00577DAD"/>
    <w:rsid w:val="00580B7E"/>
    <w:rsid w:val="005810FD"/>
    <w:rsid w:val="005812D2"/>
    <w:rsid w:val="005A1672"/>
    <w:rsid w:val="005A699E"/>
    <w:rsid w:val="005B3077"/>
    <w:rsid w:val="005C1277"/>
    <w:rsid w:val="005C1570"/>
    <w:rsid w:val="005C50F7"/>
    <w:rsid w:val="005D0DD1"/>
    <w:rsid w:val="005D24F2"/>
    <w:rsid w:val="005D5621"/>
    <w:rsid w:val="005E1280"/>
    <w:rsid w:val="005E5229"/>
    <w:rsid w:val="006013D0"/>
    <w:rsid w:val="00606D39"/>
    <w:rsid w:val="00610C64"/>
    <w:rsid w:val="006326A2"/>
    <w:rsid w:val="00637FDD"/>
    <w:rsid w:val="0065466A"/>
    <w:rsid w:val="00655C9D"/>
    <w:rsid w:val="00656948"/>
    <w:rsid w:val="00657F36"/>
    <w:rsid w:val="0066233F"/>
    <w:rsid w:val="0066659E"/>
    <w:rsid w:val="00671F77"/>
    <w:rsid w:val="00680FE6"/>
    <w:rsid w:val="00682C81"/>
    <w:rsid w:val="00695CE4"/>
    <w:rsid w:val="006977FF"/>
    <w:rsid w:val="006B714F"/>
    <w:rsid w:val="006C41E2"/>
    <w:rsid w:val="006D29C2"/>
    <w:rsid w:val="006E02E2"/>
    <w:rsid w:val="006E35DF"/>
    <w:rsid w:val="006E7E5B"/>
    <w:rsid w:val="006F3214"/>
    <w:rsid w:val="007000CD"/>
    <w:rsid w:val="00707313"/>
    <w:rsid w:val="00726330"/>
    <w:rsid w:val="00733263"/>
    <w:rsid w:val="00735B44"/>
    <w:rsid w:val="0075371D"/>
    <w:rsid w:val="0075622E"/>
    <w:rsid w:val="00764507"/>
    <w:rsid w:val="007804E6"/>
    <w:rsid w:val="007951B4"/>
    <w:rsid w:val="00795653"/>
    <w:rsid w:val="007A012B"/>
    <w:rsid w:val="007A184D"/>
    <w:rsid w:val="007A206C"/>
    <w:rsid w:val="007A2273"/>
    <w:rsid w:val="007A3532"/>
    <w:rsid w:val="007A5001"/>
    <w:rsid w:val="007B3CF8"/>
    <w:rsid w:val="007D050E"/>
    <w:rsid w:val="007D4C3C"/>
    <w:rsid w:val="007D5E59"/>
    <w:rsid w:val="007E62DD"/>
    <w:rsid w:val="007E7764"/>
    <w:rsid w:val="007F691B"/>
    <w:rsid w:val="008075AC"/>
    <w:rsid w:val="00810620"/>
    <w:rsid w:val="008112B0"/>
    <w:rsid w:val="00837E19"/>
    <w:rsid w:val="00843101"/>
    <w:rsid w:val="00845CFF"/>
    <w:rsid w:val="0085498C"/>
    <w:rsid w:val="00855978"/>
    <w:rsid w:val="0087774F"/>
    <w:rsid w:val="00887BEC"/>
    <w:rsid w:val="00894F40"/>
    <w:rsid w:val="008957B5"/>
    <w:rsid w:val="008964F2"/>
    <w:rsid w:val="008A2ECF"/>
    <w:rsid w:val="008B12BE"/>
    <w:rsid w:val="008B5130"/>
    <w:rsid w:val="008D2A49"/>
    <w:rsid w:val="008E13EB"/>
    <w:rsid w:val="008E37B9"/>
    <w:rsid w:val="008E72BC"/>
    <w:rsid w:val="008F57F1"/>
    <w:rsid w:val="0092185C"/>
    <w:rsid w:val="009415B7"/>
    <w:rsid w:val="009452FD"/>
    <w:rsid w:val="00945987"/>
    <w:rsid w:val="009516CC"/>
    <w:rsid w:val="009574F6"/>
    <w:rsid w:val="00960631"/>
    <w:rsid w:val="00963AFD"/>
    <w:rsid w:val="0097176D"/>
    <w:rsid w:val="00983F59"/>
    <w:rsid w:val="00990D00"/>
    <w:rsid w:val="009A6FB4"/>
    <w:rsid w:val="009B7C7B"/>
    <w:rsid w:val="009C03C9"/>
    <w:rsid w:val="009D1C38"/>
    <w:rsid w:val="009D3B0E"/>
    <w:rsid w:val="009E7873"/>
    <w:rsid w:val="00A02DEB"/>
    <w:rsid w:val="00A0580A"/>
    <w:rsid w:val="00A132B8"/>
    <w:rsid w:val="00A13F7D"/>
    <w:rsid w:val="00A35A29"/>
    <w:rsid w:val="00A414AE"/>
    <w:rsid w:val="00A54F46"/>
    <w:rsid w:val="00A573D4"/>
    <w:rsid w:val="00A620CD"/>
    <w:rsid w:val="00A66300"/>
    <w:rsid w:val="00A66A69"/>
    <w:rsid w:val="00A9124C"/>
    <w:rsid w:val="00A93AB5"/>
    <w:rsid w:val="00AA5633"/>
    <w:rsid w:val="00AB6761"/>
    <w:rsid w:val="00AC7882"/>
    <w:rsid w:val="00AD0993"/>
    <w:rsid w:val="00AD13BE"/>
    <w:rsid w:val="00AE3B07"/>
    <w:rsid w:val="00AE680D"/>
    <w:rsid w:val="00AE71F8"/>
    <w:rsid w:val="00AF0981"/>
    <w:rsid w:val="00B05AA0"/>
    <w:rsid w:val="00B06AF7"/>
    <w:rsid w:val="00B10542"/>
    <w:rsid w:val="00B15C3C"/>
    <w:rsid w:val="00B23317"/>
    <w:rsid w:val="00B32E25"/>
    <w:rsid w:val="00B41E71"/>
    <w:rsid w:val="00B43B5D"/>
    <w:rsid w:val="00B442CA"/>
    <w:rsid w:val="00B95454"/>
    <w:rsid w:val="00B97A36"/>
    <w:rsid w:val="00BB3894"/>
    <w:rsid w:val="00BC3C4B"/>
    <w:rsid w:val="00BE3A39"/>
    <w:rsid w:val="00BE55FF"/>
    <w:rsid w:val="00BF0608"/>
    <w:rsid w:val="00BF4BD5"/>
    <w:rsid w:val="00BF78D2"/>
    <w:rsid w:val="00C00DEE"/>
    <w:rsid w:val="00C05A9B"/>
    <w:rsid w:val="00C103E8"/>
    <w:rsid w:val="00C135B5"/>
    <w:rsid w:val="00C4266E"/>
    <w:rsid w:val="00C44D90"/>
    <w:rsid w:val="00C713F2"/>
    <w:rsid w:val="00C81619"/>
    <w:rsid w:val="00CB1E77"/>
    <w:rsid w:val="00CB4F77"/>
    <w:rsid w:val="00CC3699"/>
    <w:rsid w:val="00CD0AC6"/>
    <w:rsid w:val="00CD41D6"/>
    <w:rsid w:val="00CD49E4"/>
    <w:rsid w:val="00CE0550"/>
    <w:rsid w:val="00CE416C"/>
    <w:rsid w:val="00CF022D"/>
    <w:rsid w:val="00CF062F"/>
    <w:rsid w:val="00CF2BB8"/>
    <w:rsid w:val="00D07FC9"/>
    <w:rsid w:val="00D13D11"/>
    <w:rsid w:val="00D25494"/>
    <w:rsid w:val="00D26C35"/>
    <w:rsid w:val="00D30127"/>
    <w:rsid w:val="00D34D64"/>
    <w:rsid w:val="00D56516"/>
    <w:rsid w:val="00D61B17"/>
    <w:rsid w:val="00D75416"/>
    <w:rsid w:val="00D91EBA"/>
    <w:rsid w:val="00D94866"/>
    <w:rsid w:val="00DA6A5A"/>
    <w:rsid w:val="00DB0722"/>
    <w:rsid w:val="00DB4658"/>
    <w:rsid w:val="00DB77EA"/>
    <w:rsid w:val="00DB7B33"/>
    <w:rsid w:val="00DC1422"/>
    <w:rsid w:val="00DC584F"/>
    <w:rsid w:val="00DD488E"/>
    <w:rsid w:val="00DE1286"/>
    <w:rsid w:val="00DE401E"/>
    <w:rsid w:val="00E23825"/>
    <w:rsid w:val="00E40FF0"/>
    <w:rsid w:val="00E50A67"/>
    <w:rsid w:val="00E62ABB"/>
    <w:rsid w:val="00E655C8"/>
    <w:rsid w:val="00E66662"/>
    <w:rsid w:val="00E81F4F"/>
    <w:rsid w:val="00E82120"/>
    <w:rsid w:val="00E93B26"/>
    <w:rsid w:val="00EA0FA0"/>
    <w:rsid w:val="00EA6BEA"/>
    <w:rsid w:val="00EC5B81"/>
    <w:rsid w:val="00ED297E"/>
    <w:rsid w:val="00EE642B"/>
    <w:rsid w:val="00EE738B"/>
    <w:rsid w:val="00EF5221"/>
    <w:rsid w:val="00EF7521"/>
    <w:rsid w:val="00F01948"/>
    <w:rsid w:val="00F125D9"/>
    <w:rsid w:val="00F210E1"/>
    <w:rsid w:val="00F3606F"/>
    <w:rsid w:val="00F63E5A"/>
    <w:rsid w:val="00F6550A"/>
    <w:rsid w:val="00F7050B"/>
    <w:rsid w:val="00F7123E"/>
    <w:rsid w:val="00F76A49"/>
    <w:rsid w:val="00F83FB7"/>
    <w:rsid w:val="00F870E4"/>
    <w:rsid w:val="00FA40DC"/>
    <w:rsid w:val="00FB366C"/>
    <w:rsid w:val="00FC3540"/>
    <w:rsid w:val="00FD185A"/>
    <w:rsid w:val="00FD19D5"/>
    <w:rsid w:val="00FD7E35"/>
    <w:rsid w:val="00FE2AEE"/>
    <w:rsid w:val="00FF1C50"/>
    <w:rsid w:val="00FF2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68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u w:color="000000"/>
      <w:bdr w:val="nil"/>
      <w:lang w:eastAsia="ru-RU"/>
    </w:rPr>
  </w:style>
  <w:style w:type="paragraph" w:styleId="1">
    <w:name w:val="heading 1"/>
    <w:basedOn w:val="a"/>
    <w:next w:val="a"/>
    <w:link w:val="10"/>
    <w:qFormat/>
    <w:rsid w:val="001E1C1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bdr w:val="none" w:sz="0" w:space="0" w:color="aut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2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лонтитулы"/>
    <w:rsid w:val="001A681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  <w:lang w:eastAsia="ru-RU"/>
    </w:rPr>
  </w:style>
  <w:style w:type="paragraph" w:customStyle="1" w:styleId="a4">
    <w:name w:val="Текстовый блок"/>
    <w:rsid w:val="001A68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1E1C1E"/>
    <w:rPr>
      <w:rFonts w:ascii="Cambria" w:eastAsia="Times New Roman" w:hAnsi="Cambria" w:cs="Times New Roman"/>
      <w:b/>
      <w:bCs/>
      <w:kern w:val="32"/>
      <w:sz w:val="32"/>
      <w:szCs w:val="32"/>
      <w:u w:color="000000"/>
      <w:lang w:eastAsia="ru-RU"/>
    </w:rPr>
  </w:style>
  <w:style w:type="paragraph" w:customStyle="1" w:styleId="a5">
    <w:name w:val="Свободная форма"/>
    <w:rsid w:val="001E1C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eastAsia="ru-RU"/>
    </w:rPr>
  </w:style>
  <w:style w:type="paragraph" w:styleId="a6">
    <w:name w:val="List Paragraph"/>
    <w:basedOn w:val="a"/>
    <w:uiPriority w:val="34"/>
    <w:qFormat/>
    <w:rsid w:val="001E1C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F321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u w:color="000000"/>
      <w:bdr w:val="nil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6F3214"/>
    <w:rPr>
      <w:rFonts w:ascii="Arial" w:hAnsi="Arial"/>
    </w:rPr>
  </w:style>
  <w:style w:type="paragraph" w:customStyle="1" w:styleId="ConsPlusNormal0">
    <w:name w:val="ConsPlusNormal"/>
    <w:link w:val="ConsPlusNormal"/>
    <w:uiPriority w:val="99"/>
    <w:rsid w:val="006F3214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7">
    <w:name w:val="Balloon Text"/>
    <w:basedOn w:val="a"/>
    <w:link w:val="a8"/>
    <w:uiPriority w:val="99"/>
    <w:semiHidden/>
    <w:unhideWhenUsed/>
    <w:rsid w:val="006F3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imes New Roman"/>
      <w:color w:val="auto"/>
      <w:sz w:val="16"/>
      <w:szCs w:val="16"/>
      <w:bdr w:val="none" w:sz="0" w:space="0" w:color="auto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6F3214"/>
    <w:rPr>
      <w:rFonts w:ascii="Tahoma" w:eastAsia="Times New Roman" w:hAnsi="Tahoma" w:cs="Times New Roman"/>
      <w:sz w:val="16"/>
      <w:szCs w:val="16"/>
      <w:u w:color="000000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6F32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3214"/>
    <w:rPr>
      <w:rFonts w:ascii="Arial Unicode MS" w:eastAsia="Arial Unicode MS" w:hAnsi="Arial Unicode MS" w:cs="Arial Unicode MS"/>
      <w:color w:val="000000"/>
      <w:u w:color="000000"/>
      <w:bdr w:val="nil"/>
      <w:lang w:eastAsia="ru-RU"/>
    </w:rPr>
  </w:style>
  <w:style w:type="paragraph" w:styleId="ab">
    <w:name w:val="footer"/>
    <w:basedOn w:val="a"/>
    <w:link w:val="ac"/>
    <w:uiPriority w:val="99"/>
    <w:unhideWhenUsed/>
    <w:rsid w:val="006F32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3214"/>
    <w:rPr>
      <w:rFonts w:ascii="Arial Unicode MS" w:eastAsia="Arial Unicode MS" w:hAnsi="Arial Unicode MS" w:cs="Arial Unicode MS"/>
      <w:color w:val="000000"/>
      <w:u w:color="000000"/>
      <w:bdr w:val="nil"/>
      <w:lang w:eastAsia="ru-RU"/>
    </w:rPr>
  </w:style>
  <w:style w:type="paragraph" w:styleId="21">
    <w:name w:val="Body Text Indent 2"/>
    <w:basedOn w:val="a"/>
    <w:link w:val="22"/>
    <w:rsid w:val="006F3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both"/>
    </w:pPr>
    <w:rPr>
      <w:rFonts w:ascii="Times New Roman" w:eastAsia="Times New Roman" w:hAnsi="Times New Roman" w:cs="Times New Roman"/>
      <w:sz w:val="28"/>
      <w:szCs w:val="28"/>
      <w:bdr w:val="none" w:sz="0" w:space="0" w:color="auto"/>
    </w:rPr>
  </w:style>
  <w:style w:type="character" w:customStyle="1" w:styleId="22">
    <w:name w:val="Основной текст с отступом 2 Знак"/>
    <w:basedOn w:val="a0"/>
    <w:link w:val="21"/>
    <w:rsid w:val="006F3214"/>
    <w:rPr>
      <w:rFonts w:ascii="Times New Roman" w:eastAsia="Times New Roman" w:hAnsi="Times New Roman" w:cs="Times New Roman"/>
      <w:color w:val="000000"/>
      <w:sz w:val="28"/>
      <w:szCs w:val="28"/>
      <w:u w:color="000000"/>
      <w:lang w:eastAsia="ru-RU"/>
    </w:rPr>
  </w:style>
  <w:style w:type="character" w:styleId="ad">
    <w:name w:val="page number"/>
    <w:basedOn w:val="a0"/>
    <w:rsid w:val="006F3214"/>
  </w:style>
  <w:style w:type="character" w:customStyle="1" w:styleId="Bodytext">
    <w:name w:val="Body text_"/>
    <w:basedOn w:val="a0"/>
    <w:link w:val="4"/>
    <w:rsid w:val="006F32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Bold">
    <w:name w:val="Body text + Bold"/>
    <w:basedOn w:val="Bodytext"/>
    <w:rsid w:val="006F32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Bodytext"/>
    <w:rsid w:val="006F321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after="60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bdr w:val="none" w:sz="0" w:space="0" w:color="auto"/>
      <w:lang w:eastAsia="en-US"/>
    </w:rPr>
  </w:style>
  <w:style w:type="paragraph" w:styleId="ae">
    <w:name w:val="Body Text Indent"/>
    <w:basedOn w:val="a"/>
    <w:link w:val="af"/>
    <w:uiPriority w:val="99"/>
    <w:unhideWhenUsed/>
    <w:rsid w:val="006F32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6F3214"/>
    <w:rPr>
      <w:rFonts w:ascii="Arial Unicode MS" w:eastAsia="Arial Unicode MS" w:hAnsi="Arial Unicode MS" w:cs="Arial Unicode MS"/>
      <w:color w:val="000000"/>
      <w:u w:color="000000"/>
      <w:bdr w:val="nil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577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777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semiHidden/>
    <w:unhideWhenUsed/>
    <w:rsid w:val="00DD488E"/>
    <w:rPr>
      <w:color w:val="0000FF"/>
      <w:u w:val="single"/>
    </w:rPr>
  </w:style>
  <w:style w:type="table" w:styleId="af1">
    <w:name w:val="Table Grid"/>
    <w:basedOn w:val="a1"/>
    <w:uiPriority w:val="39"/>
    <w:rsid w:val="006E0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A68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u w:color="000000"/>
      <w:bdr w:val="nil"/>
      <w:lang w:eastAsia="ru-RU"/>
    </w:rPr>
  </w:style>
  <w:style w:type="paragraph" w:styleId="1">
    <w:name w:val="heading 1"/>
    <w:basedOn w:val="a"/>
    <w:next w:val="a"/>
    <w:link w:val="10"/>
    <w:qFormat/>
    <w:rsid w:val="001E1C1E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bdr w:val="none" w:sz="0" w:space="0" w:color="auto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321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Колонтитулы"/>
    <w:rsid w:val="001A681C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bdr w:val="nil"/>
      <w:lang w:eastAsia="ru-RU"/>
    </w:rPr>
  </w:style>
  <w:style w:type="paragraph" w:customStyle="1" w:styleId="a4">
    <w:name w:val="Текстовый блок"/>
    <w:rsid w:val="001A681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Helvetica" w:hAnsi="Helvetica" w:cs="Helvetica"/>
      <w:color w:val="000000"/>
      <w:sz w:val="22"/>
      <w:szCs w:val="22"/>
      <w:bdr w:val="nil"/>
      <w:lang w:eastAsia="ru-RU"/>
    </w:rPr>
  </w:style>
  <w:style w:type="character" w:customStyle="1" w:styleId="10">
    <w:name w:val="Заголовок 1 Знак"/>
    <w:basedOn w:val="a0"/>
    <w:link w:val="1"/>
    <w:rsid w:val="001E1C1E"/>
    <w:rPr>
      <w:rFonts w:ascii="Cambria" w:eastAsia="Times New Roman" w:hAnsi="Cambria" w:cs="Times New Roman"/>
      <w:b/>
      <w:bCs/>
      <w:kern w:val="32"/>
      <w:sz w:val="32"/>
      <w:szCs w:val="32"/>
      <w:u w:color="000000"/>
      <w:lang w:eastAsia="ru-RU"/>
    </w:rPr>
  </w:style>
  <w:style w:type="paragraph" w:customStyle="1" w:styleId="a5">
    <w:name w:val="Свободная форма"/>
    <w:rsid w:val="001E1C1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eastAsia="ru-RU"/>
    </w:rPr>
  </w:style>
  <w:style w:type="paragraph" w:styleId="a6">
    <w:name w:val="List Paragraph"/>
    <w:basedOn w:val="a"/>
    <w:uiPriority w:val="34"/>
    <w:qFormat/>
    <w:rsid w:val="001E1C1E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6F3214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u w:color="000000"/>
      <w:bdr w:val="nil"/>
      <w:lang w:eastAsia="ru-RU"/>
    </w:rPr>
  </w:style>
  <w:style w:type="character" w:customStyle="1" w:styleId="ConsPlusNormal">
    <w:name w:val="ConsPlusNormal Знак"/>
    <w:link w:val="ConsPlusNormal0"/>
    <w:uiPriority w:val="99"/>
    <w:locked/>
    <w:rsid w:val="006F3214"/>
    <w:rPr>
      <w:rFonts w:ascii="Arial" w:hAnsi="Arial"/>
    </w:rPr>
  </w:style>
  <w:style w:type="paragraph" w:customStyle="1" w:styleId="ConsPlusNormal0">
    <w:name w:val="ConsPlusNormal"/>
    <w:link w:val="ConsPlusNormal"/>
    <w:uiPriority w:val="99"/>
    <w:rsid w:val="006F3214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a7">
    <w:name w:val="Balloon Text"/>
    <w:basedOn w:val="a"/>
    <w:link w:val="a8"/>
    <w:uiPriority w:val="99"/>
    <w:semiHidden/>
    <w:unhideWhenUsed/>
    <w:rsid w:val="006F3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imes New Roman"/>
      <w:color w:val="auto"/>
      <w:sz w:val="16"/>
      <w:szCs w:val="16"/>
      <w:bdr w:val="none" w:sz="0" w:space="0" w:color="auto"/>
      <w:lang w:val="x-none" w:eastAsia="x-none"/>
    </w:rPr>
  </w:style>
  <w:style w:type="character" w:customStyle="1" w:styleId="a8">
    <w:name w:val="Текст выноски Знак"/>
    <w:basedOn w:val="a0"/>
    <w:link w:val="a7"/>
    <w:uiPriority w:val="99"/>
    <w:semiHidden/>
    <w:rsid w:val="006F3214"/>
    <w:rPr>
      <w:rFonts w:ascii="Tahoma" w:eastAsia="Times New Roman" w:hAnsi="Tahoma" w:cs="Times New Roman"/>
      <w:sz w:val="16"/>
      <w:szCs w:val="16"/>
      <w:u w:color="000000"/>
      <w:lang w:val="x-none" w:eastAsia="x-none"/>
    </w:rPr>
  </w:style>
  <w:style w:type="paragraph" w:styleId="a9">
    <w:name w:val="header"/>
    <w:basedOn w:val="a"/>
    <w:link w:val="aa"/>
    <w:uiPriority w:val="99"/>
    <w:unhideWhenUsed/>
    <w:rsid w:val="006F321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F3214"/>
    <w:rPr>
      <w:rFonts w:ascii="Arial Unicode MS" w:eastAsia="Arial Unicode MS" w:hAnsi="Arial Unicode MS" w:cs="Arial Unicode MS"/>
      <w:color w:val="000000"/>
      <w:u w:color="000000"/>
      <w:bdr w:val="nil"/>
      <w:lang w:eastAsia="ru-RU"/>
    </w:rPr>
  </w:style>
  <w:style w:type="paragraph" w:styleId="ab">
    <w:name w:val="footer"/>
    <w:basedOn w:val="a"/>
    <w:link w:val="ac"/>
    <w:uiPriority w:val="99"/>
    <w:unhideWhenUsed/>
    <w:rsid w:val="006F321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F3214"/>
    <w:rPr>
      <w:rFonts w:ascii="Arial Unicode MS" w:eastAsia="Arial Unicode MS" w:hAnsi="Arial Unicode MS" w:cs="Arial Unicode MS"/>
      <w:color w:val="000000"/>
      <w:u w:color="000000"/>
      <w:bdr w:val="nil"/>
      <w:lang w:eastAsia="ru-RU"/>
    </w:rPr>
  </w:style>
  <w:style w:type="paragraph" w:styleId="21">
    <w:name w:val="Body Text Indent 2"/>
    <w:basedOn w:val="a"/>
    <w:link w:val="22"/>
    <w:rsid w:val="006F321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both"/>
    </w:pPr>
    <w:rPr>
      <w:rFonts w:ascii="Times New Roman" w:eastAsia="Times New Roman" w:hAnsi="Times New Roman" w:cs="Times New Roman"/>
      <w:sz w:val="28"/>
      <w:szCs w:val="28"/>
      <w:bdr w:val="none" w:sz="0" w:space="0" w:color="auto"/>
    </w:rPr>
  </w:style>
  <w:style w:type="character" w:customStyle="1" w:styleId="22">
    <w:name w:val="Основной текст с отступом 2 Знак"/>
    <w:basedOn w:val="a0"/>
    <w:link w:val="21"/>
    <w:rsid w:val="006F3214"/>
    <w:rPr>
      <w:rFonts w:ascii="Times New Roman" w:eastAsia="Times New Roman" w:hAnsi="Times New Roman" w:cs="Times New Roman"/>
      <w:color w:val="000000"/>
      <w:sz w:val="28"/>
      <w:szCs w:val="28"/>
      <w:u w:color="000000"/>
      <w:lang w:eastAsia="ru-RU"/>
    </w:rPr>
  </w:style>
  <w:style w:type="character" w:styleId="ad">
    <w:name w:val="page number"/>
    <w:basedOn w:val="a0"/>
    <w:rsid w:val="006F3214"/>
  </w:style>
  <w:style w:type="character" w:customStyle="1" w:styleId="Bodytext">
    <w:name w:val="Body text_"/>
    <w:basedOn w:val="a0"/>
    <w:link w:val="4"/>
    <w:rsid w:val="006F321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BodytextBold">
    <w:name w:val="Body text + Bold"/>
    <w:basedOn w:val="Bodytext"/>
    <w:rsid w:val="006F321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4">
    <w:name w:val="Основной текст4"/>
    <w:basedOn w:val="a"/>
    <w:link w:val="Bodytext"/>
    <w:rsid w:val="006F3214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hd w:val="clear" w:color="auto" w:fill="FFFFFF"/>
      <w:spacing w:before="300" w:after="600" w:line="0" w:lineRule="atLeast"/>
      <w:jc w:val="center"/>
    </w:pPr>
    <w:rPr>
      <w:rFonts w:ascii="Times New Roman" w:eastAsia="Times New Roman" w:hAnsi="Times New Roman" w:cs="Times New Roman"/>
      <w:color w:val="auto"/>
      <w:sz w:val="26"/>
      <w:szCs w:val="26"/>
      <w:bdr w:val="none" w:sz="0" w:space="0" w:color="auto"/>
      <w:lang w:eastAsia="en-US"/>
    </w:rPr>
  </w:style>
  <w:style w:type="paragraph" w:styleId="ae">
    <w:name w:val="Body Text Indent"/>
    <w:basedOn w:val="a"/>
    <w:link w:val="af"/>
    <w:uiPriority w:val="99"/>
    <w:unhideWhenUsed/>
    <w:rsid w:val="006F321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rsid w:val="006F3214"/>
    <w:rPr>
      <w:rFonts w:ascii="Arial Unicode MS" w:eastAsia="Arial Unicode MS" w:hAnsi="Arial Unicode MS" w:cs="Arial Unicode MS"/>
      <w:color w:val="000000"/>
      <w:u w:color="000000"/>
      <w:bdr w:val="nil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15777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auto"/>
      <w:sz w:val="20"/>
      <w:szCs w:val="20"/>
      <w:bdr w:val="none" w:sz="0" w:space="0" w:color="auto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5777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0">
    <w:name w:val="Hyperlink"/>
    <w:basedOn w:val="a0"/>
    <w:uiPriority w:val="99"/>
    <w:semiHidden/>
    <w:unhideWhenUsed/>
    <w:rsid w:val="00DD488E"/>
    <w:rPr>
      <w:color w:val="0000FF"/>
      <w:u w:val="single"/>
    </w:rPr>
  </w:style>
  <w:style w:type="table" w:styleId="af1">
    <w:name w:val="Table Grid"/>
    <w:basedOn w:val="a1"/>
    <w:uiPriority w:val="39"/>
    <w:rsid w:val="006E0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50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2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5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7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CHICAGO.XSL" StyleName="Chicago"/>
</file>

<file path=customXml/itemProps1.xml><?xml version="1.0" encoding="utf-8"?>
<ds:datastoreItem xmlns:ds="http://schemas.openxmlformats.org/officeDocument/2006/customXml" ds:itemID="{BB587FE7-E630-408A-9DF5-4CBCC5A26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13</Pages>
  <Words>2622</Words>
  <Characters>14950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Поплавский</dc:creator>
  <cp:lastModifiedBy>Егорова Анастасия Александровна</cp:lastModifiedBy>
  <cp:revision>11</cp:revision>
  <cp:lastPrinted>2019-05-14T07:56:00Z</cp:lastPrinted>
  <dcterms:created xsi:type="dcterms:W3CDTF">2019-03-28T10:22:00Z</dcterms:created>
  <dcterms:modified xsi:type="dcterms:W3CDTF">2019-05-14T07:58:00Z</dcterms:modified>
</cp:coreProperties>
</file>