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7 марта 2013 г. N 331-р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УВЕДОМЛЕНИЙ И ПРЕДСТАВЛЕНИИ СВЕДЕНИЙ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ЯРМАРОК НА ТЕРРИТОРИИ ГОРОДА НИЖНЕВАРТОВСКА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изменяющих документов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6" w:history="1">
        <w:r w:rsidRPr="00816C8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распоряжения</w:t>
        </w:r>
      </w:hyperlink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Нижневартовска</w:t>
      </w:r>
      <w:proofErr w:type="gramEnd"/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03.09.2015 N 1450-р)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816C8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28.12.2009 N 381-ФЗ "Об основах государственного регулирования торговой деятельности в Российской Федерации", Законами Ханты-Мансийского автономного округа - Югры от 11.05.2010 </w:t>
      </w:r>
      <w:hyperlink r:id="rId8" w:history="1">
        <w:r w:rsidRPr="00816C8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85-оз</w:t>
        </w:r>
      </w:hyperlink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государственном регулировании торговой деятельности в Ханты-Мансийском автономном округе - Югре", от 20.07.2007 </w:t>
      </w:r>
      <w:hyperlink r:id="rId9" w:history="1">
        <w:r w:rsidRPr="00816C8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102-оз</w:t>
        </w:r>
      </w:hyperlink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деятельности ярмарок на территории Ханты-Мансийского автономного округа - Югры", </w:t>
      </w:r>
      <w:hyperlink r:id="rId10" w:history="1">
        <w:r w:rsidRPr="00816C8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приказом</w:t>
        </w:r>
      </w:hyperlink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27.08.2014 N 536</w:t>
      </w:r>
      <w:proofErr w:type="gramEnd"/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статистического инструментария для организации федерального статистического наблюдения за внутренней и внешней торговлей":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1" w:history="1">
        <w:r w:rsidRPr="00816C8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распоряжения</w:t>
        </w:r>
      </w:hyperlink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Нижневартовска от 03.09.2015 N 1450-р)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управление по потребительскому рынку администрации города уполномоченным органом по приему уведомлений от организаторов ярмарок о принятом </w:t>
      </w:r>
      <w:proofErr w:type="gramStart"/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ярмарок.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по потребительскому рынку администрации города (Е.Н. Швец) ежеквартально представлять в отдел государственной статистики в городе Нижневартовске сведения о числе торговых мест на ярмарках по </w:t>
      </w:r>
      <w:hyperlink r:id="rId12" w:history="1">
        <w:r w:rsidRPr="00816C8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форме N 3-ярмарка</w:t>
        </w:r>
      </w:hyperlink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"Сведения о числе торговых мест на ярмарках", утвержденной приказом Федеральной службы государственной статистики от 27.08.2014 N 536 "Об утверждении статистического инструментария для организации федерального статистического наблюдения за внутренней и внешней торговлей</w:t>
      </w:r>
      <w:proofErr w:type="gramEnd"/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3" w:history="1">
        <w:r w:rsidRPr="00816C8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распоряжения</w:t>
        </w:r>
      </w:hyperlink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Нижневартовска от 03.09.2015 N 1450-р)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культуры администрации города (Я.В. Гребнева) обеспечить ежеквартальное представление в управление по потребительскому рынку администрации города </w:t>
      </w:r>
      <w:hyperlink w:anchor="P34" w:history="1">
        <w:r w:rsidRPr="00816C8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сведений</w:t>
        </w:r>
      </w:hyperlink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ярмарках, проведенных в отчетном квартале и планируемых к проведению в следующем квартале в учреждениях культуры, по форме, согласно приложению, в срок до конца текущего квартала.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Пресс-службе администрации города (Н.В. </w:t>
      </w:r>
      <w:proofErr w:type="spellStart"/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распоряжение в средствах массовой информации.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начальника управления по потребительскому рынку администрации города Е.Н. Швец.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hyperlink r:id="rId14" w:history="1">
        <w:r w:rsidRPr="00816C8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распоряжения</w:t>
        </w:r>
      </w:hyperlink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Нижневартовска от 03.09.2015 N 1450-р)</w:t>
      </w: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CD" w:rsidRPr="00816C87" w:rsidRDefault="00B940CD" w:rsidP="00B940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</w:p>
    <w:p w:rsidR="00895294" w:rsidRDefault="00B940CD" w:rsidP="00B940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5294" w:rsidSect="00816C87">
          <w:pgSz w:w="11906" w:h="16838"/>
          <w:pgMar w:top="1134" w:right="424" w:bottom="1134" w:left="851" w:header="708" w:footer="708" w:gutter="0"/>
          <w:cols w:space="708"/>
          <w:docGrid w:linePitch="360"/>
        </w:sectPr>
      </w:pPr>
      <w:r w:rsidRPr="00816C8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А.А.БАДИНА</w:t>
      </w: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940CD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940CD">
        <w:rPr>
          <w:rFonts w:ascii="Times New Roman" w:eastAsia="Times New Roman" w:hAnsi="Times New Roman" w:cs="Times New Roman"/>
          <w:szCs w:val="20"/>
          <w:lang w:eastAsia="ru-RU"/>
        </w:rPr>
        <w:t>к распоряжению</w:t>
      </w: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940CD">
        <w:rPr>
          <w:rFonts w:ascii="Times New Roman" w:eastAsia="Times New Roman" w:hAnsi="Times New Roman" w:cs="Times New Roman"/>
          <w:szCs w:val="20"/>
          <w:lang w:eastAsia="ru-RU"/>
        </w:rPr>
        <w:t>администрации города</w:t>
      </w: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940CD">
        <w:rPr>
          <w:rFonts w:ascii="Times New Roman" w:eastAsia="Times New Roman" w:hAnsi="Times New Roman" w:cs="Times New Roman"/>
          <w:szCs w:val="20"/>
          <w:lang w:eastAsia="ru-RU"/>
        </w:rPr>
        <w:t>от 07.03.2013 N 331-р</w:t>
      </w: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940CD" w:rsidRPr="00895294" w:rsidRDefault="00B940CD" w:rsidP="008952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4"/>
      <w:bookmarkEnd w:id="0"/>
      <w:r w:rsidRPr="0089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проведенных ярмарках</w:t>
      </w:r>
    </w:p>
    <w:p w:rsidR="00B940CD" w:rsidRPr="00895294" w:rsidRDefault="00B940CD" w:rsidP="008952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9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 - март; апрель - июнь; июль - сентябрь; октябрь - декабрь 20__ года</w:t>
      </w:r>
      <w:proofErr w:type="gramEnd"/>
    </w:p>
    <w:p w:rsidR="00B940CD" w:rsidRPr="00895294" w:rsidRDefault="00B940CD" w:rsidP="008952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(нужное подчеркнуть)</w:t>
      </w: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1"/>
        <w:gridCol w:w="1938"/>
        <w:gridCol w:w="2202"/>
        <w:gridCol w:w="2115"/>
        <w:gridCol w:w="3611"/>
        <w:gridCol w:w="1938"/>
        <w:gridCol w:w="1851"/>
      </w:tblGrid>
      <w:tr w:rsidR="00B940CD" w:rsidRPr="00B940CD" w:rsidTr="00895294">
        <w:trPr>
          <w:trHeight w:val="991"/>
        </w:trPr>
        <w:tc>
          <w:tcPr>
            <w:tcW w:w="1321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строки</w:t>
            </w:r>
          </w:p>
        </w:tc>
        <w:tc>
          <w:tcPr>
            <w:tcW w:w="1938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ярмарки</w:t>
            </w:r>
          </w:p>
        </w:tc>
        <w:tc>
          <w:tcPr>
            <w:tcW w:w="2202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дней проведения ярмарки</w:t>
            </w:r>
          </w:p>
        </w:tc>
        <w:tc>
          <w:tcPr>
            <w:tcW w:w="2115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 работы ярмарки</w:t>
            </w:r>
          </w:p>
        </w:tc>
        <w:tc>
          <w:tcPr>
            <w:tcW w:w="3611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Организатор ярмарки, адрес, контактный телефон</w:t>
            </w:r>
          </w:p>
        </w:tc>
        <w:tc>
          <w:tcPr>
            <w:tcW w:w="1938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Специализация ярмарки</w:t>
            </w:r>
          </w:p>
        </w:tc>
        <w:tc>
          <w:tcPr>
            <w:tcW w:w="1851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торговых мест на ярмарке</w:t>
            </w:r>
          </w:p>
        </w:tc>
      </w:tr>
      <w:tr w:rsidR="00B940CD" w:rsidRPr="00B940CD" w:rsidTr="00895294">
        <w:trPr>
          <w:trHeight w:val="248"/>
        </w:trPr>
        <w:tc>
          <w:tcPr>
            <w:tcW w:w="1321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</w:p>
        </w:tc>
        <w:tc>
          <w:tcPr>
            <w:tcW w:w="1938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202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15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611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38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851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B940CD" w:rsidRPr="00B940CD" w:rsidTr="00895294">
        <w:trPr>
          <w:trHeight w:val="233"/>
        </w:trPr>
        <w:tc>
          <w:tcPr>
            <w:tcW w:w="1321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38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2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15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611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38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0CD">
        <w:rPr>
          <w:rFonts w:ascii="Times New Roman" w:eastAsia="Times New Roman" w:hAnsi="Times New Roman" w:cs="Times New Roman"/>
          <w:sz w:val="12"/>
          <w:szCs w:val="20"/>
          <w:lang w:eastAsia="ru-RU"/>
        </w:rPr>
        <w:t>Лицо, ответственное    __________________   ________________________   _________    ________________   "__" _________ 20___</w:t>
      </w: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0CD">
        <w:rPr>
          <w:rFonts w:ascii="Times New Roman" w:eastAsia="Times New Roman" w:hAnsi="Times New Roman" w:cs="Times New Roman"/>
          <w:sz w:val="12"/>
          <w:szCs w:val="20"/>
          <w:lang w:eastAsia="ru-RU"/>
        </w:rPr>
        <w:t>за заполнение формы        (должность)      (фамилия, имя, отчество)   (подпись)    (номер телефона)</w:t>
      </w: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0CD" w:rsidRPr="00895294" w:rsidRDefault="00B940CD" w:rsidP="008952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ярмарках, планируемых к проведению в следующем квартале</w:t>
      </w: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5"/>
        <w:gridCol w:w="1930"/>
        <w:gridCol w:w="2193"/>
        <w:gridCol w:w="2106"/>
        <w:gridCol w:w="3596"/>
        <w:gridCol w:w="1930"/>
        <w:gridCol w:w="1843"/>
      </w:tblGrid>
      <w:tr w:rsidR="00B940CD" w:rsidRPr="00B940CD" w:rsidTr="00895294">
        <w:trPr>
          <w:trHeight w:val="992"/>
        </w:trPr>
        <w:tc>
          <w:tcPr>
            <w:tcW w:w="1315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строки</w:t>
            </w:r>
          </w:p>
        </w:tc>
        <w:tc>
          <w:tcPr>
            <w:tcW w:w="1930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Название ярмарки</w:t>
            </w:r>
          </w:p>
        </w:tc>
        <w:tc>
          <w:tcPr>
            <w:tcW w:w="2193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дней проведения ярмарки</w:t>
            </w:r>
          </w:p>
        </w:tc>
        <w:tc>
          <w:tcPr>
            <w:tcW w:w="2106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 работы ярмарки</w:t>
            </w:r>
          </w:p>
        </w:tc>
        <w:tc>
          <w:tcPr>
            <w:tcW w:w="3596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Организатор ярмарки, адрес, контактный телефон</w:t>
            </w:r>
          </w:p>
        </w:tc>
        <w:tc>
          <w:tcPr>
            <w:tcW w:w="1930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Специализация ярмарки</w:t>
            </w:r>
          </w:p>
        </w:tc>
        <w:tc>
          <w:tcPr>
            <w:tcW w:w="1843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торговых мест на ярмарке</w:t>
            </w:r>
          </w:p>
        </w:tc>
      </w:tr>
      <w:tr w:rsidR="00B940CD" w:rsidRPr="00B940CD" w:rsidTr="00895294">
        <w:trPr>
          <w:trHeight w:val="248"/>
        </w:trPr>
        <w:tc>
          <w:tcPr>
            <w:tcW w:w="1315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</w:p>
        </w:tc>
        <w:tc>
          <w:tcPr>
            <w:tcW w:w="1930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</w:p>
        </w:tc>
        <w:tc>
          <w:tcPr>
            <w:tcW w:w="2193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06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596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30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40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B940CD" w:rsidRPr="00B940CD" w:rsidTr="00895294">
        <w:trPr>
          <w:trHeight w:val="248"/>
        </w:trPr>
        <w:tc>
          <w:tcPr>
            <w:tcW w:w="1315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30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93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96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30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940CD" w:rsidRPr="00B940CD" w:rsidRDefault="00B940CD" w:rsidP="00B9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940CD" w:rsidRPr="00B940CD" w:rsidRDefault="00B940CD" w:rsidP="00B94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0CD">
        <w:rPr>
          <w:rFonts w:ascii="Times New Roman" w:eastAsia="Times New Roman" w:hAnsi="Times New Roman" w:cs="Times New Roman"/>
          <w:sz w:val="12"/>
          <w:szCs w:val="20"/>
          <w:lang w:eastAsia="ru-RU"/>
        </w:rPr>
        <w:t>Лицо, ответственное    __________________   ________________________   _________    ________________   "__" _________ 20___</w:t>
      </w:r>
    </w:p>
    <w:p w:rsidR="00B940CD" w:rsidRPr="00B940CD" w:rsidRDefault="00B940CD" w:rsidP="008952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940CD">
        <w:rPr>
          <w:rFonts w:ascii="Times New Roman" w:eastAsia="Times New Roman" w:hAnsi="Times New Roman" w:cs="Times New Roman"/>
          <w:sz w:val="12"/>
          <w:szCs w:val="20"/>
          <w:lang w:eastAsia="ru-RU"/>
        </w:rPr>
        <w:t>за заполнение формы        (должность)      (фамилия, имя, отчество)   (подпись)    (номер телефона)</w:t>
      </w:r>
    </w:p>
    <w:p w:rsidR="00B940CD" w:rsidRPr="00B940CD" w:rsidRDefault="00B940CD" w:rsidP="00B940C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1" w:name="_GoBack"/>
      <w:bookmarkEnd w:id="1"/>
    </w:p>
    <w:sectPr w:rsidR="00B940CD" w:rsidRPr="00B940CD" w:rsidSect="00CD41D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AD"/>
    <w:rsid w:val="00325EAD"/>
    <w:rsid w:val="00816C87"/>
    <w:rsid w:val="00895294"/>
    <w:rsid w:val="00A826B9"/>
    <w:rsid w:val="00AB2457"/>
    <w:rsid w:val="00B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9CA2ED296BEEFE8977DF73322531FF097112359A07A7EE5C442B04BC8B35FOAl7M" TargetMode="External"/><Relationship Id="rId13" Type="http://schemas.openxmlformats.org/officeDocument/2006/relationships/hyperlink" Target="consultantplus://offline/ref=ACA9CA2ED296BEEFE8977DF73322531FF097112350A17B76E9CF1FBA4391BF5DA0CB8B0BF3A3C09C7CDDF1E7O7l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A9CA2ED296BEEFE89763FA254E0410F79F4C2E50A57828B09B19ED1COCl1M" TargetMode="External"/><Relationship Id="rId12" Type="http://schemas.openxmlformats.org/officeDocument/2006/relationships/hyperlink" Target="consultantplus://offline/ref=ACA9CA2ED296BEEFE89763FA254E0410F79B482E56A37828B09B19ED1CC1B908E08B8D5EB0E3C89BO7l4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A9CA2ED296BEEFE8977DF73322531FF097112350A17B76E9CF1FBA4391BF5DA0CB8B0BF3A3C09C7CDDF1E7O7lFM" TargetMode="External"/><Relationship Id="rId11" Type="http://schemas.openxmlformats.org/officeDocument/2006/relationships/hyperlink" Target="consultantplus://offline/ref=ACA9CA2ED296BEEFE8977DF73322531FF097112350A17B76E9CF1FBA4391BF5DA0CB8B0BF3A3C09C7CDDF1E7O7l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A9CA2ED296BEEFE89763FA254E0410F79B482E56A37828B09B19ED1COCl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A9CA2ED296BEEFE8977DF73322531FF097112359A07A7EE4C442B04BC8B35FOAl7M" TargetMode="External"/><Relationship Id="rId14" Type="http://schemas.openxmlformats.org/officeDocument/2006/relationships/hyperlink" Target="consultantplus://offline/ref=ACA9CA2ED296BEEFE8977DF73322531FF097112350A17B76E9CF1FBA4391BF5DA0CB8B0BF3A3C09C7CDDF1E7O7l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FE86-0CB5-4F5F-B9E8-5BAB7D18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Грязных Мария Васильевна</dc:creator>
  <cp:lastModifiedBy>Золотухина Анастасия Евгеньевна</cp:lastModifiedBy>
  <cp:revision>3</cp:revision>
  <dcterms:created xsi:type="dcterms:W3CDTF">2016-02-25T12:42:00Z</dcterms:created>
  <dcterms:modified xsi:type="dcterms:W3CDTF">2016-02-25T13:07:00Z</dcterms:modified>
</cp:coreProperties>
</file>