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ABD" w:rsidRDefault="00481ABD" w:rsidP="00481ABD">
      <w:pPr>
        <w:jc w:val="center"/>
      </w:pPr>
      <w:r>
        <w:rPr>
          <w:noProof/>
        </w:rPr>
        <w:drawing>
          <wp:inline distT="0" distB="0" distL="0" distR="0">
            <wp:extent cx="457200" cy="542925"/>
            <wp:effectExtent l="0" t="0" r="0" b="0"/>
            <wp:docPr id="1" name="Рисунок 6" descr="CityGerb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tyGerbNew"/>
                    <pic:cNvPicPr>
                      <a:picLocks noChangeAspect="1" noChangeArrowheads="1"/>
                    </pic:cNvPicPr>
                  </pic:nvPicPr>
                  <pic:blipFill>
                    <a:blip r:embed="rId8" cstate="print"/>
                    <a:srcRect/>
                    <a:stretch>
                      <a:fillRect/>
                    </a:stretch>
                  </pic:blipFill>
                  <pic:spPr bwMode="auto">
                    <a:xfrm>
                      <a:off x="0" y="0"/>
                      <a:ext cx="457200" cy="542925"/>
                    </a:xfrm>
                    <a:prstGeom prst="rect">
                      <a:avLst/>
                    </a:prstGeom>
                    <a:noFill/>
                    <a:ln w="9525">
                      <a:noFill/>
                      <a:miter lim="800000"/>
                      <a:headEnd/>
                      <a:tailEnd/>
                    </a:ln>
                  </pic:spPr>
                </pic:pic>
              </a:graphicData>
            </a:graphic>
          </wp:inline>
        </w:drawing>
      </w:r>
    </w:p>
    <w:p w:rsidR="00481ABD" w:rsidRDefault="00481ABD" w:rsidP="00481ABD">
      <w:pPr>
        <w:widowControl/>
        <w:suppressAutoHyphens/>
        <w:autoSpaceDE/>
        <w:adjustRightInd/>
        <w:spacing w:after="120"/>
        <w:jc w:val="center"/>
        <w:rPr>
          <w:sz w:val="18"/>
          <w:szCs w:val="18"/>
          <w:lang w:eastAsia="ar-SA"/>
        </w:rPr>
      </w:pPr>
    </w:p>
    <w:p w:rsidR="00481ABD" w:rsidRDefault="00481ABD" w:rsidP="00481ABD">
      <w:pPr>
        <w:widowControl/>
        <w:suppressAutoHyphens/>
        <w:autoSpaceDE/>
        <w:adjustRightInd/>
        <w:spacing w:after="120"/>
        <w:jc w:val="center"/>
        <w:rPr>
          <w:b/>
          <w:sz w:val="32"/>
          <w:szCs w:val="32"/>
          <w:lang w:eastAsia="ar-SA"/>
        </w:rPr>
      </w:pPr>
      <w:r>
        <w:rPr>
          <w:b/>
          <w:sz w:val="32"/>
          <w:szCs w:val="32"/>
          <w:lang w:eastAsia="ar-SA"/>
        </w:rPr>
        <w:t>ПРЕДСЕДАТЕЛЬ</w:t>
      </w:r>
    </w:p>
    <w:p w:rsidR="00481ABD" w:rsidRDefault="00481ABD" w:rsidP="00481ABD">
      <w:pPr>
        <w:widowControl/>
        <w:suppressAutoHyphens/>
        <w:autoSpaceDE/>
        <w:adjustRightInd/>
        <w:spacing w:after="120"/>
        <w:jc w:val="center"/>
        <w:rPr>
          <w:b/>
          <w:sz w:val="32"/>
          <w:szCs w:val="32"/>
          <w:lang w:eastAsia="ar-SA"/>
        </w:rPr>
      </w:pPr>
      <w:r>
        <w:rPr>
          <w:b/>
          <w:sz w:val="32"/>
          <w:szCs w:val="32"/>
          <w:lang w:eastAsia="ar-SA"/>
        </w:rPr>
        <w:t>ДУМЫ ГОРОДА НИЖНЕВАРТОВСКА</w:t>
      </w:r>
    </w:p>
    <w:p w:rsidR="00481ABD" w:rsidRPr="00481ABD" w:rsidRDefault="00481ABD" w:rsidP="00481ABD">
      <w:pPr>
        <w:widowControl/>
        <w:suppressAutoHyphens/>
        <w:autoSpaceDE/>
        <w:adjustRightInd/>
        <w:spacing w:after="120"/>
        <w:jc w:val="center"/>
        <w:rPr>
          <w:b/>
          <w:sz w:val="8"/>
          <w:szCs w:val="8"/>
          <w:lang w:eastAsia="ar-SA"/>
        </w:rPr>
      </w:pPr>
    </w:p>
    <w:p w:rsidR="00481ABD" w:rsidRDefault="00481ABD" w:rsidP="00481ABD">
      <w:pPr>
        <w:keepNext/>
        <w:keepLines/>
        <w:spacing w:before="200"/>
        <w:ind w:left="-130"/>
        <w:jc w:val="center"/>
        <w:outlineLvl w:val="1"/>
        <w:rPr>
          <w:rFonts w:eastAsiaTheme="majorEastAsia"/>
          <w:b/>
          <w:bCs/>
          <w:sz w:val="32"/>
          <w:szCs w:val="32"/>
        </w:rPr>
      </w:pPr>
      <w:r>
        <w:rPr>
          <w:rFonts w:eastAsiaTheme="majorEastAsia"/>
          <w:b/>
          <w:bCs/>
          <w:sz w:val="32"/>
          <w:szCs w:val="32"/>
        </w:rPr>
        <w:t>ПОСТАНОВЛЕНИЕ</w:t>
      </w:r>
    </w:p>
    <w:p w:rsidR="00481ABD" w:rsidRDefault="00481ABD" w:rsidP="00481ABD"/>
    <w:p w:rsidR="00481ABD" w:rsidRDefault="00481ABD" w:rsidP="00481ABD">
      <w:pPr>
        <w:keepNext/>
        <w:widowControl/>
        <w:autoSpaceDE/>
        <w:adjustRightInd/>
        <w:jc w:val="both"/>
        <w:outlineLvl w:val="0"/>
        <w:rPr>
          <w:sz w:val="24"/>
          <w:szCs w:val="24"/>
        </w:rPr>
      </w:pPr>
    </w:p>
    <w:p w:rsidR="00481ABD" w:rsidRDefault="00481ABD" w:rsidP="00481ABD">
      <w:pPr>
        <w:pStyle w:val="1"/>
        <w:jc w:val="left"/>
        <w:rPr>
          <w:b w:val="0"/>
          <w:sz w:val="28"/>
          <w:szCs w:val="28"/>
        </w:rPr>
      </w:pPr>
      <w:r>
        <w:rPr>
          <w:szCs w:val="24"/>
        </w:rPr>
        <w:t xml:space="preserve"> </w:t>
      </w:r>
      <w:r>
        <w:rPr>
          <w:b w:val="0"/>
          <w:sz w:val="28"/>
          <w:szCs w:val="28"/>
        </w:rPr>
        <w:t xml:space="preserve">от </w:t>
      </w:r>
      <w:r w:rsidR="004B716B">
        <w:rPr>
          <w:b w:val="0"/>
          <w:sz w:val="28"/>
          <w:szCs w:val="28"/>
        </w:rPr>
        <w:t>_______________________</w:t>
      </w:r>
      <w:r w:rsidR="00700CF8">
        <w:rPr>
          <w:b w:val="0"/>
          <w:sz w:val="28"/>
          <w:szCs w:val="28"/>
        </w:rPr>
        <w:t xml:space="preserve"> </w:t>
      </w:r>
      <w:r>
        <w:rPr>
          <w:b w:val="0"/>
          <w:sz w:val="28"/>
          <w:szCs w:val="28"/>
        </w:rPr>
        <w:t xml:space="preserve"> </w:t>
      </w:r>
      <w:r w:rsidR="007852DC">
        <w:rPr>
          <w:b w:val="0"/>
          <w:sz w:val="28"/>
          <w:szCs w:val="28"/>
        </w:rPr>
        <w:t>201</w:t>
      </w:r>
      <w:r w:rsidR="009221FA">
        <w:rPr>
          <w:b w:val="0"/>
          <w:sz w:val="28"/>
          <w:szCs w:val="28"/>
        </w:rPr>
        <w:t>7</w:t>
      </w:r>
      <w:r w:rsidR="007852DC">
        <w:rPr>
          <w:b w:val="0"/>
          <w:sz w:val="28"/>
          <w:szCs w:val="28"/>
        </w:rPr>
        <w:t xml:space="preserve"> </w:t>
      </w:r>
      <w:r>
        <w:rPr>
          <w:b w:val="0"/>
          <w:sz w:val="28"/>
          <w:szCs w:val="28"/>
        </w:rPr>
        <w:t>года</w:t>
      </w:r>
      <w:r>
        <w:rPr>
          <w:b w:val="0"/>
          <w:sz w:val="28"/>
          <w:szCs w:val="28"/>
        </w:rPr>
        <w:tab/>
      </w:r>
      <w:r>
        <w:rPr>
          <w:b w:val="0"/>
          <w:sz w:val="28"/>
          <w:szCs w:val="28"/>
        </w:rPr>
        <w:tab/>
      </w:r>
      <w:r>
        <w:rPr>
          <w:b w:val="0"/>
          <w:sz w:val="28"/>
          <w:szCs w:val="28"/>
        </w:rPr>
        <w:tab/>
        <w:t xml:space="preserve">                </w:t>
      </w:r>
      <w:r w:rsidR="00700CF8">
        <w:rPr>
          <w:b w:val="0"/>
          <w:sz w:val="28"/>
          <w:szCs w:val="28"/>
        </w:rPr>
        <w:tab/>
      </w:r>
      <w:r w:rsidR="004B716B">
        <w:rPr>
          <w:b w:val="0"/>
          <w:sz w:val="28"/>
          <w:szCs w:val="28"/>
        </w:rPr>
        <w:t xml:space="preserve">     </w:t>
      </w:r>
      <w:r>
        <w:rPr>
          <w:b w:val="0"/>
          <w:sz w:val="28"/>
          <w:szCs w:val="28"/>
        </w:rPr>
        <w:t>№</w:t>
      </w:r>
      <w:r w:rsidR="004B716B">
        <w:rPr>
          <w:b w:val="0"/>
          <w:sz w:val="28"/>
          <w:szCs w:val="28"/>
        </w:rPr>
        <w:t>______</w:t>
      </w:r>
    </w:p>
    <w:p w:rsidR="00EE6969" w:rsidRDefault="00EE6969" w:rsidP="00A46F37">
      <w:pPr>
        <w:jc w:val="both"/>
        <w:rPr>
          <w:sz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tblGrid>
      <w:tr w:rsidR="004B716B" w:rsidRPr="0050169A" w:rsidTr="006C00EE">
        <w:tc>
          <w:tcPr>
            <w:tcW w:w="5495" w:type="dxa"/>
          </w:tcPr>
          <w:p w:rsidR="004B716B" w:rsidRDefault="004B716B" w:rsidP="006C00EE">
            <w:pPr>
              <w:pStyle w:val="ConsPlusTitle"/>
              <w:widowControl/>
              <w:tabs>
                <w:tab w:val="left" w:leader="underscore" w:pos="9356"/>
              </w:tabs>
              <w:ind w:right="-1"/>
              <w:jc w:val="both"/>
              <w:rPr>
                <w:rFonts w:ascii="Times New Roman" w:hAnsi="Times New Roman" w:cs="Times New Roman"/>
                <w:b w:val="0"/>
                <w:sz w:val="28"/>
                <w:szCs w:val="28"/>
              </w:rPr>
            </w:pPr>
          </w:p>
          <w:p w:rsidR="004B716B" w:rsidRPr="0050169A" w:rsidRDefault="004B716B" w:rsidP="00A356BB">
            <w:pPr>
              <w:pStyle w:val="ConsPlusTitle"/>
              <w:widowControl/>
              <w:tabs>
                <w:tab w:val="left" w:leader="underscore" w:pos="9356"/>
              </w:tabs>
              <w:ind w:right="-1"/>
              <w:jc w:val="both"/>
              <w:rPr>
                <w:rFonts w:ascii="Times New Roman" w:hAnsi="Times New Roman" w:cs="Times New Roman"/>
                <w:b w:val="0"/>
                <w:sz w:val="28"/>
                <w:szCs w:val="28"/>
              </w:rPr>
            </w:pPr>
            <w:r w:rsidRPr="0050169A">
              <w:rPr>
                <w:rFonts w:ascii="Times New Roman" w:hAnsi="Times New Roman" w:cs="Times New Roman"/>
                <w:b w:val="0"/>
                <w:sz w:val="28"/>
                <w:szCs w:val="28"/>
              </w:rPr>
              <w:t>О Кодекс</w:t>
            </w:r>
            <w:r w:rsidR="00A356BB">
              <w:rPr>
                <w:rFonts w:ascii="Times New Roman" w:hAnsi="Times New Roman" w:cs="Times New Roman"/>
                <w:b w:val="0"/>
                <w:sz w:val="28"/>
                <w:szCs w:val="28"/>
              </w:rPr>
              <w:t>е</w:t>
            </w:r>
            <w:r w:rsidRPr="0050169A">
              <w:rPr>
                <w:rFonts w:ascii="Times New Roman" w:hAnsi="Times New Roman" w:cs="Times New Roman"/>
                <w:b w:val="0"/>
                <w:sz w:val="28"/>
                <w:szCs w:val="28"/>
              </w:rPr>
              <w:t xml:space="preserve"> этики и служебно</w:t>
            </w:r>
            <w:r w:rsidR="00A356BB">
              <w:rPr>
                <w:rFonts w:ascii="Times New Roman" w:hAnsi="Times New Roman" w:cs="Times New Roman"/>
                <w:b w:val="0"/>
                <w:sz w:val="28"/>
                <w:szCs w:val="28"/>
              </w:rPr>
              <w:t>м</w:t>
            </w:r>
            <w:r w:rsidRPr="0050169A">
              <w:rPr>
                <w:rFonts w:ascii="Times New Roman" w:hAnsi="Times New Roman" w:cs="Times New Roman"/>
                <w:b w:val="0"/>
                <w:sz w:val="28"/>
                <w:szCs w:val="28"/>
              </w:rPr>
              <w:t xml:space="preserve"> поведени</w:t>
            </w:r>
            <w:r w:rsidR="00A356BB">
              <w:rPr>
                <w:rFonts w:ascii="Times New Roman" w:hAnsi="Times New Roman" w:cs="Times New Roman"/>
                <w:b w:val="0"/>
                <w:sz w:val="28"/>
                <w:szCs w:val="28"/>
              </w:rPr>
              <w:t>и</w:t>
            </w:r>
            <w:r w:rsidRPr="0050169A">
              <w:rPr>
                <w:rFonts w:ascii="Times New Roman" w:hAnsi="Times New Roman" w:cs="Times New Roman"/>
                <w:b w:val="0"/>
                <w:sz w:val="28"/>
                <w:szCs w:val="28"/>
              </w:rPr>
              <w:t xml:space="preserve"> муниципальных служащих Думы города Нижневартовска и счетной</w:t>
            </w:r>
            <w:r w:rsidR="0069577E">
              <w:rPr>
                <w:rFonts w:ascii="Times New Roman" w:hAnsi="Times New Roman" w:cs="Times New Roman"/>
                <w:b w:val="0"/>
                <w:sz w:val="28"/>
                <w:szCs w:val="28"/>
              </w:rPr>
              <w:t xml:space="preserve"> </w:t>
            </w:r>
            <w:r w:rsidRPr="0050169A">
              <w:rPr>
                <w:rFonts w:ascii="Times New Roman" w:hAnsi="Times New Roman" w:cs="Times New Roman"/>
                <w:b w:val="0"/>
                <w:sz w:val="28"/>
                <w:szCs w:val="28"/>
              </w:rPr>
              <w:t xml:space="preserve"> </w:t>
            </w:r>
            <w:r w:rsidR="0069577E">
              <w:rPr>
                <w:rFonts w:ascii="Times New Roman" w:hAnsi="Times New Roman" w:cs="Times New Roman"/>
                <w:b w:val="0"/>
                <w:sz w:val="28"/>
                <w:szCs w:val="28"/>
              </w:rPr>
              <w:t xml:space="preserve"> </w:t>
            </w:r>
            <w:r w:rsidRPr="0050169A">
              <w:rPr>
                <w:rFonts w:ascii="Times New Roman" w:hAnsi="Times New Roman" w:cs="Times New Roman"/>
                <w:b w:val="0"/>
                <w:sz w:val="28"/>
                <w:szCs w:val="28"/>
              </w:rPr>
              <w:t>палаты</w:t>
            </w:r>
            <w:r w:rsidR="0069577E">
              <w:rPr>
                <w:rFonts w:ascii="Times New Roman" w:hAnsi="Times New Roman" w:cs="Times New Roman"/>
                <w:b w:val="0"/>
                <w:sz w:val="28"/>
                <w:szCs w:val="28"/>
              </w:rPr>
              <w:t xml:space="preserve"> </w:t>
            </w:r>
            <w:r w:rsidRPr="0050169A">
              <w:rPr>
                <w:rFonts w:ascii="Times New Roman" w:hAnsi="Times New Roman" w:cs="Times New Roman"/>
                <w:b w:val="0"/>
                <w:sz w:val="28"/>
                <w:szCs w:val="28"/>
              </w:rPr>
              <w:t xml:space="preserve"> </w:t>
            </w:r>
            <w:r w:rsidR="0069577E">
              <w:rPr>
                <w:rFonts w:ascii="Times New Roman" w:hAnsi="Times New Roman" w:cs="Times New Roman"/>
                <w:b w:val="0"/>
                <w:sz w:val="28"/>
                <w:szCs w:val="28"/>
              </w:rPr>
              <w:t xml:space="preserve"> </w:t>
            </w:r>
            <w:r w:rsidRPr="0050169A">
              <w:rPr>
                <w:rFonts w:ascii="Times New Roman" w:hAnsi="Times New Roman" w:cs="Times New Roman"/>
                <w:b w:val="0"/>
                <w:sz w:val="28"/>
                <w:szCs w:val="28"/>
              </w:rPr>
              <w:t xml:space="preserve">города </w:t>
            </w:r>
            <w:r w:rsidR="0069577E">
              <w:rPr>
                <w:rFonts w:ascii="Times New Roman" w:hAnsi="Times New Roman" w:cs="Times New Roman"/>
                <w:b w:val="0"/>
                <w:sz w:val="28"/>
                <w:szCs w:val="28"/>
              </w:rPr>
              <w:t xml:space="preserve">  </w:t>
            </w:r>
            <w:r w:rsidRPr="0050169A">
              <w:rPr>
                <w:rFonts w:ascii="Times New Roman" w:hAnsi="Times New Roman" w:cs="Times New Roman"/>
                <w:b w:val="0"/>
                <w:sz w:val="28"/>
                <w:szCs w:val="28"/>
              </w:rPr>
              <w:t>Нижневартовска</w:t>
            </w:r>
          </w:p>
        </w:tc>
      </w:tr>
    </w:tbl>
    <w:p w:rsidR="004B716B" w:rsidRPr="0050169A" w:rsidRDefault="004B716B" w:rsidP="004B716B">
      <w:pPr>
        <w:ind w:firstLine="540"/>
        <w:jc w:val="both"/>
        <w:rPr>
          <w:sz w:val="28"/>
          <w:szCs w:val="28"/>
        </w:rPr>
      </w:pPr>
    </w:p>
    <w:p w:rsidR="009221FA" w:rsidRDefault="009221FA" w:rsidP="00DA4E95">
      <w:pPr>
        <w:widowControl/>
        <w:ind w:firstLine="709"/>
        <w:jc w:val="both"/>
        <w:rPr>
          <w:rFonts w:eastAsiaTheme="minorHAnsi"/>
          <w:sz w:val="28"/>
          <w:szCs w:val="28"/>
          <w:lang w:eastAsia="en-US"/>
        </w:rPr>
      </w:pPr>
    </w:p>
    <w:p w:rsidR="004B716B" w:rsidRPr="0050169A" w:rsidRDefault="004B716B" w:rsidP="00DA4E95">
      <w:pPr>
        <w:widowControl/>
        <w:ind w:firstLine="709"/>
        <w:jc w:val="both"/>
        <w:rPr>
          <w:rFonts w:eastAsiaTheme="minorHAnsi"/>
          <w:sz w:val="28"/>
          <w:szCs w:val="28"/>
          <w:lang w:eastAsia="en-US"/>
        </w:rPr>
      </w:pPr>
      <w:r w:rsidRPr="0050169A">
        <w:rPr>
          <w:rFonts w:eastAsiaTheme="minorHAnsi"/>
          <w:sz w:val="28"/>
          <w:szCs w:val="28"/>
          <w:lang w:eastAsia="en-US"/>
        </w:rPr>
        <w:t xml:space="preserve">В соответствии с Федеральными законами от 02.03.2007 №25-ФЗ «О муниципальной службе в Российской Федерации», от 25.12.2008 №273-ФЗ «О противодействии коррупции», постановлением Губернатора Ханты-Мансийского автономного округа – Югры от 11.03.2011 №37 «Об утверждении Кодекса этики и служебного поведения государственных гражданских служащих Ханты-Мансийского автономного округа – Югры», </w:t>
      </w:r>
      <w:r w:rsidRPr="0050169A">
        <w:rPr>
          <w:sz w:val="28"/>
          <w:szCs w:val="28"/>
        </w:rPr>
        <w:t>постановляю</w:t>
      </w:r>
      <w:r w:rsidR="0069577E">
        <w:rPr>
          <w:sz w:val="28"/>
          <w:szCs w:val="28"/>
        </w:rPr>
        <w:t>,</w:t>
      </w:r>
    </w:p>
    <w:p w:rsidR="004B716B" w:rsidRPr="0050169A" w:rsidRDefault="004B716B" w:rsidP="00DA4E95">
      <w:pPr>
        <w:widowControl/>
        <w:ind w:firstLine="709"/>
        <w:jc w:val="both"/>
        <w:rPr>
          <w:rFonts w:eastAsiaTheme="minorHAnsi"/>
          <w:sz w:val="28"/>
          <w:szCs w:val="28"/>
          <w:lang w:eastAsia="en-US"/>
        </w:rPr>
      </w:pPr>
    </w:p>
    <w:p w:rsidR="004B716B" w:rsidRPr="0050169A" w:rsidRDefault="004B716B" w:rsidP="00DA4E95">
      <w:pPr>
        <w:widowControl/>
        <w:ind w:firstLine="709"/>
        <w:jc w:val="both"/>
        <w:rPr>
          <w:rFonts w:eastAsiaTheme="minorHAnsi"/>
          <w:sz w:val="28"/>
          <w:szCs w:val="28"/>
          <w:lang w:eastAsia="en-US"/>
        </w:rPr>
      </w:pPr>
      <w:r w:rsidRPr="0050169A">
        <w:rPr>
          <w:rFonts w:eastAsiaTheme="minorHAnsi"/>
          <w:sz w:val="28"/>
          <w:szCs w:val="28"/>
          <w:lang w:eastAsia="en-US"/>
        </w:rPr>
        <w:t xml:space="preserve">1. Утвердить Кодекс этики и </w:t>
      </w:r>
      <w:r w:rsidRPr="0050169A">
        <w:rPr>
          <w:sz w:val="28"/>
          <w:szCs w:val="28"/>
        </w:rPr>
        <w:t xml:space="preserve">служебного </w:t>
      </w:r>
      <w:r w:rsidRPr="0050169A">
        <w:rPr>
          <w:rFonts w:eastAsiaTheme="minorHAnsi"/>
          <w:sz w:val="28"/>
          <w:szCs w:val="28"/>
          <w:lang w:eastAsia="en-US"/>
        </w:rPr>
        <w:t>поведения муниципальных служащих</w:t>
      </w:r>
      <w:r w:rsidRPr="0050169A">
        <w:rPr>
          <w:sz w:val="28"/>
          <w:szCs w:val="28"/>
        </w:rPr>
        <w:t xml:space="preserve"> Думы города Нижневартовска и счетной палаты города Нижневартовска</w:t>
      </w:r>
      <w:r w:rsidRPr="0050169A">
        <w:rPr>
          <w:rFonts w:eastAsiaTheme="minorHAnsi"/>
          <w:sz w:val="28"/>
          <w:szCs w:val="28"/>
          <w:lang w:eastAsia="en-US"/>
        </w:rPr>
        <w:t xml:space="preserve"> согласно приложению.</w:t>
      </w:r>
    </w:p>
    <w:p w:rsidR="004B716B" w:rsidRPr="0050169A" w:rsidRDefault="004B716B" w:rsidP="00DA4E95">
      <w:pPr>
        <w:widowControl/>
        <w:ind w:firstLine="709"/>
        <w:jc w:val="both"/>
        <w:rPr>
          <w:rFonts w:eastAsiaTheme="minorHAnsi"/>
          <w:sz w:val="28"/>
          <w:szCs w:val="28"/>
          <w:lang w:eastAsia="en-US"/>
        </w:rPr>
      </w:pPr>
      <w:r w:rsidRPr="0050169A">
        <w:rPr>
          <w:rFonts w:eastAsiaTheme="minorHAnsi"/>
          <w:sz w:val="28"/>
          <w:szCs w:val="28"/>
          <w:lang w:eastAsia="en-US"/>
        </w:rPr>
        <w:t>2. Признать утратившим силу постановление главы города Нижневартовска от 09.02.2015 №7 «</w:t>
      </w:r>
      <w:r w:rsidRPr="0050169A">
        <w:rPr>
          <w:sz w:val="28"/>
          <w:szCs w:val="28"/>
        </w:rPr>
        <w:t>Об утверждении Кодекса этики и служебного поведения муниципальных служащих Думы города и счетной палаты города Нижневартовска».</w:t>
      </w:r>
      <w:r w:rsidRPr="0050169A">
        <w:rPr>
          <w:rFonts w:eastAsiaTheme="minorHAnsi"/>
          <w:sz w:val="28"/>
          <w:szCs w:val="28"/>
          <w:lang w:eastAsia="en-US"/>
        </w:rPr>
        <w:t xml:space="preserve">  </w:t>
      </w:r>
    </w:p>
    <w:p w:rsidR="0050169A" w:rsidRPr="0050169A" w:rsidRDefault="004B716B" w:rsidP="00DA4E95">
      <w:pPr>
        <w:ind w:firstLine="709"/>
        <w:jc w:val="both"/>
        <w:rPr>
          <w:sz w:val="28"/>
          <w:szCs w:val="28"/>
        </w:rPr>
      </w:pPr>
      <w:r w:rsidRPr="0050169A">
        <w:rPr>
          <w:sz w:val="28"/>
          <w:szCs w:val="28"/>
        </w:rPr>
        <w:t xml:space="preserve">3. </w:t>
      </w:r>
      <w:r w:rsidR="0050169A" w:rsidRPr="0050169A">
        <w:rPr>
          <w:sz w:val="28"/>
          <w:szCs w:val="28"/>
        </w:rPr>
        <w:t>Настоящее постановление вступает в силу после его официального опубликования.</w:t>
      </w:r>
    </w:p>
    <w:p w:rsidR="00747DFE" w:rsidRPr="0050169A" w:rsidRDefault="00747DFE" w:rsidP="00DA4E95">
      <w:pPr>
        <w:ind w:firstLine="709"/>
        <w:jc w:val="both"/>
        <w:rPr>
          <w:sz w:val="28"/>
          <w:szCs w:val="28"/>
        </w:rPr>
      </w:pPr>
    </w:p>
    <w:p w:rsidR="00D65FAE" w:rsidRPr="0050169A" w:rsidRDefault="00D65FAE" w:rsidP="00DA4E95">
      <w:pPr>
        <w:ind w:firstLine="709"/>
        <w:rPr>
          <w:b/>
          <w:sz w:val="28"/>
          <w:szCs w:val="28"/>
        </w:rPr>
      </w:pPr>
    </w:p>
    <w:p w:rsidR="0050169A" w:rsidRPr="0050169A" w:rsidRDefault="0050169A" w:rsidP="00DA4E95">
      <w:pPr>
        <w:ind w:firstLine="709"/>
        <w:rPr>
          <w:b/>
          <w:sz w:val="28"/>
          <w:szCs w:val="28"/>
        </w:rPr>
      </w:pPr>
    </w:p>
    <w:p w:rsidR="00DE36A1" w:rsidRPr="0050169A" w:rsidRDefault="00DE36A1" w:rsidP="00DA4E95">
      <w:pPr>
        <w:rPr>
          <w:sz w:val="28"/>
          <w:szCs w:val="28"/>
        </w:rPr>
      </w:pPr>
      <w:r w:rsidRPr="0050169A">
        <w:rPr>
          <w:sz w:val="28"/>
          <w:szCs w:val="28"/>
        </w:rPr>
        <w:t>Председатель Думы</w:t>
      </w:r>
    </w:p>
    <w:p w:rsidR="00F06FE8" w:rsidRPr="0050169A" w:rsidRDefault="00DE36A1" w:rsidP="00DA4E95">
      <w:pPr>
        <w:rPr>
          <w:sz w:val="28"/>
          <w:szCs w:val="28"/>
        </w:rPr>
      </w:pPr>
      <w:r w:rsidRPr="0050169A">
        <w:rPr>
          <w:sz w:val="28"/>
          <w:szCs w:val="28"/>
        </w:rPr>
        <w:t xml:space="preserve">города Нижневартовска </w:t>
      </w:r>
      <w:r w:rsidR="00EE18AA" w:rsidRPr="0050169A">
        <w:rPr>
          <w:sz w:val="28"/>
          <w:szCs w:val="28"/>
        </w:rPr>
        <w:t xml:space="preserve"> </w:t>
      </w:r>
      <w:r w:rsidR="00EE18AA" w:rsidRPr="0050169A">
        <w:rPr>
          <w:sz w:val="28"/>
          <w:szCs w:val="28"/>
        </w:rPr>
        <w:tab/>
      </w:r>
      <w:r w:rsidR="00EE18AA" w:rsidRPr="0050169A">
        <w:rPr>
          <w:sz w:val="28"/>
          <w:szCs w:val="28"/>
        </w:rPr>
        <w:tab/>
      </w:r>
      <w:r w:rsidR="00EE18AA" w:rsidRPr="0050169A">
        <w:rPr>
          <w:sz w:val="28"/>
          <w:szCs w:val="28"/>
        </w:rPr>
        <w:tab/>
      </w:r>
      <w:r w:rsidR="00EE18AA" w:rsidRPr="0050169A">
        <w:rPr>
          <w:sz w:val="28"/>
          <w:szCs w:val="28"/>
        </w:rPr>
        <w:tab/>
      </w:r>
      <w:r w:rsidR="00EE18AA" w:rsidRPr="0050169A">
        <w:rPr>
          <w:sz w:val="28"/>
          <w:szCs w:val="28"/>
        </w:rPr>
        <w:tab/>
      </w:r>
      <w:r w:rsidR="00EE18AA" w:rsidRPr="0050169A">
        <w:rPr>
          <w:sz w:val="28"/>
          <w:szCs w:val="28"/>
        </w:rPr>
        <w:tab/>
      </w:r>
      <w:r w:rsidR="00EE18AA" w:rsidRPr="0050169A">
        <w:rPr>
          <w:sz w:val="28"/>
          <w:szCs w:val="28"/>
        </w:rPr>
        <w:tab/>
      </w:r>
      <w:r w:rsidRPr="0050169A">
        <w:rPr>
          <w:sz w:val="28"/>
          <w:szCs w:val="28"/>
        </w:rPr>
        <w:t xml:space="preserve">   </w:t>
      </w:r>
      <w:r w:rsidR="0050169A">
        <w:rPr>
          <w:sz w:val="28"/>
          <w:szCs w:val="28"/>
        </w:rPr>
        <w:t xml:space="preserve">     </w:t>
      </w:r>
      <w:r w:rsidR="00ED5322" w:rsidRPr="0050169A">
        <w:rPr>
          <w:sz w:val="28"/>
          <w:szCs w:val="28"/>
        </w:rPr>
        <w:t>М.В. Клец</w:t>
      </w:r>
    </w:p>
    <w:tbl>
      <w:tblPr>
        <w:tblStyle w:val="a7"/>
        <w:tblW w:w="4503"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tblGrid>
      <w:tr w:rsidR="00F06FE8" w:rsidRPr="003A2E32" w:rsidTr="006E640B">
        <w:tc>
          <w:tcPr>
            <w:tcW w:w="4503" w:type="dxa"/>
          </w:tcPr>
          <w:p w:rsidR="0050169A" w:rsidRDefault="0050169A" w:rsidP="00DA4E95">
            <w:pPr>
              <w:ind w:left="567" w:right="-108"/>
              <w:rPr>
                <w:bCs/>
                <w:sz w:val="28"/>
                <w:szCs w:val="28"/>
                <w:highlight w:val="yellow"/>
              </w:rPr>
            </w:pPr>
          </w:p>
          <w:p w:rsidR="0050169A" w:rsidRDefault="0050169A" w:rsidP="00DA4E95">
            <w:pPr>
              <w:ind w:left="567" w:right="-108"/>
              <w:rPr>
                <w:bCs/>
                <w:sz w:val="28"/>
                <w:szCs w:val="28"/>
                <w:highlight w:val="yellow"/>
              </w:rPr>
            </w:pPr>
          </w:p>
          <w:p w:rsidR="0050169A" w:rsidRDefault="0050169A" w:rsidP="00DA4E95">
            <w:pPr>
              <w:ind w:left="567" w:right="-108"/>
              <w:rPr>
                <w:bCs/>
                <w:sz w:val="28"/>
                <w:szCs w:val="28"/>
                <w:highlight w:val="yellow"/>
              </w:rPr>
            </w:pPr>
          </w:p>
          <w:p w:rsidR="0050169A" w:rsidRDefault="0050169A" w:rsidP="00DA4E95">
            <w:pPr>
              <w:ind w:left="567" w:right="-108"/>
              <w:rPr>
                <w:bCs/>
                <w:sz w:val="28"/>
                <w:szCs w:val="28"/>
                <w:highlight w:val="yellow"/>
              </w:rPr>
            </w:pPr>
          </w:p>
          <w:p w:rsidR="00332181" w:rsidRPr="0050169A" w:rsidRDefault="00332181" w:rsidP="00DA4E95">
            <w:pPr>
              <w:ind w:left="567" w:right="-108"/>
              <w:rPr>
                <w:bCs/>
                <w:sz w:val="28"/>
                <w:szCs w:val="28"/>
              </w:rPr>
            </w:pPr>
            <w:r w:rsidRPr="0050169A">
              <w:rPr>
                <w:bCs/>
                <w:sz w:val="28"/>
                <w:szCs w:val="28"/>
              </w:rPr>
              <w:lastRenderedPageBreak/>
              <w:t>Приложение</w:t>
            </w:r>
            <w:r w:rsidR="00DA4E95">
              <w:rPr>
                <w:bCs/>
                <w:sz w:val="28"/>
                <w:szCs w:val="28"/>
              </w:rPr>
              <w:t xml:space="preserve"> </w:t>
            </w:r>
            <w:r w:rsidR="00DE36A1" w:rsidRPr="0050169A">
              <w:rPr>
                <w:bCs/>
                <w:sz w:val="28"/>
                <w:szCs w:val="28"/>
              </w:rPr>
              <w:t xml:space="preserve">к постановлению председателя Думы </w:t>
            </w:r>
            <w:r w:rsidR="00264BC9" w:rsidRPr="0050169A">
              <w:rPr>
                <w:bCs/>
                <w:sz w:val="28"/>
                <w:szCs w:val="28"/>
              </w:rPr>
              <w:t xml:space="preserve">города </w:t>
            </w:r>
            <w:r w:rsidRPr="0050169A">
              <w:rPr>
                <w:bCs/>
                <w:sz w:val="28"/>
                <w:szCs w:val="28"/>
              </w:rPr>
              <w:t xml:space="preserve">Нижневартовска </w:t>
            </w:r>
          </w:p>
          <w:p w:rsidR="00F06FE8" w:rsidRPr="003A2E32" w:rsidRDefault="00332181" w:rsidP="00DA4E95">
            <w:pPr>
              <w:ind w:left="567" w:right="-108"/>
              <w:rPr>
                <w:bCs/>
                <w:sz w:val="26"/>
                <w:szCs w:val="26"/>
                <w:highlight w:val="yellow"/>
              </w:rPr>
            </w:pPr>
            <w:r w:rsidRPr="0050169A">
              <w:rPr>
                <w:bCs/>
                <w:sz w:val="28"/>
                <w:szCs w:val="28"/>
              </w:rPr>
              <w:t xml:space="preserve">от </w:t>
            </w:r>
            <w:r w:rsidR="0050169A" w:rsidRPr="0050169A">
              <w:rPr>
                <w:bCs/>
                <w:sz w:val="28"/>
                <w:szCs w:val="28"/>
              </w:rPr>
              <w:t>_______________</w:t>
            </w:r>
            <w:r w:rsidR="00DE36A1" w:rsidRPr="0050169A">
              <w:rPr>
                <w:bCs/>
                <w:sz w:val="28"/>
                <w:szCs w:val="28"/>
              </w:rPr>
              <w:t xml:space="preserve"> № </w:t>
            </w:r>
            <w:bookmarkStart w:id="0" w:name="_GoBack"/>
            <w:bookmarkEnd w:id="0"/>
            <w:r w:rsidR="0050169A" w:rsidRPr="0050169A">
              <w:rPr>
                <w:bCs/>
                <w:sz w:val="28"/>
                <w:szCs w:val="28"/>
              </w:rPr>
              <w:t>_____</w:t>
            </w:r>
          </w:p>
        </w:tc>
      </w:tr>
    </w:tbl>
    <w:p w:rsidR="009221FA" w:rsidRDefault="009221FA" w:rsidP="00DA4E95">
      <w:pPr>
        <w:ind w:firstLine="709"/>
        <w:jc w:val="center"/>
        <w:rPr>
          <w:bCs/>
          <w:sz w:val="26"/>
          <w:szCs w:val="26"/>
          <w:highlight w:val="yellow"/>
        </w:rPr>
      </w:pPr>
    </w:p>
    <w:p w:rsidR="0050169A" w:rsidRPr="0050169A" w:rsidRDefault="0050169A" w:rsidP="00DA4E95">
      <w:pPr>
        <w:pStyle w:val="ConsPlusTitle"/>
        <w:widowControl/>
        <w:tabs>
          <w:tab w:val="left" w:leader="underscore" w:pos="9356"/>
        </w:tabs>
        <w:ind w:right="-1" w:firstLine="709"/>
        <w:jc w:val="center"/>
        <w:rPr>
          <w:rFonts w:ascii="Times New Roman" w:hAnsi="Times New Roman" w:cs="Times New Roman"/>
          <w:b w:val="0"/>
          <w:sz w:val="28"/>
          <w:szCs w:val="28"/>
        </w:rPr>
      </w:pPr>
      <w:r w:rsidRPr="0050169A">
        <w:rPr>
          <w:rFonts w:ascii="Times New Roman" w:hAnsi="Times New Roman" w:cs="Times New Roman"/>
          <w:b w:val="0"/>
          <w:sz w:val="28"/>
          <w:szCs w:val="28"/>
        </w:rPr>
        <w:t>Кодекс</w:t>
      </w:r>
    </w:p>
    <w:p w:rsidR="0050169A" w:rsidRPr="0050169A" w:rsidRDefault="0050169A" w:rsidP="00DA4E95">
      <w:pPr>
        <w:pStyle w:val="ConsPlusTitle"/>
        <w:widowControl/>
        <w:tabs>
          <w:tab w:val="left" w:leader="underscore" w:pos="9356"/>
        </w:tabs>
        <w:ind w:right="-1" w:firstLine="709"/>
        <w:jc w:val="center"/>
        <w:rPr>
          <w:rFonts w:ascii="Times New Roman" w:hAnsi="Times New Roman" w:cs="Times New Roman"/>
          <w:b w:val="0"/>
          <w:sz w:val="28"/>
          <w:szCs w:val="28"/>
        </w:rPr>
      </w:pPr>
      <w:r w:rsidRPr="0050169A">
        <w:rPr>
          <w:rFonts w:ascii="Times New Roman" w:hAnsi="Times New Roman" w:cs="Times New Roman"/>
          <w:b w:val="0"/>
          <w:sz w:val="28"/>
          <w:szCs w:val="28"/>
        </w:rPr>
        <w:t>этики и служебного поведения муниципальных служащих</w:t>
      </w:r>
    </w:p>
    <w:p w:rsidR="0050169A" w:rsidRPr="0050169A" w:rsidRDefault="0050169A" w:rsidP="00DA4E95">
      <w:pPr>
        <w:pStyle w:val="ConsPlusTitle"/>
        <w:widowControl/>
        <w:tabs>
          <w:tab w:val="left" w:leader="underscore" w:pos="9356"/>
        </w:tabs>
        <w:ind w:right="-1" w:firstLine="709"/>
        <w:jc w:val="center"/>
        <w:rPr>
          <w:rFonts w:ascii="Times New Roman" w:hAnsi="Times New Roman" w:cs="Times New Roman"/>
          <w:b w:val="0"/>
          <w:sz w:val="28"/>
          <w:szCs w:val="28"/>
        </w:rPr>
      </w:pPr>
      <w:r w:rsidRPr="0050169A">
        <w:rPr>
          <w:rFonts w:ascii="Times New Roman" w:hAnsi="Times New Roman" w:cs="Times New Roman"/>
          <w:b w:val="0"/>
          <w:sz w:val="28"/>
          <w:szCs w:val="28"/>
        </w:rPr>
        <w:t>Думы города Нижневартовска и счетной палаты города Нижневартовска</w:t>
      </w:r>
    </w:p>
    <w:p w:rsidR="0050169A" w:rsidRPr="0050169A" w:rsidRDefault="0050169A" w:rsidP="00DA4E95">
      <w:pPr>
        <w:pStyle w:val="ConsPlusTitle"/>
        <w:widowControl/>
        <w:ind w:firstLine="709"/>
        <w:jc w:val="center"/>
        <w:rPr>
          <w:rFonts w:ascii="Times New Roman" w:hAnsi="Times New Roman" w:cs="Times New Roman"/>
          <w:b w:val="0"/>
          <w:sz w:val="28"/>
          <w:szCs w:val="28"/>
        </w:rPr>
      </w:pPr>
      <w:r w:rsidRPr="0050169A">
        <w:rPr>
          <w:rFonts w:ascii="Times New Roman" w:hAnsi="Times New Roman" w:cs="Times New Roman"/>
          <w:b w:val="0"/>
          <w:sz w:val="28"/>
          <w:szCs w:val="28"/>
        </w:rPr>
        <w:t xml:space="preserve"> (далее – Кодекс)</w:t>
      </w:r>
    </w:p>
    <w:p w:rsidR="009221FA" w:rsidRDefault="009221FA" w:rsidP="00DA4E95">
      <w:pPr>
        <w:ind w:firstLine="709"/>
        <w:jc w:val="center"/>
        <w:rPr>
          <w:bCs/>
          <w:sz w:val="26"/>
          <w:szCs w:val="26"/>
          <w:highlight w:val="yellow"/>
        </w:rPr>
      </w:pPr>
    </w:p>
    <w:p w:rsidR="0050169A" w:rsidRPr="00DA4E95" w:rsidRDefault="0050169A" w:rsidP="00DA4E95">
      <w:pPr>
        <w:pStyle w:val="a6"/>
        <w:widowControl/>
        <w:numPr>
          <w:ilvl w:val="0"/>
          <w:numId w:val="14"/>
        </w:numPr>
        <w:jc w:val="center"/>
        <w:outlineLvl w:val="0"/>
        <w:rPr>
          <w:rFonts w:eastAsiaTheme="minorHAnsi"/>
          <w:sz w:val="28"/>
          <w:szCs w:val="28"/>
          <w:lang w:eastAsia="en-US"/>
        </w:rPr>
      </w:pPr>
      <w:r w:rsidRPr="00DA4E95">
        <w:rPr>
          <w:rFonts w:eastAsiaTheme="minorHAnsi"/>
          <w:sz w:val="28"/>
          <w:szCs w:val="28"/>
          <w:lang w:eastAsia="en-US"/>
        </w:rPr>
        <w:t>Общие положения</w:t>
      </w:r>
    </w:p>
    <w:p w:rsidR="0050169A" w:rsidRPr="006F2750" w:rsidRDefault="0050169A" w:rsidP="00DA4E95">
      <w:pPr>
        <w:widowControl/>
        <w:ind w:firstLine="709"/>
        <w:jc w:val="center"/>
        <w:rPr>
          <w:rFonts w:eastAsiaTheme="minorHAnsi"/>
          <w:sz w:val="28"/>
          <w:szCs w:val="28"/>
          <w:lang w:eastAsia="en-US"/>
        </w:rPr>
      </w:pPr>
    </w:p>
    <w:p w:rsidR="0050169A" w:rsidRPr="006F2750" w:rsidRDefault="0050169A" w:rsidP="009221FA">
      <w:pPr>
        <w:widowControl/>
        <w:tabs>
          <w:tab w:val="left" w:pos="851"/>
          <w:tab w:val="left" w:pos="993"/>
        </w:tabs>
        <w:ind w:firstLine="709"/>
        <w:jc w:val="both"/>
        <w:rPr>
          <w:rFonts w:eastAsiaTheme="minorHAnsi"/>
          <w:sz w:val="28"/>
          <w:szCs w:val="28"/>
          <w:lang w:eastAsia="en-US"/>
        </w:rPr>
      </w:pPr>
      <w:r w:rsidRPr="006F2750">
        <w:rPr>
          <w:rFonts w:eastAsiaTheme="minorHAnsi"/>
          <w:sz w:val="28"/>
          <w:szCs w:val="28"/>
          <w:lang w:eastAsia="en-US"/>
        </w:rPr>
        <w:t>1.</w:t>
      </w:r>
      <w:r>
        <w:rPr>
          <w:rFonts w:eastAsiaTheme="minorHAnsi"/>
          <w:sz w:val="28"/>
          <w:szCs w:val="28"/>
          <w:lang w:eastAsia="en-US"/>
        </w:rPr>
        <w:t xml:space="preserve"> </w:t>
      </w:r>
      <w:r w:rsidRPr="006F2750">
        <w:rPr>
          <w:rFonts w:eastAsiaTheme="minorHAnsi"/>
          <w:sz w:val="28"/>
          <w:szCs w:val="28"/>
          <w:lang w:eastAsia="en-US"/>
        </w:rPr>
        <w:t>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независимо от замещаемой ими должности.</w:t>
      </w:r>
    </w:p>
    <w:p w:rsidR="0050169A" w:rsidRPr="006F2750" w:rsidRDefault="0050169A" w:rsidP="009221FA">
      <w:pPr>
        <w:widowControl/>
        <w:tabs>
          <w:tab w:val="left" w:pos="851"/>
          <w:tab w:val="left" w:pos="993"/>
        </w:tabs>
        <w:ind w:firstLine="709"/>
        <w:jc w:val="both"/>
        <w:rPr>
          <w:rFonts w:eastAsiaTheme="minorHAnsi"/>
          <w:sz w:val="28"/>
          <w:szCs w:val="28"/>
          <w:lang w:eastAsia="en-US"/>
        </w:rPr>
      </w:pPr>
      <w:r>
        <w:rPr>
          <w:rFonts w:eastAsiaTheme="minorHAnsi"/>
          <w:sz w:val="28"/>
          <w:szCs w:val="28"/>
          <w:lang w:eastAsia="en-US"/>
        </w:rPr>
        <w:t>2</w:t>
      </w:r>
      <w:r w:rsidRPr="006F2750">
        <w:rPr>
          <w:rFonts w:eastAsiaTheme="minorHAnsi"/>
          <w:sz w:val="28"/>
          <w:szCs w:val="28"/>
          <w:lang w:eastAsia="en-US"/>
        </w:rPr>
        <w:t>.</w:t>
      </w:r>
      <w:r>
        <w:rPr>
          <w:rFonts w:eastAsiaTheme="minorHAnsi"/>
          <w:sz w:val="28"/>
          <w:szCs w:val="28"/>
          <w:lang w:eastAsia="en-US"/>
        </w:rPr>
        <w:t xml:space="preserve"> </w:t>
      </w:r>
      <w:r w:rsidRPr="006F2750">
        <w:rPr>
          <w:rFonts w:eastAsiaTheme="minorHAnsi"/>
          <w:sz w:val="28"/>
          <w:szCs w:val="28"/>
          <w:lang w:eastAsia="en-US"/>
        </w:rPr>
        <w:t>Гражданин Российской Федерации, поступающий на муниципальную службу, обязан ознакомиться с положениями Кодекса</w:t>
      </w:r>
      <w:r>
        <w:rPr>
          <w:rFonts w:eastAsiaTheme="minorHAnsi"/>
          <w:sz w:val="28"/>
          <w:szCs w:val="28"/>
          <w:lang w:eastAsia="en-US"/>
        </w:rPr>
        <w:t xml:space="preserve"> </w:t>
      </w:r>
      <w:r w:rsidRPr="006F2750">
        <w:rPr>
          <w:rFonts w:eastAsiaTheme="minorHAnsi"/>
          <w:sz w:val="28"/>
          <w:szCs w:val="28"/>
          <w:lang w:eastAsia="en-US"/>
        </w:rPr>
        <w:t>и соблюдать их в процессе своей служебной деятельности.</w:t>
      </w:r>
    </w:p>
    <w:p w:rsidR="0050169A" w:rsidRPr="006F2750" w:rsidRDefault="0050169A" w:rsidP="009221FA">
      <w:pPr>
        <w:widowControl/>
        <w:tabs>
          <w:tab w:val="left" w:pos="851"/>
          <w:tab w:val="left" w:pos="993"/>
        </w:tabs>
        <w:ind w:firstLine="709"/>
        <w:jc w:val="both"/>
        <w:rPr>
          <w:rFonts w:eastAsiaTheme="minorHAnsi"/>
          <w:sz w:val="28"/>
          <w:szCs w:val="28"/>
          <w:lang w:eastAsia="en-US"/>
        </w:rPr>
      </w:pPr>
      <w:r>
        <w:rPr>
          <w:rFonts w:eastAsiaTheme="minorHAnsi"/>
          <w:sz w:val="28"/>
          <w:szCs w:val="28"/>
          <w:lang w:eastAsia="en-US"/>
        </w:rPr>
        <w:t>3</w:t>
      </w:r>
      <w:r w:rsidRPr="006F2750">
        <w:rPr>
          <w:rFonts w:eastAsiaTheme="minorHAnsi"/>
          <w:sz w:val="28"/>
          <w:szCs w:val="28"/>
          <w:lang w:eastAsia="en-US"/>
        </w:rPr>
        <w:t xml:space="preserve">. Каждый муниципальный служащий должен принимать все необходимые </w:t>
      </w:r>
      <w:r w:rsidR="009358CA">
        <w:rPr>
          <w:rFonts w:eastAsiaTheme="minorHAnsi"/>
          <w:sz w:val="28"/>
          <w:szCs w:val="28"/>
          <w:lang w:eastAsia="en-US"/>
        </w:rPr>
        <w:t>меры</w:t>
      </w:r>
      <w:r w:rsidRPr="006F2750">
        <w:rPr>
          <w:rFonts w:eastAsiaTheme="minorHAnsi"/>
          <w:sz w:val="28"/>
          <w:szCs w:val="28"/>
          <w:lang w:eastAsia="en-US"/>
        </w:rPr>
        <w:t xml:space="preserve"> для соблюдения положений Кодекса, а каждый гражданин Российской Федерации вправе ожидать от муниципального служащего поведения в отношении с ним в соответствии с положениями Кодекса.</w:t>
      </w:r>
    </w:p>
    <w:p w:rsidR="0050169A" w:rsidRPr="006F2750" w:rsidRDefault="0050169A" w:rsidP="009221FA">
      <w:pPr>
        <w:widowControl/>
        <w:tabs>
          <w:tab w:val="left" w:pos="851"/>
          <w:tab w:val="left" w:pos="993"/>
        </w:tabs>
        <w:ind w:firstLine="709"/>
        <w:jc w:val="both"/>
        <w:rPr>
          <w:rFonts w:eastAsiaTheme="minorHAnsi"/>
          <w:sz w:val="28"/>
          <w:szCs w:val="28"/>
          <w:lang w:eastAsia="en-US"/>
        </w:rPr>
      </w:pPr>
      <w:r>
        <w:rPr>
          <w:rFonts w:eastAsiaTheme="minorHAnsi"/>
          <w:sz w:val="28"/>
          <w:szCs w:val="28"/>
          <w:lang w:eastAsia="en-US"/>
        </w:rPr>
        <w:t>4</w:t>
      </w:r>
      <w:r w:rsidRPr="006F2750">
        <w:rPr>
          <w:rFonts w:eastAsiaTheme="minorHAnsi"/>
          <w:sz w:val="28"/>
          <w:szCs w:val="28"/>
          <w:lang w:eastAsia="en-US"/>
        </w:rPr>
        <w:t>.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органам местного самоуправления и обеспечение единых норм поведения муниципальных служащих.</w:t>
      </w:r>
    </w:p>
    <w:p w:rsidR="0050169A" w:rsidRPr="006F2750" w:rsidRDefault="0050169A" w:rsidP="009221FA">
      <w:pPr>
        <w:widowControl/>
        <w:tabs>
          <w:tab w:val="left" w:pos="851"/>
          <w:tab w:val="left" w:pos="993"/>
          <w:tab w:val="left" w:pos="1134"/>
        </w:tabs>
        <w:ind w:firstLine="709"/>
        <w:jc w:val="both"/>
        <w:rPr>
          <w:rFonts w:eastAsiaTheme="minorHAnsi"/>
          <w:sz w:val="28"/>
          <w:szCs w:val="28"/>
          <w:lang w:eastAsia="en-US"/>
        </w:rPr>
      </w:pPr>
      <w:r>
        <w:rPr>
          <w:rFonts w:eastAsiaTheme="minorHAnsi"/>
          <w:sz w:val="28"/>
          <w:szCs w:val="28"/>
          <w:lang w:eastAsia="en-US"/>
        </w:rPr>
        <w:t>5</w:t>
      </w:r>
      <w:r w:rsidRPr="006F2750">
        <w:rPr>
          <w:rFonts w:eastAsiaTheme="minorHAnsi"/>
          <w:sz w:val="28"/>
          <w:szCs w:val="28"/>
          <w:lang w:eastAsia="en-US"/>
        </w:rPr>
        <w:t>. Кодекс призван повысить эффективность выполнения муниципальными служащими своих должностных обязанностей.</w:t>
      </w:r>
    </w:p>
    <w:p w:rsidR="0050169A" w:rsidRPr="006F2750" w:rsidRDefault="0050169A" w:rsidP="009221FA">
      <w:pPr>
        <w:widowControl/>
        <w:tabs>
          <w:tab w:val="left" w:pos="851"/>
          <w:tab w:val="left" w:pos="993"/>
        </w:tabs>
        <w:ind w:firstLine="709"/>
        <w:jc w:val="both"/>
        <w:rPr>
          <w:rFonts w:eastAsiaTheme="minorHAnsi"/>
          <w:sz w:val="28"/>
          <w:szCs w:val="28"/>
          <w:lang w:eastAsia="en-US"/>
        </w:rPr>
      </w:pPr>
      <w:r>
        <w:rPr>
          <w:rFonts w:eastAsiaTheme="minorHAnsi"/>
          <w:sz w:val="28"/>
          <w:szCs w:val="28"/>
          <w:lang w:eastAsia="en-US"/>
        </w:rPr>
        <w:t>6</w:t>
      </w:r>
      <w:r w:rsidRPr="006F2750">
        <w:rPr>
          <w:rFonts w:eastAsiaTheme="minorHAnsi"/>
          <w:sz w:val="28"/>
          <w:szCs w:val="28"/>
          <w:lang w:eastAsia="en-US"/>
        </w:rPr>
        <w:t>.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50169A" w:rsidRPr="006F2750" w:rsidRDefault="0050169A" w:rsidP="009221FA">
      <w:pPr>
        <w:widowControl/>
        <w:tabs>
          <w:tab w:val="left" w:pos="851"/>
          <w:tab w:val="left" w:pos="993"/>
        </w:tabs>
        <w:ind w:firstLine="709"/>
        <w:jc w:val="both"/>
        <w:rPr>
          <w:rFonts w:eastAsiaTheme="minorHAnsi"/>
          <w:sz w:val="28"/>
          <w:szCs w:val="28"/>
          <w:lang w:eastAsia="en-US"/>
        </w:rPr>
      </w:pPr>
      <w:r>
        <w:rPr>
          <w:rFonts w:eastAsiaTheme="minorHAnsi"/>
          <w:sz w:val="28"/>
          <w:szCs w:val="28"/>
          <w:lang w:eastAsia="en-US"/>
        </w:rPr>
        <w:t>7</w:t>
      </w:r>
      <w:r w:rsidRPr="006F2750">
        <w:rPr>
          <w:rFonts w:eastAsiaTheme="minorHAnsi"/>
          <w:sz w:val="28"/>
          <w:szCs w:val="28"/>
          <w:lang w:eastAsia="en-US"/>
        </w:rPr>
        <w:t>.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50169A" w:rsidRDefault="0050169A" w:rsidP="00DA4E95">
      <w:pPr>
        <w:widowControl/>
        <w:ind w:firstLine="709"/>
        <w:jc w:val="center"/>
        <w:outlineLvl w:val="0"/>
        <w:rPr>
          <w:rFonts w:eastAsiaTheme="minorHAnsi"/>
          <w:sz w:val="28"/>
          <w:szCs w:val="28"/>
          <w:lang w:eastAsia="en-US"/>
        </w:rPr>
      </w:pPr>
    </w:p>
    <w:p w:rsidR="009358CA" w:rsidRPr="009358CA" w:rsidRDefault="0050169A" w:rsidP="009358CA">
      <w:pPr>
        <w:pStyle w:val="a6"/>
        <w:widowControl/>
        <w:numPr>
          <w:ilvl w:val="0"/>
          <w:numId w:val="14"/>
        </w:numPr>
        <w:jc w:val="center"/>
        <w:outlineLvl w:val="0"/>
        <w:rPr>
          <w:rFonts w:eastAsiaTheme="minorHAnsi"/>
          <w:sz w:val="28"/>
          <w:szCs w:val="28"/>
          <w:lang w:eastAsia="en-US"/>
        </w:rPr>
      </w:pPr>
      <w:r w:rsidRPr="009358CA">
        <w:rPr>
          <w:rFonts w:eastAsiaTheme="minorHAnsi"/>
          <w:sz w:val="28"/>
          <w:szCs w:val="28"/>
          <w:lang w:eastAsia="en-US"/>
        </w:rPr>
        <w:t xml:space="preserve">Основные принципы и правила </w:t>
      </w:r>
      <w:r w:rsidR="009358CA" w:rsidRPr="009358CA">
        <w:rPr>
          <w:rFonts w:eastAsiaTheme="minorHAnsi"/>
          <w:sz w:val="28"/>
          <w:szCs w:val="28"/>
          <w:lang w:eastAsia="en-US"/>
        </w:rPr>
        <w:t xml:space="preserve">служебного </w:t>
      </w:r>
    </w:p>
    <w:p w:rsidR="0050169A" w:rsidRDefault="009358CA" w:rsidP="009358CA">
      <w:pPr>
        <w:pStyle w:val="a6"/>
        <w:widowControl/>
        <w:jc w:val="center"/>
        <w:outlineLvl w:val="0"/>
        <w:rPr>
          <w:rFonts w:eastAsiaTheme="minorHAnsi"/>
          <w:sz w:val="28"/>
          <w:szCs w:val="28"/>
          <w:lang w:eastAsia="en-US"/>
        </w:rPr>
      </w:pPr>
      <w:r>
        <w:rPr>
          <w:rFonts w:eastAsiaTheme="minorHAnsi"/>
          <w:sz w:val="28"/>
          <w:szCs w:val="28"/>
          <w:lang w:eastAsia="en-US"/>
        </w:rPr>
        <w:t>п</w:t>
      </w:r>
      <w:r w:rsidR="0050169A" w:rsidRPr="009358CA">
        <w:rPr>
          <w:rFonts w:eastAsiaTheme="minorHAnsi"/>
          <w:sz w:val="28"/>
          <w:szCs w:val="28"/>
          <w:lang w:eastAsia="en-US"/>
        </w:rPr>
        <w:t>оведения</w:t>
      </w:r>
      <w:r>
        <w:rPr>
          <w:rFonts w:eastAsiaTheme="minorHAnsi"/>
          <w:sz w:val="28"/>
          <w:szCs w:val="28"/>
          <w:lang w:eastAsia="en-US"/>
        </w:rPr>
        <w:t xml:space="preserve"> </w:t>
      </w:r>
      <w:r w:rsidR="0050169A">
        <w:rPr>
          <w:rFonts w:eastAsiaTheme="minorHAnsi"/>
          <w:sz w:val="28"/>
          <w:szCs w:val="28"/>
          <w:lang w:eastAsia="en-US"/>
        </w:rPr>
        <w:t>муниципальных служащих</w:t>
      </w:r>
    </w:p>
    <w:p w:rsidR="009358CA" w:rsidRDefault="009358CA" w:rsidP="009358CA">
      <w:pPr>
        <w:pStyle w:val="a6"/>
        <w:widowControl/>
        <w:jc w:val="center"/>
        <w:outlineLvl w:val="0"/>
        <w:rPr>
          <w:rFonts w:eastAsiaTheme="minorHAnsi"/>
          <w:sz w:val="28"/>
          <w:szCs w:val="28"/>
          <w:lang w:eastAsia="en-US"/>
        </w:rPr>
      </w:pP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1.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lastRenderedPageBreak/>
        <w:t>2. Муниципальные служащие, сознавая ответственность перед государством, обществом и гражданами, призваны:</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а)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б) исходить из того, что признание, соблюдение и защита прав и свобод человека и гражданина определя</w:t>
      </w:r>
      <w:r w:rsidR="00A45FB0">
        <w:rPr>
          <w:rFonts w:eastAsiaTheme="minorHAnsi"/>
          <w:sz w:val="28"/>
          <w:szCs w:val="28"/>
          <w:lang w:eastAsia="en-US"/>
        </w:rPr>
        <w:t>ю</w:t>
      </w:r>
      <w:r>
        <w:rPr>
          <w:rFonts w:eastAsiaTheme="minorHAnsi"/>
          <w:sz w:val="28"/>
          <w:szCs w:val="28"/>
          <w:lang w:eastAsia="en-US"/>
        </w:rPr>
        <w:t>т основной смысл и содержание деятельности как органов местного самоуправления, так и муниципальных служащих;</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в) осуществлять свою деятельность в пределах полномочий соответствующего органа местного самоуправления;</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50169A" w:rsidRDefault="0050169A" w:rsidP="00DA4E95">
      <w:pPr>
        <w:widowControl/>
        <w:ind w:firstLine="709"/>
        <w:jc w:val="both"/>
        <w:rPr>
          <w:rFonts w:eastAsiaTheme="minorHAnsi"/>
          <w:sz w:val="28"/>
          <w:szCs w:val="28"/>
          <w:lang w:eastAsia="en-US"/>
        </w:rPr>
      </w:pPr>
      <w:proofErr w:type="spellStart"/>
      <w:r>
        <w:rPr>
          <w:rFonts w:eastAsiaTheme="minorHAnsi"/>
          <w:sz w:val="28"/>
          <w:szCs w:val="28"/>
          <w:lang w:eastAsia="en-US"/>
        </w:rPr>
        <w:t>д</w:t>
      </w:r>
      <w:proofErr w:type="spellEnd"/>
      <w:r>
        <w:rPr>
          <w:rFonts w:eastAsiaTheme="minorHAnsi"/>
          <w:sz w:val="28"/>
          <w:szCs w:val="28"/>
          <w:lang w:eastAsia="en-US"/>
        </w:rPr>
        <w:t>) исключ</w:t>
      </w:r>
      <w:r w:rsidR="00A45FB0">
        <w:rPr>
          <w:rFonts w:eastAsiaTheme="minorHAnsi"/>
          <w:sz w:val="28"/>
          <w:szCs w:val="28"/>
          <w:lang w:eastAsia="en-US"/>
        </w:rPr>
        <w:t>а</w:t>
      </w:r>
      <w:r>
        <w:rPr>
          <w:rFonts w:eastAsiaTheme="minorHAnsi"/>
          <w:sz w:val="28"/>
          <w:szCs w:val="28"/>
          <w:lang w:eastAsia="en-US"/>
        </w:rPr>
        <w:t>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е) уведомлять представителя нанимателя, органы прокуратуры или другие государственные органы</w:t>
      </w:r>
      <w:r w:rsidR="00A9788C">
        <w:rPr>
          <w:rFonts w:eastAsiaTheme="minorHAnsi"/>
          <w:sz w:val="28"/>
          <w:szCs w:val="28"/>
          <w:lang w:eastAsia="en-US"/>
        </w:rPr>
        <w:t xml:space="preserve"> </w:t>
      </w:r>
      <w:r>
        <w:rPr>
          <w:rFonts w:eastAsiaTheme="minorHAnsi"/>
          <w:sz w:val="28"/>
          <w:szCs w:val="28"/>
          <w:lang w:eastAsia="en-US"/>
        </w:rPr>
        <w:t xml:space="preserve">обо всех случаях обращения к муниципальному служащему каких-либо лиц в целях склонения </w:t>
      </w:r>
      <w:r w:rsidR="00A9788C">
        <w:rPr>
          <w:rFonts w:eastAsiaTheme="minorHAnsi"/>
          <w:sz w:val="28"/>
          <w:szCs w:val="28"/>
          <w:lang w:eastAsia="en-US"/>
        </w:rPr>
        <w:t xml:space="preserve">его </w:t>
      </w:r>
      <w:r>
        <w:rPr>
          <w:rFonts w:eastAsiaTheme="minorHAnsi"/>
          <w:sz w:val="28"/>
          <w:szCs w:val="28"/>
          <w:lang w:eastAsia="en-US"/>
        </w:rPr>
        <w:t>к совершению коррупционных правонарушений;</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ж) соблюдать установленные федеральными законами ограничения и запреты, исполнять обязанности, связанные с прохождением муниципальной службы;</w:t>
      </w:r>
    </w:p>
    <w:p w:rsidR="0050169A" w:rsidRDefault="0050169A" w:rsidP="00DA4E95">
      <w:pPr>
        <w:widowControl/>
        <w:ind w:firstLine="709"/>
        <w:jc w:val="both"/>
        <w:rPr>
          <w:rFonts w:eastAsiaTheme="minorHAnsi"/>
          <w:sz w:val="28"/>
          <w:szCs w:val="28"/>
          <w:lang w:eastAsia="en-US"/>
        </w:rPr>
      </w:pPr>
      <w:proofErr w:type="spellStart"/>
      <w:r>
        <w:rPr>
          <w:rFonts w:eastAsiaTheme="minorHAnsi"/>
          <w:sz w:val="28"/>
          <w:szCs w:val="28"/>
          <w:lang w:eastAsia="en-US"/>
        </w:rPr>
        <w:t>з</w:t>
      </w:r>
      <w:proofErr w:type="spellEnd"/>
      <w:r>
        <w:rPr>
          <w:rFonts w:eastAsiaTheme="minorHAnsi"/>
          <w:sz w:val="28"/>
          <w:szCs w:val="28"/>
          <w:lang w:eastAsia="en-US"/>
        </w:rPr>
        <w:t>)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и) соблюдать нормы служебной, профессиональной этики и правила делового поведения;</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к) проявлять корректность и внимательность в обращении с гражданами и должностными лицами;</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50169A" w:rsidRPr="00A45FB0" w:rsidRDefault="0050169A" w:rsidP="00A45FB0">
      <w:pPr>
        <w:widowControl/>
        <w:ind w:firstLine="540"/>
        <w:jc w:val="both"/>
        <w:rPr>
          <w:rFonts w:eastAsiaTheme="minorHAnsi"/>
          <w:sz w:val="28"/>
          <w:szCs w:val="28"/>
          <w:lang w:eastAsia="en-US"/>
        </w:rPr>
      </w:pPr>
      <w:r>
        <w:rPr>
          <w:sz w:val="28"/>
          <w:szCs w:val="28"/>
        </w:rPr>
        <w:t xml:space="preserve">м)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w:t>
      </w:r>
      <w:r w:rsidR="00A45FB0">
        <w:rPr>
          <w:rFonts w:eastAsiaTheme="minorHAnsi"/>
          <w:sz w:val="28"/>
          <w:szCs w:val="28"/>
          <w:lang w:eastAsia="en-US"/>
        </w:rPr>
        <w:t xml:space="preserve">авторитету </w:t>
      </w:r>
      <w:r>
        <w:rPr>
          <w:sz w:val="28"/>
          <w:szCs w:val="28"/>
        </w:rPr>
        <w:t>органа местного самоуправления;</w:t>
      </w:r>
    </w:p>
    <w:p w:rsidR="0050169A" w:rsidRDefault="0050169A" w:rsidP="00E33127">
      <w:pPr>
        <w:widowControl/>
        <w:ind w:firstLine="709"/>
        <w:jc w:val="both"/>
        <w:rPr>
          <w:rFonts w:eastAsiaTheme="minorHAnsi"/>
          <w:sz w:val="28"/>
          <w:szCs w:val="28"/>
          <w:lang w:eastAsia="en-US"/>
        </w:rPr>
      </w:pPr>
      <w:proofErr w:type="spellStart"/>
      <w:r>
        <w:rPr>
          <w:rFonts w:eastAsiaTheme="minorHAnsi"/>
          <w:sz w:val="28"/>
          <w:szCs w:val="28"/>
          <w:lang w:eastAsia="en-US"/>
        </w:rPr>
        <w:t>н</w:t>
      </w:r>
      <w:proofErr w:type="spellEnd"/>
      <w:r>
        <w:rPr>
          <w:rFonts w:eastAsiaTheme="minorHAnsi"/>
          <w:sz w:val="28"/>
          <w:szCs w:val="28"/>
          <w:lang w:eastAsia="en-US"/>
        </w:rPr>
        <w:t xml:space="preserve">) принимать предусмотренные законодательством Российской Федерации и Ханты-Мансийского автономного округа </w:t>
      </w:r>
      <w:r w:rsidR="00E33127">
        <w:rPr>
          <w:rFonts w:eastAsiaTheme="minorHAnsi"/>
          <w:sz w:val="28"/>
          <w:szCs w:val="28"/>
          <w:lang w:eastAsia="en-US"/>
        </w:rPr>
        <w:t>–</w:t>
      </w:r>
      <w:r>
        <w:rPr>
          <w:rFonts w:eastAsiaTheme="minorHAnsi"/>
          <w:sz w:val="28"/>
          <w:szCs w:val="28"/>
          <w:lang w:eastAsia="en-US"/>
        </w:rPr>
        <w:t xml:space="preserve"> Югры меры по недопущению возникновения конфликта интересов и урегулированию возникших случаев конфликта интересов;</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lastRenderedPageBreak/>
        <w:t>о) не использовать служебное положение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личного характера;</w:t>
      </w:r>
    </w:p>
    <w:p w:rsidR="0050169A" w:rsidRDefault="0050169A" w:rsidP="00DA4E95">
      <w:pPr>
        <w:widowControl/>
        <w:ind w:firstLine="709"/>
        <w:jc w:val="both"/>
        <w:rPr>
          <w:rFonts w:eastAsiaTheme="minorHAnsi"/>
          <w:sz w:val="28"/>
          <w:szCs w:val="28"/>
          <w:lang w:eastAsia="en-US"/>
        </w:rPr>
      </w:pPr>
      <w:proofErr w:type="spellStart"/>
      <w:r>
        <w:rPr>
          <w:rFonts w:eastAsiaTheme="minorHAnsi"/>
          <w:sz w:val="28"/>
          <w:szCs w:val="28"/>
          <w:lang w:eastAsia="en-US"/>
        </w:rPr>
        <w:t>п</w:t>
      </w:r>
      <w:proofErr w:type="spellEnd"/>
      <w:r>
        <w:rPr>
          <w:rFonts w:eastAsiaTheme="minorHAnsi"/>
          <w:sz w:val="28"/>
          <w:szCs w:val="28"/>
          <w:lang w:eastAsia="en-US"/>
        </w:rPr>
        <w:t>) воздерживаться от публичных высказываний, суждений и оценок в отношении деятельности государственного органа или органа местного самоуправления, его руководителя, если это не входит в должностные обязанности муниципального служащего;</w:t>
      </w:r>
    </w:p>
    <w:p w:rsidR="0050169A" w:rsidRDefault="0050169A" w:rsidP="00DA4E95">
      <w:pPr>
        <w:widowControl/>
        <w:ind w:firstLine="709"/>
        <w:jc w:val="both"/>
        <w:rPr>
          <w:rFonts w:eastAsiaTheme="minorHAnsi"/>
          <w:sz w:val="28"/>
          <w:szCs w:val="28"/>
          <w:lang w:eastAsia="en-US"/>
        </w:rPr>
      </w:pPr>
      <w:proofErr w:type="spellStart"/>
      <w:r>
        <w:rPr>
          <w:rFonts w:eastAsiaTheme="minorHAnsi"/>
          <w:sz w:val="28"/>
          <w:szCs w:val="28"/>
          <w:lang w:eastAsia="en-US"/>
        </w:rPr>
        <w:t>р</w:t>
      </w:r>
      <w:proofErr w:type="spellEnd"/>
      <w:r>
        <w:rPr>
          <w:rFonts w:eastAsiaTheme="minorHAnsi"/>
          <w:sz w:val="28"/>
          <w:szCs w:val="28"/>
          <w:lang w:eastAsia="en-US"/>
        </w:rPr>
        <w:t>) соблюдать установленные в органе местного самоуправления правила публичных выступлений и предоставления служебной информации;</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с)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а также оказывать содействие в получении достоверной информации в установленном порядке;</w:t>
      </w:r>
    </w:p>
    <w:p w:rsidR="0050169A" w:rsidRDefault="0050169A" w:rsidP="00A45FB0">
      <w:pPr>
        <w:widowControl/>
        <w:ind w:firstLine="540"/>
        <w:jc w:val="both"/>
        <w:rPr>
          <w:rFonts w:eastAsiaTheme="minorHAnsi"/>
          <w:sz w:val="28"/>
          <w:szCs w:val="28"/>
          <w:lang w:eastAsia="en-US"/>
        </w:rPr>
      </w:pPr>
      <w:r>
        <w:rPr>
          <w:rFonts w:eastAsiaTheme="minorHAnsi"/>
          <w:sz w:val="28"/>
          <w:szCs w:val="28"/>
          <w:lang w:eastAsia="en-US"/>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Pr>
          <w:rFonts w:eastAsiaTheme="minorHAnsi"/>
          <w:sz w:val="28"/>
          <w:szCs w:val="28"/>
          <w:lang w:eastAsia="en-US"/>
        </w:rPr>
        <w:t>объектов</w:t>
      </w:r>
      <w:proofErr w:type="gramEnd"/>
      <w:r>
        <w:rPr>
          <w:rFonts w:eastAsiaTheme="minorHAnsi"/>
          <w:sz w:val="28"/>
          <w:szCs w:val="28"/>
          <w:lang w:eastAsia="en-US"/>
        </w:rPr>
        <w:t xml:space="preserve"> гражданских прав, сумм сделок между резидентами Российской Федерации, показателей бюджета города,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w:t>
      </w:r>
      <w:r w:rsidR="00A45FB0">
        <w:rPr>
          <w:rFonts w:eastAsiaTheme="minorHAnsi"/>
          <w:sz w:val="28"/>
          <w:szCs w:val="28"/>
          <w:lang w:eastAsia="en-US"/>
        </w:rPr>
        <w:t xml:space="preserve"> или договорами Ханты-Мансийского автономного округа – Югры</w:t>
      </w:r>
      <w:r>
        <w:rPr>
          <w:rFonts w:eastAsiaTheme="minorHAnsi"/>
          <w:sz w:val="28"/>
          <w:szCs w:val="28"/>
          <w:lang w:eastAsia="en-US"/>
        </w:rPr>
        <w:t>, обычаями делового оборота;</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 xml:space="preserve">у) постоянно стремиться к обеспечению как можно более эффективного распоряжения ресурсами, находящимися в сфере </w:t>
      </w:r>
      <w:r w:rsidR="00A45FB0">
        <w:rPr>
          <w:rFonts w:eastAsiaTheme="minorHAnsi"/>
          <w:sz w:val="28"/>
          <w:szCs w:val="28"/>
          <w:lang w:eastAsia="en-US"/>
        </w:rPr>
        <w:t>его</w:t>
      </w:r>
      <w:r>
        <w:rPr>
          <w:rFonts w:eastAsiaTheme="minorHAnsi"/>
          <w:sz w:val="28"/>
          <w:szCs w:val="28"/>
          <w:lang w:eastAsia="en-US"/>
        </w:rPr>
        <w:t xml:space="preserve"> ответственности.</w:t>
      </w:r>
    </w:p>
    <w:p w:rsidR="0050169A" w:rsidRDefault="0050169A" w:rsidP="00E33127">
      <w:pPr>
        <w:widowControl/>
        <w:ind w:firstLine="709"/>
        <w:jc w:val="both"/>
        <w:rPr>
          <w:rFonts w:eastAsiaTheme="minorHAnsi"/>
          <w:sz w:val="28"/>
          <w:szCs w:val="28"/>
          <w:lang w:eastAsia="en-US"/>
        </w:rPr>
      </w:pPr>
      <w:r>
        <w:rPr>
          <w:rFonts w:eastAsiaTheme="minorHAnsi"/>
          <w:sz w:val="28"/>
          <w:szCs w:val="28"/>
          <w:lang w:eastAsia="en-US"/>
        </w:rPr>
        <w:t xml:space="preserve">3. </w:t>
      </w:r>
      <w:proofErr w:type="gramStart"/>
      <w:r>
        <w:rPr>
          <w:rFonts w:eastAsiaTheme="minorHAnsi"/>
          <w:sz w:val="28"/>
          <w:szCs w:val="28"/>
          <w:lang w:eastAsia="en-US"/>
        </w:rPr>
        <w:t xml:space="preserve">Муниципальные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 законы Ханты-Мансийского автономного округа </w:t>
      </w:r>
      <w:r w:rsidR="00E33127">
        <w:rPr>
          <w:rFonts w:eastAsiaTheme="minorHAnsi"/>
          <w:sz w:val="28"/>
          <w:szCs w:val="28"/>
          <w:lang w:eastAsia="en-US"/>
        </w:rPr>
        <w:t>–</w:t>
      </w:r>
      <w:r>
        <w:rPr>
          <w:rFonts w:eastAsiaTheme="minorHAnsi"/>
          <w:sz w:val="28"/>
          <w:szCs w:val="28"/>
          <w:lang w:eastAsia="en-US"/>
        </w:rPr>
        <w:t xml:space="preserve"> Югры, Устав города Нижневартовска, иные муниципальные правовые акты.</w:t>
      </w:r>
      <w:proofErr w:type="gramEnd"/>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4. Муниципальные служащие в своей деятельности не должны допускать нарушение законов и иных нормативных правовых актов</w:t>
      </w:r>
      <w:r w:rsidR="00A45FB0">
        <w:rPr>
          <w:rFonts w:eastAsiaTheme="minorHAnsi"/>
          <w:sz w:val="28"/>
          <w:szCs w:val="28"/>
          <w:lang w:eastAsia="en-US"/>
        </w:rPr>
        <w:t>,</w:t>
      </w:r>
      <w:r>
        <w:rPr>
          <w:rFonts w:eastAsiaTheme="minorHAnsi"/>
          <w:sz w:val="28"/>
          <w:szCs w:val="28"/>
          <w:lang w:eastAsia="en-US"/>
        </w:rPr>
        <w:t xml:space="preserve"> исходя из политической, экономической целесообразности либо по иным мотивам.</w:t>
      </w:r>
    </w:p>
    <w:p w:rsidR="00A45FB0" w:rsidRDefault="0050169A" w:rsidP="00A45FB0">
      <w:pPr>
        <w:widowControl/>
        <w:ind w:firstLine="540"/>
        <w:jc w:val="both"/>
        <w:rPr>
          <w:rFonts w:eastAsiaTheme="minorHAnsi"/>
          <w:sz w:val="28"/>
          <w:szCs w:val="28"/>
          <w:lang w:eastAsia="en-US"/>
        </w:rPr>
      </w:pPr>
      <w:r>
        <w:rPr>
          <w:rFonts w:eastAsiaTheme="minorHAnsi"/>
          <w:sz w:val="28"/>
          <w:szCs w:val="28"/>
          <w:lang w:eastAsia="en-US"/>
        </w:rPr>
        <w:t>5.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r w:rsidR="00A45FB0">
        <w:rPr>
          <w:rFonts w:eastAsiaTheme="minorHAnsi"/>
          <w:sz w:val="28"/>
          <w:szCs w:val="28"/>
          <w:lang w:eastAsia="en-US"/>
        </w:rPr>
        <w:t xml:space="preserve"> и законодательством </w:t>
      </w:r>
      <w:r w:rsidR="000F520D">
        <w:rPr>
          <w:rFonts w:eastAsiaTheme="minorHAnsi"/>
          <w:sz w:val="28"/>
          <w:szCs w:val="28"/>
          <w:lang w:eastAsia="en-US"/>
        </w:rPr>
        <w:t>Ханты-Мансийского автономного округа – Югры</w:t>
      </w:r>
      <w:r w:rsidR="00A45FB0">
        <w:rPr>
          <w:rFonts w:eastAsiaTheme="minorHAnsi"/>
          <w:sz w:val="28"/>
          <w:szCs w:val="28"/>
          <w:lang w:eastAsia="en-US"/>
        </w:rPr>
        <w:t>.</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6.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 xml:space="preserve">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w:t>
      </w:r>
      <w:r>
        <w:rPr>
          <w:rFonts w:eastAsiaTheme="minorHAnsi"/>
          <w:sz w:val="28"/>
          <w:szCs w:val="28"/>
          <w:lang w:eastAsia="en-US"/>
        </w:rPr>
        <w:lastRenderedPageBreak/>
        <w:t>влияет или может повлиять на надлежащее исполнение им должностных обязанностей.</w:t>
      </w:r>
    </w:p>
    <w:p w:rsidR="004E11D3" w:rsidRDefault="0050169A" w:rsidP="004E11D3">
      <w:pPr>
        <w:widowControl/>
        <w:ind w:firstLine="540"/>
        <w:jc w:val="both"/>
        <w:rPr>
          <w:rFonts w:eastAsiaTheme="minorHAnsi"/>
          <w:sz w:val="28"/>
          <w:szCs w:val="28"/>
          <w:lang w:eastAsia="en-US"/>
        </w:rPr>
      </w:pPr>
      <w:r>
        <w:rPr>
          <w:rFonts w:eastAsiaTheme="minorHAnsi"/>
          <w:sz w:val="28"/>
          <w:szCs w:val="28"/>
          <w:lang w:eastAsia="en-US"/>
        </w:rPr>
        <w:t xml:space="preserve">7. Муниципальный служащий обязан представлять сведения о доходах, расходах, об имуществе и обязательствах имущественного характера </w:t>
      </w:r>
      <w:r w:rsidR="004E11D3">
        <w:rPr>
          <w:rFonts w:eastAsiaTheme="minorHAnsi"/>
          <w:sz w:val="28"/>
          <w:szCs w:val="28"/>
          <w:lang w:eastAsia="en-US"/>
        </w:rPr>
        <w:t xml:space="preserve">своих </w:t>
      </w:r>
      <w:r>
        <w:rPr>
          <w:rFonts w:eastAsiaTheme="minorHAnsi"/>
          <w:sz w:val="28"/>
          <w:szCs w:val="28"/>
          <w:lang w:eastAsia="en-US"/>
        </w:rPr>
        <w:t>и членов своей семьи в соответствии с законодательством Российской Федерации</w:t>
      </w:r>
      <w:r w:rsidR="004E11D3">
        <w:rPr>
          <w:rFonts w:eastAsiaTheme="minorHAnsi"/>
          <w:sz w:val="28"/>
          <w:szCs w:val="28"/>
          <w:lang w:eastAsia="en-US"/>
        </w:rPr>
        <w:t xml:space="preserve"> и законодательством </w:t>
      </w:r>
      <w:r w:rsidR="007D426F">
        <w:rPr>
          <w:rFonts w:eastAsiaTheme="minorHAnsi"/>
          <w:sz w:val="28"/>
          <w:szCs w:val="28"/>
          <w:lang w:eastAsia="en-US"/>
        </w:rPr>
        <w:t>Ханты-Мансийского автономного округа – Югры</w:t>
      </w:r>
      <w:r w:rsidR="004E11D3">
        <w:rPr>
          <w:rFonts w:eastAsiaTheme="minorHAnsi"/>
          <w:sz w:val="28"/>
          <w:szCs w:val="28"/>
          <w:lang w:eastAsia="en-US"/>
        </w:rPr>
        <w:t>.</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8. Муниципальный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50169A" w:rsidRDefault="0050169A" w:rsidP="00A9788C">
      <w:pPr>
        <w:widowControl/>
        <w:ind w:firstLine="540"/>
        <w:jc w:val="both"/>
        <w:rPr>
          <w:rFonts w:eastAsiaTheme="minorHAnsi"/>
          <w:sz w:val="28"/>
          <w:szCs w:val="28"/>
          <w:lang w:eastAsia="en-US"/>
        </w:rPr>
      </w:pPr>
      <w:r>
        <w:rPr>
          <w:rFonts w:eastAsiaTheme="minorHAnsi"/>
          <w:sz w:val="28"/>
          <w:szCs w:val="28"/>
          <w:lang w:eastAsia="en-US"/>
        </w:rPr>
        <w:t xml:space="preserve">9.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собственностью органа местного самоуправления и передаются муниципальным служащим по акту в орган местного самоуправления, в котором он замещает должность муниципальной службы, </w:t>
      </w:r>
      <w:r w:rsidR="00A9788C">
        <w:rPr>
          <w:rFonts w:eastAsiaTheme="minorHAnsi"/>
          <w:sz w:val="28"/>
          <w:szCs w:val="28"/>
          <w:lang w:eastAsia="en-US"/>
        </w:rPr>
        <w:t xml:space="preserve">за исключением случаев, установленных Гражданским </w:t>
      </w:r>
      <w:hyperlink r:id="rId9" w:history="1">
        <w:r w:rsidR="00A9788C">
          <w:rPr>
            <w:rFonts w:eastAsiaTheme="minorHAnsi"/>
            <w:color w:val="0000FF"/>
            <w:sz w:val="28"/>
            <w:szCs w:val="28"/>
            <w:lang w:eastAsia="en-US"/>
          </w:rPr>
          <w:t>кодексом</w:t>
        </w:r>
      </w:hyperlink>
      <w:r w:rsidR="00A9788C">
        <w:rPr>
          <w:rFonts w:eastAsiaTheme="minorHAnsi"/>
          <w:sz w:val="28"/>
          <w:szCs w:val="28"/>
          <w:lang w:eastAsia="en-US"/>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0" w:history="1">
        <w:r w:rsidR="00A9788C">
          <w:rPr>
            <w:rFonts w:eastAsiaTheme="minorHAnsi"/>
            <w:color w:val="0000FF"/>
            <w:sz w:val="28"/>
            <w:szCs w:val="28"/>
            <w:lang w:eastAsia="en-US"/>
          </w:rPr>
          <w:t>порядке</w:t>
        </w:r>
      </w:hyperlink>
      <w:r w:rsidR="00A9788C">
        <w:rPr>
          <w:rFonts w:eastAsiaTheme="minorHAnsi"/>
          <w:sz w:val="28"/>
          <w:szCs w:val="28"/>
          <w:lang w:eastAsia="en-US"/>
        </w:rPr>
        <w:t>, устанавливаемом нормативными правовыми актами Российской Федерации.</w:t>
      </w:r>
    </w:p>
    <w:p w:rsidR="004E11D3" w:rsidRDefault="0050169A" w:rsidP="004E11D3">
      <w:pPr>
        <w:widowControl/>
        <w:ind w:firstLine="540"/>
        <w:jc w:val="both"/>
        <w:rPr>
          <w:rFonts w:eastAsiaTheme="minorHAnsi"/>
          <w:sz w:val="28"/>
          <w:szCs w:val="28"/>
          <w:lang w:eastAsia="en-US"/>
        </w:rPr>
      </w:pPr>
      <w:r>
        <w:rPr>
          <w:rFonts w:eastAsiaTheme="minorHAnsi"/>
          <w:sz w:val="28"/>
          <w:szCs w:val="28"/>
          <w:lang w:eastAsia="en-US"/>
        </w:rPr>
        <w:t>10.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 принятых в соответствии с законодательством Российской Федерации</w:t>
      </w:r>
      <w:r w:rsidR="004E11D3">
        <w:rPr>
          <w:rFonts w:eastAsiaTheme="minorHAnsi"/>
          <w:sz w:val="28"/>
          <w:szCs w:val="28"/>
          <w:lang w:eastAsia="en-US"/>
        </w:rPr>
        <w:t xml:space="preserve"> и законодательством </w:t>
      </w:r>
      <w:r w:rsidR="001530D3">
        <w:rPr>
          <w:rFonts w:eastAsiaTheme="minorHAnsi"/>
          <w:sz w:val="28"/>
          <w:szCs w:val="28"/>
          <w:lang w:eastAsia="en-US"/>
        </w:rPr>
        <w:t>Ханты-Мансийского автономного округа – Югры</w:t>
      </w:r>
      <w:r w:rsidR="004E11D3">
        <w:rPr>
          <w:rFonts w:eastAsiaTheme="minorHAnsi"/>
          <w:sz w:val="28"/>
          <w:szCs w:val="28"/>
          <w:lang w:eastAsia="en-US"/>
        </w:rPr>
        <w:t>.</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11.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12.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структурном подразделении благоприятного для эффективной работы морально-психологического климата.</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lastRenderedPageBreak/>
        <w:t>13. Муниципальный служащий, наделенный организационно-распорядительными полномочиями по отношению к другим муниципальным служащим, призван:</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а) принимать меры по предотвращению и урегулированию конфликта интересов;</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б) принимать меры по предупреждению коррупции;</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в) не допускать случаев принуждения муниципальных служащих к участию в деятельности политических партий и общественных объединений.</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14.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15. 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50169A" w:rsidRDefault="0050169A" w:rsidP="00DA4E95">
      <w:pPr>
        <w:widowControl/>
        <w:ind w:firstLine="709"/>
        <w:jc w:val="both"/>
        <w:rPr>
          <w:rFonts w:eastAsiaTheme="minorHAnsi"/>
          <w:sz w:val="28"/>
          <w:szCs w:val="28"/>
          <w:lang w:eastAsia="en-US"/>
        </w:rPr>
      </w:pPr>
    </w:p>
    <w:p w:rsidR="0050169A" w:rsidRDefault="0050169A" w:rsidP="00DA4E95">
      <w:pPr>
        <w:widowControl/>
        <w:ind w:firstLine="709"/>
        <w:jc w:val="center"/>
        <w:outlineLvl w:val="0"/>
        <w:rPr>
          <w:rFonts w:eastAsiaTheme="minorHAnsi"/>
          <w:sz w:val="28"/>
          <w:szCs w:val="28"/>
          <w:lang w:eastAsia="en-US"/>
        </w:rPr>
      </w:pPr>
      <w:r>
        <w:rPr>
          <w:rFonts w:eastAsiaTheme="minorHAnsi"/>
          <w:sz w:val="28"/>
          <w:szCs w:val="28"/>
          <w:lang w:eastAsia="en-US"/>
        </w:rPr>
        <w:t>3. Рекомендательные этические правила</w:t>
      </w:r>
    </w:p>
    <w:p w:rsidR="0050169A" w:rsidRDefault="0050169A" w:rsidP="00DA4E95">
      <w:pPr>
        <w:widowControl/>
        <w:ind w:firstLine="709"/>
        <w:jc w:val="center"/>
        <w:rPr>
          <w:rFonts w:eastAsiaTheme="minorHAnsi"/>
          <w:sz w:val="28"/>
          <w:szCs w:val="28"/>
          <w:lang w:eastAsia="en-US"/>
        </w:rPr>
      </w:pPr>
      <w:r>
        <w:rPr>
          <w:rFonts w:eastAsiaTheme="minorHAnsi"/>
          <w:sz w:val="28"/>
          <w:szCs w:val="28"/>
          <w:lang w:eastAsia="en-US"/>
        </w:rPr>
        <w:t>служебного поведения муниципальных служащих</w:t>
      </w:r>
    </w:p>
    <w:p w:rsidR="0050169A" w:rsidRDefault="0050169A" w:rsidP="00DA4E95">
      <w:pPr>
        <w:widowControl/>
        <w:ind w:firstLine="709"/>
        <w:jc w:val="center"/>
        <w:rPr>
          <w:rFonts w:eastAsiaTheme="minorHAnsi"/>
          <w:sz w:val="28"/>
          <w:szCs w:val="28"/>
          <w:lang w:eastAsia="en-US"/>
        </w:rPr>
      </w:pP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1.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 xml:space="preserve">2. В служебном поведении муниципальный служащий воздерживается </w:t>
      </w:r>
      <w:proofErr w:type="gramStart"/>
      <w:r>
        <w:rPr>
          <w:rFonts w:eastAsiaTheme="minorHAnsi"/>
          <w:sz w:val="28"/>
          <w:szCs w:val="28"/>
          <w:lang w:eastAsia="en-US"/>
        </w:rPr>
        <w:t>от</w:t>
      </w:r>
      <w:proofErr w:type="gramEnd"/>
      <w:r>
        <w:rPr>
          <w:rFonts w:eastAsiaTheme="minorHAnsi"/>
          <w:sz w:val="28"/>
          <w:szCs w:val="28"/>
          <w:lang w:eastAsia="en-US"/>
        </w:rPr>
        <w:t>:</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б) грубости, проявлений пренебрежительного тона, заносчивости, предвзятых замечаний, предъявления неправомерных, незаслуженных обвинений;</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в) угроз, оскорбительных выражений или реплик, действий, препятствующих нормальному общению или провоцирующих противоправное поведение;</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 xml:space="preserve">г) курения во время служебных совещаний, бесед, иного </w:t>
      </w:r>
      <w:r w:rsidR="004E11D3">
        <w:rPr>
          <w:rFonts w:eastAsiaTheme="minorHAnsi"/>
          <w:sz w:val="28"/>
          <w:szCs w:val="28"/>
          <w:lang w:eastAsia="en-US"/>
        </w:rPr>
        <w:t xml:space="preserve">служебного </w:t>
      </w:r>
      <w:r>
        <w:rPr>
          <w:rFonts w:eastAsiaTheme="minorHAnsi"/>
          <w:sz w:val="28"/>
          <w:szCs w:val="28"/>
          <w:lang w:eastAsia="en-US"/>
        </w:rPr>
        <w:t>общения с гражданами.</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3.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lastRenderedPageBreak/>
        <w:t>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rsidR="0050169A" w:rsidRDefault="0050169A" w:rsidP="00DA4E95">
      <w:pPr>
        <w:widowControl/>
        <w:ind w:firstLine="709"/>
        <w:jc w:val="both"/>
        <w:rPr>
          <w:rFonts w:eastAsiaTheme="minorHAnsi"/>
          <w:sz w:val="28"/>
          <w:szCs w:val="28"/>
          <w:lang w:eastAsia="en-US"/>
        </w:rPr>
      </w:pPr>
      <w:r>
        <w:rPr>
          <w:rFonts w:eastAsiaTheme="minorHAnsi"/>
          <w:sz w:val="28"/>
          <w:szCs w:val="28"/>
          <w:lang w:eastAsia="en-US"/>
        </w:rPr>
        <w:t>4.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50169A" w:rsidRDefault="0050169A" w:rsidP="00DA4E95">
      <w:pPr>
        <w:widowControl/>
        <w:ind w:firstLine="709"/>
        <w:jc w:val="center"/>
        <w:rPr>
          <w:rFonts w:eastAsiaTheme="minorHAnsi"/>
          <w:sz w:val="28"/>
          <w:szCs w:val="28"/>
          <w:lang w:eastAsia="en-US"/>
        </w:rPr>
      </w:pPr>
    </w:p>
    <w:p w:rsidR="0050169A" w:rsidRDefault="0050169A" w:rsidP="00DA4E95">
      <w:pPr>
        <w:widowControl/>
        <w:ind w:firstLine="709"/>
        <w:jc w:val="center"/>
        <w:outlineLvl w:val="0"/>
        <w:rPr>
          <w:rFonts w:eastAsiaTheme="minorHAnsi"/>
          <w:sz w:val="28"/>
          <w:szCs w:val="28"/>
          <w:lang w:eastAsia="en-US"/>
        </w:rPr>
      </w:pPr>
      <w:r>
        <w:rPr>
          <w:rFonts w:eastAsiaTheme="minorHAnsi"/>
          <w:sz w:val="28"/>
          <w:szCs w:val="28"/>
          <w:lang w:eastAsia="en-US"/>
        </w:rPr>
        <w:t>4. Ответственность за нарушение положений Кодекса</w:t>
      </w:r>
    </w:p>
    <w:p w:rsidR="0050169A" w:rsidRDefault="0050169A" w:rsidP="00DA4E95">
      <w:pPr>
        <w:widowControl/>
        <w:ind w:firstLine="709"/>
        <w:jc w:val="both"/>
        <w:rPr>
          <w:rFonts w:eastAsiaTheme="minorHAnsi"/>
          <w:sz w:val="28"/>
          <w:szCs w:val="28"/>
          <w:lang w:eastAsia="en-US"/>
        </w:rPr>
      </w:pPr>
    </w:p>
    <w:p w:rsidR="0050169A" w:rsidRPr="000D5319" w:rsidRDefault="0050169A" w:rsidP="00DA4E95">
      <w:pPr>
        <w:widowControl/>
        <w:ind w:firstLine="709"/>
        <w:jc w:val="both"/>
        <w:rPr>
          <w:rFonts w:eastAsiaTheme="minorHAnsi"/>
          <w:sz w:val="28"/>
          <w:szCs w:val="28"/>
          <w:lang w:eastAsia="en-US"/>
        </w:rPr>
      </w:pPr>
      <w:r w:rsidRPr="000D5319">
        <w:rPr>
          <w:rFonts w:eastAsiaTheme="minorHAnsi"/>
          <w:sz w:val="28"/>
          <w:szCs w:val="28"/>
          <w:lang w:eastAsia="en-US"/>
        </w:rPr>
        <w:t xml:space="preserve">Нарушение муниципальным служащим положений Кодекса подлежит рассмотрению на заседании комиссии по соблюдению требований к служебному поведению муниципальных служащих Думы города </w:t>
      </w:r>
      <w:r w:rsidR="00DA4E95">
        <w:rPr>
          <w:rFonts w:eastAsiaTheme="minorHAnsi"/>
          <w:sz w:val="28"/>
          <w:szCs w:val="28"/>
          <w:lang w:eastAsia="en-US"/>
        </w:rPr>
        <w:t xml:space="preserve">Нижневартовска </w:t>
      </w:r>
      <w:r w:rsidRPr="000D5319">
        <w:rPr>
          <w:rFonts w:eastAsiaTheme="minorHAnsi"/>
          <w:sz w:val="28"/>
          <w:szCs w:val="28"/>
          <w:lang w:eastAsia="en-US"/>
        </w:rPr>
        <w:t xml:space="preserve">и </w:t>
      </w:r>
      <w:r w:rsidR="00DA4E95">
        <w:rPr>
          <w:rFonts w:eastAsiaTheme="minorHAnsi"/>
          <w:sz w:val="28"/>
          <w:szCs w:val="28"/>
          <w:lang w:eastAsia="en-US"/>
        </w:rPr>
        <w:t>с</w:t>
      </w:r>
      <w:r w:rsidRPr="000D5319">
        <w:rPr>
          <w:rFonts w:eastAsiaTheme="minorHAnsi"/>
          <w:sz w:val="28"/>
          <w:szCs w:val="28"/>
          <w:lang w:eastAsia="en-US"/>
        </w:rPr>
        <w:t>четной палаты города Нижневартовска и урегулированию конфликта интересов, а в случаях, предусмотренных федеральными законами, нарушение положений Кодекса влечет применение к муниципальному служащему мер юридической ответственности.</w:t>
      </w:r>
    </w:p>
    <w:p w:rsidR="0050169A" w:rsidRPr="000D5319" w:rsidRDefault="0050169A" w:rsidP="00DA4E95">
      <w:pPr>
        <w:widowControl/>
        <w:ind w:firstLine="709"/>
        <w:jc w:val="both"/>
        <w:rPr>
          <w:rFonts w:eastAsiaTheme="minorHAnsi"/>
          <w:sz w:val="28"/>
          <w:szCs w:val="28"/>
          <w:lang w:eastAsia="en-US"/>
        </w:rPr>
      </w:pPr>
      <w:r w:rsidRPr="000D5319">
        <w:rPr>
          <w:rFonts w:eastAsiaTheme="minorHAnsi"/>
          <w:sz w:val="28"/>
          <w:szCs w:val="28"/>
          <w:lang w:eastAsia="en-US"/>
        </w:rPr>
        <w:t>Соблюдение муниципальными служащими положений Кодекса учитывается при проведении аттестации, формировании кадрового резерва для выдвижения на вышестоящие должности, а также при наложении дисциплинарных взысканий.</w:t>
      </w:r>
    </w:p>
    <w:p w:rsidR="0050169A" w:rsidRPr="000D5319" w:rsidRDefault="0050169A" w:rsidP="00DA4E95">
      <w:pPr>
        <w:pStyle w:val="ConsPlusNormal"/>
        <w:ind w:firstLine="709"/>
        <w:jc w:val="both"/>
      </w:pPr>
    </w:p>
    <w:p w:rsidR="00ED5322" w:rsidRPr="0050169A" w:rsidRDefault="00ED5322" w:rsidP="00DA4E95">
      <w:pPr>
        <w:tabs>
          <w:tab w:val="left" w:pos="993"/>
        </w:tabs>
        <w:ind w:firstLine="709"/>
        <w:jc w:val="both"/>
        <w:rPr>
          <w:rFonts w:eastAsiaTheme="minorHAnsi"/>
          <w:sz w:val="28"/>
          <w:szCs w:val="28"/>
          <w:lang w:eastAsia="en-US"/>
        </w:rPr>
      </w:pPr>
    </w:p>
    <w:sectPr w:rsidR="00ED5322" w:rsidRPr="0050169A" w:rsidSect="009221FA">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DFC" w:rsidRDefault="00021DFC" w:rsidP="00DE36A1">
      <w:r>
        <w:separator/>
      </w:r>
    </w:p>
  </w:endnote>
  <w:endnote w:type="continuationSeparator" w:id="0">
    <w:p w:rsidR="00021DFC" w:rsidRDefault="00021DFC" w:rsidP="00DE3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DFC" w:rsidRDefault="00021DFC" w:rsidP="00DE36A1">
      <w:r>
        <w:separator/>
      </w:r>
    </w:p>
  </w:footnote>
  <w:footnote w:type="continuationSeparator" w:id="0">
    <w:p w:rsidR="00021DFC" w:rsidRDefault="00021DFC" w:rsidP="00DE36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368676"/>
      <w:docPartObj>
        <w:docPartGallery w:val="Page Numbers (Top of Page)"/>
        <w:docPartUnique/>
      </w:docPartObj>
    </w:sdtPr>
    <w:sdtContent>
      <w:p w:rsidR="00DE36A1" w:rsidRDefault="00CB02A0">
        <w:pPr>
          <w:pStyle w:val="ab"/>
          <w:jc w:val="center"/>
        </w:pPr>
        <w:r>
          <w:fldChar w:fldCharType="begin"/>
        </w:r>
        <w:r w:rsidR="00DE36A1">
          <w:instrText>PAGE   \* MERGEFORMAT</w:instrText>
        </w:r>
        <w:r>
          <w:fldChar w:fldCharType="separate"/>
        </w:r>
        <w:r w:rsidR="00A9788C">
          <w:rPr>
            <w:noProof/>
          </w:rPr>
          <w:t>7</w:t>
        </w:r>
        <w:r>
          <w:fldChar w:fldCharType="end"/>
        </w:r>
      </w:p>
    </w:sdtContent>
  </w:sdt>
  <w:p w:rsidR="00DE36A1" w:rsidRDefault="00DE36A1">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336"/>
    <w:multiLevelType w:val="hybridMultilevel"/>
    <w:tmpl w:val="A70CE604"/>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84E3957"/>
    <w:multiLevelType w:val="hybridMultilevel"/>
    <w:tmpl w:val="790EB39E"/>
    <w:lvl w:ilvl="0" w:tplc="A204243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C2F06B0"/>
    <w:multiLevelType w:val="hybridMultilevel"/>
    <w:tmpl w:val="9D925F6A"/>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EBD2DD1"/>
    <w:multiLevelType w:val="hybridMultilevel"/>
    <w:tmpl w:val="C6CAE8E2"/>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102224C8"/>
    <w:multiLevelType w:val="hybridMultilevel"/>
    <w:tmpl w:val="D5162720"/>
    <w:lvl w:ilvl="0" w:tplc="91ACE8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05F1BE0"/>
    <w:multiLevelType w:val="hybridMultilevel"/>
    <w:tmpl w:val="527EFA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5736574"/>
    <w:multiLevelType w:val="hybridMultilevel"/>
    <w:tmpl w:val="37680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87118B"/>
    <w:multiLevelType w:val="hybridMultilevel"/>
    <w:tmpl w:val="8A068ADE"/>
    <w:lvl w:ilvl="0" w:tplc="235270A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4F4B2DFB"/>
    <w:multiLevelType w:val="hybridMultilevel"/>
    <w:tmpl w:val="470AA9E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56F95BF9"/>
    <w:multiLevelType w:val="hybridMultilevel"/>
    <w:tmpl w:val="F03AA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58178E"/>
    <w:multiLevelType w:val="hybridMultilevel"/>
    <w:tmpl w:val="94C4C85C"/>
    <w:lvl w:ilvl="0" w:tplc="5986C1C0">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F2E180B"/>
    <w:multiLevelType w:val="hybridMultilevel"/>
    <w:tmpl w:val="B2B0B088"/>
    <w:lvl w:ilvl="0" w:tplc="14AEAC70">
      <w:start w:val="1"/>
      <w:numFmt w:val="decimal"/>
      <w:lvlText w:val="%1."/>
      <w:lvlJc w:val="left"/>
      <w:pPr>
        <w:ind w:left="660" w:hanging="6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70D745F3"/>
    <w:multiLevelType w:val="hybridMultilevel"/>
    <w:tmpl w:val="691CB708"/>
    <w:lvl w:ilvl="0" w:tplc="235270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794409B6"/>
    <w:multiLevelType w:val="hybridMultilevel"/>
    <w:tmpl w:val="72CA4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1"/>
  </w:num>
  <w:num w:numId="4">
    <w:abstractNumId w:val="4"/>
  </w:num>
  <w:num w:numId="5">
    <w:abstractNumId w:val="12"/>
  </w:num>
  <w:num w:numId="6">
    <w:abstractNumId w:val="2"/>
  </w:num>
  <w:num w:numId="7">
    <w:abstractNumId w:val="3"/>
  </w:num>
  <w:num w:numId="8">
    <w:abstractNumId w:val="0"/>
  </w:num>
  <w:num w:numId="9">
    <w:abstractNumId w:val="7"/>
  </w:num>
  <w:num w:numId="10">
    <w:abstractNumId w:val="5"/>
  </w:num>
  <w:num w:numId="11">
    <w:abstractNumId w:val="11"/>
  </w:num>
  <w:num w:numId="12">
    <w:abstractNumId w:val="8"/>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EE6969"/>
    <w:rsid w:val="00000E05"/>
    <w:rsid w:val="00001F9F"/>
    <w:rsid w:val="00005A2E"/>
    <w:rsid w:val="0000619A"/>
    <w:rsid w:val="0000757A"/>
    <w:rsid w:val="00007689"/>
    <w:rsid w:val="00007FB1"/>
    <w:rsid w:val="00010FDC"/>
    <w:rsid w:val="00011FBB"/>
    <w:rsid w:val="00012FE2"/>
    <w:rsid w:val="00013275"/>
    <w:rsid w:val="00013362"/>
    <w:rsid w:val="00013780"/>
    <w:rsid w:val="00013D9D"/>
    <w:rsid w:val="00021DFC"/>
    <w:rsid w:val="000237EA"/>
    <w:rsid w:val="00024828"/>
    <w:rsid w:val="0002501C"/>
    <w:rsid w:val="00027978"/>
    <w:rsid w:val="00030ED3"/>
    <w:rsid w:val="00032263"/>
    <w:rsid w:val="00032FEB"/>
    <w:rsid w:val="0003474D"/>
    <w:rsid w:val="00036D14"/>
    <w:rsid w:val="0003714E"/>
    <w:rsid w:val="00037CC6"/>
    <w:rsid w:val="00041D5A"/>
    <w:rsid w:val="00045FA7"/>
    <w:rsid w:val="000467FA"/>
    <w:rsid w:val="000674A3"/>
    <w:rsid w:val="0006796F"/>
    <w:rsid w:val="000679D4"/>
    <w:rsid w:val="000726F8"/>
    <w:rsid w:val="000748D6"/>
    <w:rsid w:val="0008536D"/>
    <w:rsid w:val="000863E5"/>
    <w:rsid w:val="0008672A"/>
    <w:rsid w:val="00086DAE"/>
    <w:rsid w:val="00092560"/>
    <w:rsid w:val="000926A5"/>
    <w:rsid w:val="0009344B"/>
    <w:rsid w:val="00093664"/>
    <w:rsid w:val="00093F63"/>
    <w:rsid w:val="00094555"/>
    <w:rsid w:val="0009459A"/>
    <w:rsid w:val="000945F4"/>
    <w:rsid w:val="00094DC2"/>
    <w:rsid w:val="0009580C"/>
    <w:rsid w:val="00095CE9"/>
    <w:rsid w:val="0009733E"/>
    <w:rsid w:val="00097D4A"/>
    <w:rsid w:val="000A1421"/>
    <w:rsid w:val="000A2AAF"/>
    <w:rsid w:val="000A31CD"/>
    <w:rsid w:val="000A3B3D"/>
    <w:rsid w:val="000A3C96"/>
    <w:rsid w:val="000A594B"/>
    <w:rsid w:val="000A7B5D"/>
    <w:rsid w:val="000A7B62"/>
    <w:rsid w:val="000B14B4"/>
    <w:rsid w:val="000B3187"/>
    <w:rsid w:val="000C118B"/>
    <w:rsid w:val="000C4DB1"/>
    <w:rsid w:val="000C5557"/>
    <w:rsid w:val="000C66F0"/>
    <w:rsid w:val="000C70A1"/>
    <w:rsid w:val="000D10F0"/>
    <w:rsid w:val="000D3BBD"/>
    <w:rsid w:val="000D4271"/>
    <w:rsid w:val="000D493D"/>
    <w:rsid w:val="000D6F07"/>
    <w:rsid w:val="000E1AB6"/>
    <w:rsid w:val="000E2893"/>
    <w:rsid w:val="000E2BED"/>
    <w:rsid w:val="000E78E3"/>
    <w:rsid w:val="000F1595"/>
    <w:rsid w:val="000F2876"/>
    <w:rsid w:val="000F3928"/>
    <w:rsid w:val="000F520D"/>
    <w:rsid w:val="000F5881"/>
    <w:rsid w:val="000F5E53"/>
    <w:rsid w:val="000F6DBF"/>
    <w:rsid w:val="00101EFF"/>
    <w:rsid w:val="001024E8"/>
    <w:rsid w:val="00103049"/>
    <w:rsid w:val="00104B13"/>
    <w:rsid w:val="0010677D"/>
    <w:rsid w:val="0010734E"/>
    <w:rsid w:val="001078FB"/>
    <w:rsid w:val="0011067C"/>
    <w:rsid w:val="00112650"/>
    <w:rsid w:val="0011479F"/>
    <w:rsid w:val="00115ADA"/>
    <w:rsid w:val="00115C5B"/>
    <w:rsid w:val="00117EB5"/>
    <w:rsid w:val="001236A7"/>
    <w:rsid w:val="00123C9B"/>
    <w:rsid w:val="00130DDC"/>
    <w:rsid w:val="0013172A"/>
    <w:rsid w:val="00131C3B"/>
    <w:rsid w:val="001331E5"/>
    <w:rsid w:val="00141C51"/>
    <w:rsid w:val="0014234B"/>
    <w:rsid w:val="00143371"/>
    <w:rsid w:val="0014655A"/>
    <w:rsid w:val="00151E46"/>
    <w:rsid w:val="00151E88"/>
    <w:rsid w:val="00152D7F"/>
    <w:rsid w:val="001530D3"/>
    <w:rsid w:val="001536CF"/>
    <w:rsid w:val="00155005"/>
    <w:rsid w:val="001552F8"/>
    <w:rsid w:val="00156B10"/>
    <w:rsid w:val="001606AF"/>
    <w:rsid w:val="001626D0"/>
    <w:rsid w:val="00164F11"/>
    <w:rsid w:val="001659DD"/>
    <w:rsid w:val="001665C8"/>
    <w:rsid w:val="0016736C"/>
    <w:rsid w:val="00167B50"/>
    <w:rsid w:val="00171E90"/>
    <w:rsid w:val="00175B1F"/>
    <w:rsid w:val="00176836"/>
    <w:rsid w:val="001768A0"/>
    <w:rsid w:val="001775C2"/>
    <w:rsid w:val="001822DE"/>
    <w:rsid w:val="00184B42"/>
    <w:rsid w:val="00184C12"/>
    <w:rsid w:val="00184E69"/>
    <w:rsid w:val="001902D7"/>
    <w:rsid w:val="0019085B"/>
    <w:rsid w:val="00190A06"/>
    <w:rsid w:val="0019222F"/>
    <w:rsid w:val="0019380B"/>
    <w:rsid w:val="001A0EF7"/>
    <w:rsid w:val="001A0FC3"/>
    <w:rsid w:val="001A4E29"/>
    <w:rsid w:val="001A6CD8"/>
    <w:rsid w:val="001B0206"/>
    <w:rsid w:val="001B0448"/>
    <w:rsid w:val="001B168E"/>
    <w:rsid w:val="001B584A"/>
    <w:rsid w:val="001B5A2D"/>
    <w:rsid w:val="001B6B77"/>
    <w:rsid w:val="001B7268"/>
    <w:rsid w:val="001C0C79"/>
    <w:rsid w:val="001C1309"/>
    <w:rsid w:val="001C5E5B"/>
    <w:rsid w:val="001C7A38"/>
    <w:rsid w:val="001D21FB"/>
    <w:rsid w:val="001D50B9"/>
    <w:rsid w:val="001D51D4"/>
    <w:rsid w:val="001E1167"/>
    <w:rsid w:val="001E376B"/>
    <w:rsid w:val="001E3A1E"/>
    <w:rsid w:val="001E3A21"/>
    <w:rsid w:val="001E4A58"/>
    <w:rsid w:val="001E4BCE"/>
    <w:rsid w:val="001E7549"/>
    <w:rsid w:val="001F022B"/>
    <w:rsid w:val="001F4647"/>
    <w:rsid w:val="00200B95"/>
    <w:rsid w:val="002010E5"/>
    <w:rsid w:val="00201493"/>
    <w:rsid w:val="00211915"/>
    <w:rsid w:val="00211ACB"/>
    <w:rsid w:val="00213C2E"/>
    <w:rsid w:val="00214A60"/>
    <w:rsid w:val="00220B57"/>
    <w:rsid w:val="00221CAA"/>
    <w:rsid w:val="002220B5"/>
    <w:rsid w:val="0022367E"/>
    <w:rsid w:val="002264A7"/>
    <w:rsid w:val="00226E54"/>
    <w:rsid w:val="00230600"/>
    <w:rsid w:val="00231CDE"/>
    <w:rsid w:val="00232153"/>
    <w:rsid w:val="00232E23"/>
    <w:rsid w:val="00234438"/>
    <w:rsid w:val="00236534"/>
    <w:rsid w:val="00240F05"/>
    <w:rsid w:val="002423F0"/>
    <w:rsid w:val="00245907"/>
    <w:rsid w:val="00245AE6"/>
    <w:rsid w:val="00246000"/>
    <w:rsid w:val="00246B17"/>
    <w:rsid w:val="00250C00"/>
    <w:rsid w:val="002519D4"/>
    <w:rsid w:val="00252C74"/>
    <w:rsid w:val="0025316C"/>
    <w:rsid w:val="002544D5"/>
    <w:rsid w:val="002556E3"/>
    <w:rsid w:val="00255FE0"/>
    <w:rsid w:val="00256046"/>
    <w:rsid w:val="002572C2"/>
    <w:rsid w:val="00257F62"/>
    <w:rsid w:val="00262929"/>
    <w:rsid w:val="00262A20"/>
    <w:rsid w:val="00262E0F"/>
    <w:rsid w:val="00263AE2"/>
    <w:rsid w:val="00264BC9"/>
    <w:rsid w:val="00265E68"/>
    <w:rsid w:val="00271E67"/>
    <w:rsid w:val="0027300E"/>
    <w:rsid w:val="00274200"/>
    <w:rsid w:val="00284A1C"/>
    <w:rsid w:val="0028669D"/>
    <w:rsid w:val="002910E5"/>
    <w:rsid w:val="00291A59"/>
    <w:rsid w:val="0029616C"/>
    <w:rsid w:val="002A06E0"/>
    <w:rsid w:val="002A13AD"/>
    <w:rsid w:val="002A216E"/>
    <w:rsid w:val="002A291A"/>
    <w:rsid w:val="002A6154"/>
    <w:rsid w:val="002A6603"/>
    <w:rsid w:val="002B16E2"/>
    <w:rsid w:val="002B45C5"/>
    <w:rsid w:val="002B70B6"/>
    <w:rsid w:val="002C0D5B"/>
    <w:rsid w:val="002C2AC7"/>
    <w:rsid w:val="002C32AB"/>
    <w:rsid w:val="002C332D"/>
    <w:rsid w:val="002C6962"/>
    <w:rsid w:val="002D10DD"/>
    <w:rsid w:val="002D2152"/>
    <w:rsid w:val="002D349F"/>
    <w:rsid w:val="002D43EA"/>
    <w:rsid w:val="002D4927"/>
    <w:rsid w:val="002D54BB"/>
    <w:rsid w:val="002D662E"/>
    <w:rsid w:val="002D779F"/>
    <w:rsid w:val="002E0521"/>
    <w:rsid w:val="002E3C00"/>
    <w:rsid w:val="002E443A"/>
    <w:rsid w:val="002E5A7A"/>
    <w:rsid w:val="002F06AA"/>
    <w:rsid w:val="002F11A7"/>
    <w:rsid w:val="002F1A87"/>
    <w:rsid w:val="002F2F60"/>
    <w:rsid w:val="002F32FE"/>
    <w:rsid w:val="002F4382"/>
    <w:rsid w:val="002F47C2"/>
    <w:rsid w:val="002F5225"/>
    <w:rsid w:val="002F67E0"/>
    <w:rsid w:val="00301946"/>
    <w:rsid w:val="00303BD4"/>
    <w:rsid w:val="003101AD"/>
    <w:rsid w:val="003102C6"/>
    <w:rsid w:val="003107FD"/>
    <w:rsid w:val="00313F7D"/>
    <w:rsid w:val="00314EB0"/>
    <w:rsid w:val="003152F3"/>
    <w:rsid w:val="00316BDE"/>
    <w:rsid w:val="003209D3"/>
    <w:rsid w:val="00320F50"/>
    <w:rsid w:val="00322F5A"/>
    <w:rsid w:val="00323840"/>
    <w:rsid w:val="00323DA6"/>
    <w:rsid w:val="00324450"/>
    <w:rsid w:val="0032486A"/>
    <w:rsid w:val="0032557B"/>
    <w:rsid w:val="00325BBF"/>
    <w:rsid w:val="00326D40"/>
    <w:rsid w:val="0032772C"/>
    <w:rsid w:val="00330835"/>
    <w:rsid w:val="00331FE1"/>
    <w:rsid w:val="00332181"/>
    <w:rsid w:val="00334436"/>
    <w:rsid w:val="003351B7"/>
    <w:rsid w:val="00336A30"/>
    <w:rsid w:val="0034337C"/>
    <w:rsid w:val="0034797E"/>
    <w:rsid w:val="00350403"/>
    <w:rsid w:val="00352C20"/>
    <w:rsid w:val="00354758"/>
    <w:rsid w:val="00355BE5"/>
    <w:rsid w:val="0035695C"/>
    <w:rsid w:val="003608CC"/>
    <w:rsid w:val="00360B78"/>
    <w:rsid w:val="00362C19"/>
    <w:rsid w:val="00363566"/>
    <w:rsid w:val="003659A8"/>
    <w:rsid w:val="00366221"/>
    <w:rsid w:val="00371692"/>
    <w:rsid w:val="003724E2"/>
    <w:rsid w:val="00376E46"/>
    <w:rsid w:val="00376EAC"/>
    <w:rsid w:val="00376FE9"/>
    <w:rsid w:val="00377660"/>
    <w:rsid w:val="00382322"/>
    <w:rsid w:val="003832DF"/>
    <w:rsid w:val="00384A13"/>
    <w:rsid w:val="00384D2B"/>
    <w:rsid w:val="00387569"/>
    <w:rsid w:val="00394A96"/>
    <w:rsid w:val="0039609E"/>
    <w:rsid w:val="0039705A"/>
    <w:rsid w:val="003977A2"/>
    <w:rsid w:val="003A0256"/>
    <w:rsid w:val="003A1814"/>
    <w:rsid w:val="003A18DE"/>
    <w:rsid w:val="003A2E32"/>
    <w:rsid w:val="003A485D"/>
    <w:rsid w:val="003A6663"/>
    <w:rsid w:val="003B6244"/>
    <w:rsid w:val="003B6644"/>
    <w:rsid w:val="003B712B"/>
    <w:rsid w:val="003C0070"/>
    <w:rsid w:val="003C076F"/>
    <w:rsid w:val="003C0905"/>
    <w:rsid w:val="003C18A4"/>
    <w:rsid w:val="003C2FBD"/>
    <w:rsid w:val="003C7E7A"/>
    <w:rsid w:val="003D14AA"/>
    <w:rsid w:val="003D1E91"/>
    <w:rsid w:val="003D2129"/>
    <w:rsid w:val="003D2189"/>
    <w:rsid w:val="003D4387"/>
    <w:rsid w:val="003D4BA9"/>
    <w:rsid w:val="003D5918"/>
    <w:rsid w:val="003D6859"/>
    <w:rsid w:val="003E31A5"/>
    <w:rsid w:val="003E33FC"/>
    <w:rsid w:val="003E4221"/>
    <w:rsid w:val="003E77AC"/>
    <w:rsid w:val="003F524F"/>
    <w:rsid w:val="003F5B9C"/>
    <w:rsid w:val="003F716A"/>
    <w:rsid w:val="003F72C0"/>
    <w:rsid w:val="0040749D"/>
    <w:rsid w:val="00416B14"/>
    <w:rsid w:val="00421323"/>
    <w:rsid w:val="004213CB"/>
    <w:rsid w:val="00422EB3"/>
    <w:rsid w:val="00423AEF"/>
    <w:rsid w:val="004255CE"/>
    <w:rsid w:val="00425B12"/>
    <w:rsid w:val="00430272"/>
    <w:rsid w:val="00433AB6"/>
    <w:rsid w:val="00435ED6"/>
    <w:rsid w:val="0044024F"/>
    <w:rsid w:val="00440590"/>
    <w:rsid w:val="00441DDE"/>
    <w:rsid w:val="004459D7"/>
    <w:rsid w:val="00445BCD"/>
    <w:rsid w:val="004472DC"/>
    <w:rsid w:val="0044760D"/>
    <w:rsid w:val="00447E27"/>
    <w:rsid w:val="00447EB4"/>
    <w:rsid w:val="00450077"/>
    <w:rsid w:val="004528EF"/>
    <w:rsid w:val="0045542C"/>
    <w:rsid w:val="00464AF7"/>
    <w:rsid w:val="00465867"/>
    <w:rsid w:val="0047527F"/>
    <w:rsid w:val="004753DA"/>
    <w:rsid w:val="00475D32"/>
    <w:rsid w:val="004767E7"/>
    <w:rsid w:val="0047690F"/>
    <w:rsid w:val="00481ABD"/>
    <w:rsid w:val="00481B80"/>
    <w:rsid w:val="00481C0A"/>
    <w:rsid w:val="0048230A"/>
    <w:rsid w:val="00483D2B"/>
    <w:rsid w:val="004847FE"/>
    <w:rsid w:val="00484C0F"/>
    <w:rsid w:val="00485D80"/>
    <w:rsid w:val="00486281"/>
    <w:rsid w:val="00492F01"/>
    <w:rsid w:val="004A3D16"/>
    <w:rsid w:val="004A6DF1"/>
    <w:rsid w:val="004B337F"/>
    <w:rsid w:val="004B5027"/>
    <w:rsid w:val="004B6F01"/>
    <w:rsid w:val="004B716B"/>
    <w:rsid w:val="004C1029"/>
    <w:rsid w:val="004C1657"/>
    <w:rsid w:val="004C1A3D"/>
    <w:rsid w:val="004C2520"/>
    <w:rsid w:val="004C387B"/>
    <w:rsid w:val="004D1A8F"/>
    <w:rsid w:val="004D5BBF"/>
    <w:rsid w:val="004D68E5"/>
    <w:rsid w:val="004D6B3B"/>
    <w:rsid w:val="004D6FA2"/>
    <w:rsid w:val="004D721E"/>
    <w:rsid w:val="004E11D3"/>
    <w:rsid w:val="004E1486"/>
    <w:rsid w:val="004E3469"/>
    <w:rsid w:val="004E4C3E"/>
    <w:rsid w:val="004E60F5"/>
    <w:rsid w:val="004F1C40"/>
    <w:rsid w:val="004F3AFA"/>
    <w:rsid w:val="004F6001"/>
    <w:rsid w:val="00500975"/>
    <w:rsid w:val="0050169A"/>
    <w:rsid w:val="00502015"/>
    <w:rsid w:val="00503533"/>
    <w:rsid w:val="00503D97"/>
    <w:rsid w:val="00504157"/>
    <w:rsid w:val="00504829"/>
    <w:rsid w:val="00510602"/>
    <w:rsid w:val="00525D75"/>
    <w:rsid w:val="0053241B"/>
    <w:rsid w:val="005325AE"/>
    <w:rsid w:val="005379E2"/>
    <w:rsid w:val="00540887"/>
    <w:rsid w:val="005410DA"/>
    <w:rsid w:val="0054327B"/>
    <w:rsid w:val="005459B6"/>
    <w:rsid w:val="00545A61"/>
    <w:rsid w:val="00552D68"/>
    <w:rsid w:val="005549B3"/>
    <w:rsid w:val="005563CB"/>
    <w:rsid w:val="005570F6"/>
    <w:rsid w:val="005579E5"/>
    <w:rsid w:val="00567060"/>
    <w:rsid w:val="0057264B"/>
    <w:rsid w:val="0057373D"/>
    <w:rsid w:val="0057429D"/>
    <w:rsid w:val="00576111"/>
    <w:rsid w:val="00580617"/>
    <w:rsid w:val="0058082B"/>
    <w:rsid w:val="005813A1"/>
    <w:rsid w:val="00582172"/>
    <w:rsid w:val="0058309C"/>
    <w:rsid w:val="005832FA"/>
    <w:rsid w:val="0058470E"/>
    <w:rsid w:val="00587C38"/>
    <w:rsid w:val="0059001A"/>
    <w:rsid w:val="0059144F"/>
    <w:rsid w:val="00592066"/>
    <w:rsid w:val="005929B1"/>
    <w:rsid w:val="00592D15"/>
    <w:rsid w:val="005939F0"/>
    <w:rsid w:val="00594BAB"/>
    <w:rsid w:val="00596041"/>
    <w:rsid w:val="005A060D"/>
    <w:rsid w:val="005A0C1C"/>
    <w:rsid w:val="005A1978"/>
    <w:rsid w:val="005A36CC"/>
    <w:rsid w:val="005A4D48"/>
    <w:rsid w:val="005A59AC"/>
    <w:rsid w:val="005B50E6"/>
    <w:rsid w:val="005B5A5F"/>
    <w:rsid w:val="005B78CD"/>
    <w:rsid w:val="005C1D02"/>
    <w:rsid w:val="005C3866"/>
    <w:rsid w:val="005C4A4D"/>
    <w:rsid w:val="005D73F0"/>
    <w:rsid w:val="005D7764"/>
    <w:rsid w:val="005E1DAC"/>
    <w:rsid w:val="005E5EBC"/>
    <w:rsid w:val="005E73A7"/>
    <w:rsid w:val="005F3104"/>
    <w:rsid w:val="005F4A9A"/>
    <w:rsid w:val="0060169A"/>
    <w:rsid w:val="006018AF"/>
    <w:rsid w:val="00601E84"/>
    <w:rsid w:val="00602F49"/>
    <w:rsid w:val="00603223"/>
    <w:rsid w:val="00603E62"/>
    <w:rsid w:val="00607FF9"/>
    <w:rsid w:val="006116E3"/>
    <w:rsid w:val="006129DC"/>
    <w:rsid w:val="0061317A"/>
    <w:rsid w:val="0061362D"/>
    <w:rsid w:val="00614D46"/>
    <w:rsid w:val="0061565F"/>
    <w:rsid w:val="00615DB6"/>
    <w:rsid w:val="0061776B"/>
    <w:rsid w:val="00617EB3"/>
    <w:rsid w:val="00621136"/>
    <w:rsid w:val="0062261C"/>
    <w:rsid w:val="006227CA"/>
    <w:rsid w:val="00622829"/>
    <w:rsid w:val="00625644"/>
    <w:rsid w:val="006276D9"/>
    <w:rsid w:val="0063340D"/>
    <w:rsid w:val="00633EE9"/>
    <w:rsid w:val="00634062"/>
    <w:rsid w:val="00634DEF"/>
    <w:rsid w:val="006409C1"/>
    <w:rsid w:val="00640B8A"/>
    <w:rsid w:val="00641A62"/>
    <w:rsid w:val="006430CE"/>
    <w:rsid w:val="006451D1"/>
    <w:rsid w:val="006502B0"/>
    <w:rsid w:val="00651CAB"/>
    <w:rsid w:val="00660005"/>
    <w:rsid w:val="00660598"/>
    <w:rsid w:val="00661697"/>
    <w:rsid w:val="00663770"/>
    <w:rsid w:val="00664C55"/>
    <w:rsid w:val="0066629D"/>
    <w:rsid w:val="00672651"/>
    <w:rsid w:val="00674A63"/>
    <w:rsid w:val="00674DF5"/>
    <w:rsid w:val="00676846"/>
    <w:rsid w:val="00676BD6"/>
    <w:rsid w:val="00680026"/>
    <w:rsid w:val="006813C0"/>
    <w:rsid w:val="00685B15"/>
    <w:rsid w:val="00686B52"/>
    <w:rsid w:val="00686DB7"/>
    <w:rsid w:val="00690186"/>
    <w:rsid w:val="0069063B"/>
    <w:rsid w:val="00691008"/>
    <w:rsid w:val="006913FE"/>
    <w:rsid w:val="006935BC"/>
    <w:rsid w:val="0069529B"/>
    <w:rsid w:val="0069577E"/>
    <w:rsid w:val="006A3D50"/>
    <w:rsid w:val="006A4C63"/>
    <w:rsid w:val="006A5E71"/>
    <w:rsid w:val="006B1111"/>
    <w:rsid w:val="006B287F"/>
    <w:rsid w:val="006B390D"/>
    <w:rsid w:val="006B3F0C"/>
    <w:rsid w:val="006B45C3"/>
    <w:rsid w:val="006B488D"/>
    <w:rsid w:val="006B5652"/>
    <w:rsid w:val="006B64BD"/>
    <w:rsid w:val="006B708A"/>
    <w:rsid w:val="006B7F03"/>
    <w:rsid w:val="006C1372"/>
    <w:rsid w:val="006C29E1"/>
    <w:rsid w:val="006C37E6"/>
    <w:rsid w:val="006C3925"/>
    <w:rsid w:val="006C40A4"/>
    <w:rsid w:val="006C4513"/>
    <w:rsid w:val="006D1D75"/>
    <w:rsid w:val="006D1DFE"/>
    <w:rsid w:val="006D24AD"/>
    <w:rsid w:val="006D346A"/>
    <w:rsid w:val="006D462C"/>
    <w:rsid w:val="006E0591"/>
    <w:rsid w:val="006E1771"/>
    <w:rsid w:val="006E18BE"/>
    <w:rsid w:val="006E2519"/>
    <w:rsid w:val="006E268E"/>
    <w:rsid w:val="006E4A2F"/>
    <w:rsid w:val="006E4A32"/>
    <w:rsid w:val="006E640B"/>
    <w:rsid w:val="006E72F9"/>
    <w:rsid w:val="006F06E0"/>
    <w:rsid w:val="006F433A"/>
    <w:rsid w:val="006F5C2F"/>
    <w:rsid w:val="006F629E"/>
    <w:rsid w:val="006F76C8"/>
    <w:rsid w:val="00700CF8"/>
    <w:rsid w:val="00701AC5"/>
    <w:rsid w:val="0070273B"/>
    <w:rsid w:val="00703FB3"/>
    <w:rsid w:val="00704529"/>
    <w:rsid w:val="00704E55"/>
    <w:rsid w:val="00706B78"/>
    <w:rsid w:val="007106A4"/>
    <w:rsid w:val="00710C8E"/>
    <w:rsid w:val="00712C2B"/>
    <w:rsid w:val="007135A1"/>
    <w:rsid w:val="00714037"/>
    <w:rsid w:val="00716E5E"/>
    <w:rsid w:val="0072182B"/>
    <w:rsid w:val="00721A96"/>
    <w:rsid w:val="00721F74"/>
    <w:rsid w:val="00723DE7"/>
    <w:rsid w:val="007363B3"/>
    <w:rsid w:val="00737E11"/>
    <w:rsid w:val="007426E3"/>
    <w:rsid w:val="0074466A"/>
    <w:rsid w:val="00746920"/>
    <w:rsid w:val="00747DFE"/>
    <w:rsid w:val="007500DD"/>
    <w:rsid w:val="0075018A"/>
    <w:rsid w:val="00752E1F"/>
    <w:rsid w:val="00753589"/>
    <w:rsid w:val="00753F2A"/>
    <w:rsid w:val="00754DDE"/>
    <w:rsid w:val="00754F51"/>
    <w:rsid w:val="0075797D"/>
    <w:rsid w:val="00760B18"/>
    <w:rsid w:val="00763D8B"/>
    <w:rsid w:val="00770B02"/>
    <w:rsid w:val="00771ABF"/>
    <w:rsid w:val="00772C24"/>
    <w:rsid w:val="007764BD"/>
    <w:rsid w:val="0078091C"/>
    <w:rsid w:val="00781B54"/>
    <w:rsid w:val="00783A50"/>
    <w:rsid w:val="0078500F"/>
    <w:rsid w:val="00785158"/>
    <w:rsid w:val="007852DC"/>
    <w:rsid w:val="0078614D"/>
    <w:rsid w:val="00786C2B"/>
    <w:rsid w:val="00787B69"/>
    <w:rsid w:val="00792850"/>
    <w:rsid w:val="00793C97"/>
    <w:rsid w:val="00796B8D"/>
    <w:rsid w:val="007A16B4"/>
    <w:rsid w:val="007A24DF"/>
    <w:rsid w:val="007A35AF"/>
    <w:rsid w:val="007A5A23"/>
    <w:rsid w:val="007B5BBE"/>
    <w:rsid w:val="007C2BA5"/>
    <w:rsid w:val="007C574E"/>
    <w:rsid w:val="007C5C42"/>
    <w:rsid w:val="007D0FBB"/>
    <w:rsid w:val="007D2224"/>
    <w:rsid w:val="007D22FD"/>
    <w:rsid w:val="007D2A13"/>
    <w:rsid w:val="007D4267"/>
    <w:rsid w:val="007D426F"/>
    <w:rsid w:val="007D5A95"/>
    <w:rsid w:val="007D7AB1"/>
    <w:rsid w:val="007E1198"/>
    <w:rsid w:val="007E2B73"/>
    <w:rsid w:val="007E47D4"/>
    <w:rsid w:val="007E5283"/>
    <w:rsid w:val="007E61F8"/>
    <w:rsid w:val="007E7942"/>
    <w:rsid w:val="007F0189"/>
    <w:rsid w:val="007F1C8B"/>
    <w:rsid w:val="007F7626"/>
    <w:rsid w:val="00801507"/>
    <w:rsid w:val="0080227C"/>
    <w:rsid w:val="00804128"/>
    <w:rsid w:val="00805822"/>
    <w:rsid w:val="00807DBC"/>
    <w:rsid w:val="008100C8"/>
    <w:rsid w:val="00812EE6"/>
    <w:rsid w:val="00813FBC"/>
    <w:rsid w:val="00817C2B"/>
    <w:rsid w:val="00820A09"/>
    <w:rsid w:val="008251A7"/>
    <w:rsid w:val="0083119F"/>
    <w:rsid w:val="00831381"/>
    <w:rsid w:val="00831B0D"/>
    <w:rsid w:val="00833EC2"/>
    <w:rsid w:val="00834710"/>
    <w:rsid w:val="008349B8"/>
    <w:rsid w:val="00835AEC"/>
    <w:rsid w:val="00835B0B"/>
    <w:rsid w:val="008363A2"/>
    <w:rsid w:val="008376A6"/>
    <w:rsid w:val="00837DDB"/>
    <w:rsid w:val="00846A8B"/>
    <w:rsid w:val="00847AD2"/>
    <w:rsid w:val="00850D90"/>
    <w:rsid w:val="00854C0B"/>
    <w:rsid w:val="0085653D"/>
    <w:rsid w:val="008576A7"/>
    <w:rsid w:val="00857DA7"/>
    <w:rsid w:val="00857F74"/>
    <w:rsid w:val="008606B3"/>
    <w:rsid w:val="00864C51"/>
    <w:rsid w:val="00866623"/>
    <w:rsid w:val="00867844"/>
    <w:rsid w:val="00870FDD"/>
    <w:rsid w:val="00871B32"/>
    <w:rsid w:val="00872473"/>
    <w:rsid w:val="0087534C"/>
    <w:rsid w:val="008807C6"/>
    <w:rsid w:val="00881C6C"/>
    <w:rsid w:val="00885316"/>
    <w:rsid w:val="00892345"/>
    <w:rsid w:val="008926A7"/>
    <w:rsid w:val="00892CC1"/>
    <w:rsid w:val="00892CF6"/>
    <w:rsid w:val="00894259"/>
    <w:rsid w:val="0089498D"/>
    <w:rsid w:val="00897B3F"/>
    <w:rsid w:val="008A2CD3"/>
    <w:rsid w:val="008A4B30"/>
    <w:rsid w:val="008A4BCC"/>
    <w:rsid w:val="008A6D4F"/>
    <w:rsid w:val="008B0F8D"/>
    <w:rsid w:val="008B5906"/>
    <w:rsid w:val="008C0F9B"/>
    <w:rsid w:val="008C107C"/>
    <w:rsid w:val="008C2479"/>
    <w:rsid w:val="008D27CB"/>
    <w:rsid w:val="008D4798"/>
    <w:rsid w:val="008E0CD7"/>
    <w:rsid w:val="008E0E6C"/>
    <w:rsid w:val="008E4102"/>
    <w:rsid w:val="008E5717"/>
    <w:rsid w:val="008E6F33"/>
    <w:rsid w:val="008F14C7"/>
    <w:rsid w:val="008F4A4B"/>
    <w:rsid w:val="008F4BBB"/>
    <w:rsid w:val="008F7225"/>
    <w:rsid w:val="009009B9"/>
    <w:rsid w:val="00903A72"/>
    <w:rsid w:val="00906326"/>
    <w:rsid w:val="009143EE"/>
    <w:rsid w:val="0091440E"/>
    <w:rsid w:val="0091558E"/>
    <w:rsid w:val="009164FF"/>
    <w:rsid w:val="009170D3"/>
    <w:rsid w:val="00920A94"/>
    <w:rsid w:val="009221FA"/>
    <w:rsid w:val="00923989"/>
    <w:rsid w:val="00935696"/>
    <w:rsid w:val="009358CA"/>
    <w:rsid w:val="0094012F"/>
    <w:rsid w:val="009417C2"/>
    <w:rsid w:val="0094211F"/>
    <w:rsid w:val="00942CDC"/>
    <w:rsid w:val="009472C1"/>
    <w:rsid w:val="00947389"/>
    <w:rsid w:val="00950A1B"/>
    <w:rsid w:val="00953EF2"/>
    <w:rsid w:val="00955E84"/>
    <w:rsid w:val="009564ED"/>
    <w:rsid w:val="009565B9"/>
    <w:rsid w:val="00956FA7"/>
    <w:rsid w:val="00960548"/>
    <w:rsid w:val="00961CE5"/>
    <w:rsid w:val="00961DF0"/>
    <w:rsid w:val="00962724"/>
    <w:rsid w:val="00964A3F"/>
    <w:rsid w:val="00970AFE"/>
    <w:rsid w:val="009711F7"/>
    <w:rsid w:val="00973048"/>
    <w:rsid w:val="00973A9F"/>
    <w:rsid w:val="00973CAB"/>
    <w:rsid w:val="00976B0A"/>
    <w:rsid w:val="00976E90"/>
    <w:rsid w:val="00980D9E"/>
    <w:rsid w:val="00981FAF"/>
    <w:rsid w:val="009851FE"/>
    <w:rsid w:val="00985573"/>
    <w:rsid w:val="00985CE1"/>
    <w:rsid w:val="00990ADD"/>
    <w:rsid w:val="009954EE"/>
    <w:rsid w:val="009A4B0B"/>
    <w:rsid w:val="009A6F10"/>
    <w:rsid w:val="009B0C77"/>
    <w:rsid w:val="009B6B7E"/>
    <w:rsid w:val="009B6C0D"/>
    <w:rsid w:val="009C25D3"/>
    <w:rsid w:val="009C2737"/>
    <w:rsid w:val="009C27AC"/>
    <w:rsid w:val="009C4055"/>
    <w:rsid w:val="009C5728"/>
    <w:rsid w:val="009C6ADD"/>
    <w:rsid w:val="009C707C"/>
    <w:rsid w:val="009C7643"/>
    <w:rsid w:val="009C794F"/>
    <w:rsid w:val="009D35CA"/>
    <w:rsid w:val="009D3FE8"/>
    <w:rsid w:val="009D59BB"/>
    <w:rsid w:val="009D5CDA"/>
    <w:rsid w:val="009D5EFA"/>
    <w:rsid w:val="009D6473"/>
    <w:rsid w:val="009E184C"/>
    <w:rsid w:val="009E341C"/>
    <w:rsid w:val="009E34A7"/>
    <w:rsid w:val="009E4D7B"/>
    <w:rsid w:val="009E5CEA"/>
    <w:rsid w:val="009E7C6D"/>
    <w:rsid w:val="009F092A"/>
    <w:rsid w:val="009F35B1"/>
    <w:rsid w:val="009F46B6"/>
    <w:rsid w:val="009F6109"/>
    <w:rsid w:val="009F6464"/>
    <w:rsid w:val="00A043CF"/>
    <w:rsid w:val="00A10272"/>
    <w:rsid w:val="00A10570"/>
    <w:rsid w:val="00A132F4"/>
    <w:rsid w:val="00A1436F"/>
    <w:rsid w:val="00A17F95"/>
    <w:rsid w:val="00A2023C"/>
    <w:rsid w:val="00A21CB6"/>
    <w:rsid w:val="00A22CF1"/>
    <w:rsid w:val="00A23638"/>
    <w:rsid w:val="00A24806"/>
    <w:rsid w:val="00A2645B"/>
    <w:rsid w:val="00A27F62"/>
    <w:rsid w:val="00A30012"/>
    <w:rsid w:val="00A356BB"/>
    <w:rsid w:val="00A364A1"/>
    <w:rsid w:val="00A37D78"/>
    <w:rsid w:val="00A40D89"/>
    <w:rsid w:val="00A416E2"/>
    <w:rsid w:val="00A41795"/>
    <w:rsid w:val="00A444EA"/>
    <w:rsid w:val="00A45CD1"/>
    <w:rsid w:val="00A45FB0"/>
    <w:rsid w:val="00A46F37"/>
    <w:rsid w:val="00A51C4B"/>
    <w:rsid w:val="00A5232E"/>
    <w:rsid w:val="00A5339E"/>
    <w:rsid w:val="00A54FC4"/>
    <w:rsid w:val="00A55893"/>
    <w:rsid w:val="00A56A85"/>
    <w:rsid w:val="00A60540"/>
    <w:rsid w:val="00A618C3"/>
    <w:rsid w:val="00A620B2"/>
    <w:rsid w:val="00A6268F"/>
    <w:rsid w:val="00A63F3E"/>
    <w:rsid w:val="00A65063"/>
    <w:rsid w:val="00A70A90"/>
    <w:rsid w:val="00A72083"/>
    <w:rsid w:val="00A730A0"/>
    <w:rsid w:val="00A80AFF"/>
    <w:rsid w:val="00A856F1"/>
    <w:rsid w:val="00A85A50"/>
    <w:rsid w:val="00A87E3B"/>
    <w:rsid w:val="00A9788C"/>
    <w:rsid w:val="00AA11C6"/>
    <w:rsid w:val="00AA6028"/>
    <w:rsid w:val="00AB0825"/>
    <w:rsid w:val="00AB4BE9"/>
    <w:rsid w:val="00AB5A7C"/>
    <w:rsid w:val="00AB6619"/>
    <w:rsid w:val="00AC1930"/>
    <w:rsid w:val="00AC21AE"/>
    <w:rsid w:val="00AC2401"/>
    <w:rsid w:val="00AC4205"/>
    <w:rsid w:val="00AC4C74"/>
    <w:rsid w:val="00AC4D5F"/>
    <w:rsid w:val="00AC5B10"/>
    <w:rsid w:val="00AC6EED"/>
    <w:rsid w:val="00AD147C"/>
    <w:rsid w:val="00AD1D7D"/>
    <w:rsid w:val="00AD1E26"/>
    <w:rsid w:val="00AD3C65"/>
    <w:rsid w:val="00AD3DDE"/>
    <w:rsid w:val="00AD5C3E"/>
    <w:rsid w:val="00AD6247"/>
    <w:rsid w:val="00AD62FA"/>
    <w:rsid w:val="00AD6FCD"/>
    <w:rsid w:val="00AD7661"/>
    <w:rsid w:val="00AE0C8B"/>
    <w:rsid w:val="00AE1678"/>
    <w:rsid w:val="00AE421F"/>
    <w:rsid w:val="00AE4F23"/>
    <w:rsid w:val="00AF1A4B"/>
    <w:rsid w:val="00AF35A8"/>
    <w:rsid w:val="00AF5F82"/>
    <w:rsid w:val="00AF61FB"/>
    <w:rsid w:val="00AF7B48"/>
    <w:rsid w:val="00AF7B99"/>
    <w:rsid w:val="00B03246"/>
    <w:rsid w:val="00B0369B"/>
    <w:rsid w:val="00B03936"/>
    <w:rsid w:val="00B051C8"/>
    <w:rsid w:val="00B16E26"/>
    <w:rsid w:val="00B21779"/>
    <w:rsid w:val="00B21F52"/>
    <w:rsid w:val="00B2268F"/>
    <w:rsid w:val="00B231E5"/>
    <w:rsid w:val="00B23D93"/>
    <w:rsid w:val="00B24C9C"/>
    <w:rsid w:val="00B26707"/>
    <w:rsid w:val="00B3540C"/>
    <w:rsid w:val="00B3638C"/>
    <w:rsid w:val="00B421B7"/>
    <w:rsid w:val="00B42BC1"/>
    <w:rsid w:val="00B452B5"/>
    <w:rsid w:val="00B46ABD"/>
    <w:rsid w:val="00B52001"/>
    <w:rsid w:val="00B56AAB"/>
    <w:rsid w:val="00B57544"/>
    <w:rsid w:val="00B57B59"/>
    <w:rsid w:val="00B63CA4"/>
    <w:rsid w:val="00B667C4"/>
    <w:rsid w:val="00B6730A"/>
    <w:rsid w:val="00B67ADE"/>
    <w:rsid w:val="00B67D7B"/>
    <w:rsid w:val="00B709C7"/>
    <w:rsid w:val="00B71A35"/>
    <w:rsid w:val="00B75A3E"/>
    <w:rsid w:val="00B75B85"/>
    <w:rsid w:val="00B76395"/>
    <w:rsid w:val="00B77B08"/>
    <w:rsid w:val="00B77EA1"/>
    <w:rsid w:val="00B81444"/>
    <w:rsid w:val="00B829DC"/>
    <w:rsid w:val="00B83A11"/>
    <w:rsid w:val="00B83E63"/>
    <w:rsid w:val="00B8484F"/>
    <w:rsid w:val="00B84974"/>
    <w:rsid w:val="00B85131"/>
    <w:rsid w:val="00B9035B"/>
    <w:rsid w:val="00B91001"/>
    <w:rsid w:val="00B93301"/>
    <w:rsid w:val="00B95805"/>
    <w:rsid w:val="00B979D5"/>
    <w:rsid w:val="00BA17C4"/>
    <w:rsid w:val="00BA31CC"/>
    <w:rsid w:val="00BA3851"/>
    <w:rsid w:val="00BA608B"/>
    <w:rsid w:val="00BA6F5C"/>
    <w:rsid w:val="00BA7D64"/>
    <w:rsid w:val="00BB3EBC"/>
    <w:rsid w:val="00BB3F6C"/>
    <w:rsid w:val="00BB54A3"/>
    <w:rsid w:val="00BC2214"/>
    <w:rsid w:val="00BC2363"/>
    <w:rsid w:val="00BC277F"/>
    <w:rsid w:val="00BC4A2D"/>
    <w:rsid w:val="00BC6DCE"/>
    <w:rsid w:val="00BC6FC3"/>
    <w:rsid w:val="00BD2AFC"/>
    <w:rsid w:val="00BD2C59"/>
    <w:rsid w:val="00BD4126"/>
    <w:rsid w:val="00BD44EA"/>
    <w:rsid w:val="00BD4E8D"/>
    <w:rsid w:val="00BD53B0"/>
    <w:rsid w:val="00BD5E90"/>
    <w:rsid w:val="00BD5F38"/>
    <w:rsid w:val="00BD7296"/>
    <w:rsid w:val="00BD7B8A"/>
    <w:rsid w:val="00BE0A2A"/>
    <w:rsid w:val="00BE17C8"/>
    <w:rsid w:val="00BE1C2D"/>
    <w:rsid w:val="00BE1E7B"/>
    <w:rsid w:val="00BE32F6"/>
    <w:rsid w:val="00BE340A"/>
    <w:rsid w:val="00BE6697"/>
    <w:rsid w:val="00BF15C5"/>
    <w:rsid w:val="00BF21DB"/>
    <w:rsid w:val="00BF6859"/>
    <w:rsid w:val="00C00B07"/>
    <w:rsid w:val="00C01023"/>
    <w:rsid w:val="00C01E26"/>
    <w:rsid w:val="00C02CB1"/>
    <w:rsid w:val="00C034BB"/>
    <w:rsid w:val="00C03902"/>
    <w:rsid w:val="00C04BC6"/>
    <w:rsid w:val="00C05B32"/>
    <w:rsid w:val="00C1269A"/>
    <w:rsid w:val="00C16F87"/>
    <w:rsid w:val="00C21295"/>
    <w:rsid w:val="00C213D3"/>
    <w:rsid w:val="00C21735"/>
    <w:rsid w:val="00C218FE"/>
    <w:rsid w:val="00C225C8"/>
    <w:rsid w:val="00C24BFB"/>
    <w:rsid w:val="00C24CB9"/>
    <w:rsid w:val="00C25A88"/>
    <w:rsid w:val="00C25B1C"/>
    <w:rsid w:val="00C25ECF"/>
    <w:rsid w:val="00C3255D"/>
    <w:rsid w:val="00C326F2"/>
    <w:rsid w:val="00C3433A"/>
    <w:rsid w:val="00C34D53"/>
    <w:rsid w:val="00C353B0"/>
    <w:rsid w:val="00C43C18"/>
    <w:rsid w:val="00C531A9"/>
    <w:rsid w:val="00C56565"/>
    <w:rsid w:val="00C61294"/>
    <w:rsid w:val="00C67723"/>
    <w:rsid w:val="00C703CC"/>
    <w:rsid w:val="00C7084C"/>
    <w:rsid w:val="00C70988"/>
    <w:rsid w:val="00C73D0B"/>
    <w:rsid w:val="00C74B6B"/>
    <w:rsid w:val="00C756D8"/>
    <w:rsid w:val="00C77163"/>
    <w:rsid w:val="00C807BC"/>
    <w:rsid w:val="00C81320"/>
    <w:rsid w:val="00C818D8"/>
    <w:rsid w:val="00C8320C"/>
    <w:rsid w:val="00C84C6F"/>
    <w:rsid w:val="00C85B8F"/>
    <w:rsid w:val="00C94851"/>
    <w:rsid w:val="00C9795B"/>
    <w:rsid w:val="00CA45BC"/>
    <w:rsid w:val="00CA4D93"/>
    <w:rsid w:val="00CA4EA8"/>
    <w:rsid w:val="00CA6262"/>
    <w:rsid w:val="00CB02A0"/>
    <w:rsid w:val="00CB182A"/>
    <w:rsid w:val="00CB3E63"/>
    <w:rsid w:val="00CC0451"/>
    <w:rsid w:val="00CC17BA"/>
    <w:rsid w:val="00CC2C46"/>
    <w:rsid w:val="00CD1F4B"/>
    <w:rsid w:val="00CD294F"/>
    <w:rsid w:val="00CD4B13"/>
    <w:rsid w:val="00CD615C"/>
    <w:rsid w:val="00CD7962"/>
    <w:rsid w:val="00CE1483"/>
    <w:rsid w:val="00CE32EE"/>
    <w:rsid w:val="00CE3AF9"/>
    <w:rsid w:val="00CF2317"/>
    <w:rsid w:val="00CF36BA"/>
    <w:rsid w:val="00CF48A2"/>
    <w:rsid w:val="00CF6F31"/>
    <w:rsid w:val="00D05228"/>
    <w:rsid w:val="00D05CBD"/>
    <w:rsid w:val="00D06AEA"/>
    <w:rsid w:val="00D14A0A"/>
    <w:rsid w:val="00D15550"/>
    <w:rsid w:val="00D15C1B"/>
    <w:rsid w:val="00D2163B"/>
    <w:rsid w:val="00D2275C"/>
    <w:rsid w:val="00D22A5E"/>
    <w:rsid w:val="00D233EE"/>
    <w:rsid w:val="00D24495"/>
    <w:rsid w:val="00D246E4"/>
    <w:rsid w:val="00D24A7E"/>
    <w:rsid w:val="00D25524"/>
    <w:rsid w:val="00D36373"/>
    <w:rsid w:val="00D403B4"/>
    <w:rsid w:val="00D41099"/>
    <w:rsid w:val="00D41374"/>
    <w:rsid w:val="00D50D80"/>
    <w:rsid w:val="00D5200C"/>
    <w:rsid w:val="00D52345"/>
    <w:rsid w:val="00D52B1D"/>
    <w:rsid w:val="00D52DF1"/>
    <w:rsid w:val="00D55B0D"/>
    <w:rsid w:val="00D56B6D"/>
    <w:rsid w:val="00D57C35"/>
    <w:rsid w:val="00D60499"/>
    <w:rsid w:val="00D60D5D"/>
    <w:rsid w:val="00D63E6F"/>
    <w:rsid w:val="00D65FAE"/>
    <w:rsid w:val="00D70BAF"/>
    <w:rsid w:val="00D710E3"/>
    <w:rsid w:val="00D72C0E"/>
    <w:rsid w:val="00D73164"/>
    <w:rsid w:val="00D75B4B"/>
    <w:rsid w:val="00D76525"/>
    <w:rsid w:val="00D81CA7"/>
    <w:rsid w:val="00D81F3F"/>
    <w:rsid w:val="00D85CF6"/>
    <w:rsid w:val="00D86FBE"/>
    <w:rsid w:val="00D908B4"/>
    <w:rsid w:val="00D90BAF"/>
    <w:rsid w:val="00D920F7"/>
    <w:rsid w:val="00D930E9"/>
    <w:rsid w:val="00D9512C"/>
    <w:rsid w:val="00DA094E"/>
    <w:rsid w:val="00DA4E95"/>
    <w:rsid w:val="00DA576C"/>
    <w:rsid w:val="00DA7547"/>
    <w:rsid w:val="00DB0268"/>
    <w:rsid w:val="00DB1577"/>
    <w:rsid w:val="00DB398B"/>
    <w:rsid w:val="00DB6500"/>
    <w:rsid w:val="00DB674E"/>
    <w:rsid w:val="00DB6D1C"/>
    <w:rsid w:val="00DB7E84"/>
    <w:rsid w:val="00DC1830"/>
    <w:rsid w:val="00DC1C38"/>
    <w:rsid w:val="00DC1E7A"/>
    <w:rsid w:val="00DD4B92"/>
    <w:rsid w:val="00DD4EAE"/>
    <w:rsid w:val="00DD6459"/>
    <w:rsid w:val="00DE1DBA"/>
    <w:rsid w:val="00DE1E70"/>
    <w:rsid w:val="00DE3455"/>
    <w:rsid w:val="00DE36A1"/>
    <w:rsid w:val="00DE5320"/>
    <w:rsid w:val="00DF0C43"/>
    <w:rsid w:val="00DF3758"/>
    <w:rsid w:val="00DF6C9C"/>
    <w:rsid w:val="00DF75B9"/>
    <w:rsid w:val="00E009B9"/>
    <w:rsid w:val="00E02EF9"/>
    <w:rsid w:val="00E050C8"/>
    <w:rsid w:val="00E05BC9"/>
    <w:rsid w:val="00E06136"/>
    <w:rsid w:val="00E1221F"/>
    <w:rsid w:val="00E14EE6"/>
    <w:rsid w:val="00E163FE"/>
    <w:rsid w:val="00E17314"/>
    <w:rsid w:val="00E17442"/>
    <w:rsid w:val="00E21D8C"/>
    <w:rsid w:val="00E22FEE"/>
    <w:rsid w:val="00E2322F"/>
    <w:rsid w:val="00E24477"/>
    <w:rsid w:val="00E25F36"/>
    <w:rsid w:val="00E266AF"/>
    <w:rsid w:val="00E27860"/>
    <w:rsid w:val="00E31CE7"/>
    <w:rsid w:val="00E33127"/>
    <w:rsid w:val="00E33438"/>
    <w:rsid w:val="00E3478C"/>
    <w:rsid w:val="00E359A2"/>
    <w:rsid w:val="00E36AB6"/>
    <w:rsid w:val="00E36BFE"/>
    <w:rsid w:val="00E37C96"/>
    <w:rsid w:val="00E40E74"/>
    <w:rsid w:val="00E415C6"/>
    <w:rsid w:val="00E41AAC"/>
    <w:rsid w:val="00E41EFD"/>
    <w:rsid w:val="00E4215C"/>
    <w:rsid w:val="00E43F8A"/>
    <w:rsid w:val="00E44E12"/>
    <w:rsid w:val="00E452F8"/>
    <w:rsid w:val="00E46529"/>
    <w:rsid w:val="00E50B22"/>
    <w:rsid w:val="00E52ACA"/>
    <w:rsid w:val="00E537C0"/>
    <w:rsid w:val="00E5389D"/>
    <w:rsid w:val="00E53FD9"/>
    <w:rsid w:val="00E6409C"/>
    <w:rsid w:val="00E6530B"/>
    <w:rsid w:val="00E66184"/>
    <w:rsid w:val="00E7021C"/>
    <w:rsid w:val="00E70F1B"/>
    <w:rsid w:val="00E715C1"/>
    <w:rsid w:val="00E71F9E"/>
    <w:rsid w:val="00E7242D"/>
    <w:rsid w:val="00E72824"/>
    <w:rsid w:val="00E73464"/>
    <w:rsid w:val="00E757D2"/>
    <w:rsid w:val="00E75E3A"/>
    <w:rsid w:val="00E77BD5"/>
    <w:rsid w:val="00E8399C"/>
    <w:rsid w:val="00E85170"/>
    <w:rsid w:val="00E87CE6"/>
    <w:rsid w:val="00E91905"/>
    <w:rsid w:val="00E92115"/>
    <w:rsid w:val="00E92E17"/>
    <w:rsid w:val="00E949E9"/>
    <w:rsid w:val="00E94C7A"/>
    <w:rsid w:val="00EA1B7B"/>
    <w:rsid w:val="00EA3499"/>
    <w:rsid w:val="00EA3D4E"/>
    <w:rsid w:val="00EA4F55"/>
    <w:rsid w:val="00EA7511"/>
    <w:rsid w:val="00EA7B22"/>
    <w:rsid w:val="00EB2C97"/>
    <w:rsid w:val="00EB6B8D"/>
    <w:rsid w:val="00EC0CE6"/>
    <w:rsid w:val="00EC1F6B"/>
    <w:rsid w:val="00EC27A4"/>
    <w:rsid w:val="00EC3337"/>
    <w:rsid w:val="00EC449A"/>
    <w:rsid w:val="00EC7B9D"/>
    <w:rsid w:val="00ED068E"/>
    <w:rsid w:val="00ED3644"/>
    <w:rsid w:val="00ED5322"/>
    <w:rsid w:val="00ED5505"/>
    <w:rsid w:val="00ED6140"/>
    <w:rsid w:val="00ED7908"/>
    <w:rsid w:val="00EE0A34"/>
    <w:rsid w:val="00EE18AA"/>
    <w:rsid w:val="00EE1E9E"/>
    <w:rsid w:val="00EE3758"/>
    <w:rsid w:val="00EE4534"/>
    <w:rsid w:val="00EE6091"/>
    <w:rsid w:val="00EE6878"/>
    <w:rsid w:val="00EE6969"/>
    <w:rsid w:val="00EF21E7"/>
    <w:rsid w:val="00EF36B1"/>
    <w:rsid w:val="00F003F2"/>
    <w:rsid w:val="00F03140"/>
    <w:rsid w:val="00F0509A"/>
    <w:rsid w:val="00F06BEB"/>
    <w:rsid w:val="00F06FE8"/>
    <w:rsid w:val="00F10511"/>
    <w:rsid w:val="00F12647"/>
    <w:rsid w:val="00F128D3"/>
    <w:rsid w:val="00F12AFA"/>
    <w:rsid w:val="00F13A18"/>
    <w:rsid w:val="00F13F91"/>
    <w:rsid w:val="00F14BFE"/>
    <w:rsid w:val="00F1661B"/>
    <w:rsid w:val="00F16911"/>
    <w:rsid w:val="00F20B66"/>
    <w:rsid w:val="00F21CEC"/>
    <w:rsid w:val="00F23863"/>
    <w:rsid w:val="00F23ADF"/>
    <w:rsid w:val="00F25D25"/>
    <w:rsid w:val="00F273DF"/>
    <w:rsid w:val="00F278F4"/>
    <w:rsid w:val="00F27A36"/>
    <w:rsid w:val="00F27E1B"/>
    <w:rsid w:val="00F33B20"/>
    <w:rsid w:val="00F36305"/>
    <w:rsid w:val="00F374D4"/>
    <w:rsid w:val="00F37C74"/>
    <w:rsid w:val="00F412F5"/>
    <w:rsid w:val="00F41724"/>
    <w:rsid w:val="00F435E1"/>
    <w:rsid w:val="00F46337"/>
    <w:rsid w:val="00F46FA2"/>
    <w:rsid w:val="00F500F1"/>
    <w:rsid w:val="00F51C18"/>
    <w:rsid w:val="00F51C1A"/>
    <w:rsid w:val="00F53DAC"/>
    <w:rsid w:val="00F5728F"/>
    <w:rsid w:val="00F57ADC"/>
    <w:rsid w:val="00F57F8E"/>
    <w:rsid w:val="00F6025A"/>
    <w:rsid w:val="00F61262"/>
    <w:rsid w:val="00F624CB"/>
    <w:rsid w:val="00F64F4C"/>
    <w:rsid w:val="00F655C2"/>
    <w:rsid w:val="00F66630"/>
    <w:rsid w:val="00F668EF"/>
    <w:rsid w:val="00F71D79"/>
    <w:rsid w:val="00F72E2F"/>
    <w:rsid w:val="00F763D8"/>
    <w:rsid w:val="00F772DD"/>
    <w:rsid w:val="00F8110A"/>
    <w:rsid w:val="00F858B9"/>
    <w:rsid w:val="00F871C4"/>
    <w:rsid w:val="00F874E5"/>
    <w:rsid w:val="00F93856"/>
    <w:rsid w:val="00F94794"/>
    <w:rsid w:val="00F958B8"/>
    <w:rsid w:val="00F96D85"/>
    <w:rsid w:val="00F97AD5"/>
    <w:rsid w:val="00FA24D3"/>
    <w:rsid w:val="00FA37D2"/>
    <w:rsid w:val="00FA46D8"/>
    <w:rsid w:val="00FA5B1A"/>
    <w:rsid w:val="00FB49F8"/>
    <w:rsid w:val="00FB4A80"/>
    <w:rsid w:val="00FB5471"/>
    <w:rsid w:val="00FB601C"/>
    <w:rsid w:val="00FB71B4"/>
    <w:rsid w:val="00FB76B9"/>
    <w:rsid w:val="00FC0E53"/>
    <w:rsid w:val="00FC2AFE"/>
    <w:rsid w:val="00FC311F"/>
    <w:rsid w:val="00FC68C8"/>
    <w:rsid w:val="00FC7C4E"/>
    <w:rsid w:val="00FC7D7C"/>
    <w:rsid w:val="00FD1A3F"/>
    <w:rsid w:val="00FE247D"/>
    <w:rsid w:val="00FE252C"/>
    <w:rsid w:val="00FE3AF8"/>
    <w:rsid w:val="00FE58C8"/>
    <w:rsid w:val="00FE59B5"/>
    <w:rsid w:val="00FF4124"/>
    <w:rsid w:val="00FF73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969"/>
    <w:pPr>
      <w:widowControl w:val="0"/>
      <w:autoSpaceDE w:val="0"/>
      <w:autoSpaceDN w:val="0"/>
      <w:adjustRightInd w:val="0"/>
      <w:ind w:firstLine="0"/>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EE6969"/>
    <w:pPr>
      <w:keepNext/>
      <w:widowControl/>
      <w:autoSpaceDE/>
      <w:autoSpaceDN/>
      <w:adjustRightInd/>
      <w:jc w:val="center"/>
      <w:outlineLvl w:val="0"/>
    </w:pPr>
    <w:rPr>
      <w:b/>
      <w:sz w:val="24"/>
    </w:rPr>
  </w:style>
  <w:style w:type="paragraph" w:styleId="2">
    <w:name w:val="heading 2"/>
    <w:basedOn w:val="a"/>
    <w:next w:val="a"/>
    <w:link w:val="20"/>
    <w:uiPriority w:val="9"/>
    <w:semiHidden/>
    <w:unhideWhenUsed/>
    <w:qFormat/>
    <w:rsid w:val="00EE69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969"/>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EE6969"/>
    <w:rPr>
      <w:rFonts w:asciiTheme="majorHAnsi" w:eastAsiaTheme="majorEastAsia" w:hAnsiTheme="majorHAnsi" w:cstheme="majorBidi"/>
      <w:b/>
      <w:bCs/>
      <w:color w:val="4F81BD" w:themeColor="accent1"/>
      <w:sz w:val="26"/>
      <w:szCs w:val="26"/>
      <w:lang w:eastAsia="ru-RU"/>
    </w:rPr>
  </w:style>
  <w:style w:type="paragraph" w:styleId="21">
    <w:name w:val="Body Text Indent 2"/>
    <w:basedOn w:val="a"/>
    <w:link w:val="22"/>
    <w:rsid w:val="00EE6969"/>
    <w:pPr>
      <w:widowControl/>
      <w:autoSpaceDE/>
      <w:autoSpaceDN/>
      <w:adjustRightInd/>
      <w:ind w:firstLine="708"/>
      <w:jc w:val="both"/>
    </w:pPr>
    <w:rPr>
      <w:sz w:val="28"/>
      <w:szCs w:val="24"/>
    </w:rPr>
  </w:style>
  <w:style w:type="character" w:customStyle="1" w:styleId="22">
    <w:name w:val="Основной текст с отступом 2 Знак"/>
    <w:basedOn w:val="a0"/>
    <w:link w:val="21"/>
    <w:rsid w:val="00EE6969"/>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EE6969"/>
    <w:rPr>
      <w:rFonts w:ascii="Tahoma" w:hAnsi="Tahoma" w:cs="Tahoma"/>
      <w:sz w:val="16"/>
      <w:szCs w:val="16"/>
    </w:rPr>
  </w:style>
  <w:style w:type="character" w:customStyle="1" w:styleId="a4">
    <w:name w:val="Текст выноски Знак"/>
    <w:basedOn w:val="a0"/>
    <w:link w:val="a3"/>
    <w:uiPriority w:val="99"/>
    <w:semiHidden/>
    <w:rsid w:val="00EE6969"/>
    <w:rPr>
      <w:rFonts w:ascii="Tahoma" w:eastAsia="Times New Roman" w:hAnsi="Tahoma" w:cs="Tahoma"/>
      <w:sz w:val="16"/>
      <w:szCs w:val="16"/>
      <w:lang w:eastAsia="ru-RU"/>
    </w:rPr>
  </w:style>
  <w:style w:type="paragraph" w:customStyle="1" w:styleId="ConsPlusTitle">
    <w:name w:val="ConsPlusTitle"/>
    <w:uiPriority w:val="99"/>
    <w:rsid w:val="00EE6969"/>
    <w:pPr>
      <w:widowControl w:val="0"/>
      <w:autoSpaceDE w:val="0"/>
      <w:autoSpaceDN w:val="0"/>
      <w:adjustRightInd w:val="0"/>
      <w:ind w:firstLine="0"/>
      <w:jc w:val="left"/>
    </w:pPr>
    <w:rPr>
      <w:rFonts w:ascii="Calibri" w:eastAsiaTheme="minorEastAsia" w:hAnsi="Calibri" w:cs="Calibri"/>
      <w:b/>
      <w:bCs/>
      <w:lang w:eastAsia="ru-RU"/>
    </w:rPr>
  </w:style>
  <w:style w:type="paragraph" w:customStyle="1" w:styleId="ConsPlusNonformat">
    <w:name w:val="ConsPlusNonformat"/>
    <w:uiPriority w:val="99"/>
    <w:rsid w:val="00EE6969"/>
    <w:pPr>
      <w:widowControl w:val="0"/>
      <w:autoSpaceDE w:val="0"/>
      <w:autoSpaceDN w:val="0"/>
      <w:adjustRightInd w:val="0"/>
      <w:ind w:firstLine="0"/>
      <w:jc w:val="left"/>
    </w:pPr>
    <w:rPr>
      <w:rFonts w:ascii="Courier New" w:eastAsiaTheme="minorEastAsia" w:hAnsi="Courier New" w:cs="Courier New"/>
      <w:sz w:val="20"/>
      <w:szCs w:val="20"/>
      <w:lang w:eastAsia="ru-RU"/>
    </w:rPr>
  </w:style>
  <w:style w:type="paragraph" w:styleId="a5">
    <w:name w:val="No Spacing"/>
    <w:uiPriority w:val="1"/>
    <w:qFormat/>
    <w:rsid w:val="004C1657"/>
    <w:pPr>
      <w:widowControl w:val="0"/>
      <w:autoSpaceDE w:val="0"/>
      <w:autoSpaceDN w:val="0"/>
      <w:adjustRightInd w:val="0"/>
      <w:ind w:firstLine="0"/>
      <w:jc w:val="left"/>
    </w:pPr>
    <w:rPr>
      <w:rFonts w:ascii="Times New Roman" w:eastAsia="Times New Roman" w:hAnsi="Times New Roman" w:cs="Times New Roman"/>
      <w:sz w:val="20"/>
      <w:szCs w:val="20"/>
      <w:lang w:eastAsia="ru-RU"/>
    </w:rPr>
  </w:style>
  <w:style w:type="paragraph" w:customStyle="1" w:styleId="ConsPlusCell">
    <w:name w:val="ConsPlusCell"/>
    <w:uiPriority w:val="99"/>
    <w:rsid w:val="00232153"/>
    <w:pPr>
      <w:widowControl w:val="0"/>
      <w:autoSpaceDE w:val="0"/>
      <w:autoSpaceDN w:val="0"/>
      <w:adjustRightInd w:val="0"/>
      <w:ind w:firstLine="0"/>
      <w:jc w:val="left"/>
    </w:pPr>
    <w:rPr>
      <w:rFonts w:ascii="Arial" w:eastAsiaTheme="minorEastAsia" w:hAnsi="Arial" w:cs="Arial"/>
      <w:sz w:val="20"/>
      <w:szCs w:val="20"/>
      <w:lang w:eastAsia="ru-RU"/>
    </w:rPr>
  </w:style>
  <w:style w:type="paragraph" w:styleId="a6">
    <w:name w:val="List Paragraph"/>
    <w:basedOn w:val="a"/>
    <w:uiPriority w:val="34"/>
    <w:qFormat/>
    <w:rsid w:val="00A85A50"/>
    <w:pPr>
      <w:ind w:left="720"/>
      <w:contextualSpacing/>
    </w:pPr>
  </w:style>
  <w:style w:type="table" w:styleId="a7">
    <w:name w:val="Table Grid"/>
    <w:basedOn w:val="a1"/>
    <w:uiPriority w:val="59"/>
    <w:rsid w:val="00C25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rsid w:val="00BE32F6"/>
    <w:pPr>
      <w:widowControl/>
      <w:autoSpaceDE/>
      <w:autoSpaceDN/>
      <w:adjustRightInd/>
      <w:spacing w:after="120"/>
    </w:pPr>
    <w:rPr>
      <w:sz w:val="24"/>
      <w:szCs w:val="24"/>
    </w:rPr>
  </w:style>
  <w:style w:type="character" w:customStyle="1" w:styleId="a9">
    <w:name w:val="Основной текст Знак"/>
    <w:basedOn w:val="a0"/>
    <w:link w:val="a8"/>
    <w:rsid w:val="00BE32F6"/>
    <w:rPr>
      <w:rFonts w:ascii="Times New Roman" w:eastAsia="Times New Roman" w:hAnsi="Times New Roman" w:cs="Times New Roman"/>
      <w:sz w:val="24"/>
      <w:szCs w:val="24"/>
      <w:lang w:eastAsia="ru-RU"/>
    </w:rPr>
  </w:style>
  <w:style w:type="paragraph" w:customStyle="1" w:styleId="ConsPlusNormal">
    <w:name w:val="ConsPlusNormal"/>
    <w:rsid w:val="00314EB0"/>
    <w:pPr>
      <w:autoSpaceDE w:val="0"/>
      <w:autoSpaceDN w:val="0"/>
      <w:adjustRightInd w:val="0"/>
      <w:ind w:firstLine="0"/>
      <w:jc w:val="left"/>
    </w:pPr>
    <w:rPr>
      <w:rFonts w:ascii="Arial" w:hAnsi="Arial" w:cs="Arial"/>
      <w:sz w:val="20"/>
      <w:szCs w:val="20"/>
    </w:rPr>
  </w:style>
  <w:style w:type="character" w:styleId="aa">
    <w:name w:val="Hyperlink"/>
    <w:basedOn w:val="a0"/>
    <w:uiPriority w:val="99"/>
    <w:unhideWhenUsed/>
    <w:rsid w:val="00ED5322"/>
    <w:rPr>
      <w:color w:val="0000FF" w:themeColor="hyperlink"/>
      <w:u w:val="single"/>
    </w:rPr>
  </w:style>
  <w:style w:type="paragraph" w:styleId="ab">
    <w:name w:val="header"/>
    <w:basedOn w:val="a"/>
    <w:link w:val="ac"/>
    <w:uiPriority w:val="99"/>
    <w:unhideWhenUsed/>
    <w:rsid w:val="00DE36A1"/>
    <w:pPr>
      <w:tabs>
        <w:tab w:val="center" w:pos="4677"/>
        <w:tab w:val="right" w:pos="9355"/>
      </w:tabs>
    </w:pPr>
  </w:style>
  <w:style w:type="character" w:customStyle="1" w:styleId="ac">
    <w:name w:val="Верхний колонтитул Знак"/>
    <w:basedOn w:val="a0"/>
    <w:link w:val="ab"/>
    <w:uiPriority w:val="99"/>
    <w:rsid w:val="00DE36A1"/>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DE36A1"/>
    <w:pPr>
      <w:tabs>
        <w:tab w:val="center" w:pos="4677"/>
        <w:tab w:val="right" w:pos="9355"/>
      </w:tabs>
    </w:pPr>
  </w:style>
  <w:style w:type="character" w:customStyle="1" w:styleId="ae">
    <w:name w:val="Нижний колонтитул Знак"/>
    <w:basedOn w:val="a0"/>
    <w:link w:val="ad"/>
    <w:uiPriority w:val="99"/>
    <w:rsid w:val="00DE36A1"/>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3187097">
      <w:bodyDiv w:val="1"/>
      <w:marLeft w:val="0"/>
      <w:marRight w:val="0"/>
      <w:marTop w:val="0"/>
      <w:marBottom w:val="0"/>
      <w:divBdr>
        <w:top w:val="none" w:sz="0" w:space="0" w:color="auto"/>
        <w:left w:val="none" w:sz="0" w:space="0" w:color="auto"/>
        <w:bottom w:val="none" w:sz="0" w:space="0" w:color="auto"/>
        <w:right w:val="none" w:sz="0" w:space="0" w:color="auto"/>
      </w:divBdr>
    </w:div>
    <w:div w:id="473184662">
      <w:bodyDiv w:val="1"/>
      <w:marLeft w:val="0"/>
      <w:marRight w:val="0"/>
      <w:marTop w:val="0"/>
      <w:marBottom w:val="0"/>
      <w:divBdr>
        <w:top w:val="none" w:sz="0" w:space="0" w:color="auto"/>
        <w:left w:val="none" w:sz="0" w:space="0" w:color="auto"/>
        <w:bottom w:val="none" w:sz="0" w:space="0" w:color="auto"/>
        <w:right w:val="none" w:sz="0" w:space="0" w:color="auto"/>
      </w:divBdr>
    </w:div>
    <w:div w:id="1415124264">
      <w:bodyDiv w:val="1"/>
      <w:marLeft w:val="0"/>
      <w:marRight w:val="0"/>
      <w:marTop w:val="0"/>
      <w:marBottom w:val="0"/>
      <w:divBdr>
        <w:top w:val="none" w:sz="0" w:space="0" w:color="auto"/>
        <w:left w:val="none" w:sz="0" w:space="0" w:color="auto"/>
        <w:bottom w:val="none" w:sz="0" w:space="0" w:color="auto"/>
        <w:right w:val="none" w:sz="0" w:space="0" w:color="auto"/>
      </w:divBdr>
    </w:div>
    <w:div w:id="182736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52D7D9E91D475D326C1B04296F7DA875B7A2D8E9376E3C9E7D9BAF219416CFAEB7ABFC76AFDD276nEMCF" TargetMode="External"/><Relationship Id="rId4" Type="http://schemas.openxmlformats.org/officeDocument/2006/relationships/settings" Target="settings.xml"/><Relationship Id="rId9" Type="http://schemas.openxmlformats.org/officeDocument/2006/relationships/hyperlink" Target="consultantplus://offline/ref=952D7D9E91D475D326C1B04296F7DA875B7B22889377E3C9E7D9BAF219416CFAEB7ABFC76AFFDB73nEM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5B35A2-CA10-4942-8BD3-F94AFB49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Pages>
  <Words>2249</Words>
  <Characters>12824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Трофимец Екатерина Евгеньевна</dc:creator>
  <cp:keywords/>
  <dc:description/>
  <cp:lastModifiedBy> </cp:lastModifiedBy>
  <cp:revision>14</cp:revision>
  <cp:lastPrinted>2017-02-14T05:13:00Z</cp:lastPrinted>
  <dcterms:created xsi:type="dcterms:W3CDTF">2016-12-27T06:47:00Z</dcterms:created>
  <dcterms:modified xsi:type="dcterms:W3CDTF">2017-02-14T05:18:00Z</dcterms:modified>
</cp:coreProperties>
</file>