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D" w:rsidRDefault="0036075D" w:rsidP="0036075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542925"/>
            <wp:effectExtent l="0" t="0" r="9525" b="9525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5D" w:rsidRDefault="0036075D" w:rsidP="0036075D">
      <w:pPr>
        <w:pStyle w:val="a3"/>
        <w:jc w:val="center"/>
        <w:rPr>
          <w:sz w:val="18"/>
          <w:szCs w:val="18"/>
        </w:rPr>
      </w:pP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 ГОРОДА НИЖНЕВАРТОВСКА</w:t>
      </w:r>
    </w:p>
    <w:p w:rsidR="0036075D" w:rsidRDefault="0036075D" w:rsidP="0036075D">
      <w:pPr>
        <w:pStyle w:val="a3"/>
        <w:jc w:val="center"/>
        <w:rPr>
          <w:b/>
          <w:sz w:val="16"/>
          <w:szCs w:val="16"/>
        </w:rPr>
      </w:pPr>
    </w:p>
    <w:p w:rsidR="0036075D" w:rsidRDefault="003128AD" w:rsidP="0036075D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36075D" w:rsidRDefault="0036075D" w:rsidP="0036075D">
      <w:pPr>
        <w:jc w:val="center"/>
      </w:pPr>
    </w:p>
    <w:p w:rsidR="0036075D" w:rsidRDefault="0036075D" w:rsidP="0036075D"/>
    <w:p w:rsidR="0036075D" w:rsidRPr="0036075D" w:rsidRDefault="0036075D" w:rsidP="0036075D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6A2843">
        <w:rPr>
          <w:b w:val="0"/>
          <w:sz w:val="28"/>
          <w:szCs w:val="28"/>
        </w:rPr>
        <w:t>«__</w:t>
      </w:r>
      <w:proofErr w:type="gramStart"/>
      <w:r w:rsidR="006A2843">
        <w:rPr>
          <w:b w:val="0"/>
          <w:sz w:val="28"/>
          <w:szCs w:val="28"/>
        </w:rPr>
        <w:t>_»</w:t>
      </w:r>
      <w:r w:rsidR="005A1425">
        <w:rPr>
          <w:b w:val="0"/>
          <w:sz w:val="28"/>
          <w:szCs w:val="28"/>
        </w:rPr>
        <w:t>_</w:t>
      </w:r>
      <w:proofErr w:type="gramEnd"/>
      <w:r w:rsidR="005A1425">
        <w:rPr>
          <w:b w:val="0"/>
          <w:sz w:val="28"/>
          <w:szCs w:val="28"/>
        </w:rPr>
        <w:t>________ 202</w:t>
      </w:r>
      <w:r w:rsidR="00CF128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 w:rsidR="00322F10"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137715">
        <w:rPr>
          <w:b w:val="0"/>
          <w:sz w:val="28"/>
          <w:szCs w:val="28"/>
        </w:rPr>
        <w:t xml:space="preserve"> </w:t>
      </w:r>
      <w:r w:rsidR="0037311D">
        <w:rPr>
          <w:b w:val="0"/>
          <w:sz w:val="28"/>
          <w:szCs w:val="28"/>
        </w:rPr>
        <w:t>____</w:t>
      </w:r>
    </w:p>
    <w:p w:rsidR="0036075D" w:rsidRDefault="0036075D" w:rsidP="0036075D">
      <w:pPr>
        <w:jc w:val="center"/>
      </w:pPr>
    </w:p>
    <w:p w:rsidR="00BD51F8" w:rsidRDefault="00BD51F8">
      <w:pPr>
        <w:rPr>
          <w:sz w:val="28"/>
          <w:szCs w:val="2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8"/>
      </w:tblGrid>
      <w:tr w:rsidR="00BD51F8" w:rsidTr="00D94796">
        <w:trPr>
          <w:trHeight w:val="555"/>
        </w:trPr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BD51F8" w:rsidRDefault="00D94796" w:rsidP="00D9479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5A1425" w:rsidRPr="00CF1284">
              <w:rPr>
                <w:sz w:val="28"/>
                <w:szCs w:val="28"/>
              </w:rPr>
              <w:t xml:space="preserve">в постановление председателя Думы города Нижневартовска </w:t>
            </w:r>
            <w:r>
              <w:rPr>
                <w:sz w:val="28"/>
                <w:szCs w:val="28"/>
              </w:rPr>
              <w:br/>
            </w:r>
            <w:r w:rsidR="005A1425" w:rsidRPr="00CF1284">
              <w:rPr>
                <w:sz w:val="28"/>
                <w:szCs w:val="28"/>
              </w:rPr>
              <w:t xml:space="preserve">от </w:t>
            </w:r>
            <w:r w:rsidR="00CF1284" w:rsidRPr="00CF1284">
              <w:rPr>
                <w:sz w:val="28"/>
                <w:szCs w:val="28"/>
              </w:rPr>
              <w:t>22</w:t>
            </w:r>
            <w:r w:rsidR="005A1425" w:rsidRPr="00CF1284">
              <w:rPr>
                <w:sz w:val="28"/>
                <w:szCs w:val="28"/>
              </w:rPr>
              <w:t>.</w:t>
            </w:r>
            <w:r w:rsidR="00CF1284" w:rsidRPr="00CF1284">
              <w:rPr>
                <w:sz w:val="28"/>
                <w:szCs w:val="28"/>
              </w:rPr>
              <w:t>11</w:t>
            </w:r>
            <w:r w:rsidR="005A1425" w:rsidRPr="00CF1284">
              <w:rPr>
                <w:sz w:val="28"/>
                <w:szCs w:val="28"/>
              </w:rPr>
              <w:t>.20</w:t>
            </w:r>
            <w:r w:rsidR="00CF1284" w:rsidRPr="00CF1284">
              <w:rPr>
                <w:sz w:val="28"/>
                <w:szCs w:val="28"/>
              </w:rPr>
              <w:t>21</w:t>
            </w:r>
            <w:r w:rsidR="005A1425" w:rsidRPr="00CF1284">
              <w:rPr>
                <w:sz w:val="28"/>
                <w:szCs w:val="28"/>
              </w:rPr>
              <w:t xml:space="preserve"> №2</w:t>
            </w:r>
            <w:r w:rsidR="00CF1284" w:rsidRPr="00CF1284">
              <w:rPr>
                <w:sz w:val="28"/>
                <w:szCs w:val="28"/>
              </w:rPr>
              <w:t>2</w:t>
            </w:r>
            <w:r w:rsidR="005A1425" w:rsidRPr="00CF1284">
              <w:rPr>
                <w:sz w:val="28"/>
                <w:szCs w:val="28"/>
              </w:rPr>
              <w:t xml:space="preserve"> «</w:t>
            </w:r>
            <w:r w:rsidR="00CF1284" w:rsidRPr="00CF1284">
              <w:rPr>
                <w:sz w:val="28"/>
                <w:szCs w:val="28"/>
              </w:rPr>
              <w:t xml:space="preserve">О Положении о сообщении муниципальными служащими Думы города Нижневартовска о получении ими подарка </w:t>
            </w:r>
            <w:r>
              <w:rPr>
                <w:sz w:val="28"/>
                <w:szCs w:val="28"/>
              </w:rPr>
              <w:br/>
            </w:r>
            <w:r w:rsidR="00CF1284" w:rsidRPr="00CF1284">
              <w:rPr>
                <w:sz w:val="28"/>
                <w:szCs w:val="28"/>
              </w:rPr>
              <w:t xml:space="preserve">в связи с протокольными мероприятиями, служебными командировками и другими официальными мероприятиями, участие </w:t>
            </w:r>
            <w:r>
              <w:rPr>
                <w:sz w:val="28"/>
                <w:szCs w:val="28"/>
              </w:rPr>
              <w:br/>
            </w:r>
            <w:r w:rsidR="00CF1284" w:rsidRPr="00CF1284">
              <w:rPr>
                <w:sz w:val="28"/>
                <w:szCs w:val="28"/>
              </w:rPr>
              <w:t xml:space="preserve">в которых связано с исполнением ими служебных (должностных) обязанностей, сдаче и оценке подарка, реализации (выкупе) </w:t>
            </w:r>
            <w:r>
              <w:rPr>
                <w:sz w:val="28"/>
                <w:szCs w:val="28"/>
              </w:rPr>
              <w:br/>
            </w:r>
            <w:r w:rsidR="00CF1284" w:rsidRPr="00CF1284">
              <w:rPr>
                <w:sz w:val="28"/>
                <w:szCs w:val="28"/>
              </w:rPr>
              <w:t xml:space="preserve">и зачислении средств, вырученных </w:t>
            </w:r>
            <w:r>
              <w:rPr>
                <w:sz w:val="28"/>
                <w:szCs w:val="28"/>
              </w:rPr>
              <w:br/>
            </w:r>
            <w:r w:rsidR="00CF1284" w:rsidRPr="00CF1284">
              <w:rPr>
                <w:sz w:val="28"/>
                <w:szCs w:val="28"/>
              </w:rPr>
              <w:t>от его реализации»</w:t>
            </w:r>
          </w:p>
        </w:tc>
      </w:tr>
    </w:tbl>
    <w:p w:rsidR="00B44025" w:rsidRDefault="00B44025" w:rsidP="00C912CA">
      <w:pPr>
        <w:ind w:left="142"/>
        <w:rPr>
          <w:sz w:val="28"/>
          <w:szCs w:val="28"/>
        </w:rPr>
      </w:pPr>
    </w:p>
    <w:p w:rsidR="00510FCE" w:rsidRPr="00510FCE" w:rsidRDefault="00510FCE" w:rsidP="00510FCE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0FCE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9" w:history="1">
        <w:r w:rsidRPr="00510FCE">
          <w:rPr>
            <w:rFonts w:eastAsia="Calibri"/>
            <w:color w:val="0000FF"/>
            <w:sz w:val="28"/>
            <w:szCs w:val="28"/>
            <w:lang w:eastAsia="en-US"/>
          </w:rPr>
          <w:t>пунктом 2 статьи 575</w:t>
        </w:r>
      </w:hyperlink>
      <w:r w:rsidRPr="00510FCE">
        <w:rPr>
          <w:rFonts w:eastAsia="Calibri"/>
          <w:sz w:val="28"/>
          <w:szCs w:val="28"/>
          <w:lang w:eastAsia="en-US"/>
        </w:rPr>
        <w:t xml:space="preserve"> Гражданского кодекса Российской Федерации, </w:t>
      </w:r>
      <w:hyperlink r:id="rId10" w:history="1">
        <w:r w:rsidRPr="00510FCE">
          <w:rPr>
            <w:rFonts w:eastAsia="Calibri"/>
            <w:color w:val="0000FF"/>
            <w:sz w:val="28"/>
            <w:szCs w:val="28"/>
            <w:lang w:eastAsia="en-US"/>
          </w:rPr>
          <w:t>пунктом 5 части 1 статьи 14</w:t>
        </w:r>
      </w:hyperlink>
      <w:r w:rsidRPr="00510FCE">
        <w:rPr>
          <w:rFonts w:eastAsia="Calibri"/>
          <w:sz w:val="28"/>
          <w:szCs w:val="28"/>
          <w:lang w:eastAsia="en-US"/>
        </w:rPr>
        <w:t xml:space="preserve"> Федерального закона от 02.03.2007 №25-ФЗ «О муниципальной службе в Российской Федерации»,</w:t>
      </w:r>
      <w:r w:rsidRPr="00510FCE">
        <w:rPr>
          <w:sz w:val="28"/>
          <w:szCs w:val="28"/>
        </w:rPr>
        <w:t xml:space="preserve"> постановлением Правительства Российской Федерации от 09.01.2014 №10 «О 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Ханты-Мансийского автономного округа – Югры от 18.02.2014 №15 «Об утверждении Положения о </w:t>
      </w:r>
      <w:r w:rsidRPr="00510FCE">
        <w:rPr>
          <w:color w:val="000000"/>
          <w:sz w:val="28"/>
          <w:szCs w:val="28"/>
        </w:rPr>
        <w:t>сообщении лицами, замещающими государственные должности Ханты-Мансийского автономного округа – Югры, должности государственной гражданской службы Ханты-Мансийского автономного округа – Югры, а также работниками организаций, в отношении которых Ханты-Мансийский автономный округ – Югра выступает единственным учредителем, о получении подарка в связи с их должностным положением или исполнением ими служебных (должностных) обязанностей</w:t>
      </w:r>
      <w:r w:rsidRPr="00510FCE">
        <w:rPr>
          <w:sz w:val="28"/>
          <w:szCs w:val="28"/>
        </w:rPr>
        <w:t>, сдаче и оценке</w:t>
      </w:r>
      <w:r w:rsidRPr="00510FCE">
        <w:rPr>
          <w:color w:val="000000"/>
          <w:sz w:val="28"/>
          <w:szCs w:val="28"/>
        </w:rPr>
        <w:t xml:space="preserve"> подарка</w:t>
      </w:r>
      <w:r w:rsidRPr="00510FCE">
        <w:rPr>
          <w:sz w:val="28"/>
          <w:szCs w:val="28"/>
        </w:rPr>
        <w:t>, реализации (выкупе) и зачислении средств, вырученных от его реализации», руководствуясь статьей 21 Устава города Нижневартовска, постановляю:</w:t>
      </w:r>
    </w:p>
    <w:p w:rsidR="00B87EF2" w:rsidRDefault="00B87EF2" w:rsidP="00B87EF2">
      <w:pPr>
        <w:pStyle w:val="a5"/>
        <w:widowControl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1. </w:t>
      </w:r>
      <w:r w:rsidR="00C86659" w:rsidRPr="00B87EF2">
        <w:rPr>
          <w:sz w:val="28"/>
          <w:szCs w:val="28"/>
        </w:rPr>
        <w:t xml:space="preserve">Внести </w:t>
      </w:r>
      <w:r w:rsidR="005C457E">
        <w:rPr>
          <w:sz w:val="28"/>
          <w:szCs w:val="28"/>
        </w:rPr>
        <w:t xml:space="preserve">изменение </w:t>
      </w:r>
      <w:r w:rsidR="00C86659" w:rsidRPr="00B87EF2">
        <w:rPr>
          <w:sz w:val="28"/>
          <w:szCs w:val="28"/>
        </w:rPr>
        <w:t xml:space="preserve">в </w:t>
      </w:r>
      <w:r w:rsidRPr="00B87EF2">
        <w:rPr>
          <w:rFonts w:eastAsiaTheme="minorHAnsi"/>
          <w:sz w:val="28"/>
          <w:szCs w:val="28"/>
          <w:lang w:eastAsia="en-US"/>
        </w:rPr>
        <w:t>преамбул</w:t>
      </w:r>
      <w:r w:rsidR="00783DD4">
        <w:rPr>
          <w:rFonts w:eastAsiaTheme="minorHAnsi"/>
          <w:sz w:val="28"/>
          <w:szCs w:val="28"/>
          <w:lang w:eastAsia="en-US"/>
        </w:rPr>
        <w:t>у</w:t>
      </w:r>
      <w:r w:rsidRPr="00B87EF2">
        <w:rPr>
          <w:rFonts w:eastAsiaTheme="minorHAnsi"/>
          <w:sz w:val="28"/>
          <w:szCs w:val="28"/>
          <w:lang w:eastAsia="en-US"/>
        </w:rPr>
        <w:t xml:space="preserve"> </w:t>
      </w:r>
      <w:r w:rsidR="00FC49BB">
        <w:rPr>
          <w:rFonts w:eastAsiaTheme="minorHAnsi"/>
          <w:sz w:val="28"/>
          <w:szCs w:val="28"/>
          <w:lang w:eastAsia="en-US"/>
        </w:rPr>
        <w:t>п</w:t>
      </w:r>
      <w:r w:rsidRPr="00B87EF2">
        <w:rPr>
          <w:rFonts w:eastAsiaTheme="minorHAnsi"/>
          <w:sz w:val="28"/>
          <w:szCs w:val="28"/>
          <w:lang w:eastAsia="en-US"/>
        </w:rPr>
        <w:t xml:space="preserve">остановления </w:t>
      </w:r>
      <w:r w:rsidR="00FC49BB" w:rsidRPr="00CF1284">
        <w:rPr>
          <w:sz w:val="28"/>
          <w:szCs w:val="28"/>
        </w:rPr>
        <w:t xml:space="preserve">председателя Думы города Нижневартовска от 22.11.2021 №22 «О Положении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</w:t>
      </w:r>
      <w:r w:rsidR="008D3BBE">
        <w:rPr>
          <w:sz w:val="28"/>
          <w:szCs w:val="28"/>
        </w:rPr>
        <w:br/>
      </w:r>
      <w:r w:rsidR="00FC49BB" w:rsidRPr="00CF1284">
        <w:rPr>
          <w:sz w:val="28"/>
          <w:szCs w:val="28"/>
        </w:rPr>
        <w:t xml:space="preserve">и оценке подарка, реализации (выкупе) и зачислении средств, вырученных </w:t>
      </w:r>
      <w:r w:rsidR="008D3BBE">
        <w:rPr>
          <w:sz w:val="28"/>
          <w:szCs w:val="28"/>
        </w:rPr>
        <w:br/>
      </w:r>
      <w:r w:rsidR="00FC49BB" w:rsidRPr="00CF1284">
        <w:rPr>
          <w:sz w:val="28"/>
          <w:szCs w:val="28"/>
        </w:rPr>
        <w:t>от его реализации»</w:t>
      </w:r>
      <w:r w:rsidR="00FC49BB">
        <w:rPr>
          <w:sz w:val="28"/>
          <w:szCs w:val="28"/>
        </w:rPr>
        <w:t xml:space="preserve"> </w:t>
      </w:r>
      <w:r w:rsidR="00783DD4">
        <w:rPr>
          <w:sz w:val="28"/>
          <w:szCs w:val="28"/>
        </w:rPr>
        <w:t xml:space="preserve">заменив </w:t>
      </w:r>
      <w:r w:rsidRPr="00B87EF2">
        <w:rPr>
          <w:rFonts w:eastAsiaTheme="minorHAnsi"/>
          <w:sz w:val="28"/>
          <w:szCs w:val="28"/>
          <w:lang w:eastAsia="en-US"/>
        </w:rPr>
        <w:t>слова «О порядке сообщения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отдельными категориями лиц о получении подарка в связи с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должностным положением или исполнением ими служебных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(должностных) обязанностей, сдачи и оценки подарка, реализации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 xml:space="preserve">(выкупа) и зачисления средств, вырученных от его реализации» словами «О порядке сообщения отдельными категориями лиц </w:t>
      </w:r>
      <w:r w:rsidR="008D3BBE">
        <w:rPr>
          <w:rFonts w:eastAsiaTheme="minorHAnsi"/>
          <w:sz w:val="28"/>
          <w:szCs w:val="28"/>
          <w:lang w:eastAsia="en-US"/>
        </w:rPr>
        <w:br/>
      </w:r>
      <w:r w:rsidRPr="00B87EF2">
        <w:rPr>
          <w:rFonts w:eastAsiaTheme="minorHAnsi"/>
          <w:sz w:val="28"/>
          <w:szCs w:val="28"/>
          <w:lang w:eastAsia="en-US"/>
        </w:rPr>
        <w:t>о получении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подарка в связи с протокольными мероприятиями, служебными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командировками и другими официальными мероприятиями, участие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>которых связано с исполнением ими служебных (должностных)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 xml:space="preserve">обязанностей, сдачи </w:t>
      </w:r>
      <w:r w:rsidR="008D3BBE">
        <w:rPr>
          <w:rFonts w:eastAsiaTheme="minorHAnsi"/>
          <w:sz w:val="28"/>
          <w:szCs w:val="28"/>
          <w:lang w:eastAsia="en-US"/>
        </w:rPr>
        <w:br/>
      </w:r>
      <w:r w:rsidRPr="00B87EF2">
        <w:rPr>
          <w:rFonts w:eastAsiaTheme="minorHAnsi"/>
          <w:sz w:val="28"/>
          <w:szCs w:val="28"/>
          <w:lang w:eastAsia="en-US"/>
        </w:rPr>
        <w:t>и оценки подарка, реализации (выкупа) и зачисления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87EF2">
        <w:rPr>
          <w:rFonts w:eastAsiaTheme="minorHAnsi"/>
          <w:sz w:val="28"/>
          <w:szCs w:val="28"/>
          <w:lang w:eastAsia="en-US"/>
        </w:rPr>
        <w:t xml:space="preserve">средств, вырученных </w:t>
      </w:r>
      <w:r w:rsidR="008D3BBE">
        <w:rPr>
          <w:rFonts w:eastAsiaTheme="minorHAnsi"/>
          <w:sz w:val="28"/>
          <w:szCs w:val="28"/>
          <w:lang w:eastAsia="en-US"/>
        </w:rPr>
        <w:br/>
      </w:r>
      <w:r w:rsidRPr="00B87EF2">
        <w:rPr>
          <w:rFonts w:eastAsiaTheme="minorHAnsi"/>
          <w:sz w:val="28"/>
          <w:szCs w:val="28"/>
          <w:lang w:eastAsia="en-US"/>
        </w:rPr>
        <w:t>от его реализации».</w:t>
      </w:r>
    </w:p>
    <w:p w:rsidR="00783DD4" w:rsidRDefault="00783DD4" w:rsidP="00B87EF2">
      <w:pPr>
        <w:pStyle w:val="a5"/>
        <w:widowControl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8D3BBE">
        <w:rPr>
          <w:rFonts w:eastAsiaTheme="minorHAnsi"/>
          <w:sz w:val="28"/>
          <w:szCs w:val="28"/>
          <w:lang w:eastAsia="en-US"/>
        </w:rPr>
        <w:t>В приложении к п</w:t>
      </w:r>
      <w:r w:rsidR="008D3BBE" w:rsidRPr="00B87EF2">
        <w:rPr>
          <w:rFonts w:eastAsiaTheme="minorHAnsi"/>
          <w:sz w:val="28"/>
          <w:szCs w:val="28"/>
          <w:lang w:eastAsia="en-US"/>
        </w:rPr>
        <w:t>остановлени</w:t>
      </w:r>
      <w:r w:rsidR="008D3BBE">
        <w:rPr>
          <w:rFonts w:eastAsiaTheme="minorHAnsi"/>
          <w:sz w:val="28"/>
          <w:szCs w:val="28"/>
          <w:lang w:eastAsia="en-US"/>
        </w:rPr>
        <w:t>ю</w:t>
      </w:r>
      <w:r w:rsidR="008D3BBE" w:rsidRPr="00B87EF2">
        <w:rPr>
          <w:rFonts w:eastAsiaTheme="minorHAnsi"/>
          <w:sz w:val="28"/>
          <w:szCs w:val="28"/>
          <w:lang w:eastAsia="en-US"/>
        </w:rPr>
        <w:t xml:space="preserve"> </w:t>
      </w:r>
      <w:r w:rsidR="008D3BBE" w:rsidRPr="00CF1284">
        <w:rPr>
          <w:sz w:val="28"/>
          <w:szCs w:val="28"/>
        </w:rPr>
        <w:t xml:space="preserve">председателя Думы города Нижневартовска от 22.11.2021 №22 «О Положении о сообщении муниципальными служащими Думы города Нижневартовска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</w:t>
      </w:r>
      <w:r w:rsidR="006D591B">
        <w:rPr>
          <w:sz w:val="28"/>
          <w:szCs w:val="28"/>
        </w:rPr>
        <w:br/>
      </w:r>
      <w:r w:rsidR="008D3BBE" w:rsidRPr="00CF1284">
        <w:rPr>
          <w:sz w:val="28"/>
          <w:szCs w:val="28"/>
        </w:rPr>
        <w:t xml:space="preserve">и оценке подарка, реализации (выкупе) и зачислении средств, вырученных </w:t>
      </w:r>
      <w:r w:rsidR="006D591B">
        <w:rPr>
          <w:sz w:val="28"/>
          <w:szCs w:val="28"/>
        </w:rPr>
        <w:br/>
      </w:r>
      <w:r w:rsidR="008D3BBE" w:rsidRPr="00CF1284">
        <w:rPr>
          <w:sz w:val="28"/>
          <w:szCs w:val="28"/>
        </w:rPr>
        <w:t>от его реализации»</w:t>
      </w:r>
      <w:r w:rsidR="008D3BBE">
        <w:rPr>
          <w:sz w:val="28"/>
          <w:szCs w:val="28"/>
        </w:rPr>
        <w:t xml:space="preserve"> пункт 7 изложить в следующей редакции: </w:t>
      </w:r>
    </w:p>
    <w:p w:rsidR="00B87EF2" w:rsidRPr="006D591B" w:rsidRDefault="008D3BBE" w:rsidP="006D591B">
      <w:pPr>
        <w:ind w:firstLine="708"/>
        <w:jc w:val="both"/>
        <w:rPr>
          <w:rFonts w:eastAsiaTheme="minorHAnsi"/>
          <w:sz w:val="28"/>
          <w:szCs w:val="28"/>
        </w:rPr>
      </w:pPr>
      <w:r w:rsidRPr="008D3BBE">
        <w:rPr>
          <w:rFonts w:eastAsiaTheme="minorHAnsi"/>
          <w:sz w:val="28"/>
          <w:szCs w:val="28"/>
        </w:rPr>
        <w:t xml:space="preserve">«7. Подарок, стоимость которого подтверждается документами </w:t>
      </w:r>
      <w:r w:rsidR="006D591B">
        <w:rPr>
          <w:rFonts w:eastAsiaTheme="minorHAnsi"/>
          <w:sz w:val="28"/>
          <w:szCs w:val="28"/>
        </w:rPr>
        <w:br/>
      </w:r>
      <w:r w:rsidRPr="008D3BBE"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</w:t>
      </w:r>
      <w:r w:rsidRPr="008D3BBE">
        <w:rPr>
          <w:rFonts w:eastAsiaTheme="minorHAnsi"/>
          <w:sz w:val="28"/>
          <w:szCs w:val="28"/>
        </w:rPr>
        <w:t>превышает три тысячи рублей либо сто</w:t>
      </w:r>
      <w:r>
        <w:rPr>
          <w:rFonts w:eastAsiaTheme="minorHAnsi"/>
          <w:sz w:val="28"/>
          <w:szCs w:val="28"/>
        </w:rPr>
        <w:t xml:space="preserve">имость которого получившему его </w:t>
      </w:r>
      <w:r w:rsidRPr="008D3BBE">
        <w:rPr>
          <w:rFonts w:eastAsiaTheme="minorHAnsi"/>
          <w:sz w:val="28"/>
          <w:szCs w:val="28"/>
        </w:rPr>
        <w:t>муниципальному служащему неизвест</w:t>
      </w:r>
      <w:r>
        <w:rPr>
          <w:rFonts w:eastAsiaTheme="minorHAnsi"/>
          <w:sz w:val="28"/>
          <w:szCs w:val="28"/>
        </w:rPr>
        <w:t xml:space="preserve">на, сдается в службу по учету </w:t>
      </w:r>
      <w:r w:rsidR="006D591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</w:t>
      </w:r>
      <w:r w:rsidRPr="008D3BBE">
        <w:rPr>
          <w:rFonts w:eastAsiaTheme="minorHAnsi"/>
          <w:sz w:val="28"/>
          <w:szCs w:val="28"/>
        </w:rPr>
        <w:t>отчетности, которая принимает его на х</w:t>
      </w:r>
      <w:r>
        <w:rPr>
          <w:rFonts w:eastAsiaTheme="minorHAnsi"/>
          <w:sz w:val="28"/>
          <w:szCs w:val="28"/>
        </w:rPr>
        <w:t xml:space="preserve">ранение по акту приема-передачи </w:t>
      </w:r>
      <w:r w:rsidR="006D591B">
        <w:rPr>
          <w:rFonts w:eastAsiaTheme="minorHAnsi"/>
          <w:sz w:val="28"/>
          <w:szCs w:val="28"/>
        </w:rPr>
        <w:br/>
      </w:r>
      <w:r w:rsidRPr="008D3BBE">
        <w:rPr>
          <w:rFonts w:eastAsiaTheme="minorHAnsi"/>
          <w:sz w:val="28"/>
          <w:szCs w:val="28"/>
        </w:rPr>
        <w:t>по форме согласно приложению 2 к настоящему Положению не по</w:t>
      </w:r>
      <w:r>
        <w:rPr>
          <w:rFonts w:eastAsiaTheme="minorHAnsi"/>
          <w:sz w:val="28"/>
          <w:szCs w:val="28"/>
        </w:rPr>
        <w:t xml:space="preserve">зднее </w:t>
      </w:r>
      <w:r w:rsidRPr="008D3BBE">
        <w:rPr>
          <w:rFonts w:eastAsiaTheme="minorHAnsi"/>
          <w:sz w:val="28"/>
          <w:szCs w:val="28"/>
        </w:rPr>
        <w:t>пяти рабочих дней со дня регистраци</w:t>
      </w:r>
      <w:r>
        <w:rPr>
          <w:rFonts w:eastAsiaTheme="minorHAnsi"/>
          <w:sz w:val="28"/>
          <w:szCs w:val="28"/>
        </w:rPr>
        <w:t xml:space="preserve">и уведомления в соответствующем </w:t>
      </w:r>
      <w:r w:rsidR="006D591B">
        <w:rPr>
          <w:rFonts w:eastAsiaTheme="minorHAnsi"/>
          <w:sz w:val="28"/>
          <w:szCs w:val="28"/>
        </w:rPr>
        <w:t>журнале регистрации.».</w:t>
      </w:r>
    </w:p>
    <w:p w:rsidR="00671D3F" w:rsidRPr="00053776" w:rsidRDefault="00A27C34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3A1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6D591B">
        <w:rPr>
          <w:rFonts w:ascii="Times New Roman" w:hAnsi="Times New Roman" w:cs="Times New Roman"/>
          <w:sz w:val="28"/>
          <w:szCs w:val="28"/>
        </w:rPr>
        <w:t>.</w:t>
      </w:r>
    </w:p>
    <w:p w:rsidR="00084791" w:rsidRDefault="00084791" w:rsidP="003128AD">
      <w:pPr>
        <w:jc w:val="both"/>
        <w:rPr>
          <w:sz w:val="28"/>
          <w:szCs w:val="28"/>
        </w:rPr>
      </w:pPr>
    </w:p>
    <w:p w:rsidR="003128AD" w:rsidRDefault="003128AD" w:rsidP="003128AD">
      <w:pPr>
        <w:jc w:val="both"/>
        <w:rPr>
          <w:sz w:val="28"/>
          <w:szCs w:val="28"/>
        </w:rPr>
      </w:pPr>
    </w:p>
    <w:p w:rsidR="0071771E" w:rsidRDefault="0071771E" w:rsidP="003128AD">
      <w:pPr>
        <w:jc w:val="both"/>
        <w:rPr>
          <w:sz w:val="28"/>
          <w:szCs w:val="28"/>
        </w:rPr>
      </w:pPr>
    </w:p>
    <w:p w:rsidR="0071771E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1771E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322F10">
        <w:rPr>
          <w:sz w:val="28"/>
          <w:szCs w:val="28"/>
        </w:rPr>
        <w:tab/>
      </w:r>
      <w:r w:rsidR="007743DB">
        <w:rPr>
          <w:sz w:val="28"/>
          <w:szCs w:val="28"/>
        </w:rPr>
        <w:t>А.В. Сатинов</w:t>
      </w:r>
    </w:p>
    <w:p w:rsidR="00384991" w:rsidRDefault="00384991" w:rsidP="005B160D">
      <w:pPr>
        <w:tabs>
          <w:tab w:val="left" w:pos="709"/>
          <w:tab w:val="left" w:pos="993"/>
        </w:tabs>
        <w:jc w:val="both"/>
        <w:rPr>
          <w:sz w:val="28"/>
          <w:szCs w:val="28"/>
          <w:lang w:bidi="ru-RU"/>
        </w:rPr>
      </w:pPr>
    </w:p>
    <w:sectPr w:rsidR="00384991" w:rsidSect="00DA7319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6E" w:rsidRDefault="00236B6E" w:rsidP="00F536AB">
      <w:r>
        <w:separator/>
      </w:r>
    </w:p>
  </w:endnote>
  <w:endnote w:type="continuationSeparator" w:id="0">
    <w:p w:rsidR="00236B6E" w:rsidRDefault="00236B6E" w:rsidP="00F5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6E" w:rsidRDefault="00236B6E" w:rsidP="00F536AB">
      <w:r>
        <w:separator/>
      </w:r>
    </w:p>
  </w:footnote>
  <w:footnote w:type="continuationSeparator" w:id="0">
    <w:p w:rsidR="00236B6E" w:rsidRDefault="00236B6E" w:rsidP="00F5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100446"/>
      <w:docPartObj>
        <w:docPartGallery w:val="Page Numbers (Top of Page)"/>
        <w:docPartUnique/>
      </w:docPartObj>
    </w:sdtPr>
    <w:sdtEndPr/>
    <w:sdtContent>
      <w:p w:rsidR="00F536AB" w:rsidRDefault="00F536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319">
          <w:rPr>
            <w:noProof/>
          </w:rPr>
          <w:t>2</w:t>
        </w:r>
        <w:r>
          <w:fldChar w:fldCharType="end"/>
        </w:r>
      </w:p>
    </w:sdtContent>
  </w:sdt>
  <w:p w:rsidR="00F536AB" w:rsidRDefault="00F536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95C"/>
    <w:multiLevelType w:val="hybridMultilevel"/>
    <w:tmpl w:val="32EAC6BC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B38A3"/>
    <w:multiLevelType w:val="hybridMultilevel"/>
    <w:tmpl w:val="850240B0"/>
    <w:lvl w:ilvl="0" w:tplc="93FCC8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F57223"/>
    <w:multiLevelType w:val="hybridMultilevel"/>
    <w:tmpl w:val="4FEA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1DAE"/>
    <w:multiLevelType w:val="hybridMultilevel"/>
    <w:tmpl w:val="CE449C6C"/>
    <w:lvl w:ilvl="0" w:tplc="C7A45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632950"/>
    <w:multiLevelType w:val="hybridMultilevel"/>
    <w:tmpl w:val="262E2138"/>
    <w:lvl w:ilvl="0" w:tplc="604A7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91966"/>
    <w:multiLevelType w:val="hybridMultilevel"/>
    <w:tmpl w:val="C398471E"/>
    <w:lvl w:ilvl="0" w:tplc="2B86F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959D8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7233F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4005BB"/>
    <w:multiLevelType w:val="hybridMultilevel"/>
    <w:tmpl w:val="230AB774"/>
    <w:lvl w:ilvl="0" w:tplc="689825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F771F3"/>
    <w:multiLevelType w:val="hybridMultilevel"/>
    <w:tmpl w:val="54B40EC6"/>
    <w:lvl w:ilvl="0" w:tplc="43B8755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513356"/>
    <w:multiLevelType w:val="hybridMultilevel"/>
    <w:tmpl w:val="2FF67C64"/>
    <w:lvl w:ilvl="0" w:tplc="A4909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35957"/>
    <w:multiLevelType w:val="hybridMultilevel"/>
    <w:tmpl w:val="4376899E"/>
    <w:lvl w:ilvl="0" w:tplc="9BBE4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0C40190"/>
    <w:multiLevelType w:val="hybridMultilevel"/>
    <w:tmpl w:val="F14461BC"/>
    <w:lvl w:ilvl="0" w:tplc="62E0A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E75F0A"/>
    <w:multiLevelType w:val="hybridMultilevel"/>
    <w:tmpl w:val="478C358E"/>
    <w:lvl w:ilvl="0" w:tplc="30ACB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D"/>
    <w:rsid w:val="00043078"/>
    <w:rsid w:val="00053776"/>
    <w:rsid w:val="00073546"/>
    <w:rsid w:val="00084791"/>
    <w:rsid w:val="000B09B5"/>
    <w:rsid w:val="000D27F2"/>
    <w:rsid w:val="000D2830"/>
    <w:rsid w:val="000F4FEC"/>
    <w:rsid w:val="00115B20"/>
    <w:rsid w:val="00137715"/>
    <w:rsid w:val="00146D82"/>
    <w:rsid w:val="00152FA1"/>
    <w:rsid w:val="00171876"/>
    <w:rsid w:val="00180E4D"/>
    <w:rsid w:val="00184426"/>
    <w:rsid w:val="001E70F3"/>
    <w:rsid w:val="001F7F7B"/>
    <w:rsid w:val="00201EDB"/>
    <w:rsid w:val="0021411F"/>
    <w:rsid w:val="00236B6E"/>
    <w:rsid w:val="0026318D"/>
    <w:rsid w:val="00264FDB"/>
    <w:rsid w:val="002825B7"/>
    <w:rsid w:val="002D1852"/>
    <w:rsid w:val="002F04FF"/>
    <w:rsid w:val="00303A1C"/>
    <w:rsid w:val="003067FF"/>
    <w:rsid w:val="003128AD"/>
    <w:rsid w:val="00322F10"/>
    <w:rsid w:val="00337466"/>
    <w:rsid w:val="0036075D"/>
    <w:rsid w:val="00361ED8"/>
    <w:rsid w:val="0037311D"/>
    <w:rsid w:val="003758E3"/>
    <w:rsid w:val="00384991"/>
    <w:rsid w:val="00397F0E"/>
    <w:rsid w:val="003A4C23"/>
    <w:rsid w:val="00426A16"/>
    <w:rsid w:val="0046346F"/>
    <w:rsid w:val="00463D4C"/>
    <w:rsid w:val="004851D2"/>
    <w:rsid w:val="004A00B4"/>
    <w:rsid w:val="004B27A9"/>
    <w:rsid w:val="004C773D"/>
    <w:rsid w:val="004D185C"/>
    <w:rsid w:val="004D7467"/>
    <w:rsid w:val="004F0C39"/>
    <w:rsid w:val="00510FCE"/>
    <w:rsid w:val="00526AB1"/>
    <w:rsid w:val="0052701A"/>
    <w:rsid w:val="00542D85"/>
    <w:rsid w:val="005574F3"/>
    <w:rsid w:val="00582CE1"/>
    <w:rsid w:val="005A1425"/>
    <w:rsid w:val="005A634C"/>
    <w:rsid w:val="005B160D"/>
    <w:rsid w:val="005C3941"/>
    <w:rsid w:val="005C457E"/>
    <w:rsid w:val="005D529A"/>
    <w:rsid w:val="005F659D"/>
    <w:rsid w:val="006025DA"/>
    <w:rsid w:val="0061308D"/>
    <w:rsid w:val="0066741A"/>
    <w:rsid w:val="00671D3F"/>
    <w:rsid w:val="006A2843"/>
    <w:rsid w:val="006C77AF"/>
    <w:rsid w:val="006D591B"/>
    <w:rsid w:val="006E64D7"/>
    <w:rsid w:val="00712482"/>
    <w:rsid w:val="00715F87"/>
    <w:rsid w:val="0071771E"/>
    <w:rsid w:val="0072430F"/>
    <w:rsid w:val="00735C0B"/>
    <w:rsid w:val="00736D4D"/>
    <w:rsid w:val="00756A4A"/>
    <w:rsid w:val="00757982"/>
    <w:rsid w:val="007743DB"/>
    <w:rsid w:val="00783DD4"/>
    <w:rsid w:val="007A0A64"/>
    <w:rsid w:val="007B3850"/>
    <w:rsid w:val="007B5B63"/>
    <w:rsid w:val="007D43DA"/>
    <w:rsid w:val="007D7B72"/>
    <w:rsid w:val="007F3FA1"/>
    <w:rsid w:val="00810C19"/>
    <w:rsid w:val="0082330B"/>
    <w:rsid w:val="008522EE"/>
    <w:rsid w:val="00855BEF"/>
    <w:rsid w:val="00871242"/>
    <w:rsid w:val="008D3BBE"/>
    <w:rsid w:val="008F1866"/>
    <w:rsid w:val="00923B88"/>
    <w:rsid w:val="00947C97"/>
    <w:rsid w:val="0095468D"/>
    <w:rsid w:val="0096158C"/>
    <w:rsid w:val="0098420B"/>
    <w:rsid w:val="009A7C3A"/>
    <w:rsid w:val="009B67DF"/>
    <w:rsid w:val="009D4CBC"/>
    <w:rsid w:val="00A27C34"/>
    <w:rsid w:val="00A47B0B"/>
    <w:rsid w:val="00AB619E"/>
    <w:rsid w:val="00AD031E"/>
    <w:rsid w:val="00AD2595"/>
    <w:rsid w:val="00B15D52"/>
    <w:rsid w:val="00B272BB"/>
    <w:rsid w:val="00B315E7"/>
    <w:rsid w:val="00B33E59"/>
    <w:rsid w:val="00B44025"/>
    <w:rsid w:val="00B7250B"/>
    <w:rsid w:val="00B87EF2"/>
    <w:rsid w:val="00B9712A"/>
    <w:rsid w:val="00BA4560"/>
    <w:rsid w:val="00BB7F44"/>
    <w:rsid w:val="00BD51F8"/>
    <w:rsid w:val="00BF6616"/>
    <w:rsid w:val="00C27B35"/>
    <w:rsid w:val="00C8395D"/>
    <w:rsid w:val="00C86659"/>
    <w:rsid w:val="00C912CA"/>
    <w:rsid w:val="00CF1284"/>
    <w:rsid w:val="00CF2662"/>
    <w:rsid w:val="00CF2CBD"/>
    <w:rsid w:val="00D74F10"/>
    <w:rsid w:val="00D93AD8"/>
    <w:rsid w:val="00D94796"/>
    <w:rsid w:val="00DA2E92"/>
    <w:rsid w:val="00DA48F3"/>
    <w:rsid w:val="00DA7319"/>
    <w:rsid w:val="00DC3FE0"/>
    <w:rsid w:val="00DF5515"/>
    <w:rsid w:val="00E477DE"/>
    <w:rsid w:val="00E620EC"/>
    <w:rsid w:val="00E6598F"/>
    <w:rsid w:val="00E73FCF"/>
    <w:rsid w:val="00E75015"/>
    <w:rsid w:val="00E80358"/>
    <w:rsid w:val="00EB1CD2"/>
    <w:rsid w:val="00EE64EC"/>
    <w:rsid w:val="00EF126A"/>
    <w:rsid w:val="00F02473"/>
    <w:rsid w:val="00F536AB"/>
    <w:rsid w:val="00F75354"/>
    <w:rsid w:val="00FA2272"/>
    <w:rsid w:val="00FC49BB"/>
    <w:rsid w:val="00FE4377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3929-77CB-48E3-B4E8-A3268F96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075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7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7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36075D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607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5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B1C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0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37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3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58765B420FD7F5246F1CF79E2358C8BB7553C7DA350482C711B9D70188699B11B76310A1B04F075357DA517FF88E0ED4B4C198LA2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58765B420FD7F5246F1CF79E2358C8BB7559C3D8320482C711B9D70188699B11B76319A6B91256130983013EB3820ECFA8C09BB7233613L62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B95B-44C1-4BCC-BF0B-621F60A6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7</cp:revision>
  <cp:lastPrinted>2023-06-16T11:08:00Z</cp:lastPrinted>
  <dcterms:created xsi:type="dcterms:W3CDTF">2023-06-14T11:58:00Z</dcterms:created>
  <dcterms:modified xsi:type="dcterms:W3CDTF">2023-06-16T11:08:00Z</dcterms:modified>
</cp:coreProperties>
</file>