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4E" w:rsidRPr="003D144E" w:rsidRDefault="003D144E" w:rsidP="003D144E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УТВЕРЖДАЮ</w:t>
      </w:r>
    </w:p>
    <w:p w:rsidR="003D144E" w:rsidRDefault="001F4100" w:rsidP="003D144E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П</w:t>
      </w:r>
      <w:r w:rsidR="00151574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р</w:t>
      </w:r>
      <w:r w:rsidR="003D144E" w:rsidRPr="003D144E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едседател</w:t>
      </w:r>
      <w:r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ь</w:t>
      </w:r>
      <w:r w:rsidR="00151574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 xml:space="preserve"> </w:t>
      </w:r>
      <w:r w:rsidR="003D144E" w:rsidRPr="003D144E">
        <w:rPr>
          <w:rFonts w:ascii="Times New Roman" w:eastAsia="Times New Roman" w:hAnsi="Times New Roman" w:cs="Times New Roman"/>
          <w:color w:val="131214"/>
          <w:sz w:val="28"/>
          <w:szCs w:val="28"/>
          <w:lang w:eastAsia="ru-RU" w:bidi="ru-RU"/>
        </w:rPr>
        <w:t>контрольно-счетного органа муниципального образования – счетной палаты горда Нижневартовска</w:t>
      </w:r>
    </w:p>
    <w:p w:rsidR="0008297A" w:rsidRPr="003D144E" w:rsidRDefault="0008297A" w:rsidP="003D144E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</w:pPr>
    </w:p>
    <w:p w:rsidR="003D144E" w:rsidRPr="003D144E" w:rsidRDefault="003D144E" w:rsidP="003D144E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 xml:space="preserve">________           </w:t>
      </w:r>
      <w:r w:rsidR="001F4100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С. П. Суханова</w:t>
      </w:r>
    </w:p>
    <w:p w:rsidR="003D144E" w:rsidRPr="003D144E" w:rsidRDefault="003D144E" w:rsidP="003D144E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«</w:t>
      </w:r>
      <w:r w:rsidR="00364AD8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22</w:t>
      </w: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»</w:t>
      </w:r>
      <w:r w:rsidR="00364AD8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 xml:space="preserve"> декабря </w:t>
      </w:r>
      <w:bookmarkStart w:id="0" w:name="_GoBack"/>
      <w:bookmarkEnd w:id="0"/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20</w:t>
      </w:r>
      <w:r w:rsidR="00151574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2</w:t>
      </w:r>
      <w:r w:rsidR="001F4100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3</w:t>
      </w:r>
      <w:r w:rsidR="00151574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 xml:space="preserve"> </w:t>
      </w: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год</w:t>
      </w:r>
    </w:p>
    <w:p w:rsidR="003D144E" w:rsidRDefault="003D144E" w:rsidP="003D144E">
      <w:pPr>
        <w:widowControl w:val="0"/>
        <w:tabs>
          <w:tab w:val="left" w:leader="underscore" w:pos="7149"/>
        </w:tabs>
        <w:spacing w:after="0" w:line="240" w:lineRule="auto"/>
        <w:ind w:left="1457" w:firstLine="709"/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</w:pPr>
    </w:p>
    <w:p w:rsidR="0008297A" w:rsidRPr="003D144E" w:rsidRDefault="0008297A" w:rsidP="003D144E">
      <w:pPr>
        <w:widowControl w:val="0"/>
        <w:tabs>
          <w:tab w:val="left" w:leader="underscore" w:pos="7149"/>
        </w:tabs>
        <w:spacing w:after="0" w:line="240" w:lineRule="auto"/>
        <w:ind w:left="1457" w:firstLine="709"/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</w:pPr>
    </w:p>
    <w:p w:rsidR="003D144E" w:rsidRPr="003D144E" w:rsidRDefault="003D144E" w:rsidP="0008297A">
      <w:pPr>
        <w:widowControl w:val="0"/>
        <w:tabs>
          <w:tab w:val="left" w:leader="underscore" w:pos="71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 xml:space="preserve">План проведения аудиторских мероприятий на </w:t>
      </w:r>
      <w:r w:rsidR="00151574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202</w:t>
      </w:r>
      <w:r w:rsidR="001F4100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4</w:t>
      </w:r>
      <w:r w:rsidR="00151574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 xml:space="preserve"> </w:t>
      </w: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год</w:t>
      </w:r>
    </w:p>
    <w:p w:rsidR="003D144E" w:rsidRPr="003D144E" w:rsidRDefault="003D144E" w:rsidP="003D144E">
      <w:pPr>
        <w:widowControl w:val="0"/>
        <w:tabs>
          <w:tab w:val="left" w:leader="underscore" w:pos="7149"/>
        </w:tabs>
        <w:spacing w:after="0" w:line="240" w:lineRule="auto"/>
        <w:ind w:left="1457" w:firstLine="709"/>
        <w:rPr>
          <w:rFonts w:ascii="Times New Roman" w:eastAsia="Arial" w:hAnsi="Times New Roman" w:cs="Times New Roman"/>
          <w:color w:val="353536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446"/>
        <w:gridCol w:w="1762"/>
      </w:tblGrid>
      <w:tr w:rsidR="003D144E" w:rsidRPr="003D144E" w:rsidTr="00151574">
        <w:trPr>
          <w:trHeight w:val="111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51574" w:rsidRDefault="00151574" w:rsidP="00151574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E0E13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E0E13"/>
                <w:sz w:val="28"/>
                <w:szCs w:val="28"/>
                <w:lang w:eastAsia="ru-RU" w:bidi="ru-RU"/>
              </w:rPr>
              <w:t>№</w:t>
            </w:r>
          </w:p>
          <w:p w:rsidR="003D144E" w:rsidRPr="003D144E" w:rsidRDefault="003D144E" w:rsidP="00151574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0E0E13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151574" w:rsidRDefault="00151574" w:rsidP="0015157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A0A0C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A0A0C"/>
                <w:sz w:val="28"/>
                <w:szCs w:val="28"/>
                <w:lang w:eastAsia="ru-RU" w:bidi="ru-RU"/>
              </w:rPr>
              <w:t>Аудиторское мероприятие</w:t>
            </w:r>
          </w:p>
          <w:p w:rsidR="003D144E" w:rsidRPr="003D144E" w:rsidRDefault="003D144E" w:rsidP="0015157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0A0B0D"/>
                <w:sz w:val="28"/>
                <w:szCs w:val="28"/>
                <w:lang w:eastAsia="ru-RU" w:bidi="ru-RU"/>
              </w:rPr>
              <w:t>(тема аудиторского мероприятия)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144E" w:rsidRPr="003D144E" w:rsidRDefault="003D144E" w:rsidP="003D144E">
            <w:pPr>
              <w:widowControl w:val="0"/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09090C"/>
                <w:sz w:val="28"/>
                <w:szCs w:val="28"/>
                <w:lang w:eastAsia="ru-RU" w:bidi="ru-RU"/>
              </w:rPr>
              <w:t>Срок проведения мероприятия</w:t>
            </w:r>
          </w:p>
        </w:tc>
      </w:tr>
      <w:tr w:rsidR="003D144E" w:rsidRPr="003D144E" w:rsidTr="00151574">
        <w:trPr>
          <w:trHeight w:val="5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D144E" w:rsidRPr="003D144E" w:rsidRDefault="00151574" w:rsidP="003D1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3D144E" w:rsidRPr="003D144E" w:rsidRDefault="003D144E" w:rsidP="003D144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144E" w:rsidRPr="003D144E" w:rsidRDefault="003D144E" w:rsidP="00151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Arial" w:hAnsi="Times New Roman" w:cs="Times New Roman"/>
                <w:color w:val="0F0F11"/>
                <w:sz w:val="28"/>
                <w:szCs w:val="28"/>
                <w:lang w:eastAsia="ru-RU" w:bidi="ru-RU"/>
              </w:rPr>
              <w:t>3</w:t>
            </w:r>
          </w:p>
        </w:tc>
      </w:tr>
      <w:tr w:rsidR="003D144E" w:rsidRPr="003D144E" w:rsidTr="00151574">
        <w:trPr>
          <w:trHeight w:val="101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D144E" w:rsidRPr="003D144E" w:rsidRDefault="003D144E" w:rsidP="003D144E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3D144E" w:rsidRPr="003D144E" w:rsidRDefault="003D144E" w:rsidP="001F4100">
            <w:pPr>
              <w:widowControl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 xml:space="preserve">Подтверждение </w:t>
            </w:r>
            <w:r w:rsidRPr="003D144E">
              <w:rPr>
                <w:rFonts w:ascii="Times New Roman" w:eastAsia="Times New Roman" w:hAnsi="Times New Roman" w:cs="Times New Roman"/>
                <w:color w:val="181719"/>
                <w:sz w:val="28"/>
                <w:szCs w:val="28"/>
                <w:lang w:eastAsia="ru-RU" w:bidi="ru-RU"/>
              </w:rPr>
              <w:t xml:space="preserve">достоверности </w:t>
            </w:r>
            <w:r w:rsidRPr="003D144E">
              <w:rPr>
                <w:rFonts w:ascii="Times New Roman" w:eastAsia="Times New Roman" w:hAnsi="Times New Roman" w:cs="Times New Roman"/>
                <w:color w:val="18181A"/>
                <w:sz w:val="28"/>
                <w:szCs w:val="28"/>
                <w:lang w:eastAsia="ru-RU" w:bidi="ru-RU"/>
              </w:rPr>
              <w:t xml:space="preserve">бюджетной </w:t>
            </w:r>
            <w:r w:rsidRPr="003D144E">
              <w:rPr>
                <w:rFonts w:ascii="Times New Roman" w:eastAsia="Times New Roman" w:hAnsi="Times New Roman" w:cs="Times New Roman"/>
                <w:color w:val="171718"/>
                <w:sz w:val="28"/>
                <w:szCs w:val="28"/>
                <w:lang w:eastAsia="ru-RU" w:bidi="ru-RU"/>
              </w:rPr>
              <w:t xml:space="preserve">отчетности </w:t>
            </w:r>
            <w:r w:rsidRPr="003D144E">
              <w:rPr>
                <w:rFonts w:ascii="Times New Roman" w:eastAsia="Times New Roman" w:hAnsi="Times New Roman" w:cs="Times New Roman"/>
                <w:color w:val="141416"/>
                <w:sz w:val="28"/>
                <w:szCs w:val="28"/>
                <w:lang w:eastAsia="ru-RU" w:bidi="ru-RU"/>
              </w:rPr>
              <w:t xml:space="preserve">и </w:t>
            </w:r>
            <w:r w:rsidRPr="003D144E">
              <w:rPr>
                <w:rFonts w:ascii="Times New Roman" w:eastAsia="Times New Roman" w:hAnsi="Times New Roman" w:cs="Times New Roman"/>
                <w:color w:val="161619"/>
                <w:sz w:val="28"/>
                <w:szCs w:val="28"/>
                <w:lang w:eastAsia="ru-RU" w:bidi="ru-RU"/>
              </w:rPr>
              <w:t xml:space="preserve">соответствия </w:t>
            </w:r>
            <w:r w:rsidRPr="003D144E">
              <w:rPr>
                <w:rFonts w:ascii="Times New Roman" w:eastAsia="Times New Roman" w:hAnsi="Times New Roman" w:cs="Times New Roman"/>
                <w:color w:val="161617"/>
                <w:sz w:val="28"/>
                <w:szCs w:val="28"/>
                <w:lang w:eastAsia="ru-RU" w:bidi="ru-RU"/>
              </w:rPr>
              <w:t xml:space="preserve">порядка ведения </w:t>
            </w:r>
            <w:r w:rsidRPr="003D144E">
              <w:rPr>
                <w:rFonts w:ascii="Times New Roman" w:eastAsia="Times New Roman" w:hAnsi="Times New Roman" w:cs="Times New Roman"/>
                <w:color w:val="18181A"/>
                <w:sz w:val="28"/>
                <w:szCs w:val="28"/>
                <w:lang w:eastAsia="ru-RU" w:bidi="ru-RU"/>
              </w:rPr>
              <w:t xml:space="preserve">бюджетного </w:t>
            </w:r>
            <w:r w:rsidRPr="003D144E">
              <w:rPr>
                <w:rFonts w:ascii="Times New Roman" w:eastAsia="Times New Roman" w:hAnsi="Times New Roman" w:cs="Times New Roman"/>
                <w:color w:val="1B1A1C"/>
                <w:sz w:val="28"/>
                <w:szCs w:val="28"/>
                <w:lang w:eastAsia="ru-RU" w:bidi="ru-RU"/>
              </w:rPr>
              <w:t xml:space="preserve">учета </w:t>
            </w:r>
            <w:r w:rsidRPr="003D144E">
              <w:rPr>
                <w:rFonts w:ascii="Times New Roman" w:eastAsia="Times New Roman" w:hAnsi="Times New Roman" w:cs="Times New Roman"/>
                <w:color w:val="171719"/>
                <w:sz w:val="28"/>
                <w:szCs w:val="28"/>
                <w:lang w:eastAsia="ru-RU" w:bidi="ru-RU"/>
              </w:rPr>
              <w:t xml:space="preserve">единой </w:t>
            </w:r>
            <w:r w:rsidRPr="003D144E">
              <w:rPr>
                <w:rFonts w:ascii="Times New Roman" w:eastAsia="Times New Roman" w:hAnsi="Times New Roman" w:cs="Times New Roman"/>
                <w:color w:val="19181B"/>
                <w:sz w:val="28"/>
                <w:szCs w:val="28"/>
                <w:lang w:eastAsia="ru-RU" w:bidi="ru-RU"/>
              </w:rPr>
              <w:t xml:space="preserve">методологии бюджетного учета, составления, представления и </w:t>
            </w:r>
            <w:r w:rsidRPr="003D144E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у</w:t>
            </w:r>
            <w:r w:rsidR="00151574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тверждения бюджетной отчетности за 202</w:t>
            </w:r>
            <w:r w:rsidR="001F4100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3</w:t>
            </w:r>
            <w:r w:rsidR="00151574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144E" w:rsidRPr="003D144E" w:rsidRDefault="00D43A1D" w:rsidP="00E6437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 </w:t>
            </w:r>
            <w:r w:rsidR="001F410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E643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.01.202</w:t>
            </w:r>
            <w:r w:rsidR="001F410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0</w:t>
            </w:r>
            <w:r w:rsidR="00E643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.02.202</w:t>
            </w:r>
            <w:r w:rsidR="001F410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1F4100" w:rsidRPr="003D144E" w:rsidTr="00151574">
        <w:trPr>
          <w:trHeight w:val="101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F4100" w:rsidRPr="003D144E" w:rsidRDefault="001F4100" w:rsidP="003D144E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1F4100" w:rsidRPr="003D144E" w:rsidRDefault="00FC2966" w:rsidP="003F6A12">
            <w:pPr>
              <w:widowControl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С</w:t>
            </w:r>
            <w:r w:rsidR="0086747F" w:rsidRPr="0086747F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е</w:t>
            </w:r>
            <w:r w:rsidR="0086747F" w:rsidRPr="0086747F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 xml:space="preserve"> порядка составления, утверждения и ведения бюджетной сметы </w:t>
            </w:r>
            <w:r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на</w:t>
            </w:r>
            <w:r w:rsidR="0086747F" w:rsidRPr="0086747F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 xml:space="preserve"> 2024 год</w:t>
            </w:r>
            <w:r w:rsidR="003F6A12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 xml:space="preserve"> и плановый период 2025 и 2026 годов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F4100" w:rsidRDefault="0086747F" w:rsidP="0086747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07.10.2024 по 14.10.2024</w:t>
            </w:r>
          </w:p>
        </w:tc>
      </w:tr>
    </w:tbl>
    <w:p w:rsidR="003D144E" w:rsidRPr="003D144E" w:rsidRDefault="003D144E" w:rsidP="003D144E">
      <w:pPr>
        <w:widowControl w:val="0"/>
        <w:spacing w:after="359" w:line="1" w:lineRule="exact"/>
        <w:ind w:left="6946" w:firstLine="709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08297A" w:rsidRDefault="0008297A" w:rsidP="003D14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</w:pPr>
    </w:p>
    <w:p w:rsidR="003D144E" w:rsidRPr="003D144E" w:rsidRDefault="0008297A" w:rsidP="003D14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>Руководитель субъекта</w:t>
      </w:r>
    </w:p>
    <w:p w:rsidR="003D144E" w:rsidRPr="003D144E" w:rsidRDefault="003D144E" w:rsidP="003D14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>внутреннего финансового аудита</w:t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1F4100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>Р. В. Ширкевич</w:t>
      </w:r>
    </w:p>
    <w:p w:rsidR="0002285B" w:rsidRDefault="0002285B"/>
    <w:sectPr w:rsidR="0002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4E"/>
    <w:rsid w:val="0002285B"/>
    <w:rsid w:val="0008297A"/>
    <w:rsid w:val="00151574"/>
    <w:rsid w:val="001D6AB5"/>
    <w:rsid w:val="001F4100"/>
    <w:rsid w:val="00364AD8"/>
    <w:rsid w:val="003D144E"/>
    <w:rsid w:val="003F6A12"/>
    <w:rsid w:val="00867076"/>
    <w:rsid w:val="0086747F"/>
    <w:rsid w:val="009619AF"/>
    <w:rsid w:val="00D43A1D"/>
    <w:rsid w:val="00DD18EC"/>
    <w:rsid w:val="00E64372"/>
    <w:rsid w:val="00EB2A34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64ED"/>
  <w15:chartTrackingRefBased/>
  <w15:docId w15:val="{A4BFBCD1-9A6D-471D-B2CF-87119E44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Михайловна</dc:creator>
  <cp:keywords/>
  <dc:description/>
  <cp:lastModifiedBy>Сетяева Оксана Владимировна</cp:lastModifiedBy>
  <cp:revision>10</cp:revision>
  <cp:lastPrinted>2023-12-28T05:54:00Z</cp:lastPrinted>
  <dcterms:created xsi:type="dcterms:W3CDTF">2023-01-16T04:01:00Z</dcterms:created>
  <dcterms:modified xsi:type="dcterms:W3CDTF">2023-12-29T08:09:00Z</dcterms:modified>
</cp:coreProperties>
</file>