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  <w:bookmarkStart w:id="0" w:name="_GoBack"/>
      <w:bookmarkEnd w:id="0"/>
    </w:p>
    <w:p w:rsidR="002661B1" w:rsidRDefault="002661B1" w:rsidP="002661B1">
      <w:pPr>
        <w:pStyle w:val="ad"/>
        <w:shd w:val="clear" w:color="auto" w:fill="auto"/>
        <w:spacing w:line="240" w:lineRule="exact"/>
        <w:ind w:left="20"/>
        <w:jc w:val="right"/>
      </w:pPr>
      <w:r>
        <w:rPr>
          <w:color w:val="000000"/>
          <w:sz w:val="24"/>
          <w:szCs w:val="24"/>
          <w:lang w:eastAsia="ru-RU" w:bidi="ru-RU"/>
        </w:rPr>
        <w:t>Приложение</w:t>
      </w: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2661B1">
      <w:pPr>
        <w:pStyle w:val="2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График проведения семинаров «Маркировка и система прослеживаемости продукции- эффективный метод противодействия незаконному обороту промышленной продукции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в Российской Федерации»</w:t>
      </w: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690"/>
        <w:gridCol w:w="1843"/>
      </w:tblGrid>
      <w:tr w:rsidR="002661B1" w:rsidTr="002661B1">
        <w:trPr>
          <w:trHeight w:hRule="exact" w:val="979"/>
        </w:trPr>
        <w:tc>
          <w:tcPr>
            <w:tcW w:w="5670" w:type="dxa"/>
            <w:shd w:val="clear" w:color="auto" w:fill="FFFFFF"/>
            <w:vAlign w:val="center"/>
          </w:tcPr>
          <w:p w:rsidR="002661B1" w:rsidRPr="002661B1" w:rsidRDefault="002661B1" w:rsidP="002661B1">
            <w:pPr>
              <w:pStyle w:val="2"/>
              <w:shd w:val="clear" w:color="auto" w:fill="auto"/>
              <w:spacing w:line="240" w:lineRule="exact"/>
              <w:rPr>
                <w:b w:val="0"/>
              </w:rPr>
            </w:pPr>
            <w:r w:rsidRPr="002661B1">
              <w:rPr>
                <w:rStyle w:val="11"/>
                <w:rFonts w:eastAsia="Calibri"/>
                <w:b/>
              </w:rPr>
              <w:t>Субъект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661B1" w:rsidRPr="002661B1" w:rsidRDefault="002661B1" w:rsidP="002661B1">
            <w:pPr>
              <w:pStyle w:val="2"/>
              <w:shd w:val="clear" w:color="auto" w:fill="auto"/>
              <w:rPr>
                <w:b w:val="0"/>
              </w:rPr>
            </w:pPr>
            <w:r w:rsidRPr="002661B1">
              <w:rPr>
                <w:rStyle w:val="11"/>
                <w:rFonts w:eastAsia="Calibri"/>
                <w:b/>
              </w:rPr>
              <w:t>Дата</w:t>
            </w:r>
          </w:p>
          <w:p w:rsidR="002661B1" w:rsidRPr="002661B1" w:rsidRDefault="002661B1" w:rsidP="002661B1">
            <w:pPr>
              <w:pStyle w:val="2"/>
              <w:shd w:val="clear" w:color="auto" w:fill="auto"/>
              <w:rPr>
                <w:b w:val="0"/>
              </w:rPr>
            </w:pPr>
            <w:r w:rsidRPr="002661B1">
              <w:rPr>
                <w:rStyle w:val="11"/>
                <w:rFonts w:eastAsia="Calibri"/>
                <w:b/>
              </w:rPr>
              <w:t>проведения</w:t>
            </w:r>
          </w:p>
          <w:p w:rsidR="002661B1" w:rsidRPr="002661B1" w:rsidRDefault="002661B1" w:rsidP="002661B1">
            <w:pPr>
              <w:pStyle w:val="2"/>
              <w:shd w:val="clear" w:color="auto" w:fill="auto"/>
              <w:rPr>
                <w:b w:val="0"/>
              </w:rPr>
            </w:pPr>
            <w:r w:rsidRPr="002661B1">
              <w:rPr>
                <w:rStyle w:val="11"/>
                <w:rFonts w:eastAsia="Calibri"/>
                <w:b/>
              </w:rPr>
              <w:t>семинара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61B1" w:rsidRPr="002661B1" w:rsidRDefault="002661B1" w:rsidP="002661B1">
            <w:pPr>
              <w:pStyle w:val="2"/>
              <w:shd w:val="clear" w:color="auto" w:fill="auto"/>
              <w:spacing w:line="240" w:lineRule="exact"/>
              <w:rPr>
                <w:b w:val="0"/>
              </w:rPr>
            </w:pPr>
            <w:r w:rsidRPr="002661B1">
              <w:rPr>
                <w:rStyle w:val="11"/>
                <w:rFonts w:eastAsia="Calibri"/>
                <w:b/>
              </w:rPr>
              <w:t>Количество</w:t>
            </w:r>
          </w:p>
        </w:tc>
      </w:tr>
      <w:tr w:rsidR="002661B1" w:rsidTr="002661B1">
        <w:trPr>
          <w:trHeight w:hRule="exact" w:val="331"/>
        </w:trPr>
        <w:tc>
          <w:tcPr>
            <w:tcW w:w="5670" w:type="dxa"/>
            <w:shd w:val="clear" w:color="auto" w:fill="FFFFFF"/>
            <w:vAlign w:val="bottom"/>
          </w:tcPr>
          <w:p w:rsidR="002661B1" w:rsidRPr="002661B1" w:rsidRDefault="002661B1" w:rsidP="002661B1">
            <w:pPr>
              <w:pStyle w:val="2"/>
              <w:shd w:val="clear" w:color="auto" w:fill="auto"/>
              <w:spacing w:line="240" w:lineRule="exact"/>
              <w:ind w:left="140"/>
              <w:jc w:val="left"/>
            </w:pPr>
            <w:r w:rsidRPr="002661B1">
              <w:rPr>
                <w:rStyle w:val="0pt"/>
                <w:bCs/>
              </w:rPr>
              <w:t>Уральский Федеральный округ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661B1" w:rsidRPr="002661B1" w:rsidRDefault="002661B1" w:rsidP="002661B1">
            <w:pPr>
              <w:pStyle w:val="2"/>
              <w:shd w:val="clear" w:color="auto" w:fill="auto"/>
              <w:spacing w:line="240" w:lineRule="exact"/>
            </w:pPr>
            <w:r w:rsidRPr="002661B1">
              <w:rPr>
                <w:rStyle w:val="0pt"/>
                <w:bCs/>
              </w:rPr>
              <w:t>21.07.2020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661B1" w:rsidRPr="002661B1" w:rsidRDefault="002661B1" w:rsidP="002661B1">
            <w:pPr>
              <w:pStyle w:val="2"/>
              <w:shd w:val="clear" w:color="auto" w:fill="auto"/>
              <w:spacing w:line="240" w:lineRule="exact"/>
            </w:pPr>
            <w:r w:rsidRPr="002661B1">
              <w:rPr>
                <w:rStyle w:val="0pt"/>
                <w:bCs/>
              </w:rPr>
              <w:t>6</w:t>
            </w:r>
          </w:p>
        </w:tc>
      </w:tr>
    </w:tbl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661B1" w:rsidRPr="0084677C" w:rsidRDefault="002661B1" w:rsidP="00937B4A">
      <w:pPr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sectPr w:rsidR="002661B1" w:rsidRPr="0084677C" w:rsidSect="0084677C">
      <w:headerReference w:type="default" r:id="rId8"/>
      <w:pgSz w:w="11906" w:h="16838"/>
      <w:pgMar w:top="1134" w:right="566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6B" w:rsidRDefault="006F506B" w:rsidP="00674CDC">
      <w:r>
        <w:separator/>
      </w:r>
    </w:p>
  </w:endnote>
  <w:endnote w:type="continuationSeparator" w:id="0">
    <w:p w:rsidR="006F506B" w:rsidRDefault="006F506B" w:rsidP="006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6B" w:rsidRDefault="006F506B" w:rsidP="00674CDC">
      <w:r>
        <w:separator/>
      </w:r>
    </w:p>
  </w:footnote>
  <w:footnote w:type="continuationSeparator" w:id="0">
    <w:p w:rsidR="006F506B" w:rsidRDefault="006F506B" w:rsidP="006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02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506B" w:rsidRPr="00674CDC" w:rsidRDefault="006F506B">
        <w:pPr>
          <w:pStyle w:val="a8"/>
          <w:rPr>
            <w:rFonts w:ascii="Times New Roman" w:hAnsi="Times New Roman"/>
          </w:rPr>
        </w:pPr>
        <w:r w:rsidRPr="00674CDC">
          <w:rPr>
            <w:rFonts w:ascii="Times New Roman" w:hAnsi="Times New Roman"/>
          </w:rPr>
          <w:fldChar w:fldCharType="begin"/>
        </w:r>
        <w:r w:rsidRPr="00674CDC">
          <w:rPr>
            <w:rFonts w:ascii="Times New Roman" w:hAnsi="Times New Roman"/>
          </w:rPr>
          <w:instrText>PAGE   \* MERGEFORMAT</w:instrText>
        </w:r>
        <w:r w:rsidRPr="00674CDC">
          <w:rPr>
            <w:rFonts w:ascii="Times New Roman" w:hAnsi="Times New Roman"/>
          </w:rPr>
          <w:fldChar w:fldCharType="separate"/>
        </w:r>
        <w:r w:rsidR="00355E2E">
          <w:rPr>
            <w:rFonts w:ascii="Times New Roman" w:hAnsi="Times New Roman"/>
            <w:noProof/>
          </w:rPr>
          <w:t>2</w:t>
        </w:r>
        <w:r w:rsidRPr="00674CDC">
          <w:rPr>
            <w:rFonts w:ascii="Times New Roman" w:hAnsi="Times New Roman"/>
          </w:rPr>
          <w:fldChar w:fldCharType="end"/>
        </w:r>
      </w:p>
    </w:sdtContent>
  </w:sdt>
  <w:p w:rsidR="006F506B" w:rsidRDefault="006F50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14A"/>
    <w:multiLevelType w:val="hybridMultilevel"/>
    <w:tmpl w:val="6C18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0"/>
    <w:rsid w:val="00001D6D"/>
    <w:rsid w:val="00024955"/>
    <w:rsid w:val="00025552"/>
    <w:rsid w:val="0003321F"/>
    <w:rsid w:val="0004167D"/>
    <w:rsid w:val="00047983"/>
    <w:rsid w:val="00064D9D"/>
    <w:rsid w:val="00082C3E"/>
    <w:rsid w:val="00083EE2"/>
    <w:rsid w:val="00086CD4"/>
    <w:rsid w:val="00092A45"/>
    <w:rsid w:val="00097E51"/>
    <w:rsid w:val="000A2CCC"/>
    <w:rsid w:val="000A4E13"/>
    <w:rsid w:val="000A520C"/>
    <w:rsid w:val="000A72DC"/>
    <w:rsid w:val="000B104D"/>
    <w:rsid w:val="000C2B54"/>
    <w:rsid w:val="000D4DFC"/>
    <w:rsid w:val="00143832"/>
    <w:rsid w:val="00162196"/>
    <w:rsid w:val="00166136"/>
    <w:rsid w:val="001709CC"/>
    <w:rsid w:val="0017248F"/>
    <w:rsid w:val="00184668"/>
    <w:rsid w:val="00192CDC"/>
    <w:rsid w:val="001933FF"/>
    <w:rsid w:val="001A50C5"/>
    <w:rsid w:val="001B753C"/>
    <w:rsid w:val="001D20FF"/>
    <w:rsid w:val="001D61FF"/>
    <w:rsid w:val="001F2879"/>
    <w:rsid w:val="001F775C"/>
    <w:rsid w:val="001F7EB9"/>
    <w:rsid w:val="00220848"/>
    <w:rsid w:val="0022308C"/>
    <w:rsid w:val="002364DD"/>
    <w:rsid w:val="00241DB0"/>
    <w:rsid w:val="00252C1A"/>
    <w:rsid w:val="0025711C"/>
    <w:rsid w:val="002661B1"/>
    <w:rsid w:val="0028493E"/>
    <w:rsid w:val="002A359C"/>
    <w:rsid w:val="002B3AF5"/>
    <w:rsid w:val="002C6B7E"/>
    <w:rsid w:val="002D2AF1"/>
    <w:rsid w:val="002E4214"/>
    <w:rsid w:val="002F3AFF"/>
    <w:rsid w:val="003077F8"/>
    <w:rsid w:val="00321828"/>
    <w:rsid w:val="003400A3"/>
    <w:rsid w:val="00340B13"/>
    <w:rsid w:val="00347523"/>
    <w:rsid w:val="0035247D"/>
    <w:rsid w:val="00355E2E"/>
    <w:rsid w:val="00372D40"/>
    <w:rsid w:val="00376C9F"/>
    <w:rsid w:val="00381CCC"/>
    <w:rsid w:val="00390EDD"/>
    <w:rsid w:val="003A429D"/>
    <w:rsid w:val="003B2C63"/>
    <w:rsid w:val="003B5F4C"/>
    <w:rsid w:val="003C18CE"/>
    <w:rsid w:val="003D458B"/>
    <w:rsid w:val="003D4974"/>
    <w:rsid w:val="003F738E"/>
    <w:rsid w:val="0040629F"/>
    <w:rsid w:val="00413120"/>
    <w:rsid w:val="00413C31"/>
    <w:rsid w:val="00415360"/>
    <w:rsid w:val="004258E8"/>
    <w:rsid w:val="00443FDD"/>
    <w:rsid w:val="00464734"/>
    <w:rsid w:val="004809F6"/>
    <w:rsid w:val="00487CD0"/>
    <w:rsid w:val="004E224B"/>
    <w:rsid w:val="004E506F"/>
    <w:rsid w:val="004E7F75"/>
    <w:rsid w:val="00516D42"/>
    <w:rsid w:val="00533B1B"/>
    <w:rsid w:val="005416D8"/>
    <w:rsid w:val="00552612"/>
    <w:rsid w:val="00570DA6"/>
    <w:rsid w:val="005717A7"/>
    <w:rsid w:val="005801C8"/>
    <w:rsid w:val="005820C5"/>
    <w:rsid w:val="0058764C"/>
    <w:rsid w:val="005A5671"/>
    <w:rsid w:val="005C5781"/>
    <w:rsid w:val="005D1F07"/>
    <w:rsid w:val="005F4956"/>
    <w:rsid w:val="00614CC5"/>
    <w:rsid w:val="00627E85"/>
    <w:rsid w:val="00671518"/>
    <w:rsid w:val="00674CDC"/>
    <w:rsid w:val="006809F8"/>
    <w:rsid w:val="00695205"/>
    <w:rsid w:val="006B6E1E"/>
    <w:rsid w:val="006F160C"/>
    <w:rsid w:val="006F506B"/>
    <w:rsid w:val="007274EA"/>
    <w:rsid w:val="00744843"/>
    <w:rsid w:val="00762B75"/>
    <w:rsid w:val="00771611"/>
    <w:rsid w:val="007834E2"/>
    <w:rsid w:val="007B0E60"/>
    <w:rsid w:val="007C1241"/>
    <w:rsid w:val="007D62CB"/>
    <w:rsid w:val="007F0F8A"/>
    <w:rsid w:val="007F5D3C"/>
    <w:rsid w:val="007F6B53"/>
    <w:rsid w:val="008027A3"/>
    <w:rsid w:val="00805BF7"/>
    <w:rsid w:val="0083499B"/>
    <w:rsid w:val="0084677C"/>
    <w:rsid w:val="008478BB"/>
    <w:rsid w:val="00857573"/>
    <w:rsid w:val="00871CE2"/>
    <w:rsid w:val="008815F8"/>
    <w:rsid w:val="00887CAF"/>
    <w:rsid w:val="0089020B"/>
    <w:rsid w:val="008A557C"/>
    <w:rsid w:val="008A62F7"/>
    <w:rsid w:val="0091197F"/>
    <w:rsid w:val="00937B4A"/>
    <w:rsid w:val="00946D57"/>
    <w:rsid w:val="00953234"/>
    <w:rsid w:val="009533EB"/>
    <w:rsid w:val="00956879"/>
    <w:rsid w:val="00983B23"/>
    <w:rsid w:val="00990DCD"/>
    <w:rsid w:val="00992752"/>
    <w:rsid w:val="009A3227"/>
    <w:rsid w:val="009B0C1D"/>
    <w:rsid w:val="009B34C5"/>
    <w:rsid w:val="009E78F7"/>
    <w:rsid w:val="00A12FBC"/>
    <w:rsid w:val="00A16923"/>
    <w:rsid w:val="00A51165"/>
    <w:rsid w:val="00A56522"/>
    <w:rsid w:val="00A73C1E"/>
    <w:rsid w:val="00A864FB"/>
    <w:rsid w:val="00AA07FA"/>
    <w:rsid w:val="00AA3E37"/>
    <w:rsid w:val="00AB2D70"/>
    <w:rsid w:val="00AD4A6D"/>
    <w:rsid w:val="00AE0AC0"/>
    <w:rsid w:val="00AF5AC9"/>
    <w:rsid w:val="00B02575"/>
    <w:rsid w:val="00B073AD"/>
    <w:rsid w:val="00B21499"/>
    <w:rsid w:val="00B24110"/>
    <w:rsid w:val="00B40818"/>
    <w:rsid w:val="00B46117"/>
    <w:rsid w:val="00B804A3"/>
    <w:rsid w:val="00B818AF"/>
    <w:rsid w:val="00B832A9"/>
    <w:rsid w:val="00B92479"/>
    <w:rsid w:val="00BA14F5"/>
    <w:rsid w:val="00BB7722"/>
    <w:rsid w:val="00BD09FF"/>
    <w:rsid w:val="00BD73AA"/>
    <w:rsid w:val="00C3010C"/>
    <w:rsid w:val="00C71306"/>
    <w:rsid w:val="00C77F5F"/>
    <w:rsid w:val="00C95E29"/>
    <w:rsid w:val="00C96EA8"/>
    <w:rsid w:val="00CD2641"/>
    <w:rsid w:val="00CD5001"/>
    <w:rsid w:val="00CE24C7"/>
    <w:rsid w:val="00D10CEF"/>
    <w:rsid w:val="00D21A81"/>
    <w:rsid w:val="00D302D8"/>
    <w:rsid w:val="00D434B0"/>
    <w:rsid w:val="00D52DCC"/>
    <w:rsid w:val="00D55AE2"/>
    <w:rsid w:val="00D66A7B"/>
    <w:rsid w:val="00D72937"/>
    <w:rsid w:val="00D828D9"/>
    <w:rsid w:val="00D83100"/>
    <w:rsid w:val="00DA3162"/>
    <w:rsid w:val="00DB2755"/>
    <w:rsid w:val="00DB350D"/>
    <w:rsid w:val="00DC36DC"/>
    <w:rsid w:val="00DC6363"/>
    <w:rsid w:val="00DE65EB"/>
    <w:rsid w:val="00DF20CB"/>
    <w:rsid w:val="00E665CB"/>
    <w:rsid w:val="00E71E1E"/>
    <w:rsid w:val="00E8494E"/>
    <w:rsid w:val="00E8557E"/>
    <w:rsid w:val="00E92A11"/>
    <w:rsid w:val="00E96AB1"/>
    <w:rsid w:val="00EB1995"/>
    <w:rsid w:val="00ED4745"/>
    <w:rsid w:val="00EE5F24"/>
    <w:rsid w:val="00EF1309"/>
    <w:rsid w:val="00EF4C83"/>
    <w:rsid w:val="00F00C7E"/>
    <w:rsid w:val="00F22C25"/>
    <w:rsid w:val="00F256E6"/>
    <w:rsid w:val="00F30C13"/>
    <w:rsid w:val="00F375A8"/>
    <w:rsid w:val="00F765B8"/>
    <w:rsid w:val="00F77BBA"/>
    <w:rsid w:val="00F86535"/>
    <w:rsid w:val="00F87F22"/>
    <w:rsid w:val="00F90CBF"/>
    <w:rsid w:val="00F92915"/>
    <w:rsid w:val="00F97AED"/>
    <w:rsid w:val="00FA03CB"/>
    <w:rsid w:val="00FA3C0B"/>
    <w:rsid w:val="00FA6A9C"/>
    <w:rsid w:val="00FC6D1C"/>
    <w:rsid w:val="00FE12D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EB376"/>
  <w15:docId w15:val="{E06829D7-E931-43EF-A8E0-5EB1EE4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E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7A7"/>
    <w:pPr>
      <w:keepNext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A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571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F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092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90C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65E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65E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C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CDC"/>
    <w:rPr>
      <w:rFonts w:ascii="Calibri" w:eastAsia="Calibri" w:hAnsi="Calibri" w:cs="Times New Roman"/>
    </w:rPr>
  </w:style>
  <w:style w:type="character" w:customStyle="1" w:styleId="ac">
    <w:name w:val="Колонтитул_"/>
    <w:basedOn w:val="a0"/>
    <w:link w:val="ad"/>
    <w:rsid w:val="002661B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d">
    <w:name w:val="Колонтитул"/>
    <w:basedOn w:val="a"/>
    <w:link w:val="ac"/>
    <w:rsid w:val="002661B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pacing w:val="1"/>
    </w:rPr>
  </w:style>
  <w:style w:type="character" w:customStyle="1" w:styleId="ae">
    <w:name w:val="Основной текст_"/>
    <w:basedOn w:val="a0"/>
    <w:link w:val="2"/>
    <w:rsid w:val="002661B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e"/>
    <w:rsid w:val="002661B1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b/>
      <w:bCs/>
      <w:spacing w:val="1"/>
    </w:rPr>
  </w:style>
  <w:style w:type="character" w:customStyle="1" w:styleId="11">
    <w:name w:val="Основной текст1"/>
    <w:basedOn w:val="ae"/>
    <w:rsid w:val="002661B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e"/>
    <w:rsid w:val="00266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E73F-E678-4792-8D94-F557B6F1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Сеитова Яна Игоревна</dc:creator>
  <cp:keywords/>
  <dc:description/>
  <cp:lastModifiedBy>Фролов Владимир Сергеевич</cp:lastModifiedBy>
  <cp:revision>10</cp:revision>
  <cp:lastPrinted>2020-07-06T10:17:00Z</cp:lastPrinted>
  <dcterms:created xsi:type="dcterms:W3CDTF">2020-04-27T09:53:00Z</dcterms:created>
  <dcterms:modified xsi:type="dcterms:W3CDTF">2020-07-06T10:19:00Z</dcterms:modified>
</cp:coreProperties>
</file>