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-142" w:right="283"/>
        <w:jc w:val="center"/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ПРОТОКОЛ</w:t>
      </w:r>
      <w:r/>
    </w:p>
    <w:p>
      <w:pPr>
        <w:ind w:right="283"/>
        <w:jc w:val="center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3970"/>
        <w:gridCol w:w="515"/>
        <w:gridCol w:w="5130"/>
      </w:tblGrid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октября</w:t>
            </w:r>
            <w:r>
              <w:rPr>
                <w:sz w:val="28"/>
                <w:szCs w:val="28"/>
              </w:rPr>
              <w:t xml:space="preserve"> 2023 года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7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№10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Кощенко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 xml:space="preserve">Глава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 xml:space="preserve">, председатель Проектного комитета</w:t>
            </w:r>
            <w:r>
              <w:rPr>
                <w:sz w:val="28"/>
                <w:szCs w:val="28"/>
              </w:rPr>
            </w:r>
            <w:r/>
          </w:p>
          <w:p>
            <w:pPr>
              <w:ind w:right="28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397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b/>
                <w:sz w:val="28"/>
                <w:szCs w:val="28"/>
                <w:shd w:val="clear" w:color="auto" w:fill="ffff00"/>
              </w:rPr>
            </w:pPr>
            <w:r>
              <w:rPr>
                <w:b/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283"/>
              <w:jc w:val="right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130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shd w:val="clear" w:color="auto" w:fill="ffff00"/>
              </w:rPr>
            </w:pPr>
            <w:r>
              <w:rPr>
                <w:sz w:val="28"/>
                <w:szCs w:val="28"/>
                <w:shd w:val="clear" w:color="auto" w:fill="ffff00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Проектного комитета: 9 человек.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Приглашенные: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 3 человека.</w:t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9615" w:type="dxa"/>
            <w:textDirection w:val="lrTb"/>
            <w:noWrap w:val="false"/>
          </w:tcPr>
          <w:p>
            <w:pPr>
              <w:ind w:right="-11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Форма проведения: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очная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center"/>
        <w:spacing w:line="357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ПОВЕСТКА ЗАСЕДАНИЯ: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О рассмотрении проектной инициативы </w:t>
      </w:r>
      <w:r>
        <w:rPr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Новогодний Нижневартовск 2024</w:t>
      </w:r>
      <w:r>
        <w:rPr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 О завершении проекта </w:t>
      </w:r>
      <w:r>
        <w:rPr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Бульвар в квартале №18                                    г. Нижневартовска» (1 этап)</w:t>
      </w: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3. О ходе реализации муниципальных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ind w:left="709" w:firstLine="0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Об исполнении решений Проектного комитета.</w:t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both"/>
        <w:spacing w:line="357" w:lineRule="exact"/>
        <w:tabs>
          <w:tab w:val="left" w:pos="99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1. О рассмотрении проектной инициативы </w:t>
      </w:r>
      <w:r>
        <w:rPr>
          <w:rFonts w:eastAsia="Calibri"/>
          <w:b/>
          <w:bCs/>
          <w:sz w:val="28"/>
          <w:szCs w:val="28"/>
        </w:rPr>
        <w:t xml:space="preserve">"</w:t>
      </w:r>
      <w:r>
        <w:rPr>
          <w:rFonts w:ascii="Tinos" w:hAnsi="Tinos"/>
          <w:b/>
          <w:bCs/>
          <w:color w:val="000000"/>
          <w:sz w:val="28"/>
          <w:szCs w:val="28"/>
          <w:lang w:eastAsia="en-US"/>
        </w:rPr>
        <w:t xml:space="preserve">Новогодний Нижневартовск 2024</w:t>
      </w:r>
      <w:r>
        <w:rPr>
          <w:rFonts w:ascii="Tinos" w:hAnsi="Tinos" w:eastAsia="Calibri"/>
          <w:b/>
          <w:bCs/>
          <w:color w:val="000000"/>
          <w:sz w:val="28"/>
          <w:szCs w:val="28"/>
          <w:lang w:eastAsia="en-US"/>
        </w:rPr>
        <w:t xml:space="preserve">"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  <w:r/>
    </w:p>
    <w:p>
      <w:pPr>
        <w:jc w:val="center"/>
        <w:spacing w:line="357" w:lineRule="exact"/>
        <w:tabs>
          <w:tab w:val="left" w:pos="993" w:leader="none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(Карпов</w:t>
      </w:r>
      <w:r>
        <w:rPr>
          <w:b w:val="0"/>
          <w:bCs w:val="0"/>
          <w:sz w:val="28"/>
          <w:szCs w:val="28"/>
          <w:highlight w:val="none"/>
        </w:rPr>
        <w:t xml:space="preserve">)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pStyle w:val="702"/>
        <w:jc w:val="both"/>
        <w:spacing w:line="276" w:lineRule="auto"/>
        <w:tabs>
          <w:tab w:val="left" w:pos="708" w:leader="none"/>
          <w:tab w:val="left" w:pos="709" w:leader="none"/>
        </w:tabs>
      </w:pPr>
      <w:r>
        <w:rPr>
          <w:b/>
          <w:sz w:val="28"/>
          <w:szCs w:val="28"/>
        </w:rPr>
        <w:tab/>
        <w:t xml:space="preserve">РЕШИЛИ:</w:t>
      </w:r>
      <w:r/>
    </w:p>
    <w:p>
      <w:pPr>
        <w:pStyle w:val="702"/>
        <w:ind w:firstLine="709"/>
        <w:jc w:val="both"/>
        <w:spacing w:line="276" w:lineRule="auto"/>
      </w:pPr>
      <w:r>
        <w:rPr>
          <w:rFonts w:eastAsia="Calibri"/>
          <w:sz w:val="28"/>
          <w:szCs w:val="28"/>
        </w:rPr>
        <w:t xml:space="preserve">1.1. Принять проектную инициативу 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Новогодний Нижневартовск 2024</w:t>
      </w:r>
      <w:r>
        <w:rPr>
          <w:rFonts w:ascii="Tinos" w:hAnsi="Tinos" w:eastAsia="Calibri"/>
          <w:color w:val="000000"/>
          <w:sz w:val="28"/>
          <w:szCs w:val="28"/>
          <w:lang w:eastAsia="en-US"/>
        </w:rPr>
        <w:t xml:space="preserve">"</w:t>
      </w:r>
      <w:r>
        <w:rPr>
          <w:sz w:val="28"/>
          <w:szCs w:val="28"/>
        </w:rPr>
        <w:t xml:space="preserve"> и решение о запуске проекта (Приложение 2 к протоколу).</w:t>
      </w:r>
      <w:r/>
    </w:p>
    <w:p>
      <w:pPr>
        <w:pStyle w:val="702"/>
        <w:ind w:firstLine="709"/>
        <w:jc w:val="both"/>
        <w:spacing w:line="276" w:lineRule="auto"/>
      </w:pPr>
      <w:r>
        <w:rPr>
          <w:sz w:val="28"/>
          <w:szCs w:val="28"/>
        </w:rPr>
        <w:t xml:space="preserve">1.1.1. </w:t>
      </w:r>
      <w:r>
        <w:rPr>
          <w:color w:val="000000"/>
          <w:sz w:val="28"/>
          <w:szCs w:val="28"/>
        </w:rPr>
        <w:t xml:space="preserve">Назначить куратором проекта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Новогодний Нижневартовск 2024</w:t>
      </w:r>
      <w:r>
        <w:rPr>
          <w:rFonts w:eastAsia="Calibri"/>
          <w:color w:val="000000"/>
          <w:sz w:val="28"/>
          <w:szCs w:val="28"/>
          <w:lang w:eastAsia="en-US"/>
        </w:rPr>
        <w:t xml:space="preserve">"</w:t>
      </w:r>
      <w:r>
        <w:rPr>
          <w:color w:val="000000"/>
          <w:sz w:val="28"/>
          <w:szCs w:val="28"/>
        </w:rPr>
        <w:t xml:space="preserve"> заместителя главы города, </w:t>
      </w:r>
      <w:r>
        <w:rPr>
          <w:color w:val="000000"/>
          <w:sz w:val="28"/>
          <w:szCs w:val="28"/>
          <w:lang w:eastAsia="en-US"/>
        </w:rPr>
        <w:t xml:space="preserve">директора департамента жилищно-коммунального хозяйства администрации города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Бокова Анатолия Николаевича, руководителем проекта </w:t>
      </w:r>
      <w:r>
        <w:rPr>
          <w:rFonts w:eastAsia="Calibri"/>
          <w:color w:val="000000"/>
          <w:sz w:val="28"/>
          <w:szCs w:val="28"/>
          <w:lang w:eastAsia="en-US"/>
        </w:rPr>
        <w:t xml:space="preserve">"</w:t>
      </w:r>
      <w:r>
        <w:rPr>
          <w:rFonts w:ascii="Tinos" w:hAnsi="Tinos"/>
          <w:color w:val="000000"/>
          <w:sz w:val="28"/>
          <w:szCs w:val="28"/>
          <w:lang w:eastAsia="en-US"/>
        </w:rPr>
        <w:t xml:space="preserve">Новогодний Нижневартовск 2024</w:t>
      </w:r>
      <w:r>
        <w:rPr>
          <w:rFonts w:eastAsia="Calibri"/>
          <w:color w:val="000000"/>
          <w:sz w:val="28"/>
          <w:szCs w:val="28"/>
          <w:lang w:eastAsia="en-US"/>
        </w:rPr>
        <w:t xml:space="preserve">"</w:t>
      </w:r>
      <w:r>
        <w:rPr>
          <w:color w:val="000000"/>
          <w:sz w:val="28"/>
          <w:szCs w:val="28"/>
          <w:lang w:eastAsia="en-US"/>
        </w:rPr>
        <w:t xml:space="preserve"> заместителя директора департамента </w:t>
      </w:r>
      <w:r>
        <w:rPr>
          <w:color w:val="000000"/>
          <w:sz w:val="28"/>
          <w:szCs w:val="28"/>
          <w:lang w:eastAsia="en-US"/>
        </w:rPr>
        <w:t xml:space="preserve">жилищно-коммунального хозяйства администрации города Карпова Романа Вячеславовича</w:t>
      </w:r>
      <w:r>
        <w:rPr>
          <w:color w:val="000000"/>
          <w:sz w:val="28"/>
          <w:szCs w:val="28"/>
          <w:lang w:eastAsia="en-US"/>
        </w:rPr>
        <w:t xml:space="preserve">.</w:t>
      </w:r>
      <w:r/>
    </w:p>
    <w:p>
      <w:pPr>
        <w:pStyle w:val="702"/>
        <w:ind w:firstLine="709"/>
        <w:jc w:val="both"/>
        <w:spacing w:line="276" w:lineRule="auto"/>
      </w:pPr>
      <w:r>
        <w:rPr>
          <w:sz w:val="28"/>
          <w:szCs w:val="28"/>
        </w:rPr>
        <w:t xml:space="preserve">1.1.2. Руководителю проекта разработать, согласовать и утвердить управленческие документы по принятой проектной инициативе в порядке, установленном регламентом управления проектом.</w:t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/>
    </w:p>
    <w:p>
      <w:pPr>
        <w:ind w:firstLine="680"/>
        <w:jc w:val="both"/>
        <w:spacing w:line="276" w:lineRule="auto"/>
        <w:tabs>
          <w:tab w:val="left" w:pos="708" w:leader="none"/>
          <w:tab w:val="left" w:pos="709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2. О завершении проекта </w:t>
      </w:r>
      <w:r>
        <w:rPr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Бульвар в квартале №18                                    г. Нижневартовска</w:t>
      </w:r>
      <w:r>
        <w:rPr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(1 этап)</w:t>
      </w:r>
      <w:r>
        <w:rPr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.</w:t>
      </w:r>
      <w:r/>
    </w:p>
    <w:p>
      <w:pPr>
        <w:ind w:firstLine="680"/>
        <w:jc w:val="center"/>
        <w:spacing w:line="276" w:lineRule="auto"/>
        <w:tabs>
          <w:tab w:val="left" w:pos="708" w:leader="none"/>
          <w:tab w:val="left" w:pos="709" w:leader="none"/>
          <w:tab w:val="left" w:pos="2372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  <w:t xml:space="preserve">(Павлык)</w:t>
      </w:r>
      <w:r>
        <w:rPr>
          <w:b w:val="0"/>
          <w:bCs w:val="0"/>
          <w:sz w:val="28"/>
          <w:szCs w:val="28"/>
          <w:highlight w:val="none"/>
        </w:rPr>
        <w:tab/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firstLine="680"/>
        <w:jc w:val="left"/>
        <w:spacing w:line="276" w:lineRule="auto"/>
        <w:tabs>
          <w:tab w:val="left" w:pos="708" w:leader="none"/>
          <w:tab w:val="left" w:pos="709" w:leader="none"/>
          <w:tab w:val="left" w:pos="2372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/>
          <w:sz w:val="28"/>
          <w:szCs w:val="28"/>
        </w:rPr>
        <w:t xml:space="preserve">РЕШИЛИ:</w:t>
      </w:r>
      <w:r>
        <w:rPr>
          <w:b w:val="0"/>
          <w:bCs w:val="0"/>
          <w:sz w:val="28"/>
          <w:szCs w:val="28"/>
          <w:highlight w:val="non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2.1. Отметить получение в полном объеме продукта проекта 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Бульвар в квартале №18 г. Нижневартовска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(1 этап)</w:t>
      </w:r>
      <w:r>
        <w:rPr>
          <w:b w:val="0"/>
          <w:bCs w:val="0"/>
          <w:sz w:val="28"/>
          <w:szCs w:val="28"/>
        </w:rPr>
        <w:t xml:space="preserve">"</w:t>
      </w:r>
      <w:r>
        <w:rPr>
          <w:b w:val="0"/>
          <w:bCs w:val="0"/>
          <w:sz w:val="28"/>
          <w:szCs w:val="28"/>
        </w:rPr>
        <w:t xml:space="preserve">, соответствующего требованиям, отраженным в паспорте проекта.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2.1.1. Утвердить итоговый отчет по проекту 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Бульвар в квартале №18                                    г. Нижневартовска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(1 этап)</w:t>
      </w:r>
      <w:r>
        <w:rPr>
          <w:b w:val="0"/>
          <w:bCs w:val="0"/>
          <w:sz w:val="28"/>
          <w:szCs w:val="28"/>
        </w:rPr>
        <w:t xml:space="preserve">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признать проект завершенным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highlight w:val="whit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  <w:t xml:space="preserve">.1.2. Отметить успешное завершение проекта 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Бульвар в квартале №18 г. Нижневартовска</w:t>
      </w:r>
      <w:r>
        <w:rPr>
          <w:b w:val="0"/>
          <w:bCs w:val="0"/>
          <w:sz w:val="28"/>
          <w:szCs w:val="28"/>
        </w:rPr>
        <w:t xml:space="preserve">"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(1 этап)</w:t>
      </w:r>
      <w:r>
        <w:rPr>
          <w:b w:val="0"/>
          <w:bCs w:val="0"/>
          <w:sz w:val="28"/>
          <w:szCs w:val="28"/>
        </w:rPr>
        <w:t xml:space="preserve">" и досрочное исполнение всех контрольных точек проекта</w:t>
      </w:r>
      <w:r>
        <w:rPr>
          <w:sz w:val="28"/>
          <w:szCs w:val="28"/>
          <w:highlight w:val="white"/>
        </w:rPr>
        <w:t xml:space="preserve"> (план - 31.01.2024).</w:t>
      </w:r>
      <w:r>
        <w:rPr>
          <w:sz w:val="28"/>
          <w:szCs w:val="28"/>
          <w:highlight w:val="white"/>
        </w:rPr>
      </w:r>
      <w:r/>
    </w:p>
    <w:p>
      <w:pPr>
        <w:ind w:right="-58" w:firstLine="709"/>
        <w:jc w:val="both"/>
        <w:spacing w:line="276" w:lineRule="auto"/>
        <w:tabs>
          <w:tab w:val="left" w:pos="993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both"/>
        <w:spacing w:line="357" w:lineRule="exact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3.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 ходе реализации муниципальных проектов в администрации города Нижневартовска.</w:t>
      </w:r>
      <w:r>
        <w:rPr>
          <w:sz w:val="28"/>
          <w:szCs w:val="28"/>
        </w:rPr>
      </w:r>
      <w:r/>
    </w:p>
    <w:p>
      <w:pPr>
        <w:ind w:firstLine="680"/>
        <w:jc w:val="center"/>
        <w:spacing w:line="357" w:lineRule="exact"/>
        <w:tabs>
          <w:tab w:val="left" w:pos="284" w:leader="none"/>
        </w:tabs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(Попович, </w:t>
      </w:r>
      <w:r>
        <w:rPr>
          <w:rFonts w:eastAsia="Calibri"/>
          <w:sz w:val="28"/>
          <w:szCs w:val="28"/>
        </w:rPr>
        <w:t xml:space="preserve">Боков, Попенко</w:t>
      </w:r>
      <w:r>
        <w:rPr>
          <w:rFonts w:eastAsia="Calibri"/>
          <w:sz w:val="28"/>
          <w:szCs w:val="28"/>
        </w:rPr>
        <w:t xml:space="preserve">, Котов, Павлык)</w:t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ind w:firstLine="680"/>
        <w:jc w:val="both"/>
        <w:spacing w:line="357" w:lineRule="exact"/>
        <w:tabs>
          <w:tab w:val="left" w:pos="708" w:leader="none"/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Информацию о ходе реализации муниципальн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проекта "Безо</w:t>
      </w:r>
      <w:r>
        <w:rPr>
          <w:sz w:val="28"/>
          <w:szCs w:val="28"/>
        </w:rPr>
        <w:t xml:space="preserve">пасные качественные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</w:t>
      </w:r>
      <w:r>
        <w:rPr>
          <w:sz w:val="28"/>
          <w:szCs w:val="28"/>
        </w:rPr>
        <w:t xml:space="preserve">рации</w:t>
      </w:r>
      <w:r>
        <w:rPr>
          <w:sz w:val="28"/>
          <w:szCs w:val="28"/>
        </w:rPr>
        <w:t xml:space="preserve">"  принять</w:t>
      </w:r>
      <w:r>
        <w:rPr>
          <w:sz w:val="28"/>
          <w:szCs w:val="28"/>
        </w:rPr>
        <w:t xml:space="preserve"> к сведению.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tabs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3.2. Информацию о ходе реализации муниципально</w:t>
      </w:r>
      <w:r>
        <w:rPr>
          <w:rFonts w:eastAsia="Arial"/>
          <w:color w:val="000000"/>
          <w:sz w:val="28"/>
          <w:szCs w:val="28"/>
        </w:rPr>
        <w:t xml:space="preserve">го проекта "Обустройство </w:t>
      </w:r>
      <w:r>
        <w:rPr>
          <w:rFonts w:eastAsia="Arial"/>
          <w:color w:val="000000"/>
          <w:sz w:val="28"/>
          <w:szCs w:val="28"/>
        </w:rPr>
        <w:t xml:space="preserve">экотропы</w:t>
      </w:r>
      <w:r>
        <w:rPr>
          <w:rFonts w:eastAsia="Arial"/>
          <w:color w:val="000000"/>
          <w:sz w:val="28"/>
          <w:szCs w:val="28"/>
        </w:rPr>
        <w:t xml:space="preserve"> в квартале 35 городских лесов города Нижневартовска" принять к сведению. </w:t>
      </w:r>
      <w:r>
        <w:rPr>
          <w:sz w:val="28"/>
          <w:szCs w:val="28"/>
        </w:rPr>
      </w:r>
      <w:r/>
    </w:p>
    <w:p>
      <w:pPr>
        <w:ind w:firstLine="709"/>
        <w:jc w:val="both"/>
        <w:spacing w:line="357" w:lineRule="exact"/>
        <w:rPr>
          <w:sz w:val="28"/>
          <w:szCs w:val="28"/>
        </w:rPr>
      </w:pPr>
      <w:r>
        <w:rPr>
          <w:sz w:val="28"/>
          <w:szCs w:val="28"/>
        </w:rPr>
        <w:t xml:space="preserve">3.3. Информацию о ходе реализации муниципального проекта "Детский сад на 3</w:t>
      </w:r>
      <w:r>
        <w:rPr>
          <w:sz w:val="28"/>
          <w:szCs w:val="28"/>
        </w:rPr>
        <w:t xml:space="preserve">20 мест в квартале 21 (стр.№6) г. Нижневартовска" принять к сведению.</w:t>
      </w:r>
      <w:r>
        <w:rPr>
          <w:sz w:val="28"/>
          <w:szCs w:val="28"/>
        </w:rPr>
      </w:r>
      <w:r/>
    </w:p>
    <w:p>
      <w:pPr>
        <w:pStyle w:val="791"/>
        <w:ind w:firstLine="709"/>
        <w:jc w:val="both"/>
        <w:spacing w:line="357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</w:t>
      </w:r>
      <w:r>
        <w:rPr>
          <w:color w:val="000000"/>
          <w:sz w:val="28"/>
          <w:szCs w:val="28"/>
        </w:rPr>
        <w:t xml:space="preserve">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Нижневартовск. Улица Северная от улицы Интернациональной до </w:t>
      </w:r>
      <w:r>
        <w:rPr>
          <w:color w:val="000000"/>
          <w:sz w:val="28"/>
          <w:szCs w:val="28"/>
        </w:rPr>
        <w:t xml:space="preserve">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Северной" и </w:t>
      </w:r>
      <w:r>
        <w:rPr>
          <w:sz w:val="28"/>
          <w:szCs w:val="28"/>
          <w:lang w:eastAsia="en-US"/>
        </w:rPr>
        <w:t xml:space="preserve">"Центр лыжного спорта со специализированным биатлонным стрельбищем" </w:t>
      </w:r>
      <w:r>
        <w:rPr>
          <w:sz w:val="28"/>
          <w:szCs w:val="28"/>
          <w:lang w:eastAsia="en-US"/>
        </w:rPr>
        <w:t xml:space="preserve">принять к сведению.</w:t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</w:r>
      <w:r/>
    </w:p>
    <w:p>
      <w:pPr>
        <w:jc w:val="both"/>
        <w:spacing w:line="276" w:lineRule="auto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4. Об исполнении решений Проектного комитета.</w:t>
      </w:r>
      <w:r>
        <w:rPr>
          <w:sz w:val="28"/>
          <w:szCs w:val="28"/>
        </w:rPr>
      </w:r>
      <w:r/>
    </w:p>
    <w:p>
      <w:pPr>
        <w:jc w:val="center"/>
        <w:spacing w:line="276" w:lineRule="auto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(Попович)</w:t>
      </w:r>
      <w:r>
        <w:rPr>
          <w:sz w:val="28"/>
          <w:szCs w:val="28"/>
        </w:rPr>
      </w:r>
      <w:r/>
    </w:p>
    <w:p>
      <w:pPr>
        <w:pStyle w:val="790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790"/>
        <w:ind w:left="0" w:firstLine="709"/>
        <w:jc w:val="both"/>
        <w:spacing w:line="276" w:lineRule="auto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>
        <w:rPr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 w:eastAsiaTheme="minorEastAsia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en-US"/>
        </w:rPr>
        <w:t xml:space="preserve">4.1. Информацию об исполнении решений Проектного комитета принять к сведению.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0000"/>
          <w:sz w:val="28"/>
          <w:szCs w:val="28"/>
          <w:highlight w:val="none"/>
        </w:rPr>
      </w:r>
      <w:r/>
    </w:p>
    <w:p>
      <w:pPr>
        <w:ind w:right="283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>
        <w:trPr>
          <w:trHeight w:val="98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Д.А. Кощенко</w:t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2445"/>
        </w:trPr>
        <w:tc>
          <w:tcPr>
            <w:tcW w:w="4931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</w:t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города,</w:t>
            </w:r>
            <w:r>
              <w:rPr>
                <w:sz w:val="28"/>
                <w:szCs w:val="28"/>
              </w:rPr>
              <w:t xml:space="preserve"> заместитель председателя Проектного комитета администрации города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4473" w:type="dxa"/>
            <w:textDirection w:val="lrTb"/>
            <w:noWrap w:val="false"/>
          </w:tcPr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  <w:p>
            <w:pPr>
              <w:ind w:left="-105"/>
              <w:jc w:val="right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В.П. Ситников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Заместитель  директора департамента,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="276" w:lineRule="auto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Попович Наталья Александровна, 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тел. (3466) 29-12-18</w:t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="276" w:lineRule="auto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-58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24.10.2023 №10</w:t>
      </w:r>
      <w:r/>
    </w:p>
    <w:p>
      <w:pPr>
        <w:ind w:right="283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="276" w:lineRule="auto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 октября 2023 года                                                                  г. Нижневартовск</w:t>
            </w:r>
            <w:r/>
          </w:p>
          <w:p>
            <w:pPr>
              <w:ind w:right="283"/>
              <w:jc w:val="both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>
              <w:trPr>
                <w:trHeight w:val="686"/>
              </w:trPr>
              <w:tc>
                <w:tcPr>
                  <w:gridSpan w:val="2"/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24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</w:t>
                  </w: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Дмитрий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глава города, председатель Проектного комитета  </w:t>
                  </w:r>
                  <w:r/>
                </w:p>
              </w:tc>
            </w:tr>
            <w:tr>
              <w:trPr/>
              <w:tc>
                <w:tcPr>
                  <w:shd w:val="clear" w:color="auto" w:fill="auto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</w:t>
                  </w:r>
                  <w:r>
                    <w:rPr>
                      <w:sz w:val="28"/>
                      <w:szCs w:val="28"/>
                    </w:rPr>
                    <w:t xml:space="preserve">Ситников</w:t>
                  </w:r>
                  <w:r/>
                </w:p>
                <w:p>
                  <w:pPr>
                    <w:pStyle w:val="790"/>
                    <w:ind w:left="36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Виктор Петрович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auto" w:fill="auto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Попович </w:t>
                  </w:r>
                  <w:r/>
                </w:p>
                <w:p>
                  <w:pPr>
                    <w:ind w:left="340" w:right="57" w:hanging="340"/>
                    <w:shd w:val="clear" w:color="ffffff" w:themeColor="background1" w:fill="ffffff" w:themeFill="background1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    Наталья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 Александровна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</w:rPr>
                  </w:r>
                  <w:r/>
                </w:p>
                <w:p>
                  <w:pPr>
                    <w:ind w:left="340" w:right="57" w:hanging="340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3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/>
                    </w:rPr>
                    <w:t xml:space="preserve">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051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 w:bidi="ar-SA"/>
                    </w:rPr>
                    <w:t xml:space="preserve">Лукаш 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 w:bidi="ar-SA"/>
                    </w:rPr>
                    <w:t xml:space="preserve">    Николай 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  <w:lang w:eastAsia="en-US" w:bidi="ar-SA"/>
                    </w:rPr>
                    <w:t xml:space="preserve">Владимирович</w:t>
                  </w:r>
                  <w:r>
                    <w:rPr>
                      <w:rFonts w:ascii="Times New Roman" w:hAnsi="Times New Roman" w:eastAsia="Calibri" w:cs="Times New Roman"/>
                      <w:sz w:val="28"/>
                      <w:szCs w:val="28"/>
                      <w:highlight w:val="white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Боков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</w:pPr>
                  <w:r/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заместитель главы города, директор департамента жилищно-коммунального хозяйства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6.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Мурашко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color w:val="000000"/>
                    </w:rPr>
                  </w:pPr>
                  <w:r>
                    <w:rPr>
                      <w:rFonts w:eastAsia="Tinos"/>
                      <w:color w:val="000000"/>
                      <w:sz w:val="28"/>
                      <w:szCs w:val="20"/>
                      <w:lang w:eastAsia="zh-CN" w:bidi="hi-IN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color w:val="000000"/>
                      <w:sz w:val="28"/>
                      <w:szCs w:val="28"/>
                      <w:lang w:eastAsia="en-US" w:bidi="hi-IN"/>
                    </w:rPr>
                    <w:t xml:space="preserve">заместитель главы города по экономике и финансам</w:t>
                  </w:r>
                  <w:r/>
                </w:p>
                <w:p>
                  <w:pPr>
                    <w:jc w:val="both"/>
                    <w:widowControl w:val="off"/>
                    <w:rPr>
                      <w:sz w:val="20"/>
                    </w:rPr>
                  </w:pPr>
                  <w:r>
                    <w:rPr>
                      <w:sz w:val="20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shd w:val="clear" w:color="ffffff" w:fill="ffffff"/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ind w:left="397" w:right="202" w:hanging="397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7. </w:t>
                  </w:r>
                  <w:r>
                    <w:rPr>
                      <w:sz w:val="28"/>
                      <w:szCs w:val="28"/>
                    </w:rPr>
                    <w:t xml:space="preserve">Мыльников </w:t>
                  </w:r>
                  <w:r/>
                </w:p>
                <w:p>
                  <w:pPr>
                    <w:ind w:left="397" w:right="202" w:hanging="397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Алексеевич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 xml:space="preserve">исполняющий обязанности заместителя главы города</w:t>
                  </w:r>
                  <w:r/>
                </w:p>
              </w:tc>
            </w:tr>
            <w:tr>
              <w:trPr/>
              <w:tc>
                <w:tcPr>
                  <w:shd w:val="clear" w:color="ffffff" w:fill="ffffff"/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8.</w:t>
                  </w:r>
                  <w:r>
                    <w:rPr>
                      <w:sz w:val="28"/>
                      <w:szCs w:val="28"/>
                    </w:rPr>
                    <w:t xml:space="preserve"> Федорус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Александр Владимирович</w:t>
                  </w:r>
                  <w:r/>
                </w:p>
              </w:tc>
              <w:tc>
                <w:tcPr>
                  <w:shd w:val="clear" w:color="ffffff" w:fill="ffffff"/>
                  <w:tcW w:w="5680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заместителя главы города, директора департамента по социальной политике администрации города</w:t>
                  </w:r>
                  <w:r/>
                </w:p>
                <w:p>
                  <w:pPr>
                    <w:jc w:val="both"/>
                    <w:widowControl w:val="off"/>
                    <w:rPr>
                      <w:szCs w:val="20"/>
                    </w:rPr>
                  </w:pPr>
                  <w:r>
                    <w:rPr>
                      <w:szCs w:val="20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9. Жукова</w:t>
                  </w:r>
                  <w:r/>
                </w:p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Наталья Сергеевна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W w:w="3855" w:type="dxa"/>
                  <w:vMerge w:val="restart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vMerge w:val="restart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pStyle w:val="790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10. Котов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з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аместитель директора департамента образования администрации города</w:t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Попенко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Олег Александрович</w:t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начальник управления по природопользованию и экологии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1195"/>
              </w:trPr>
              <w:tc>
                <w:tcPr>
                  <w:tcW w:w="3855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sz w:val="28"/>
                      <w:szCs w:val="28"/>
                    </w:rPr>
                    <w:t xml:space="preserve">12.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Павлык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  Андрей Владимирович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W w:w="5680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директора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pPr>
              <w:ind w:right="283"/>
              <w:spacing w:line="276" w:lineRule="auto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="276" w:lineRule="auto"/>
      </w:pPr>
      <w:r>
        <w:rPr>
          <w:sz w:val="28"/>
          <w:szCs w:val="28"/>
        </w:rPr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>
        <w:rPr>
          <w:sz w:val="28"/>
          <w:szCs w:val="28"/>
        </w:rPr>
      </w:r>
      <w:r/>
    </w:p>
    <w:p>
      <w:pPr>
        <w:ind w:left="-37" w:right="-58"/>
        <w:jc w:val="right"/>
        <w:spacing w:line="276" w:lineRule="auto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24.10.2023 №10</w:t>
      </w:r>
      <w:r>
        <w:rPr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/>
    </w:p>
    <w:p>
      <w:pPr>
        <w:jc w:val="center"/>
        <w:spacing w:after="0" w:line="240" w:lineRule="auto"/>
        <w:widowControl w:val="off"/>
      </w:pPr>
      <w:r/>
      <w:bookmarkStart w:id="0" w:name="undefined"/>
      <w:r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Проектная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нициатива</w:t>
      </w:r>
      <w:r/>
    </w:p>
    <w:p>
      <w:pPr>
        <w:jc w:val="center"/>
        <w:spacing w:after="0" w:line="240" w:lineRule="auto"/>
        <w:widowControl w:val="off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Cs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28"/>
        <w:gridCol w:w="5590"/>
      </w:tblGrid>
      <w:tr>
        <w:trPr>
          <w:trHeight w:val="95"/>
        </w:trPr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Общая информация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 Р.В. заместитель директора департамента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Описание предлагаемого проекта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Нижневартовск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513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Документ-основание для инициации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textDirection w:val="lrTb"/>
            <w:noWrap w:val="false"/>
          </w:tcPr>
          <w:p>
            <w:pPr>
              <w:pStyle w:val="790"/>
              <w:ind w:left="70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администрации города Нижневартовска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ждении муниципальной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сферы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</w:t>
            </w:r>
            <w:r/>
          </w:p>
          <w:p>
            <w:pPr>
              <w:pStyle w:val="790"/>
              <w:ind w:left="7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Нижневартовска от 17.12.2015 №2269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муниципальной программы «Содержание дорожного хозяйства, организация транспортного обслуживания и благоустройство территории города Нижневартовска»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тратегией социально-экономического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города Нижневартовска до 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к реализации проект соответствует приоритетам социально-экономического развития города 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ель проекта соответствует Стратегии социально-экономического развития города Нижневартовска до 2036 года: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- преобразование культурного пространства и повышение духовно-нравственных ценностей (пункт 4.2.5.).</w:t>
            </w:r>
            <w:r>
              <w:rPr>
                <w:rFonts w:ascii="Times New Roman" w:hAnsi="Times New Roman" w:eastAsia="Calibri" w:cs="Times New Roman"/>
                <w:color w:val="000000"/>
                <w:lang w:eastAsia="ru-RU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(проблема), на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которой направлен проект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pStyle w:val="790"/>
              <w:numPr>
                <w:ilvl w:val="0"/>
                <w:numId w:val="3"/>
              </w:numPr>
              <w:ind w:left="70" w:firstLine="0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привлекательности города и региона в целом через организацию событийного мероприятия.</w:t>
            </w:r>
            <w:r/>
          </w:p>
          <w:p>
            <w:pPr>
              <w:pStyle w:val="790"/>
              <w:numPr>
                <w:ilvl w:val="0"/>
                <w:numId w:val="3"/>
              </w:numPr>
              <w:ind w:left="70" w:firstLine="0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доступности и возможности участия граждан в культурной жизни города.</w:t>
            </w:r>
            <w:r/>
          </w:p>
          <w:p>
            <w:pPr>
              <w:pStyle w:val="790"/>
              <w:numPr>
                <w:ilvl w:val="0"/>
                <w:numId w:val="3"/>
              </w:numPr>
              <w:ind w:left="70" w:firstLine="0"/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содержательного культурного досуга.</w:t>
            </w:r>
            <w:r/>
          </w:p>
          <w:p>
            <w:pPr>
              <w:pStyle w:val="790"/>
              <w:numPr>
                <w:ilvl w:val="0"/>
                <w:numId w:val="3"/>
              </w:numPr>
              <w:ind w:left="70" w:firstLine="0"/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комфортного проживания и отдыха жителей города Нижневартовска.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(цели)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tabs>
                <w:tab w:val="left" w:pos="287" w:leader="none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 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обеспечить праздничное украшение улиц и общественных территорий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орода к празднованию Нового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  <w:r/>
          </w:p>
          <w:p>
            <w:pPr>
              <w:jc w:val="both"/>
              <w:spacing w:after="0" w:line="240" w:lineRule="auto"/>
              <w:widowControl w:val="off"/>
              <w:tabs>
                <w:tab w:val="left" w:pos="287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100 культурно-досуговых мероприятий.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празднования 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года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городе Нижневартовске.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Организовано и проведено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100 культурно-досуговых мероприятий.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Месяц, год начала и месяц, год окончания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реализацию проекта (тыс. руб.)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13 358,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Лица, привлекаемые к реализации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главы города, директор департамента жилищно-коммунального хозяйства администрации города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Ситников В.П., заместитель главы города, директор департамента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Мурашко И.Н.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главы города по экономике и финансам</w:t>
            </w:r>
            <w:r>
              <w:t xml:space="preserve"> 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Федорус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исполняющий обязанности заместителя главы города, директора департамента по социальной политике администрации города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 Н.В., заместитель главы города</w:t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с другими проектами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проекта в портфель проектов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Отсутствуют.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94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Предложение инициатора проекта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города, директор департамента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Боков А.Н.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города, директор департамента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 Р.В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департамента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2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планирования проекта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590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Казак Т.А.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дорожному хозяйству и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дорожному хозяйству департамента жилищно-коммунального хозяйства администрации города</w:t>
            </w:r>
            <w:r/>
          </w:p>
          <w:p>
            <w:pPr>
              <w:jc w:val="both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Теляга И.А.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финансов администрации города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Шипицина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департамента, начальник управления культуры департамента по социальной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702"/>
        <w:sectPr>
          <w:footnotePr>
            <w:numFmt w:val="decimal"/>
            <w:numRestart w:val="continuous"/>
          </w:footnotePr>
          <w:endnotePr/>
          <w:type w:val="nextPage"/>
          <w:pgSz w:w="11906" w:h="16838" w:orient="portrait"/>
          <w:pgMar w:top="1134" w:right="850" w:bottom="621" w:left="1701" w:header="709" w:footer="709" w:gutter="0"/>
          <w:cols w:num="1" w:sep="0" w:space="1701" w:equalWidth="1"/>
          <w:docGrid w:linePitch="360"/>
        </w:sectPr>
      </w:pPr>
      <w:r/>
      <w:r/>
    </w:p>
    <w:p>
      <w:pPr>
        <w:pStyle w:val="702"/>
        <w:spacing w:before="0" w:after="0" w:line="240" w:lineRule="auto"/>
        <w:widowControl w:val="off"/>
      </w:pPr>
      <w:r/>
      <w:r/>
    </w:p>
    <w:p>
      <w:pPr>
        <w:pStyle w:val="702"/>
        <w:spacing w:before="0" w:after="0" w:line="240" w:lineRule="auto"/>
        <w:widowControl w:val="off"/>
      </w:pPr>
      <w:r/>
      <w:r/>
    </w:p>
    <w:p>
      <w:pPr>
        <w:pStyle w:val="702"/>
        <w:jc w:val="both"/>
        <w:spacing w:before="0" w:after="0" w:line="240" w:lineRule="auto"/>
        <w:widowControl w:val="off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5112" w:type="pct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9"/>
        <w:gridCol w:w="1418"/>
        <w:gridCol w:w="3073"/>
        <w:gridCol w:w="1701"/>
        <w:gridCol w:w="1134"/>
        <w:gridCol w:w="1181"/>
        <w:gridCol w:w="1040"/>
      </w:tblGrid>
      <w:tr>
        <w:trPr>
          <w:trHeight w:val="177"/>
        </w:trPr>
        <w:tc>
          <w:tcPr>
            <w:gridSpan w:val="7"/>
            <w:tcW w:w="99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Финансирование расходов на реализацию проекта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/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7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</w:t>
            </w:r>
            <w:r/>
          </w:p>
          <w:p>
            <w:pPr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источника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финансирования</w:t>
            </w:r>
            <w:r>
              <w:rPr>
                <w:rStyle w:val="716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073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кумент-основание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финансирования</w:t>
            </w:r>
            <w:r>
              <w:rPr>
                <w:rStyle w:val="716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Статус средств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(утверждены/запланированы к утверждению)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3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Потребность в финансировании </w:t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тыс.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руб.)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7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07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сего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2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по годам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>
          <w:trHeight w:val="40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7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07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04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</w:t>
            </w:r>
            <w:r>
              <w:rPr>
                <w:rFonts w:ascii="Times New Roman" w:hAnsi="Times New Roman" w:cs="Times New Roman"/>
                <w:bCs/>
              </w:rPr>
            </w:r>
            <w:r/>
          </w:p>
        </w:tc>
      </w:tr>
      <w:tr>
        <w:trPr>
          <w:trHeight w:val="1262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Местный бюджет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3073" w:type="dxa"/>
            <w:textDirection w:val="lrTb"/>
            <w:noWrap w:val="false"/>
          </w:tcPr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социальной сферы города Нижневартовска», утвержденная постановлением администрации города от 27.08.2018 №1167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widowControl w:val="o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Утверждены</w:t>
            </w:r>
            <w:r>
              <w:rPr>
                <w:rFonts w:ascii="Times New Roman" w:hAnsi="Times New Roman" w:cs="Times New Roman"/>
                <w:color w:val="000000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440,00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70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3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0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«Содержание дорожного хозяйства, организация транс-портного обслуживания и благоустройство территории города Нижневартовска», утвержденная постановлением администрации города от 17.12.2015 №2269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Утверждены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12 918,18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81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6,69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2 171,49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170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3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41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источник (средства инвестора, иные)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307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/>
        <w:tc>
          <w:tcPr>
            <w:gridSpan w:val="4"/>
            <w:tcW w:w="6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13 358,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181" w:type="dxa"/>
            <w:textDirection w:val="lrTb"/>
            <w:noWrap w:val="false"/>
          </w:tcPr>
          <w:p>
            <w:pPr>
              <w:jc w:val="center"/>
              <w:spacing w:after="0"/>
              <w:shd w:val="clear" w:color="auto" w:fill="ffffff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ffffff"/>
            <w:tcW w:w="104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2 171,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p>
      <w:pPr>
        <w:pStyle w:val="702"/>
        <w:jc w:val="both"/>
        <w:spacing w:before="0"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283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5" w:right="746" w:bottom="575" w:left="1575" w:header="510" w:footer="51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entury Gothic">
    <w:panose1 w:val="020B0603020202020204"/>
  </w:font>
  <w:font w:name="Noto Sans">
    <w:panose1 w:val="020B0502040504020204"/>
  </w:font>
  <w:font w:name="Liberation Sans">
    <w:panose1 w:val="020B0604020202020204"/>
  </w:font>
  <w:font w:name="DejaVu Sans">
    <w:panose1 w:val="020B0603030804020204"/>
  </w:font>
  <w:font w:name="Segoe UI">
    <w:panose1 w:val="020B0502040504020204"/>
  </w:font>
  <w:font w:name="Arial">
    <w:panose1 w:val="020B06040202020202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773"/>
        <w:jc w:val="both"/>
        <w:rPr>
          <w:rFonts w:ascii="Times New Roman" w:hAnsi="Times New Roman" w:cs="Times New Roman"/>
        </w:rPr>
      </w:pPr>
      <w:r>
        <w:rPr>
          <w:rStyle w:val="7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Указывается вид источника финансировани</w:t>
      </w:r>
      <w:r>
        <w:rPr>
          <w:rFonts w:ascii="Times New Roman" w:hAnsi="Times New Roman" w:cs="Times New Roman"/>
        </w:rPr>
        <w:t xml:space="preserve">я расходов проекта (в том числе</w:t>
      </w:r>
      <w:r>
        <w:rPr>
          <w:rFonts w:ascii="Times New Roman" w:hAnsi="Times New Roman" w:cs="Times New Roman"/>
        </w:rPr>
        <w:t xml:space="preserve"> планируемый): федеральный бюджет, бюджет автономного округа, местный бюджет, иной источник (средства инвестора, иные), в том числе планируемый.</w:t>
      </w:r>
      <w:r>
        <w:rPr>
          <w:rFonts w:ascii="Times New Roman" w:hAnsi="Times New Roman" w:cs="Times New Roman"/>
        </w:rPr>
      </w:r>
      <w:r/>
    </w:p>
  </w:footnote>
  <w:footnote w:id="3">
    <w:p>
      <w:pPr>
        <w:pStyle w:val="773"/>
        <w:jc w:val="both"/>
        <w:rPr>
          <w:rFonts w:ascii="Times New Roman" w:hAnsi="Times New Roman" w:cs="Times New Roman"/>
        </w:rPr>
      </w:pPr>
      <w:r>
        <w:rPr>
          <w:rStyle w:val="7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Указываются</w:t>
      </w:r>
      <w:r>
        <w:rPr>
          <w:rFonts w:ascii="Times New Roman" w:hAnsi="Times New Roman" w:cs="Times New Roman"/>
        </w:rPr>
        <w:t xml:space="preserve"> реквизиты (наименование,</w:t>
      </w:r>
      <w:r>
        <w:rPr>
          <w:rFonts w:ascii="Times New Roman" w:hAnsi="Times New Roman" w:cs="Times New Roman"/>
        </w:rPr>
        <w:t xml:space="preserve"> дата, номер)</w:t>
      </w:r>
      <w:r>
        <w:rPr>
          <w:rFonts w:ascii="Times New Roman" w:hAnsi="Times New Roman" w:cs="Times New Roman"/>
        </w:rPr>
        <w:t xml:space="preserve"> документа,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который </w:t>
      </w:r>
      <w:r>
        <w:rPr>
          <w:rFonts w:ascii="Times New Roman" w:hAnsi="Times New Roman" w:cs="Times New Roman"/>
        </w:rPr>
        <w:t xml:space="preserve">выступает </w:t>
      </w:r>
      <w:r>
        <w:rPr>
          <w:rFonts w:ascii="Times New Roman" w:hAnsi="Times New Roman" w:cs="Times New Roman"/>
        </w:rPr>
        <w:t xml:space="preserve">или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планируется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качестве основания </w:t>
      </w:r>
      <w:r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финансирования,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ссылки</w:t>
      </w:r>
      <w:r>
        <w:rPr>
          <w:rFonts w:ascii="Times New Roman" w:hAnsi="Times New Roman" w:cs="Times New Roman"/>
        </w:rPr>
        <w:t xml:space="preserve"> на соответствующие пункты в документе.</w:t>
      </w:r>
      <w:r>
        <w:rPr>
          <w:rFonts w:ascii="Times New Roman" w:hAnsi="Times New Roman" w:cs="Times New Roman"/>
        </w:rPr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Droid Sans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rPr>
      <w:rFonts w:eastAsia="Times New Roman" w:cs="Times New Roman"/>
      <w:sz w:val="24"/>
      <w:szCs w:val="24"/>
    </w:rPr>
  </w:style>
  <w:style w:type="paragraph" w:styleId="703">
    <w:name w:val="Heading 1"/>
    <w:basedOn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>
    <w:name w:val="Hyperlink"/>
    <w:uiPriority w:val="99"/>
    <w:unhideWhenUsed/>
    <w:rPr>
      <w:color w:val="0563c1" w:themeColor="hyperlink"/>
      <w:u w:val="single"/>
    </w:rPr>
  </w:style>
  <w:style w:type="character" w:styleId="716">
    <w:name w:val="footnote reference"/>
    <w:basedOn w:val="712"/>
    <w:uiPriority w:val="99"/>
    <w:unhideWhenUsed/>
    <w:rPr>
      <w:vertAlign w:val="superscript"/>
    </w:rPr>
  </w:style>
  <w:style w:type="character" w:styleId="717">
    <w:name w:val="endnote reference"/>
    <w:basedOn w:val="712"/>
    <w:uiPriority w:val="99"/>
    <w:semiHidden/>
    <w:unhideWhenUsed/>
    <w:rPr>
      <w:vertAlign w:val="superscript"/>
    </w:rPr>
  </w:style>
  <w:style w:type="character" w:styleId="718" w:customStyle="1">
    <w:name w:val="Интернет-ссылка"/>
    <w:uiPriority w:val="99"/>
    <w:unhideWhenUsed/>
    <w:rPr>
      <w:color w:val="0563c1" w:themeColor="hyperlink"/>
      <w:u w:val="single"/>
    </w:rPr>
  </w:style>
  <w:style w:type="character" w:styleId="719" w:customStyle="1">
    <w:name w:val="Привязка сноски"/>
    <w:rPr>
      <w:vertAlign w:val="superscript"/>
    </w:rPr>
  </w:style>
  <w:style w:type="character" w:styleId="720" w:customStyle="1">
    <w:name w:val="Footnote Characters"/>
    <w:basedOn w:val="712"/>
    <w:uiPriority w:val="99"/>
    <w:unhideWhenUsed/>
    <w:qFormat/>
    <w:rPr>
      <w:vertAlign w:val="superscript"/>
    </w:rPr>
  </w:style>
  <w:style w:type="character" w:styleId="721" w:customStyle="1">
    <w:name w:val="Привязка концевой сноски"/>
    <w:rPr>
      <w:vertAlign w:val="superscript"/>
    </w:rPr>
  </w:style>
  <w:style w:type="character" w:styleId="722" w:customStyle="1">
    <w:name w:val="Endnote Characters"/>
    <w:basedOn w:val="712"/>
    <w:uiPriority w:val="99"/>
    <w:semiHidden/>
    <w:unhideWhenUsed/>
    <w:qFormat/>
    <w:rPr>
      <w:vertAlign w:val="superscript"/>
    </w:rPr>
  </w:style>
  <w:style w:type="character" w:styleId="723" w:customStyle="1">
    <w:name w:val="Heading 1 Char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12"/>
    <w:uiPriority w:val="9"/>
    <w:qFormat/>
    <w:rPr>
      <w:rFonts w:ascii="Arial" w:hAnsi="Arial" w:eastAsia="Arial" w:cs="Arial"/>
      <w:sz w:val="34"/>
    </w:rPr>
  </w:style>
  <w:style w:type="character" w:styleId="725" w:customStyle="1">
    <w:name w:val="Heading 3 Char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32" w:customStyle="1">
    <w:name w:val="Title Char"/>
    <w:basedOn w:val="712"/>
    <w:uiPriority w:val="10"/>
    <w:qFormat/>
    <w:rPr>
      <w:sz w:val="48"/>
      <w:szCs w:val="48"/>
    </w:rPr>
  </w:style>
  <w:style w:type="character" w:styleId="733" w:customStyle="1">
    <w:name w:val="Subtitle Char"/>
    <w:basedOn w:val="712"/>
    <w:uiPriority w:val="11"/>
    <w:qFormat/>
    <w:rPr>
      <w:sz w:val="24"/>
      <w:szCs w:val="24"/>
    </w:rPr>
  </w:style>
  <w:style w:type="character" w:styleId="734" w:customStyle="1">
    <w:name w:val="Quote Char"/>
    <w:uiPriority w:val="29"/>
    <w:qFormat/>
    <w:rPr>
      <w:i/>
    </w:rPr>
  </w:style>
  <w:style w:type="character" w:styleId="735" w:customStyle="1">
    <w:name w:val="Intense Quote Char"/>
    <w:uiPriority w:val="30"/>
    <w:qFormat/>
    <w:rPr>
      <w:i/>
    </w:rPr>
  </w:style>
  <w:style w:type="character" w:styleId="736" w:customStyle="1">
    <w:name w:val="Header Char"/>
    <w:basedOn w:val="712"/>
    <w:uiPriority w:val="99"/>
    <w:qFormat/>
  </w:style>
  <w:style w:type="character" w:styleId="737" w:customStyle="1">
    <w:name w:val="Caption Char"/>
    <w:uiPriority w:val="99"/>
    <w:qFormat/>
  </w:style>
  <w:style w:type="character" w:styleId="738" w:customStyle="1">
    <w:name w:val="Footnote Text Char"/>
    <w:uiPriority w:val="99"/>
    <w:qFormat/>
    <w:rPr>
      <w:sz w:val="18"/>
    </w:rPr>
  </w:style>
  <w:style w:type="character" w:styleId="739" w:customStyle="1">
    <w:name w:val="Endnote Text Char"/>
    <w:uiPriority w:val="99"/>
    <w:qFormat/>
    <w:rPr>
      <w:sz w:val="20"/>
    </w:rPr>
  </w:style>
  <w:style w:type="character" w:styleId="740" w:customStyle="1">
    <w:name w:val="Цитата 2 Знак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741" w:customStyle="1">
    <w:name w:val="Цитата 2 Знак1"/>
    <w:basedOn w:val="712"/>
    <w:uiPriority w:val="9"/>
    <w:qFormat/>
    <w:rPr>
      <w:rFonts w:ascii="Arial" w:hAnsi="Arial" w:eastAsia="Arial" w:cs="Arial"/>
      <w:sz w:val="34"/>
    </w:rPr>
  </w:style>
  <w:style w:type="character" w:styleId="742" w:customStyle="1">
    <w:name w:val="Заголовок 3 Знак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743" w:customStyle="1">
    <w:name w:val="Заголовок 4 Знак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Заголовок 5 Знак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Заголовок 6 Знак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Заголовок Знак"/>
    <w:basedOn w:val="712"/>
    <w:uiPriority w:val="10"/>
    <w:qFormat/>
    <w:rPr>
      <w:sz w:val="48"/>
      <w:szCs w:val="48"/>
    </w:rPr>
  </w:style>
  <w:style w:type="character" w:styleId="750" w:customStyle="1">
    <w:name w:val="Подзаголовок Знак"/>
    <w:basedOn w:val="712"/>
    <w:uiPriority w:val="11"/>
    <w:qFormat/>
    <w:rPr>
      <w:sz w:val="24"/>
      <w:szCs w:val="24"/>
    </w:rPr>
  </w:style>
  <w:style w:type="character" w:styleId="751" w:customStyle="1">
    <w:name w:val="Оглавление 2 Знак"/>
    <w:uiPriority w:val="29"/>
    <w:qFormat/>
    <w:rPr>
      <w:i/>
    </w:rPr>
  </w:style>
  <w:style w:type="character" w:styleId="752" w:customStyle="1">
    <w:name w:val="Выделенная цитата Знак"/>
    <w:uiPriority w:val="30"/>
    <w:qFormat/>
    <w:rPr>
      <w:i/>
    </w:rPr>
  </w:style>
  <w:style w:type="character" w:styleId="753" w:customStyle="1">
    <w:name w:val="Верхний колонтитул Знак1"/>
    <w:basedOn w:val="712"/>
    <w:uiPriority w:val="99"/>
    <w:qFormat/>
  </w:style>
  <w:style w:type="character" w:styleId="754" w:customStyle="1">
    <w:name w:val="Footer Char"/>
    <w:basedOn w:val="712"/>
    <w:uiPriority w:val="99"/>
    <w:qFormat/>
  </w:style>
  <w:style w:type="character" w:styleId="755" w:customStyle="1">
    <w:name w:val="Нижний колонтитул Знак"/>
    <w:uiPriority w:val="99"/>
    <w:qFormat/>
  </w:style>
  <w:style w:type="character" w:styleId="756" w:customStyle="1">
    <w:name w:val="Текст сноски Знак"/>
    <w:uiPriority w:val="99"/>
    <w:qFormat/>
    <w:rPr>
      <w:sz w:val="18"/>
    </w:rPr>
  </w:style>
  <w:style w:type="character" w:styleId="757" w:customStyle="1">
    <w:name w:val="Текст концевой сноски Знак"/>
    <w:uiPriority w:val="99"/>
    <w:qFormat/>
    <w:rPr>
      <w:sz w:val="20"/>
    </w:rPr>
  </w:style>
  <w:style w:type="character" w:styleId="758">
    <w:name w:val="page number"/>
    <w:basedOn w:val="712"/>
    <w:qFormat/>
  </w:style>
  <w:style w:type="character" w:styleId="759" w:customStyle="1">
    <w:name w:val="apple-style-span"/>
    <w:basedOn w:val="712"/>
    <w:qFormat/>
  </w:style>
  <w:style w:type="character" w:styleId="760" w:customStyle="1">
    <w:name w:val="apple-converted-space"/>
    <w:basedOn w:val="712"/>
    <w:qFormat/>
  </w:style>
  <w:style w:type="character" w:styleId="761" w:customStyle="1">
    <w:name w:val="Верхний колонтитул Знак"/>
    <w:qFormat/>
    <w:rPr>
      <w:sz w:val="24"/>
      <w:szCs w:val="24"/>
    </w:rPr>
  </w:style>
  <w:style w:type="character" w:styleId="76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763">
    <w:name w:val="Placeholder Text"/>
    <w:basedOn w:val="712"/>
    <w:uiPriority w:val="99"/>
    <w:semiHidden/>
    <w:qFormat/>
    <w:rPr>
      <w:color w:val="808080"/>
    </w:rPr>
  </w:style>
  <w:style w:type="paragraph" w:styleId="764">
    <w:name w:val="Title"/>
    <w:basedOn w:val="702"/>
    <w:next w:val="76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65">
    <w:name w:val="Body Text"/>
    <w:basedOn w:val="702"/>
    <w:pPr>
      <w:spacing w:after="140" w:line="276" w:lineRule="auto"/>
    </w:pPr>
  </w:style>
  <w:style w:type="paragraph" w:styleId="766">
    <w:name w:val="List"/>
    <w:basedOn w:val="765"/>
    <w:rPr>
      <w:rFonts w:cs="Droid Sans Devanagari"/>
    </w:rPr>
  </w:style>
  <w:style w:type="paragraph" w:styleId="767">
    <w:name w:val="Caption"/>
    <w:basedOn w:val="702"/>
    <w:qFormat/>
    <w:pPr>
      <w:spacing w:before="120" w:after="120"/>
      <w:suppressLineNumbers/>
    </w:pPr>
    <w:rPr>
      <w:rFonts w:cs="Droid Sans Devanagari"/>
      <w:i/>
      <w:iCs/>
    </w:rPr>
  </w:style>
  <w:style w:type="paragraph" w:styleId="768">
    <w:name w:val="index heading"/>
    <w:basedOn w:val="702"/>
    <w:qFormat/>
    <w:pPr>
      <w:suppressLineNumbers/>
    </w:pPr>
    <w:rPr>
      <w:rFonts w:cs="Droid Sans Devanagari"/>
    </w:rPr>
  </w:style>
  <w:style w:type="paragraph" w:styleId="769">
    <w:name w:val="No Spacing"/>
    <w:uiPriority w:val="1"/>
    <w:qFormat/>
    <w:rPr>
      <w:rFonts w:eastAsia="Times New Roman" w:cs="Times New Roman"/>
    </w:rPr>
  </w:style>
  <w:style w:type="paragraph" w:styleId="770">
    <w:name w:val="Subtitle"/>
    <w:basedOn w:val="702"/>
    <w:uiPriority w:val="11"/>
    <w:qFormat/>
    <w:pPr>
      <w:spacing w:before="200" w:after="200"/>
    </w:pPr>
  </w:style>
  <w:style w:type="paragraph" w:styleId="771">
    <w:name w:val="Quote"/>
    <w:basedOn w:val="702"/>
    <w:uiPriority w:val="29"/>
    <w:qFormat/>
    <w:pPr>
      <w:ind w:left="720" w:right="720"/>
    </w:pPr>
    <w:rPr>
      <w:i/>
    </w:rPr>
  </w:style>
  <w:style w:type="paragraph" w:styleId="772">
    <w:name w:val="Intense Quote"/>
    <w:basedOn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3">
    <w:name w:val="footnote text"/>
    <w:basedOn w:val="702"/>
    <w:uiPriority w:val="99"/>
    <w:semiHidden/>
    <w:unhideWhenUsed/>
    <w:pPr>
      <w:spacing w:after="40"/>
    </w:pPr>
    <w:rPr>
      <w:sz w:val="18"/>
    </w:rPr>
  </w:style>
  <w:style w:type="paragraph" w:styleId="774">
    <w:name w:val="endnote text"/>
    <w:basedOn w:val="702"/>
    <w:uiPriority w:val="99"/>
    <w:semiHidden/>
    <w:unhideWhenUsed/>
    <w:rPr>
      <w:sz w:val="20"/>
    </w:rPr>
  </w:style>
  <w:style w:type="paragraph" w:styleId="775">
    <w:name w:val="toc 1"/>
    <w:basedOn w:val="702"/>
    <w:uiPriority w:val="39"/>
    <w:unhideWhenUsed/>
    <w:pPr>
      <w:spacing w:after="57"/>
    </w:pPr>
  </w:style>
  <w:style w:type="paragraph" w:styleId="776">
    <w:name w:val="toc 2"/>
    <w:basedOn w:val="702"/>
    <w:uiPriority w:val="39"/>
    <w:unhideWhenUsed/>
    <w:pPr>
      <w:ind w:left="283"/>
      <w:spacing w:after="57"/>
    </w:pPr>
  </w:style>
  <w:style w:type="paragraph" w:styleId="777">
    <w:name w:val="toc 3"/>
    <w:basedOn w:val="702"/>
    <w:uiPriority w:val="39"/>
    <w:unhideWhenUsed/>
    <w:pPr>
      <w:ind w:left="567"/>
      <w:spacing w:after="57"/>
    </w:pPr>
  </w:style>
  <w:style w:type="paragraph" w:styleId="778">
    <w:name w:val="toc 4"/>
    <w:basedOn w:val="702"/>
    <w:uiPriority w:val="39"/>
    <w:unhideWhenUsed/>
    <w:pPr>
      <w:ind w:left="850"/>
      <w:spacing w:after="57"/>
    </w:pPr>
  </w:style>
  <w:style w:type="paragraph" w:styleId="779">
    <w:name w:val="toc 5"/>
    <w:basedOn w:val="702"/>
    <w:uiPriority w:val="39"/>
    <w:unhideWhenUsed/>
    <w:pPr>
      <w:ind w:left="1134"/>
      <w:spacing w:after="57"/>
    </w:pPr>
  </w:style>
  <w:style w:type="paragraph" w:styleId="780">
    <w:name w:val="toc 6"/>
    <w:basedOn w:val="702"/>
    <w:uiPriority w:val="39"/>
    <w:unhideWhenUsed/>
    <w:pPr>
      <w:ind w:left="1417"/>
      <w:spacing w:after="57"/>
    </w:pPr>
  </w:style>
  <w:style w:type="paragraph" w:styleId="781">
    <w:name w:val="toc 7"/>
    <w:basedOn w:val="702"/>
    <w:uiPriority w:val="39"/>
    <w:unhideWhenUsed/>
    <w:pPr>
      <w:ind w:left="1701"/>
      <w:spacing w:after="57"/>
    </w:pPr>
  </w:style>
  <w:style w:type="paragraph" w:styleId="782">
    <w:name w:val="toc 8"/>
    <w:basedOn w:val="702"/>
    <w:uiPriority w:val="39"/>
    <w:unhideWhenUsed/>
    <w:pPr>
      <w:ind w:left="1984"/>
      <w:spacing w:after="57"/>
    </w:pPr>
  </w:style>
  <w:style w:type="paragraph" w:styleId="783">
    <w:name w:val="toc 9"/>
    <w:basedOn w:val="702"/>
    <w:uiPriority w:val="39"/>
    <w:unhideWhenUsed/>
    <w:pPr>
      <w:ind w:left="2268"/>
      <w:spacing w:after="57"/>
    </w:pPr>
  </w:style>
  <w:style w:type="paragraph" w:styleId="784">
    <w:name w:val="TOC Heading"/>
    <w:uiPriority w:val="39"/>
    <w:unhideWhenUsed/>
    <w:qFormat/>
    <w:rPr>
      <w:rFonts w:eastAsia="Times New Roman" w:cs="Times New Roman"/>
    </w:rPr>
  </w:style>
  <w:style w:type="paragraph" w:styleId="785">
    <w:name w:val="table of figures"/>
    <w:basedOn w:val="702"/>
    <w:uiPriority w:val="99"/>
    <w:unhideWhenUsed/>
    <w:qFormat/>
  </w:style>
  <w:style w:type="paragraph" w:styleId="786" w:customStyle="1">
    <w:name w:val="Верхний и нижний колонтитулы"/>
    <w:basedOn w:val="702"/>
    <w:qFormat/>
  </w:style>
  <w:style w:type="paragraph" w:styleId="787">
    <w:name w:val="Footer"/>
    <w:basedOn w:val="702"/>
    <w:pPr>
      <w:tabs>
        <w:tab w:val="center" w:pos="4677" w:leader="none"/>
        <w:tab w:val="right" w:pos="9355" w:leader="none"/>
      </w:tabs>
    </w:pPr>
  </w:style>
  <w:style w:type="paragraph" w:styleId="788">
    <w:name w:val="Header"/>
    <w:basedOn w:val="702"/>
    <w:pPr>
      <w:tabs>
        <w:tab w:val="center" w:pos="4677" w:leader="none"/>
        <w:tab w:val="right" w:pos="9355" w:leader="none"/>
      </w:tabs>
    </w:pPr>
  </w:style>
  <w:style w:type="paragraph" w:styleId="789">
    <w:name w:val="Balloon Text"/>
    <w:basedOn w:val="702"/>
    <w:qFormat/>
    <w:rPr>
      <w:rFonts w:ascii="Segoe UI" w:hAnsi="Segoe UI" w:cs="Segoe UI"/>
      <w:sz w:val="18"/>
      <w:szCs w:val="18"/>
    </w:rPr>
  </w:style>
  <w:style w:type="paragraph" w:styleId="790">
    <w:name w:val="List Paragraph"/>
    <w:basedOn w:val="702"/>
    <w:uiPriority w:val="34"/>
    <w:qFormat/>
    <w:pPr>
      <w:contextualSpacing/>
      <w:ind w:left="720"/>
    </w:pPr>
  </w:style>
  <w:style w:type="paragraph" w:styleId="791" w:customStyle="1">
    <w:name w:val="ConsPlusNormal"/>
    <w:qFormat/>
    <w:pPr>
      <w:widowControl w:val="off"/>
    </w:pPr>
    <w:rPr>
      <w:rFonts w:cs="Times New Roman" w:eastAsiaTheme="minorEastAsia"/>
      <w:sz w:val="24"/>
      <w:szCs w:val="24"/>
    </w:rPr>
  </w:style>
  <w:style w:type="paragraph" w:styleId="792" w:customStyle="1">
    <w:name w:val="Содержимое таблицы"/>
    <w:basedOn w:val="702"/>
    <w:qFormat/>
    <w:pPr>
      <w:widowControl w:val="off"/>
      <w:suppressLineNumbers/>
    </w:pPr>
  </w:style>
  <w:style w:type="paragraph" w:styleId="793" w:customStyle="1">
    <w:name w:val="Заголовок таблицы"/>
    <w:basedOn w:val="792"/>
    <w:qFormat/>
    <w:pPr>
      <w:jc w:val="center"/>
    </w:pPr>
    <w:rPr>
      <w:b/>
      <w:bCs/>
    </w:rPr>
  </w:style>
  <w:style w:type="paragraph" w:styleId="794" w:customStyle="1">
    <w:name w:val="Объект без заливки"/>
    <w:basedOn w:val="70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95" w:customStyle="1">
    <w:name w:val="Объект без заливки и линий"/>
    <w:basedOn w:val="702"/>
    <w:qFormat/>
    <w:pPr>
      <w:spacing w:line="200" w:lineRule="atLeast"/>
    </w:pPr>
    <w:rPr>
      <w:rFonts w:ascii="Droid Sans Devanagari" w:hAnsi="Droid Sans Devanagari"/>
      <w:sz w:val="36"/>
    </w:rPr>
  </w:style>
  <w:style w:type="paragraph" w:styleId="796" w:customStyle="1">
    <w:name w:val="A4"/>
    <w:basedOn w:val="797"/>
    <w:qFormat/>
    <w:rPr>
      <w:rFonts w:ascii="Noto Sans" w:hAnsi="Noto Sans"/>
      <w:sz w:val="36"/>
    </w:rPr>
  </w:style>
  <w:style w:type="paragraph" w:styleId="797">
    <w:name w:val="Plain Text"/>
    <w:basedOn w:val="767"/>
    <w:qFormat/>
  </w:style>
  <w:style w:type="paragraph" w:styleId="798" w:customStyle="1">
    <w:name w:val="Заглавие А4"/>
    <w:basedOn w:val="796"/>
    <w:qFormat/>
    <w:rPr>
      <w:sz w:val="87"/>
    </w:rPr>
  </w:style>
  <w:style w:type="paragraph" w:styleId="799" w:customStyle="1">
    <w:name w:val="Заголовок А4"/>
    <w:basedOn w:val="796"/>
    <w:qFormat/>
    <w:rPr>
      <w:sz w:val="48"/>
    </w:rPr>
  </w:style>
  <w:style w:type="paragraph" w:styleId="800" w:customStyle="1">
    <w:name w:val="Текст А4"/>
    <w:basedOn w:val="796"/>
    <w:qFormat/>
  </w:style>
  <w:style w:type="paragraph" w:styleId="801" w:customStyle="1">
    <w:name w:val="A0"/>
    <w:basedOn w:val="797"/>
    <w:qFormat/>
    <w:rPr>
      <w:rFonts w:ascii="Noto Sans" w:hAnsi="Noto Sans"/>
      <w:sz w:val="95"/>
    </w:rPr>
  </w:style>
  <w:style w:type="paragraph" w:styleId="802" w:customStyle="1">
    <w:name w:val="Заглавие А0"/>
    <w:basedOn w:val="801"/>
    <w:qFormat/>
    <w:rPr>
      <w:sz w:val="191"/>
    </w:rPr>
  </w:style>
  <w:style w:type="paragraph" w:styleId="803" w:customStyle="1">
    <w:name w:val="Заголовок А0"/>
    <w:basedOn w:val="801"/>
    <w:qFormat/>
    <w:rPr>
      <w:sz w:val="143"/>
    </w:rPr>
  </w:style>
  <w:style w:type="paragraph" w:styleId="804" w:customStyle="1">
    <w:name w:val="Текст А0"/>
    <w:basedOn w:val="801"/>
    <w:qFormat/>
  </w:style>
  <w:style w:type="paragraph" w:styleId="805" w:customStyle="1">
    <w:name w:val="Графика"/>
    <w:qFormat/>
    <w:rPr>
      <w:rFonts w:ascii="Liberation Sans" w:hAnsi="Liberation Sans" w:eastAsia="DejaVu Sans" w:cs="Century Gothic"/>
      <w:sz w:val="36"/>
      <w:szCs w:val="24"/>
    </w:rPr>
  </w:style>
  <w:style w:type="paragraph" w:styleId="806" w:customStyle="1">
    <w:name w:val="Фигуры"/>
    <w:basedOn w:val="805"/>
    <w:qFormat/>
    <w:rPr>
      <w:b/>
      <w:sz w:val="28"/>
    </w:rPr>
  </w:style>
  <w:style w:type="paragraph" w:styleId="807" w:customStyle="1">
    <w:name w:val="Заливка"/>
    <w:basedOn w:val="806"/>
    <w:qFormat/>
  </w:style>
  <w:style w:type="paragraph" w:styleId="808" w:customStyle="1">
    <w:name w:val="Заливка синим"/>
    <w:basedOn w:val="807"/>
    <w:qFormat/>
    <w:rPr>
      <w:color w:val="ffffff"/>
    </w:rPr>
  </w:style>
  <w:style w:type="paragraph" w:styleId="809" w:customStyle="1">
    <w:name w:val="Заливка зелёным"/>
    <w:basedOn w:val="807"/>
    <w:qFormat/>
    <w:rPr>
      <w:color w:val="ffffff"/>
    </w:rPr>
  </w:style>
  <w:style w:type="paragraph" w:styleId="810" w:customStyle="1">
    <w:name w:val="Заливка красным"/>
    <w:basedOn w:val="807"/>
    <w:qFormat/>
    <w:rPr>
      <w:color w:val="ffffff"/>
    </w:rPr>
  </w:style>
  <w:style w:type="paragraph" w:styleId="811" w:customStyle="1">
    <w:name w:val="Заливка жёлтым"/>
    <w:basedOn w:val="807"/>
    <w:qFormat/>
    <w:rPr>
      <w:color w:val="ffffff"/>
    </w:rPr>
  </w:style>
  <w:style w:type="paragraph" w:styleId="812" w:customStyle="1">
    <w:name w:val="Контур"/>
    <w:basedOn w:val="806"/>
    <w:qFormat/>
  </w:style>
  <w:style w:type="paragraph" w:styleId="813" w:customStyle="1">
    <w:name w:val="Контур синий"/>
    <w:basedOn w:val="812"/>
    <w:qFormat/>
    <w:rPr>
      <w:color w:val="355269"/>
    </w:rPr>
  </w:style>
  <w:style w:type="paragraph" w:styleId="814" w:customStyle="1">
    <w:name w:val="Контур зеленый"/>
    <w:basedOn w:val="812"/>
    <w:qFormat/>
    <w:rPr>
      <w:color w:val="127622"/>
    </w:rPr>
  </w:style>
  <w:style w:type="paragraph" w:styleId="815" w:customStyle="1">
    <w:name w:val="Контур красный"/>
    <w:basedOn w:val="812"/>
    <w:qFormat/>
    <w:rPr>
      <w:color w:val="c9211e"/>
    </w:rPr>
  </w:style>
  <w:style w:type="paragraph" w:styleId="816" w:customStyle="1">
    <w:name w:val="Контур жёлтый"/>
    <w:basedOn w:val="812"/>
    <w:qFormat/>
    <w:rPr>
      <w:color w:val="b47804"/>
    </w:rPr>
  </w:style>
  <w:style w:type="paragraph" w:styleId="817" w:customStyle="1">
    <w:name w:val="Линии"/>
    <w:basedOn w:val="805"/>
    <w:qFormat/>
  </w:style>
  <w:style w:type="paragraph" w:styleId="818" w:customStyle="1">
    <w:name w:val="Стрелки"/>
    <w:basedOn w:val="817"/>
    <w:qFormat/>
  </w:style>
  <w:style w:type="paragraph" w:styleId="819" w:customStyle="1">
    <w:name w:val="Штриховая линия"/>
    <w:basedOn w:val="817"/>
    <w:qFormat/>
  </w:style>
  <w:style w:type="paragraph" w:styleId="820" w:customStyle="1">
    <w:name w:val="Blank Slide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21" w:customStyle="1">
    <w:name w:val="Blank Slide~LT~Gliederung 2"/>
    <w:basedOn w:val="820"/>
    <w:qFormat/>
    <w:pPr>
      <w:spacing w:before="227"/>
    </w:pPr>
    <w:rPr>
      <w:sz w:val="56"/>
    </w:rPr>
  </w:style>
  <w:style w:type="paragraph" w:styleId="822" w:customStyle="1">
    <w:name w:val="Blank Slide~LT~Gliederung 3"/>
    <w:basedOn w:val="821"/>
    <w:qFormat/>
    <w:pPr>
      <w:spacing w:before="170"/>
    </w:pPr>
    <w:rPr>
      <w:sz w:val="48"/>
    </w:rPr>
  </w:style>
  <w:style w:type="paragraph" w:styleId="823" w:customStyle="1">
    <w:name w:val="Blank Slide~LT~Gliederung 4"/>
    <w:basedOn w:val="822"/>
    <w:qFormat/>
    <w:pPr>
      <w:spacing w:before="113"/>
    </w:pPr>
    <w:rPr>
      <w:sz w:val="40"/>
    </w:rPr>
  </w:style>
  <w:style w:type="paragraph" w:styleId="824" w:customStyle="1">
    <w:name w:val="Blank Slide~LT~Gliederung 5"/>
    <w:basedOn w:val="823"/>
    <w:qFormat/>
    <w:pPr>
      <w:spacing w:before="57"/>
    </w:pPr>
  </w:style>
  <w:style w:type="paragraph" w:styleId="825" w:customStyle="1">
    <w:name w:val="Blank Slide~LT~Gliederung 6"/>
    <w:basedOn w:val="824"/>
    <w:qFormat/>
  </w:style>
  <w:style w:type="paragraph" w:styleId="826" w:customStyle="1">
    <w:name w:val="Blank Slide~LT~Gliederung 7"/>
    <w:basedOn w:val="825"/>
    <w:qFormat/>
  </w:style>
  <w:style w:type="paragraph" w:styleId="827" w:customStyle="1">
    <w:name w:val="Blank Slide~LT~Gliederung 8"/>
    <w:basedOn w:val="826"/>
    <w:qFormat/>
  </w:style>
  <w:style w:type="paragraph" w:styleId="828" w:customStyle="1">
    <w:name w:val="Blank Slide~LT~Gliederung 9"/>
    <w:basedOn w:val="827"/>
    <w:qFormat/>
  </w:style>
  <w:style w:type="paragraph" w:styleId="829" w:customStyle="1">
    <w:name w:val="Blank Slide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30" w:customStyle="1">
    <w:name w:val="Blank Slide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31" w:customStyle="1">
    <w:name w:val="Blank Slide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32" w:customStyle="1">
    <w:name w:val="Blank Slide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33" w:customStyle="1">
    <w:name w:val="Blank Slide~LT~Hintergrund"/>
    <w:qFormat/>
    <w:rPr>
      <w:rFonts w:ascii="Liberation Serif" w:hAnsi="Liberation Serif" w:eastAsia="DejaVu Sans" w:cs="Century Gothic"/>
      <w:sz w:val="24"/>
      <w:szCs w:val="24"/>
    </w:rPr>
  </w:style>
  <w:style w:type="paragraph" w:styleId="834" w:customStyle="1">
    <w:name w:val="default"/>
    <w:qFormat/>
    <w:pPr>
      <w:spacing w:line="200" w:lineRule="atLeast"/>
    </w:pPr>
    <w:rPr>
      <w:rFonts w:ascii="Droid Sans Devanagari" w:hAnsi="Droid Sans Devanagari" w:eastAsia="DejaVu Sans" w:cs="Century Gothic"/>
      <w:sz w:val="36"/>
      <w:szCs w:val="24"/>
    </w:rPr>
  </w:style>
  <w:style w:type="paragraph" w:styleId="835" w:customStyle="1">
    <w:name w:val="gray1"/>
    <w:basedOn w:val="834"/>
    <w:qFormat/>
  </w:style>
  <w:style w:type="paragraph" w:styleId="836" w:customStyle="1">
    <w:name w:val="gray2"/>
    <w:basedOn w:val="834"/>
    <w:qFormat/>
  </w:style>
  <w:style w:type="paragraph" w:styleId="837" w:customStyle="1">
    <w:name w:val="gray3"/>
    <w:basedOn w:val="834"/>
    <w:qFormat/>
  </w:style>
  <w:style w:type="paragraph" w:styleId="838" w:customStyle="1">
    <w:name w:val="bw1"/>
    <w:basedOn w:val="834"/>
    <w:qFormat/>
  </w:style>
  <w:style w:type="paragraph" w:styleId="839" w:customStyle="1">
    <w:name w:val="bw2"/>
    <w:basedOn w:val="834"/>
    <w:qFormat/>
  </w:style>
  <w:style w:type="paragraph" w:styleId="840" w:customStyle="1">
    <w:name w:val="bw3"/>
    <w:basedOn w:val="834"/>
    <w:qFormat/>
  </w:style>
  <w:style w:type="paragraph" w:styleId="841" w:customStyle="1">
    <w:name w:val="orange1"/>
    <w:basedOn w:val="834"/>
    <w:qFormat/>
  </w:style>
  <w:style w:type="paragraph" w:styleId="842" w:customStyle="1">
    <w:name w:val="orange2"/>
    <w:basedOn w:val="834"/>
    <w:qFormat/>
  </w:style>
  <w:style w:type="paragraph" w:styleId="843" w:customStyle="1">
    <w:name w:val="orange3"/>
    <w:basedOn w:val="834"/>
    <w:qFormat/>
  </w:style>
  <w:style w:type="paragraph" w:styleId="844" w:customStyle="1">
    <w:name w:val="turquoise1"/>
    <w:basedOn w:val="834"/>
    <w:qFormat/>
  </w:style>
  <w:style w:type="paragraph" w:styleId="845" w:customStyle="1">
    <w:name w:val="turquoise2"/>
    <w:basedOn w:val="834"/>
    <w:qFormat/>
  </w:style>
  <w:style w:type="paragraph" w:styleId="846" w:customStyle="1">
    <w:name w:val="turquoise3"/>
    <w:basedOn w:val="834"/>
    <w:qFormat/>
  </w:style>
  <w:style w:type="paragraph" w:styleId="847" w:customStyle="1">
    <w:name w:val="blue1"/>
    <w:basedOn w:val="834"/>
    <w:qFormat/>
  </w:style>
  <w:style w:type="paragraph" w:styleId="848" w:customStyle="1">
    <w:name w:val="blue2"/>
    <w:basedOn w:val="834"/>
    <w:qFormat/>
  </w:style>
  <w:style w:type="paragraph" w:styleId="849" w:customStyle="1">
    <w:name w:val="blue3"/>
    <w:basedOn w:val="834"/>
    <w:qFormat/>
  </w:style>
  <w:style w:type="paragraph" w:styleId="850" w:customStyle="1">
    <w:name w:val="sun1"/>
    <w:basedOn w:val="834"/>
    <w:qFormat/>
  </w:style>
  <w:style w:type="paragraph" w:styleId="851" w:customStyle="1">
    <w:name w:val="sun2"/>
    <w:basedOn w:val="834"/>
    <w:qFormat/>
  </w:style>
  <w:style w:type="paragraph" w:styleId="852" w:customStyle="1">
    <w:name w:val="sun3"/>
    <w:basedOn w:val="834"/>
    <w:qFormat/>
  </w:style>
  <w:style w:type="paragraph" w:styleId="853" w:customStyle="1">
    <w:name w:val="earth1"/>
    <w:basedOn w:val="834"/>
    <w:qFormat/>
  </w:style>
  <w:style w:type="paragraph" w:styleId="854" w:customStyle="1">
    <w:name w:val="earth2"/>
    <w:basedOn w:val="834"/>
    <w:qFormat/>
  </w:style>
  <w:style w:type="paragraph" w:styleId="855" w:customStyle="1">
    <w:name w:val="earth3"/>
    <w:basedOn w:val="834"/>
    <w:qFormat/>
  </w:style>
  <w:style w:type="paragraph" w:styleId="856" w:customStyle="1">
    <w:name w:val="green1"/>
    <w:basedOn w:val="834"/>
    <w:qFormat/>
  </w:style>
  <w:style w:type="paragraph" w:styleId="857" w:customStyle="1">
    <w:name w:val="green2"/>
    <w:basedOn w:val="834"/>
    <w:qFormat/>
  </w:style>
  <w:style w:type="paragraph" w:styleId="858" w:customStyle="1">
    <w:name w:val="green3"/>
    <w:basedOn w:val="834"/>
    <w:qFormat/>
  </w:style>
  <w:style w:type="paragraph" w:styleId="859" w:customStyle="1">
    <w:name w:val="seetang1"/>
    <w:basedOn w:val="834"/>
    <w:qFormat/>
  </w:style>
  <w:style w:type="paragraph" w:styleId="860" w:customStyle="1">
    <w:name w:val="seetang2"/>
    <w:basedOn w:val="834"/>
    <w:qFormat/>
  </w:style>
  <w:style w:type="paragraph" w:styleId="861" w:customStyle="1">
    <w:name w:val="seetang3"/>
    <w:basedOn w:val="834"/>
    <w:qFormat/>
  </w:style>
  <w:style w:type="paragraph" w:styleId="862" w:customStyle="1">
    <w:name w:val="lightblue1"/>
    <w:basedOn w:val="834"/>
    <w:qFormat/>
  </w:style>
  <w:style w:type="paragraph" w:styleId="863" w:customStyle="1">
    <w:name w:val="lightblue2"/>
    <w:basedOn w:val="834"/>
    <w:qFormat/>
  </w:style>
  <w:style w:type="paragraph" w:styleId="864" w:customStyle="1">
    <w:name w:val="lightblue3"/>
    <w:basedOn w:val="834"/>
    <w:qFormat/>
  </w:style>
  <w:style w:type="paragraph" w:styleId="865" w:customStyle="1">
    <w:name w:val="yellow1"/>
    <w:basedOn w:val="834"/>
    <w:qFormat/>
  </w:style>
  <w:style w:type="paragraph" w:styleId="866" w:customStyle="1">
    <w:name w:val="yellow2"/>
    <w:basedOn w:val="834"/>
    <w:qFormat/>
  </w:style>
  <w:style w:type="paragraph" w:styleId="867" w:customStyle="1">
    <w:name w:val="yellow3"/>
    <w:basedOn w:val="834"/>
    <w:qFormat/>
  </w:style>
  <w:style w:type="paragraph" w:styleId="868" w:customStyle="1">
    <w:name w:val="Объекты фона"/>
    <w:qFormat/>
    <w:rPr>
      <w:rFonts w:ascii="Liberation Serif" w:hAnsi="Liberation Serif" w:eastAsia="DejaVu Sans" w:cs="Century Gothic"/>
      <w:sz w:val="24"/>
      <w:szCs w:val="24"/>
    </w:rPr>
  </w:style>
  <w:style w:type="paragraph" w:styleId="869" w:customStyle="1">
    <w:name w:val="Фон"/>
    <w:qFormat/>
    <w:rPr>
      <w:rFonts w:ascii="Liberation Serif" w:hAnsi="Liberation Serif" w:eastAsia="DejaVu Sans" w:cs="Century Gothic"/>
      <w:sz w:val="24"/>
      <w:szCs w:val="24"/>
    </w:rPr>
  </w:style>
  <w:style w:type="paragraph" w:styleId="870" w:customStyle="1">
    <w:name w:val="Примечания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71" w:customStyle="1">
    <w:name w:val="Структура 2"/>
    <w:qFormat/>
    <w:pPr>
      <w:spacing w:before="227"/>
    </w:pPr>
    <w:rPr>
      <w:sz w:val="56"/>
    </w:rPr>
  </w:style>
  <w:style w:type="paragraph" w:styleId="872" w:customStyle="1">
    <w:name w:val="Структура 6"/>
    <w:qFormat/>
  </w:style>
  <w:style w:type="paragraph" w:styleId="873" w:customStyle="1">
    <w:name w:val="Структура 7"/>
    <w:basedOn w:val="872"/>
    <w:qFormat/>
  </w:style>
  <w:style w:type="paragraph" w:styleId="874" w:customStyle="1">
    <w:name w:val="Структура 8"/>
    <w:basedOn w:val="873"/>
    <w:qFormat/>
  </w:style>
  <w:style w:type="paragraph" w:styleId="875" w:customStyle="1">
    <w:name w:val="Структура 9"/>
    <w:basedOn w:val="874"/>
    <w:qFormat/>
  </w:style>
  <w:style w:type="paragraph" w:styleId="876" w:customStyle="1">
    <w:name w:val="Обычный~LT~Gliederung 1"/>
    <w:qFormat/>
    <w:pPr>
      <w:spacing w:before="283"/>
    </w:pPr>
    <w:rPr>
      <w:rFonts w:ascii="Droid Sans Devanagari" w:hAnsi="Droid Sans Devanagari" w:eastAsia="DejaVu Sans" w:cs="Century Gothic"/>
      <w:sz w:val="63"/>
      <w:szCs w:val="24"/>
    </w:rPr>
  </w:style>
  <w:style w:type="paragraph" w:styleId="877" w:customStyle="1">
    <w:name w:val="Обычный~LT~Gliederung 2"/>
    <w:basedOn w:val="876"/>
    <w:qFormat/>
    <w:pPr>
      <w:spacing w:before="227"/>
    </w:pPr>
    <w:rPr>
      <w:sz w:val="56"/>
    </w:rPr>
  </w:style>
  <w:style w:type="paragraph" w:styleId="878" w:customStyle="1">
    <w:name w:val="Обычный~LT~Gliederung 3"/>
    <w:basedOn w:val="877"/>
    <w:qFormat/>
    <w:pPr>
      <w:spacing w:before="170"/>
    </w:pPr>
    <w:rPr>
      <w:sz w:val="48"/>
    </w:rPr>
  </w:style>
  <w:style w:type="paragraph" w:styleId="879" w:customStyle="1">
    <w:name w:val="Обычный~LT~Gliederung 4"/>
    <w:basedOn w:val="878"/>
    <w:qFormat/>
    <w:pPr>
      <w:spacing w:before="113"/>
    </w:pPr>
    <w:rPr>
      <w:sz w:val="40"/>
    </w:rPr>
  </w:style>
  <w:style w:type="paragraph" w:styleId="880" w:customStyle="1">
    <w:name w:val="Обычный~LT~Gliederung 5"/>
    <w:basedOn w:val="879"/>
    <w:qFormat/>
    <w:pPr>
      <w:spacing w:before="57"/>
    </w:pPr>
  </w:style>
  <w:style w:type="paragraph" w:styleId="881" w:customStyle="1">
    <w:name w:val="Обычный~LT~Gliederung 6"/>
    <w:basedOn w:val="880"/>
    <w:qFormat/>
  </w:style>
  <w:style w:type="paragraph" w:styleId="882" w:customStyle="1">
    <w:name w:val="Обычный~LT~Gliederung 7"/>
    <w:basedOn w:val="881"/>
    <w:qFormat/>
  </w:style>
  <w:style w:type="paragraph" w:styleId="883" w:customStyle="1">
    <w:name w:val="Обычный~LT~Gliederung 8"/>
    <w:basedOn w:val="882"/>
    <w:qFormat/>
  </w:style>
  <w:style w:type="paragraph" w:styleId="884" w:customStyle="1">
    <w:name w:val="Обычный~LT~Gliederung 9"/>
    <w:basedOn w:val="883"/>
    <w:qFormat/>
  </w:style>
  <w:style w:type="paragraph" w:styleId="885" w:customStyle="1">
    <w:name w:val="Обычный~LT~Titel"/>
    <w:qFormat/>
    <w:pPr>
      <w:jc w:val="center"/>
    </w:pPr>
    <w:rPr>
      <w:rFonts w:ascii="Droid Sans Devanagari" w:hAnsi="Droid Sans Devanagari" w:eastAsia="DejaVu Sans" w:cs="Century Gothic"/>
      <w:sz w:val="88"/>
      <w:szCs w:val="24"/>
    </w:rPr>
  </w:style>
  <w:style w:type="paragraph" w:styleId="886" w:customStyle="1">
    <w:name w:val="Обычный~LT~Untertitel"/>
    <w:qFormat/>
    <w:pPr>
      <w:jc w:val="center"/>
    </w:pPr>
    <w:rPr>
      <w:rFonts w:ascii="Droid Sans Devanagari" w:hAnsi="Droid Sans Devanagari" w:eastAsia="DejaVu Sans" w:cs="Century Gothic"/>
      <w:sz w:val="64"/>
      <w:szCs w:val="24"/>
    </w:rPr>
  </w:style>
  <w:style w:type="paragraph" w:styleId="887" w:customStyle="1">
    <w:name w:val="Обычный~LT~Notizen"/>
    <w:qFormat/>
    <w:pPr>
      <w:ind w:left="340" w:hanging="340"/>
    </w:pPr>
    <w:rPr>
      <w:rFonts w:ascii="Droid Sans Devanagari" w:hAnsi="Droid Sans Devanagari" w:eastAsia="DejaVu Sans" w:cs="Century Gothic"/>
      <w:sz w:val="40"/>
      <w:szCs w:val="24"/>
    </w:rPr>
  </w:style>
  <w:style w:type="paragraph" w:styleId="888" w:customStyle="1">
    <w:name w:val="Обычный~LT~Hintergrundobjekte"/>
    <w:qFormat/>
    <w:rPr>
      <w:rFonts w:ascii="Liberation Serif" w:hAnsi="Liberation Serif" w:eastAsia="DejaVu Sans" w:cs="Century Gothic"/>
      <w:sz w:val="24"/>
      <w:szCs w:val="24"/>
    </w:rPr>
  </w:style>
  <w:style w:type="paragraph" w:styleId="889" w:customStyle="1">
    <w:name w:val="Обычный~LT~Hintergrund"/>
    <w:qFormat/>
    <w:rPr>
      <w:rFonts w:ascii="Liberation Serif" w:hAnsi="Liberation Serif" w:eastAsia="DejaVu Sans" w:cs="Century Gothic"/>
      <w:sz w:val="24"/>
      <w:szCs w:val="24"/>
    </w:rPr>
  </w:style>
  <w:style w:type="table" w:styleId="890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1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2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3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94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95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97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dea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19" w:customStyle="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e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</w:tcBorders>
      </w:tcPr>
    </w:tblStylePr>
  </w:style>
  <w:style w:type="table" w:styleId="920" w:customStyle="1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</w:tcBorders>
      </w:tcPr>
    </w:tblStylePr>
  </w:style>
  <w:style w:type="table" w:styleId="921" w:customStyle="1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</w:tcBorders>
      </w:tcPr>
    </w:tblStylePr>
  </w:style>
  <w:style w:type="table" w:styleId="922" w:customStyle="1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</w:tcBorders>
      </w:tcPr>
    </w:tblStylePr>
  </w:style>
  <w:style w:type="table" w:styleId="923" w:customStyle="1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924" w:customStyle="1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925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926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927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928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929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930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931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932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33" w:customStyle="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934" w:customStyle="1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935" w:customStyle="1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936" w:customStyle="1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937" w:customStyle="1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8" w:customStyle="1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939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54" w:customStyle="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955" w:customStyle="1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956" w:customStyle="1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957" w:customStyle="1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958" w:customStyle="1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959" w:customStyle="1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960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1" w:customStyle="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2" w:customStyle="1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3" w:customStyle="1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4" w:customStyle="1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5" w:customStyle="1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6" w:customStyle="1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7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8" w:customStyle="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5e5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69" w:customStyle="1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0" w:customStyle="1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1" w:customStyle="1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2" w:customStyle="1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cfdb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3" w:customStyle="1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shd w:val="clear" w:color="ffffff" w:fill="daebc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4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5" w:customStyle="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6" w:customStyle="1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7" w:customStyle="1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8" w:customStyle="1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79" w:customStyle="1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0" w:customStyle="1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81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82" w:customStyle="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83" w:customStyle="1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984" w:customStyle="1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985" w:customStyle="1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986" w:customStyle="1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987" w:customStyle="1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988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96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997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998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999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00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1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2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1003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bdf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bdf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8a2d8" w:themeFill="accent1" w:themeFillTint="EA"/>
      </w:tcPr>
    </w:tblStylePr>
  </w:style>
  <w:style w:type="table" w:styleId="1004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4" w:themeFill="accent2" w:themeFillTint="97"/>
      </w:tcPr>
    </w:tblStylePr>
  </w:style>
  <w:style w:type="table" w:styleId="1005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cecec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cecec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1006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5" w:themeFill="accent4" w:themeFillTint="9A"/>
      </w:tcPr>
    </w:tblStylePr>
  </w:style>
  <w:style w:type="table" w:styleId="1007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8e2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8e2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1008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1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1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1009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10" w:customStyle="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011" w:customStyle="1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1012" w:customStyle="1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1013" w:customStyle="1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1014" w:customStyle="1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1015" w:customStyle="1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404040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0AD47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E72C0-56AE-4395-999E-646BBC48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125</cp:revision>
  <dcterms:created xsi:type="dcterms:W3CDTF">2022-04-25T06:14:00Z</dcterms:created>
  <dcterms:modified xsi:type="dcterms:W3CDTF">2023-10-25T11:12:10Z</dcterms:modified>
</cp:coreProperties>
</file>