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05F" w:rsidRPr="001F0A2C" w:rsidRDefault="00F3405F" w:rsidP="00F3405F">
      <w:pPr>
        <w:jc w:val="center"/>
        <w:rPr>
          <w:b/>
          <w:bCs/>
          <w:sz w:val="28"/>
        </w:rPr>
      </w:pPr>
      <w:r w:rsidRPr="001F0A2C">
        <w:rPr>
          <w:b/>
          <w:bCs/>
          <w:sz w:val="28"/>
        </w:rPr>
        <w:t xml:space="preserve">Открытие </w:t>
      </w:r>
      <w:r w:rsidRPr="001F0A2C">
        <w:rPr>
          <w:b/>
          <w:bCs/>
          <w:sz w:val="28"/>
          <w:lang w:val="en-US"/>
        </w:rPr>
        <w:t>XV</w:t>
      </w:r>
      <w:r w:rsidRPr="001F0A2C">
        <w:rPr>
          <w:b/>
          <w:bCs/>
          <w:sz w:val="28"/>
        </w:rPr>
        <w:t xml:space="preserve"> Международной экологической акции </w:t>
      </w:r>
    </w:p>
    <w:p w:rsidR="00F3405F" w:rsidRDefault="00F3405F" w:rsidP="00F3405F">
      <w:pPr>
        <w:jc w:val="center"/>
        <w:rPr>
          <w:b/>
          <w:bCs/>
          <w:sz w:val="28"/>
        </w:rPr>
      </w:pPr>
      <w:bookmarkStart w:id="0" w:name="_GoBack"/>
      <w:r>
        <w:rPr>
          <w:b/>
          <w:bCs/>
          <w:noProof/>
          <w:sz w:val="28"/>
        </w:rPr>
        <w:drawing>
          <wp:anchor distT="0" distB="0" distL="114300" distR="114300" simplePos="0" relativeHeight="251658240" behindDoc="0" locked="0" layoutInCell="1" allowOverlap="1" wp14:anchorId="751C30FD" wp14:editId="55905910">
            <wp:simplePos x="0" y="0"/>
            <wp:positionH relativeFrom="margin">
              <wp:posOffset>-280035</wp:posOffset>
            </wp:positionH>
            <wp:positionV relativeFrom="margin">
              <wp:posOffset>613410</wp:posOffset>
            </wp:positionV>
            <wp:extent cx="3138805" cy="1991995"/>
            <wp:effectExtent l="0" t="0" r="4445" b="8255"/>
            <wp:wrapSquare wrapText="bothSides"/>
            <wp:docPr id="1" name="Рисунок 1" descr="\\Z10\common\0 на согласование\фото к письму Пикунова\Открытие акции\IMG_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10\common\0 на согласование\фото к письму Пикунова\Открытие акции\IMG_2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Pr="001F0A2C">
        <w:rPr>
          <w:b/>
          <w:bCs/>
          <w:sz w:val="28"/>
        </w:rPr>
        <w:t xml:space="preserve">«Спасти и сохранить» в </w:t>
      </w:r>
      <w:proofErr w:type="gramStart"/>
      <w:r w:rsidRPr="001F0A2C">
        <w:rPr>
          <w:b/>
          <w:bCs/>
          <w:sz w:val="28"/>
        </w:rPr>
        <w:t>городе</w:t>
      </w:r>
      <w:proofErr w:type="gramEnd"/>
      <w:r w:rsidRPr="001F0A2C">
        <w:rPr>
          <w:b/>
          <w:bCs/>
          <w:sz w:val="28"/>
        </w:rPr>
        <w:t xml:space="preserve"> Нижн</w:t>
      </w:r>
      <w:r>
        <w:rPr>
          <w:b/>
          <w:bCs/>
          <w:sz w:val="28"/>
        </w:rPr>
        <w:t>евартовске</w:t>
      </w:r>
    </w:p>
    <w:p w:rsidR="00F3405F" w:rsidRDefault="00F3405F" w:rsidP="00F3405F">
      <w:pPr>
        <w:jc w:val="center"/>
        <w:rPr>
          <w:b/>
          <w:bCs/>
          <w:sz w:val="28"/>
        </w:rPr>
      </w:pPr>
    </w:p>
    <w:p w:rsidR="00F3405F" w:rsidRPr="001F0A2C" w:rsidRDefault="00F3405F" w:rsidP="00F3405F">
      <w:pPr>
        <w:jc w:val="center"/>
        <w:rPr>
          <w:b/>
          <w:bCs/>
          <w:sz w:val="28"/>
        </w:rPr>
      </w:pPr>
      <w:r>
        <w:rPr>
          <w:b/>
          <w:bCs/>
          <w:noProof/>
          <w:sz w:val="28"/>
        </w:rPr>
        <w:drawing>
          <wp:inline distT="0" distB="0" distL="0" distR="0">
            <wp:extent cx="2988628" cy="1994659"/>
            <wp:effectExtent l="0" t="0" r="2540" b="5715"/>
            <wp:docPr id="2" name="Рисунок 2" descr="\\Z10\common\0 на согласование\фото к письму Пикунова\Открытие акции\IMG_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Z10\common\0 на согласование\фото к письму Пикунова\Открытие акции\IMG_2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928" cy="199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05F" w:rsidRDefault="00F3405F" w:rsidP="00F3405F">
      <w:pPr>
        <w:ind w:left="5580"/>
        <w:jc w:val="right"/>
        <w:rPr>
          <w:bCs/>
          <w:sz w:val="28"/>
        </w:rPr>
      </w:pPr>
    </w:p>
    <w:p w:rsidR="00F3405F" w:rsidRPr="005D200D" w:rsidRDefault="00F3405F" w:rsidP="00F3405F">
      <w:pPr>
        <w:shd w:val="clear" w:color="auto" w:fill="FFFFFF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6B3E57">
        <w:rPr>
          <w:sz w:val="28"/>
          <w:szCs w:val="28"/>
        </w:rPr>
        <w:t xml:space="preserve">19 мая 2017 года в 14.00 </w:t>
      </w:r>
      <w:r>
        <w:rPr>
          <w:sz w:val="28"/>
          <w:szCs w:val="28"/>
        </w:rPr>
        <w:t xml:space="preserve">часов </w:t>
      </w:r>
      <w:r w:rsidRPr="006B3E57">
        <w:rPr>
          <w:sz w:val="28"/>
          <w:szCs w:val="28"/>
        </w:rPr>
        <w:t>на площади Нефтяников сост</w:t>
      </w:r>
      <w:r>
        <w:rPr>
          <w:sz w:val="28"/>
          <w:szCs w:val="28"/>
        </w:rPr>
        <w:t>оялось</w:t>
      </w:r>
      <w:r w:rsidRPr="006B3E57">
        <w:rPr>
          <w:sz w:val="28"/>
          <w:szCs w:val="28"/>
        </w:rPr>
        <w:t xml:space="preserve"> </w:t>
      </w:r>
      <w:r>
        <w:rPr>
          <w:sz w:val="28"/>
          <w:szCs w:val="28"/>
        </w:rPr>
        <w:t>общ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городское </w:t>
      </w:r>
      <w:r w:rsidRPr="006B3E57">
        <w:rPr>
          <w:sz w:val="28"/>
          <w:szCs w:val="28"/>
        </w:rPr>
        <w:t xml:space="preserve">мероприятие, посвященное торжественному открытию </w:t>
      </w:r>
      <w:r w:rsidRPr="006B3E57">
        <w:rPr>
          <w:sz w:val="28"/>
          <w:szCs w:val="28"/>
          <w:lang w:val="en-US"/>
        </w:rPr>
        <w:t>XV</w:t>
      </w:r>
      <w:r w:rsidRPr="006B3E57">
        <w:rPr>
          <w:sz w:val="28"/>
          <w:szCs w:val="28"/>
        </w:rPr>
        <w:t xml:space="preserve"> Межд</w:t>
      </w:r>
      <w:r w:rsidRPr="006B3E57">
        <w:rPr>
          <w:sz w:val="28"/>
          <w:szCs w:val="28"/>
        </w:rPr>
        <w:t>у</w:t>
      </w:r>
      <w:r w:rsidRPr="006B3E57">
        <w:rPr>
          <w:sz w:val="28"/>
          <w:szCs w:val="28"/>
        </w:rPr>
        <w:t>народной экологической акции «</w:t>
      </w:r>
      <w:proofErr w:type="gramStart"/>
      <w:r w:rsidRPr="006B3E57">
        <w:rPr>
          <w:sz w:val="28"/>
          <w:szCs w:val="28"/>
        </w:rPr>
        <w:t>Спасти и сохранить</w:t>
      </w:r>
      <w:proofErr w:type="gramEnd"/>
      <w:r w:rsidRPr="006B3E57">
        <w:rPr>
          <w:sz w:val="28"/>
          <w:szCs w:val="28"/>
        </w:rPr>
        <w:t>» в городе Нижневарто</w:t>
      </w:r>
      <w:r w:rsidRPr="006B3E57">
        <w:rPr>
          <w:sz w:val="28"/>
          <w:szCs w:val="28"/>
        </w:rPr>
        <w:t>в</w:t>
      </w:r>
      <w:r>
        <w:rPr>
          <w:sz w:val="28"/>
          <w:szCs w:val="28"/>
        </w:rPr>
        <w:t>ске, на котором прозвучало</w:t>
      </w:r>
      <w:r w:rsidRPr="005D200D">
        <w:rPr>
          <w:rFonts w:eastAsia="Calibri"/>
          <w:sz w:val="28"/>
          <w:szCs w:val="28"/>
          <w:lang w:eastAsia="en-US"/>
        </w:rPr>
        <w:t xml:space="preserve"> обращение к горожанам сопредседателя оргкомитета, руководителя </w:t>
      </w:r>
      <w:proofErr w:type="spellStart"/>
      <w:r w:rsidRPr="005D200D">
        <w:rPr>
          <w:rFonts w:eastAsia="Calibri"/>
          <w:sz w:val="28"/>
          <w:szCs w:val="28"/>
          <w:lang w:eastAsia="en-US"/>
        </w:rPr>
        <w:t>Природнадзора</w:t>
      </w:r>
      <w:proofErr w:type="spellEnd"/>
      <w:r w:rsidRPr="005D200D">
        <w:rPr>
          <w:rFonts w:eastAsia="Calibri"/>
          <w:sz w:val="28"/>
          <w:szCs w:val="28"/>
          <w:lang w:eastAsia="en-US"/>
        </w:rPr>
        <w:t xml:space="preserve"> Югры </w:t>
      </w:r>
      <w:r>
        <w:rPr>
          <w:rFonts w:eastAsia="Calibri"/>
          <w:sz w:val="28"/>
          <w:szCs w:val="28"/>
          <w:lang w:eastAsia="en-US"/>
        </w:rPr>
        <w:br/>
      </w:r>
      <w:r w:rsidRPr="005D200D">
        <w:rPr>
          <w:rFonts w:eastAsia="Calibri"/>
          <w:sz w:val="28"/>
          <w:szCs w:val="28"/>
          <w:lang w:eastAsia="en-US"/>
        </w:rPr>
        <w:t>С.В. Пикунова.</w:t>
      </w:r>
    </w:p>
    <w:p w:rsidR="00F3405F" w:rsidRDefault="00F3405F" w:rsidP="00F3405F">
      <w:pPr>
        <w:shd w:val="clear" w:color="auto" w:fill="FFFFFF"/>
        <w:tabs>
          <w:tab w:val="left" w:pos="0"/>
          <w:tab w:val="left" w:pos="567"/>
        </w:tabs>
        <w:suppressAutoHyphens/>
        <w:autoSpaceDE w:val="0"/>
        <w:autoSpaceDN w:val="0"/>
        <w:adjustRightInd w:val="0"/>
        <w:ind w:right="30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</w:r>
      <w:r w:rsidRPr="006B3E57">
        <w:rPr>
          <w:rFonts w:eastAsia="Calibri"/>
          <w:sz w:val="28"/>
          <w:szCs w:val="28"/>
          <w:lang w:eastAsia="en-US"/>
        </w:rPr>
        <w:t xml:space="preserve">Мероприятие </w:t>
      </w:r>
      <w:r>
        <w:rPr>
          <w:rFonts w:eastAsia="Calibri"/>
          <w:sz w:val="28"/>
          <w:szCs w:val="28"/>
          <w:lang w:eastAsia="en-US"/>
        </w:rPr>
        <w:t xml:space="preserve">открыл председатель Думы города Нижневартовска Максим Витальевич </w:t>
      </w:r>
      <w:proofErr w:type="spellStart"/>
      <w:r>
        <w:rPr>
          <w:rFonts w:eastAsia="Calibri"/>
          <w:sz w:val="28"/>
          <w:szCs w:val="28"/>
          <w:lang w:eastAsia="en-US"/>
        </w:rPr>
        <w:t>Клец</w:t>
      </w:r>
      <w:proofErr w:type="spellEnd"/>
      <w:r>
        <w:rPr>
          <w:rFonts w:eastAsia="Calibri"/>
          <w:sz w:val="28"/>
          <w:szCs w:val="28"/>
          <w:lang w:eastAsia="en-US"/>
        </w:rPr>
        <w:t>, с приветственной речью к участникам мероприятия обратился заместитель главы города Николай Владимирович Лукаш.</w:t>
      </w:r>
    </w:p>
    <w:p w:rsidR="00F3405F" w:rsidRPr="00CC778C" w:rsidRDefault="00F3405F" w:rsidP="00F3405F">
      <w:pPr>
        <w:shd w:val="clear" w:color="auto" w:fill="FFFFFF"/>
        <w:tabs>
          <w:tab w:val="left" w:pos="0"/>
          <w:tab w:val="left" w:pos="567"/>
        </w:tabs>
        <w:suppressAutoHyphens/>
        <w:autoSpaceDE w:val="0"/>
        <w:autoSpaceDN w:val="0"/>
        <w:adjustRightInd w:val="0"/>
        <w:ind w:right="30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  <w:t xml:space="preserve">Выступления артистов сменяли конкурсы и развлечения для всех присутствующих: викторины о родном крае, </w:t>
      </w:r>
      <w:r w:rsidRPr="00CC778C">
        <w:rPr>
          <w:rFonts w:eastAsia="Calibri"/>
          <w:sz w:val="28"/>
          <w:szCs w:val="28"/>
          <w:lang w:eastAsia="en-US"/>
        </w:rPr>
        <w:t xml:space="preserve">игра-танец «Задобри духов природы», зажигательный </w:t>
      </w:r>
      <w:proofErr w:type="spellStart"/>
      <w:r w:rsidRPr="00CC778C">
        <w:rPr>
          <w:rFonts w:eastAsia="Calibri"/>
          <w:sz w:val="28"/>
          <w:szCs w:val="28"/>
          <w:lang w:eastAsia="en-US"/>
        </w:rPr>
        <w:t>флеш</w:t>
      </w:r>
      <w:proofErr w:type="spellEnd"/>
      <w:r w:rsidRPr="00CC778C">
        <w:rPr>
          <w:rFonts w:eastAsia="Calibri"/>
          <w:sz w:val="28"/>
          <w:szCs w:val="28"/>
          <w:lang w:eastAsia="en-US"/>
        </w:rPr>
        <w:t>-моб «Мой дом Земля»</w:t>
      </w:r>
      <w:r>
        <w:rPr>
          <w:rFonts w:eastAsia="Calibri"/>
          <w:sz w:val="28"/>
          <w:szCs w:val="28"/>
          <w:lang w:eastAsia="en-US"/>
        </w:rPr>
        <w:t>.</w:t>
      </w:r>
    </w:p>
    <w:p w:rsidR="00F3405F" w:rsidRDefault="00F3405F" w:rsidP="00F3405F">
      <w:pPr>
        <w:shd w:val="clear" w:color="auto" w:fill="FFFFFF"/>
        <w:tabs>
          <w:tab w:val="left" w:pos="0"/>
          <w:tab w:val="left" w:pos="567"/>
        </w:tabs>
        <w:suppressAutoHyphens/>
        <w:autoSpaceDE w:val="0"/>
        <w:autoSpaceDN w:val="0"/>
        <w:adjustRightInd w:val="0"/>
        <w:spacing w:after="150"/>
        <w:ind w:right="30"/>
        <w:contextualSpacing/>
        <w:jc w:val="both"/>
        <w:rPr>
          <w:bCs/>
          <w:iCs/>
          <w:sz w:val="28"/>
          <w:szCs w:val="28"/>
          <w:lang w:eastAsia="ar-SA"/>
        </w:rPr>
      </w:pPr>
      <w:r w:rsidRPr="006B3E57">
        <w:rPr>
          <w:rFonts w:eastAsia="Calibri"/>
          <w:sz w:val="28"/>
          <w:szCs w:val="28"/>
          <w:lang w:eastAsia="en-US"/>
        </w:rPr>
        <w:tab/>
      </w:r>
      <w:proofErr w:type="gramStart"/>
      <w:r w:rsidRPr="006B3E57">
        <w:rPr>
          <w:rFonts w:eastAsia="Calibri"/>
          <w:sz w:val="28"/>
          <w:szCs w:val="28"/>
          <w:lang w:eastAsia="en-US"/>
        </w:rPr>
        <w:t xml:space="preserve">Школьники и студенты </w:t>
      </w:r>
      <w:r>
        <w:rPr>
          <w:rFonts w:eastAsia="Calibri"/>
          <w:sz w:val="28"/>
          <w:szCs w:val="28"/>
          <w:lang w:eastAsia="en-US"/>
        </w:rPr>
        <w:t xml:space="preserve">принимали участие в конкурсе </w:t>
      </w:r>
      <w:r w:rsidRPr="00CC778C">
        <w:rPr>
          <w:rFonts w:eastAsia="Calibri"/>
          <w:bCs/>
          <w:sz w:val="28"/>
          <w:szCs w:val="28"/>
          <w:lang w:val="en-US" w:eastAsia="en-US"/>
        </w:rPr>
        <w:t>S</w:t>
      </w:r>
      <w:proofErr w:type="spellStart"/>
      <w:r w:rsidRPr="00CC778C">
        <w:rPr>
          <w:rFonts w:eastAsia="Calibri"/>
          <w:bCs/>
          <w:sz w:val="28"/>
          <w:szCs w:val="28"/>
          <w:lang w:eastAsia="en-US"/>
        </w:rPr>
        <w:t>tand</w:t>
      </w:r>
      <w:proofErr w:type="spellEnd"/>
      <w:r w:rsidRPr="00CC778C">
        <w:rPr>
          <w:rFonts w:eastAsia="Calibri"/>
          <w:bCs/>
          <w:sz w:val="28"/>
          <w:szCs w:val="28"/>
          <w:lang w:eastAsia="en-US"/>
        </w:rPr>
        <w:t xml:space="preserve"> </w:t>
      </w:r>
      <w:r w:rsidRPr="00CC778C">
        <w:rPr>
          <w:rFonts w:eastAsia="Calibri"/>
          <w:bCs/>
          <w:sz w:val="28"/>
          <w:szCs w:val="28"/>
          <w:lang w:val="en-US" w:eastAsia="en-US"/>
        </w:rPr>
        <w:t>U</w:t>
      </w:r>
      <w:r w:rsidRPr="00CC778C">
        <w:rPr>
          <w:rFonts w:eastAsia="Calibri"/>
          <w:bCs/>
          <w:sz w:val="28"/>
          <w:szCs w:val="28"/>
          <w:lang w:eastAsia="en-US"/>
        </w:rPr>
        <w:t>p «Свободный микрофон»</w:t>
      </w:r>
      <w:r>
        <w:rPr>
          <w:rFonts w:eastAsia="Calibri"/>
          <w:bCs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выступали </w:t>
      </w:r>
      <w:r w:rsidRPr="006B3E57">
        <w:rPr>
          <w:bCs/>
          <w:iCs/>
          <w:sz w:val="28"/>
          <w:szCs w:val="28"/>
          <w:lang w:eastAsia="ar-SA"/>
        </w:rPr>
        <w:t>перед зрителя</w:t>
      </w:r>
      <w:r>
        <w:rPr>
          <w:bCs/>
          <w:iCs/>
          <w:sz w:val="28"/>
          <w:szCs w:val="28"/>
          <w:lang w:eastAsia="ar-SA"/>
        </w:rPr>
        <w:t xml:space="preserve">ми, рассказывая </w:t>
      </w:r>
      <w:r w:rsidRPr="006B3E57">
        <w:rPr>
          <w:bCs/>
          <w:iCs/>
          <w:sz w:val="28"/>
          <w:szCs w:val="28"/>
          <w:lang w:eastAsia="ar-SA"/>
        </w:rPr>
        <w:t xml:space="preserve"> стихотворени</w:t>
      </w:r>
      <w:r>
        <w:rPr>
          <w:bCs/>
          <w:iCs/>
          <w:sz w:val="28"/>
          <w:szCs w:val="28"/>
          <w:lang w:eastAsia="ar-SA"/>
        </w:rPr>
        <w:t>я</w:t>
      </w:r>
      <w:r w:rsidRPr="006B3E57">
        <w:rPr>
          <w:bCs/>
          <w:iCs/>
          <w:sz w:val="28"/>
          <w:szCs w:val="28"/>
          <w:lang w:eastAsia="ar-SA"/>
        </w:rPr>
        <w:t>, предложени</w:t>
      </w:r>
      <w:r>
        <w:rPr>
          <w:bCs/>
          <w:iCs/>
          <w:sz w:val="28"/>
          <w:szCs w:val="28"/>
          <w:lang w:eastAsia="ar-SA"/>
        </w:rPr>
        <w:t>я</w:t>
      </w:r>
      <w:r w:rsidRPr="006B3E57">
        <w:rPr>
          <w:bCs/>
          <w:iCs/>
          <w:sz w:val="28"/>
          <w:szCs w:val="28"/>
          <w:lang w:eastAsia="ar-SA"/>
        </w:rPr>
        <w:t xml:space="preserve"> на тему экологии, охраны окружающей среды, бережного и внимательного отношения к природе родного края, о существующих экол</w:t>
      </w:r>
      <w:r>
        <w:rPr>
          <w:bCs/>
          <w:iCs/>
          <w:sz w:val="28"/>
          <w:szCs w:val="28"/>
          <w:lang w:eastAsia="ar-SA"/>
        </w:rPr>
        <w:t>огических проблемах, делясь</w:t>
      </w:r>
      <w:r w:rsidRPr="006B3E57">
        <w:rPr>
          <w:bCs/>
          <w:iCs/>
          <w:sz w:val="28"/>
          <w:szCs w:val="28"/>
          <w:lang w:eastAsia="ar-SA"/>
        </w:rPr>
        <w:t xml:space="preserve"> своими мыслями о возможных путях их решения.</w:t>
      </w:r>
      <w:proofErr w:type="gramEnd"/>
    </w:p>
    <w:p w:rsidR="00F3405F" w:rsidRDefault="00F3405F" w:rsidP="00F3405F">
      <w:pPr>
        <w:shd w:val="clear" w:color="auto" w:fill="FFFFFF"/>
        <w:tabs>
          <w:tab w:val="left" w:pos="0"/>
          <w:tab w:val="left" w:pos="567"/>
        </w:tabs>
        <w:suppressAutoHyphens/>
        <w:autoSpaceDE w:val="0"/>
        <w:autoSpaceDN w:val="0"/>
        <w:adjustRightInd w:val="0"/>
        <w:spacing w:after="150"/>
        <w:ind w:right="30"/>
        <w:contextualSpacing/>
        <w:jc w:val="both"/>
        <w:rPr>
          <w:bCs/>
          <w:iCs/>
          <w:sz w:val="28"/>
          <w:szCs w:val="28"/>
          <w:lang w:eastAsia="ar-SA"/>
        </w:rPr>
      </w:pPr>
      <w:r>
        <w:rPr>
          <w:bCs/>
          <w:iCs/>
          <w:sz w:val="28"/>
          <w:szCs w:val="28"/>
          <w:lang w:eastAsia="ar-SA"/>
        </w:rPr>
        <w:tab/>
        <w:t xml:space="preserve">На мероприятии были организованы тематические зоны, в которых разместились выставки работ детских рисунков «Зеленая планета глазами детей» и поделок из бросового материала «Вторая жизнь отходов», представленные образовательными организациями города.  </w:t>
      </w:r>
    </w:p>
    <w:p w:rsidR="00F3405F" w:rsidRDefault="00F3405F" w:rsidP="00F3405F">
      <w:pPr>
        <w:shd w:val="clear" w:color="auto" w:fill="FFFFFF"/>
        <w:tabs>
          <w:tab w:val="left" w:pos="0"/>
          <w:tab w:val="left" w:pos="567"/>
        </w:tabs>
        <w:suppressAutoHyphens/>
        <w:autoSpaceDE w:val="0"/>
        <w:autoSpaceDN w:val="0"/>
        <w:adjustRightInd w:val="0"/>
        <w:spacing w:after="150"/>
        <w:ind w:right="30"/>
        <w:contextualSpacing/>
        <w:jc w:val="both"/>
        <w:rPr>
          <w:bCs/>
          <w:iCs/>
          <w:sz w:val="28"/>
          <w:szCs w:val="28"/>
          <w:lang w:eastAsia="ar-SA"/>
        </w:rPr>
      </w:pPr>
      <w:r>
        <w:rPr>
          <w:bCs/>
          <w:iCs/>
          <w:sz w:val="28"/>
          <w:szCs w:val="28"/>
          <w:lang w:eastAsia="ar-SA"/>
        </w:rPr>
        <w:tab/>
      </w:r>
      <w:proofErr w:type="gramStart"/>
      <w:r w:rsidRPr="00592044">
        <w:rPr>
          <w:bCs/>
          <w:iCs/>
          <w:sz w:val="28"/>
          <w:szCs w:val="28"/>
          <w:lang w:eastAsia="ar-SA"/>
        </w:rPr>
        <w:t xml:space="preserve">Также в организованных зонах можно </w:t>
      </w:r>
      <w:r>
        <w:rPr>
          <w:bCs/>
          <w:iCs/>
          <w:sz w:val="28"/>
          <w:szCs w:val="28"/>
          <w:lang w:eastAsia="ar-SA"/>
        </w:rPr>
        <w:t xml:space="preserve">было </w:t>
      </w:r>
      <w:r w:rsidRPr="00592044">
        <w:rPr>
          <w:bCs/>
          <w:iCs/>
          <w:sz w:val="28"/>
          <w:szCs w:val="28"/>
          <w:lang w:eastAsia="ar-SA"/>
        </w:rPr>
        <w:t>принять участие в мастер-классе по рисованию картин на экологическую тему</w:t>
      </w:r>
      <w:r>
        <w:rPr>
          <w:bCs/>
          <w:iCs/>
          <w:sz w:val="28"/>
          <w:szCs w:val="28"/>
          <w:lang w:eastAsia="ar-SA"/>
        </w:rPr>
        <w:t xml:space="preserve">, </w:t>
      </w:r>
      <w:r w:rsidRPr="00592044">
        <w:rPr>
          <w:bCs/>
          <w:iCs/>
          <w:sz w:val="28"/>
          <w:szCs w:val="28"/>
          <w:lang w:eastAsia="ar-SA"/>
        </w:rPr>
        <w:t>ответить на вопросы «Экологической викторины» и посоревноваться в веселых состязаниях,  послушать информацию о сборе и переработке пластиковых отходов, а также о продукции, которую можно сделать из таких отходов.</w:t>
      </w:r>
      <w:proofErr w:type="gramEnd"/>
    </w:p>
    <w:p w:rsidR="00F3405F" w:rsidRPr="00592044" w:rsidRDefault="00F3405F" w:rsidP="00F3405F">
      <w:pPr>
        <w:shd w:val="clear" w:color="auto" w:fill="FFFFFF"/>
        <w:tabs>
          <w:tab w:val="left" w:pos="0"/>
          <w:tab w:val="left" w:pos="567"/>
        </w:tabs>
        <w:suppressAutoHyphens/>
        <w:autoSpaceDE w:val="0"/>
        <w:autoSpaceDN w:val="0"/>
        <w:adjustRightInd w:val="0"/>
        <w:spacing w:after="150"/>
        <w:ind w:right="30"/>
        <w:contextualSpacing/>
        <w:jc w:val="both"/>
        <w:rPr>
          <w:bCs/>
          <w:iCs/>
          <w:sz w:val="28"/>
          <w:szCs w:val="28"/>
          <w:lang w:eastAsia="ar-SA"/>
        </w:rPr>
      </w:pPr>
      <w:r>
        <w:rPr>
          <w:bCs/>
          <w:iCs/>
          <w:sz w:val="28"/>
          <w:szCs w:val="28"/>
          <w:lang w:eastAsia="ar-SA"/>
        </w:rPr>
        <w:tab/>
        <w:t>Одновременно в</w:t>
      </w:r>
      <w:r w:rsidRPr="00592044">
        <w:rPr>
          <w:bCs/>
          <w:iCs/>
          <w:sz w:val="28"/>
          <w:szCs w:val="28"/>
          <w:lang w:eastAsia="ar-SA"/>
        </w:rPr>
        <w:t xml:space="preserve"> 16.00 часов </w:t>
      </w:r>
      <w:r>
        <w:rPr>
          <w:bCs/>
          <w:iCs/>
          <w:sz w:val="28"/>
          <w:szCs w:val="28"/>
          <w:lang w:eastAsia="ar-SA"/>
        </w:rPr>
        <w:t xml:space="preserve">представители </w:t>
      </w:r>
      <w:r w:rsidRPr="005D200D">
        <w:rPr>
          <w:bCs/>
          <w:iCs/>
          <w:sz w:val="28"/>
          <w:szCs w:val="28"/>
          <w:lang w:eastAsia="ar-SA"/>
        </w:rPr>
        <w:t>Думы города Нижневартовска</w:t>
      </w:r>
      <w:r>
        <w:rPr>
          <w:bCs/>
          <w:iCs/>
          <w:sz w:val="28"/>
          <w:szCs w:val="28"/>
          <w:lang w:eastAsia="ar-SA"/>
        </w:rPr>
        <w:t>,</w:t>
      </w:r>
      <w:r w:rsidRPr="005D200D">
        <w:rPr>
          <w:bCs/>
          <w:iCs/>
          <w:sz w:val="28"/>
          <w:szCs w:val="28"/>
          <w:lang w:eastAsia="ar-SA"/>
        </w:rPr>
        <w:t xml:space="preserve"> </w:t>
      </w:r>
      <w:r>
        <w:rPr>
          <w:bCs/>
          <w:iCs/>
          <w:sz w:val="28"/>
          <w:szCs w:val="28"/>
          <w:lang w:eastAsia="ar-SA"/>
        </w:rPr>
        <w:t xml:space="preserve">администрации города Нижневартовска, студенты учреждений профессионального образования, сотрудники УМВД РФ по </w:t>
      </w:r>
      <w:r>
        <w:rPr>
          <w:bCs/>
          <w:iCs/>
          <w:sz w:val="28"/>
          <w:szCs w:val="28"/>
          <w:lang w:eastAsia="ar-SA"/>
        </w:rPr>
        <w:lastRenderedPageBreak/>
        <w:t xml:space="preserve">городу Нижневартовску, 5 отряда Федеральной противопожарной службы по ХМАО </w:t>
      </w:r>
      <w:proofErr w:type="gramStart"/>
      <w:r>
        <w:rPr>
          <w:bCs/>
          <w:iCs/>
          <w:sz w:val="28"/>
          <w:szCs w:val="28"/>
          <w:lang w:eastAsia="ar-SA"/>
        </w:rPr>
        <w:t>–Ю</w:t>
      </w:r>
      <w:proofErr w:type="gramEnd"/>
      <w:r>
        <w:rPr>
          <w:bCs/>
          <w:iCs/>
          <w:sz w:val="28"/>
          <w:szCs w:val="28"/>
          <w:lang w:eastAsia="ar-SA"/>
        </w:rPr>
        <w:t xml:space="preserve">гре, Ханты-Мансийской </w:t>
      </w:r>
      <w:r w:rsidRPr="00F47BE8">
        <w:rPr>
          <w:bCs/>
          <w:iCs/>
          <w:sz w:val="28"/>
          <w:szCs w:val="28"/>
          <w:lang w:eastAsia="ar-SA"/>
        </w:rPr>
        <w:t xml:space="preserve">таможни, </w:t>
      </w:r>
      <w:proofErr w:type="spellStart"/>
      <w:r>
        <w:rPr>
          <w:bCs/>
          <w:iCs/>
          <w:sz w:val="28"/>
          <w:szCs w:val="28"/>
          <w:lang w:eastAsia="ar-SA"/>
        </w:rPr>
        <w:t>Нижневартовской</w:t>
      </w:r>
      <w:proofErr w:type="spellEnd"/>
      <w:r>
        <w:rPr>
          <w:bCs/>
          <w:iCs/>
          <w:sz w:val="28"/>
          <w:szCs w:val="28"/>
          <w:lang w:eastAsia="ar-SA"/>
        </w:rPr>
        <w:t xml:space="preserve"> местной общественной организации союза ветеранов внутренних войск и спецназа, </w:t>
      </w:r>
      <w:proofErr w:type="spellStart"/>
      <w:r>
        <w:rPr>
          <w:bCs/>
          <w:iCs/>
          <w:sz w:val="28"/>
          <w:szCs w:val="28"/>
          <w:lang w:eastAsia="ar-SA"/>
        </w:rPr>
        <w:t>Нижневартовского</w:t>
      </w:r>
      <w:proofErr w:type="spellEnd"/>
      <w:r>
        <w:rPr>
          <w:bCs/>
          <w:iCs/>
          <w:sz w:val="28"/>
          <w:szCs w:val="28"/>
          <w:lang w:eastAsia="ar-SA"/>
        </w:rPr>
        <w:t xml:space="preserve"> центра «</w:t>
      </w:r>
      <w:proofErr w:type="spellStart"/>
      <w:r>
        <w:rPr>
          <w:bCs/>
          <w:iCs/>
          <w:sz w:val="28"/>
          <w:szCs w:val="28"/>
          <w:lang w:eastAsia="ar-SA"/>
        </w:rPr>
        <w:t>Экоспас</w:t>
      </w:r>
      <w:proofErr w:type="spellEnd"/>
      <w:r>
        <w:rPr>
          <w:bCs/>
          <w:iCs/>
          <w:sz w:val="28"/>
          <w:szCs w:val="28"/>
          <w:lang w:eastAsia="ar-SA"/>
        </w:rPr>
        <w:t xml:space="preserve">», жители города приняли участие в мероприятии по озеленению </w:t>
      </w:r>
      <w:r w:rsidRPr="001F0A2C">
        <w:rPr>
          <w:bCs/>
          <w:iCs/>
          <w:sz w:val="28"/>
          <w:szCs w:val="28"/>
          <w:lang w:eastAsia="ar-SA"/>
        </w:rPr>
        <w:t>улицы Интернациональной</w:t>
      </w:r>
      <w:r>
        <w:rPr>
          <w:bCs/>
          <w:iCs/>
          <w:sz w:val="28"/>
          <w:szCs w:val="28"/>
          <w:lang w:eastAsia="ar-SA"/>
        </w:rPr>
        <w:t xml:space="preserve"> и высадили 288 </w:t>
      </w:r>
      <w:r w:rsidRPr="00592044">
        <w:rPr>
          <w:bCs/>
          <w:iCs/>
          <w:sz w:val="28"/>
          <w:szCs w:val="28"/>
          <w:lang w:eastAsia="ar-SA"/>
        </w:rPr>
        <w:t>кустарников рябины</w:t>
      </w:r>
      <w:r>
        <w:rPr>
          <w:bCs/>
          <w:iCs/>
          <w:sz w:val="28"/>
          <w:szCs w:val="28"/>
          <w:lang w:eastAsia="ar-SA"/>
        </w:rPr>
        <w:t xml:space="preserve"> и черемухи</w:t>
      </w:r>
      <w:r w:rsidRPr="00592044">
        <w:rPr>
          <w:bCs/>
          <w:iCs/>
          <w:sz w:val="28"/>
          <w:szCs w:val="28"/>
          <w:lang w:eastAsia="ar-SA"/>
        </w:rPr>
        <w:t xml:space="preserve">.  </w:t>
      </w:r>
    </w:p>
    <w:p w:rsidR="00F3405F" w:rsidRPr="00592044" w:rsidRDefault="00F3405F" w:rsidP="00F3405F">
      <w:pPr>
        <w:shd w:val="clear" w:color="auto" w:fill="FFFFFF"/>
        <w:tabs>
          <w:tab w:val="left" w:pos="0"/>
          <w:tab w:val="left" w:pos="567"/>
        </w:tabs>
        <w:suppressAutoHyphens/>
        <w:autoSpaceDE w:val="0"/>
        <w:autoSpaceDN w:val="0"/>
        <w:adjustRightInd w:val="0"/>
        <w:spacing w:after="150"/>
        <w:ind w:right="30"/>
        <w:contextualSpacing/>
        <w:jc w:val="both"/>
        <w:rPr>
          <w:bCs/>
          <w:iCs/>
          <w:sz w:val="28"/>
          <w:szCs w:val="28"/>
          <w:lang w:eastAsia="ar-SA"/>
        </w:rPr>
      </w:pPr>
      <w:r w:rsidRPr="00592044">
        <w:rPr>
          <w:bCs/>
          <w:iCs/>
          <w:sz w:val="28"/>
          <w:szCs w:val="28"/>
          <w:lang w:eastAsia="ar-SA"/>
        </w:rPr>
        <w:tab/>
      </w:r>
      <w:r>
        <w:rPr>
          <w:bCs/>
          <w:iCs/>
          <w:sz w:val="28"/>
          <w:szCs w:val="28"/>
          <w:lang w:eastAsia="ar-SA"/>
        </w:rPr>
        <w:t>Всего в</w:t>
      </w:r>
      <w:r w:rsidRPr="004F40DF">
        <w:rPr>
          <w:bCs/>
          <w:iCs/>
          <w:sz w:val="28"/>
          <w:szCs w:val="28"/>
          <w:lang w:eastAsia="ar-SA"/>
        </w:rPr>
        <w:t xml:space="preserve">есной 2017 года </w:t>
      </w:r>
      <w:r>
        <w:rPr>
          <w:bCs/>
          <w:iCs/>
          <w:sz w:val="28"/>
          <w:szCs w:val="28"/>
          <w:lang w:eastAsia="ar-SA"/>
        </w:rPr>
        <w:t>на улице Интернациональной</w:t>
      </w:r>
      <w:r w:rsidRPr="00592044">
        <w:rPr>
          <w:bCs/>
          <w:iCs/>
          <w:sz w:val="28"/>
          <w:szCs w:val="28"/>
          <w:lang w:eastAsia="ar-SA"/>
        </w:rPr>
        <w:t xml:space="preserve"> предполагается высадить 900 саженцев рябины. Посадка кустарников будет выполняться предприятиями и организациями города на безвозмездной основе в период с 19 по 2</w:t>
      </w:r>
      <w:r>
        <w:rPr>
          <w:bCs/>
          <w:iCs/>
          <w:sz w:val="28"/>
          <w:szCs w:val="28"/>
          <w:lang w:eastAsia="ar-SA"/>
        </w:rPr>
        <w:t>9</w:t>
      </w:r>
      <w:r w:rsidRPr="00592044">
        <w:rPr>
          <w:bCs/>
          <w:iCs/>
          <w:sz w:val="28"/>
          <w:szCs w:val="28"/>
          <w:lang w:eastAsia="ar-SA"/>
        </w:rPr>
        <w:t xml:space="preserve"> мая 2017 года. </w:t>
      </w:r>
      <w:r>
        <w:rPr>
          <w:bCs/>
          <w:iCs/>
          <w:sz w:val="28"/>
          <w:szCs w:val="28"/>
          <w:lang w:eastAsia="ar-SA"/>
        </w:rPr>
        <w:t>В целом до 1 июня 2017 года на территории города запланирована посадка порядка 5000 деревьев и кустарников.</w:t>
      </w:r>
    </w:p>
    <w:p w:rsidR="00F3405F" w:rsidRDefault="00F3405F" w:rsidP="00F3405F">
      <w:pPr>
        <w:shd w:val="clear" w:color="auto" w:fill="FFFFFF"/>
        <w:tabs>
          <w:tab w:val="left" w:pos="0"/>
          <w:tab w:val="left" w:pos="567"/>
        </w:tabs>
        <w:suppressAutoHyphens/>
        <w:autoSpaceDE w:val="0"/>
        <w:autoSpaceDN w:val="0"/>
        <w:adjustRightInd w:val="0"/>
        <w:spacing w:after="150"/>
        <w:ind w:right="30"/>
        <w:contextualSpacing/>
        <w:jc w:val="both"/>
        <w:rPr>
          <w:sz w:val="28"/>
          <w:szCs w:val="28"/>
        </w:rPr>
      </w:pPr>
      <w:r>
        <w:rPr>
          <w:bCs/>
          <w:iCs/>
          <w:sz w:val="28"/>
          <w:szCs w:val="28"/>
          <w:lang w:eastAsia="ar-SA"/>
        </w:rPr>
        <w:tab/>
      </w:r>
      <w:r>
        <w:rPr>
          <w:sz w:val="28"/>
          <w:szCs w:val="28"/>
        </w:rPr>
        <w:t xml:space="preserve">Открытие акции дало старт 97 мероприятиям, которые пройдут на территории города Нижневартовска с мая по июнь. </w:t>
      </w:r>
    </w:p>
    <w:p w:rsidR="00F470C9" w:rsidRDefault="00F3405F">
      <w:r>
        <w:rPr>
          <w:noProof/>
        </w:rPr>
        <w:drawing>
          <wp:inline distT="0" distB="0" distL="0" distR="0">
            <wp:extent cx="2878373" cy="1746913"/>
            <wp:effectExtent l="0" t="0" r="0" b="5715"/>
            <wp:docPr id="4" name="Рисунок 4" descr="\\Z10\common\0 на согласование\фото к письму Пикунова\Открытие акции\hh3V-z6Vse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Z10\common\0 на согласование\фото к письму Пикунова\Открытие акции\hh3V-z6VseI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58" cy="174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9609" cy="1712794"/>
            <wp:effectExtent l="0" t="0" r="0" b="1905"/>
            <wp:docPr id="5" name="Рисунок 5" descr="\\Z10\common\0 на согласование\фото к письму Пикунова\Открытие акции\IMG_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Z10\common\0 на согласование\фото к письму Пикунова\Открытие акции\IMG_2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37" cy="171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05F" w:rsidRDefault="00F3405F">
      <w:r>
        <w:rPr>
          <w:noProof/>
        </w:rPr>
        <w:drawing>
          <wp:inline distT="0" distB="0" distL="0" distR="0">
            <wp:extent cx="2873036" cy="1917511"/>
            <wp:effectExtent l="0" t="0" r="3810" b="6985"/>
            <wp:docPr id="6" name="Рисунок 6" descr="\\Z10\common\0 на согласование\фото к письму Пикунова\Открытие акции\IMG_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Z10\common\0 на согласование\фото к письму Пикунова\Открытие акции\IMG_22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188" cy="191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50274" cy="1931158"/>
            <wp:effectExtent l="0" t="0" r="0" b="0"/>
            <wp:docPr id="7" name="Рисунок 7" descr="\\Z10\common\0 на согласование\фото к письму Пикунова\Открытие акции\IMG_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Z10\common\0 на согласование\фото к письму Пикунова\Открытие акции\IMG_2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93" cy="193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3139" cy="1923124"/>
            <wp:effectExtent l="0" t="0" r="0" b="1270"/>
            <wp:docPr id="8" name="Рисунок 8" descr="\\Z10\common\0 на согласование\фото к письму Пикунова\Открытие акции\IMG_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Z10\common\0 на согласование\фото к письму Пикунова\Открытие акции\IMG_17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19" cy="192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36106" cy="1958454"/>
            <wp:effectExtent l="0" t="0" r="0" b="3810"/>
            <wp:docPr id="9" name="Рисунок 9" descr="\\Z10\common\0 на согласование\фото к письму Пикунова\Открытие акции\IMG_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Z10\common\0 на согласование\фото к письму Пикунова\Открытие акции\IMG_18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006" cy="195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40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05F"/>
    <w:rsid w:val="00F3405F"/>
    <w:rsid w:val="00F47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0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05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05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0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05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05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0D69B-4E36-42D5-8900-7FC29B91E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407</Words>
  <Characters>2324</Characters>
  <Application>Microsoft Office Word</Application>
  <DocSecurity>0</DocSecurity>
  <Lines>19</Lines>
  <Paragraphs>5</Paragraphs>
  <ScaleCrop>false</ScaleCrop>
  <Company>Hewlett-Packard Company</Company>
  <LinksUpToDate>false</LinksUpToDate>
  <CharactersWithSpaces>2726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Полатова Елена Леонидовна</dc:creator>
  <cp:lastModifiedBy>Полатова Елена Леонидовна</cp:lastModifiedBy>
  <cp:revision>1</cp:revision>
  <dcterms:created xsi:type="dcterms:W3CDTF">2017-05-26T07:57:00Z</dcterms:created>
  <dcterms:modified xsi:type="dcterms:W3CDTF">2017-05-26T08:05:00Z</dcterms:modified>
</cp:coreProperties>
</file>