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19" w:rsidRDefault="00E80619" w:rsidP="00E858BC">
      <w:pPr>
        <w:jc w:val="right"/>
      </w:pPr>
    </w:p>
    <w:p w:rsidR="00AF740F" w:rsidRPr="0007691D" w:rsidRDefault="00AF740F" w:rsidP="00E858BC">
      <w:pPr>
        <w:jc w:val="right"/>
        <w:rPr>
          <w:sz w:val="18"/>
          <w:szCs w:val="18"/>
        </w:rPr>
      </w:pPr>
    </w:p>
    <w:p w:rsidR="006A6D25" w:rsidRDefault="003A02CA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Pr="00D4417F" w:rsidRDefault="006A6D25" w:rsidP="00E858BC">
      <w:pPr>
        <w:jc w:val="right"/>
        <w:rPr>
          <w:b/>
          <w:sz w:val="16"/>
          <w:szCs w:val="16"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6A6D25" w:rsidP="006A6D25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ГОРОД  НИЖНЕВАРТОВСК</w:t>
      </w:r>
      <w:proofErr w:type="gramEnd"/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EB5EC0" w:rsidRDefault="006A6D25" w:rsidP="006A6D25">
      <w:pPr>
        <w:jc w:val="both"/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7672F9" w:rsidRPr="009B50B9" w:rsidRDefault="006A6D25" w:rsidP="006A6D25">
      <w:pPr>
        <w:tabs>
          <w:tab w:val="left" w:pos="7938"/>
        </w:tabs>
      </w:pPr>
      <w:r w:rsidRPr="00141341">
        <w:rPr>
          <w:bCs/>
          <w:u w:val="single"/>
        </w:rPr>
        <w:t>от</w:t>
      </w:r>
      <w:r w:rsidR="000B0D2B" w:rsidRPr="00141341">
        <w:rPr>
          <w:bCs/>
          <w:u w:val="single"/>
        </w:rPr>
        <w:t xml:space="preserve"> </w:t>
      </w:r>
      <w:r w:rsidR="00141341">
        <w:rPr>
          <w:bCs/>
          <w:u w:val="single"/>
        </w:rPr>
        <w:t>«</w:t>
      </w:r>
      <w:r w:rsidR="00141341" w:rsidRPr="00141341">
        <w:rPr>
          <w:bCs/>
          <w:u w:val="single"/>
        </w:rPr>
        <w:t>29</w:t>
      </w:r>
      <w:r w:rsidR="00141341">
        <w:rPr>
          <w:bCs/>
          <w:u w:val="single"/>
        </w:rPr>
        <w:t xml:space="preserve">» ноября </w:t>
      </w:r>
      <w:r w:rsidR="00141341" w:rsidRPr="00141341">
        <w:rPr>
          <w:bCs/>
          <w:u w:val="single"/>
        </w:rPr>
        <w:t xml:space="preserve">2019 </w:t>
      </w:r>
      <w:r w:rsidR="00BA5FA0" w:rsidRPr="00141341">
        <w:rPr>
          <w:bCs/>
          <w:u w:val="single"/>
        </w:rPr>
        <w:t>года</w:t>
      </w:r>
      <w:r w:rsidR="00BA5FA0" w:rsidRPr="009B50B9">
        <w:rPr>
          <w:bCs/>
        </w:rPr>
        <w:t xml:space="preserve"> </w:t>
      </w:r>
      <w:r w:rsidRPr="009B50B9">
        <w:rPr>
          <w:bCs/>
        </w:rPr>
        <w:t xml:space="preserve">                                            </w:t>
      </w:r>
      <w:r w:rsidR="00AD1D78" w:rsidRPr="009B50B9">
        <w:rPr>
          <w:bCs/>
        </w:rPr>
        <w:t xml:space="preserve">                          </w:t>
      </w:r>
      <w:r w:rsidR="00141341">
        <w:rPr>
          <w:bCs/>
        </w:rPr>
        <w:t xml:space="preserve">            </w:t>
      </w:r>
      <w:r w:rsidRPr="009B50B9">
        <w:rPr>
          <w:bCs/>
        </w:rPr>
        <w:t>№</w:t>
      </w:r>
      <w:r w:rsidR="00141341">
        <w:rPr>
          <w:bCs/>
        </w:rPr>
        <w:t>545</w:t>
      </w:r>
    </w:p>
    <w:p w:rsidR="00076E06" w:rsidRPr="00A651AD" w:rsidRDefault="00076E06" w:rsidP="00977295">
      <w:pPr>
        <w:rPr>
          <w:bCs/>
          <w:sz w:val="20"/>
          <w:szCs w:val="20"/>
        </w:rPr>
      </w:pPr>
    </w:p>
    <w:p w:rsidR="00BA5FA0" w:rsidRPr="00A651AD" w:rsidRDefault="00BA5FA0" w:rsidP="00EA5043">
      <w:pPr>
        <w:tabs>
          <w:tab w:val="left" w:pos="3969"/>
          <w:tab w:val="left" w:pos="4253"/>
        </w:tabs>
        <w:ind w:right="5528"/>
        <w:jc w:val="both"/>
        <w:rPr>
          <w:b/>
          <w:sz w:val="20"/>
          <w:szCs w:val="20"/>
        </w:rPr>
      </w:pPr>
    </w:p>
    <w:p w:rsidR="0068197C" w:rsidRPr="00A651AD" w:rsidRDefault="00977295" w:rsidP="00471C85">
      <w:pPr>
        <w:tabs>
          <w:tab w:val="left" w:pos="4536"/>
        </w:tabs>
        <w:ind w:right="5102"/>
        <w:jc w:val="both"/>
      </w:pPr>
      <w:r w:rsidRPr="009B50B9">
        <w:t>О</w:t>
      </w:r>
      <w:r w:rsidR="00030203">
        <w:t xml:space="preserve"> </w:t>
      </w:r>
      <w:r w:rsidR="00471C85">
        <w:t>Программ</w:t>
      </w:r>
      <w:r w:rsidR="00030203">
        <w:t xml:space="preserve">е </w:t>
      </w:r>
      <w:r w:rsidR="00471C85">
        <w:t xml:space="preserve">приватизации муниципального имущества в городе </w:t>
      </w:r>
      <w:r w:rsidR="00E75BD1">
        <w:t>Нижневартовске на 2020</w:t>
      </w:r>
      <w:r w:rsidR="00471C85" w:rsidRPr="00A651AD">
        <w:t xml:space="preserve"> год</w:t>
      </w:r>
      <w:r w:rsidR="00A651AD" w:rsidRPr="00A651AD">
        <w:t xml:space="preserve"> </w:t>
      </w:r>
      <w:r w:rsidR="00E75BD1">
        <w:rPr>
          <w:rFonts w:eastAsia="Batang"/>
        </w:rPr>
        <w:t>и плановый период 2021-2022</w:t>
      </w:r>
      <w:r w:rsidR="00A651AD">
        <w:rPr>
          <w:rFonts w:eastAsia="Batang"/>
        </w:rPr>
        <w:t xml:space="preserve"> годов</w:t>
      </w:r>
    </w:p>
    <w:p w:rsidR="009B50B9" w:rsidRDefault="009B50B9" w:rsidP="009B50B9">
      <w:pPr>
        <w:tabs>
          <w:tab w:val="left" w:pos="9638"/>
        </w:tabs>
        <w:ind w:firstLine="709"/>
        <w:jc w:val="both"/>
      </w:pPr>
    </w:p>
    <w:p w:rsidR="000F6B3A" w:rsidRDefault="004911E1" w:rsidP="00DB6125">
      <w:pPr>
        <w:pStyle w:val="a5"/>
        <w:ind w:firstLine="709"/>
        <w:rPr>
          <w:color w:val="auto"/>
        </w:rPr>
      </w:pPr>
      <w:r w:rsidRPr="00F9292B">
        <w:t>Рассмотрев проект решения Думы города Нижневартовска</w:t>
      </w:r>
      <w:r w:rsidR="00030203" w:rsidRPr="00F9292B">
        <w:t xml:space="preserve"> </w:t>
      </w:r>
      <w:r w:rsidR="007A5C29">
        <w:t>«</w:t>
      </w:r>
      <w:r w:rsidRPr="00F9292B">
        <w:t>О</w:t>
      </w:r>
      <w:r w:rsidR="00030203" w:rsidRPr="00F9292B">
        <w:t xml:space="preserve"> </w:t>
      </w:r>
      <w:r w:rsidR="00772D51" w:rsidRPr="00F9292B">
        <w:t>Программ</w:t>
      </w:r>
      <w:r w:rsidR="00030203" w:rsidRPr="00F9292B">
        <w:t xml:space="preserve">е </w:t>
      </w:r>
      <w:r w:rsidR="00772D51" w:rsidRPr="00F9292B">
        <w:t xml:space="preserve">приватизации муниципального имущества </w:t>
      </w:r>
      <w:r w:rsidR="007558F4" w:rsidRPr="00F9292B">
        <w:t xml:space="preserve">в городе Нижневартовске </w:t>
      </w:r>
      <w:r w:rsidR="00772D51" w:rsidRPr="00F9292B">
        <w:t xml:space="preserve">на </w:t>
      </w:r>
      <w:r w:rsidR="00E75BD1">
        <w:t>2020</w:t>
      </w:r>
      <w:r w:rsidR="00D37DFA" w:rsidRPr="00F9292B">
        <w:t xml:space="preserve"> год</w:t>
      </w:r>
      <w:r w:rsidR="00A651AD" w:rsidRPr="00F9292B">
        <w:t xml:space="preserve"> </w:t>
      </w:r>
      <w:r w:rsidR="00E75BD1">
        <w:rPr>
          <w:rFonts w:eastAsia="Batang"/>
        </w:rPr>
        <w:t>и плановый период 2021-2022</w:t>
      </w:r>
      <w:r w:rsidR="00A651AD" w:rsidRPr="00F9292B">
        <w:rPr>
          <w:rFonts w:eastAsia="Batang"/>
        </w:rPr>
        <w:t xml:space="preserve"> годов</w:t>
      </w:r>
      <w:r w:rsidR="007A5C29">
        <w:t>»</w:t>
      </w:r>
      <w:r w:rsidRPr="00F9292B">
        <w:t xml:space="preserve">, </w:t>
      </w:r>
      <w:r w:rsidR="002A7476" w:rsidRPr="00F9292B">
        <w:t>внесенный главой города Нижневартовска</w:t>
      </w:r>
      <w:r w:rsidR="00F9292B" w:rsidRPr="00F9292B">
        <w:t>,</w:t>
      </w:r>
      <w:r w:rsidR="002A7476" w:rsidRPr="00F9292B">
        <w:t xml:space="preserve"> руководствуясь </w:t>
      </w:r>
      <w:r w:rsidR="001F2084" w:rsidRPr="00EE1B21">
        <w:rPr>
          <w:color w:val="auto"/>
        </w:rPr>
        <w:t>Федеральны</w:t>
      </w:r>
      <w:r w:rsidR="001F2084">
        <w:rPr>
          <w:color w:val="auto"/>
        </w:rPr>
        <w:t xml:space="preserve">м законом от 21.12.2001 №178-ФЗ </w:t>
      </w:r>
      <w:r w:rsidR="007A5C29">
        <w:rPr>
          <w:color w:val="auto"/>
        </w:rPr>
        <w:t>«</w:t>
      </w:r>
      <w:r w:rsidR="001F2084" w:rsidRPr="00EE1B21">
        <w:rPr>
          <w:color w:val="auto"/>
        </w:rPr>
        <w:t>О приватизации государственного и муниципального имущества</w:t>
      </w:r>
      <w:r w:rsidR="007A5C29">
        <w:rPr>
          <w:color w:val="auto"/>
        </w:rPr>
        <w:t>»</w:t>
      </w:r>
      <w:r w:rsidR="001F2084">
        <w:rPr>
          <w:color w:val="auto"/>
        </w:rPr>
        <w:t xml:space="preserve">, </w:t>
      </w:r>
      <w:r w:rsidR="001F2084">
        <w:t>решениями</w:t>
      </w:r>
      <w:r w:rsidR="001F2084" w:rsidRPr="00F9292B">
        <w:t xml:space="preserve"> Думы города Нижневартовска от 18.09.2015 №860</w:t>
      </w:r>
      <w:r w:rsidR="001F2084">
        <w:t xml:space="preserve"> </w:t>
      </w:r>
      <w:r w:rsidR="007A5C29">
        <w:t>«</w:t>
      </w:r>
      <w:r w:rsidR="001F2084">
        <w:t xml:space="preserve">О Положениях </w:t>
      </w:r>
      <w:r w:rsidR="001F2084" w:rsidRPr="00F9292B">
        <w:t>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</w:t>
      </w:r>
      <w:r w:rsidR="007A5C29">
        <w:t>»</w:t>
      </w:r>
      <w:r w:rsidR="001F2084">
        <w:t xml:space="preserve">, </w:t>
      </w:r>
      <w:r w:rsidR="001F2084">
        <w:rPr>
          <w:color w:val="auto"/>
        </w:rPr>
        <w:t xml:space="preserve">от 12.09.2002 №197 </w:t>
      </w:r>
      <w:r w:rsidR="007A5C29">
        <w:rPr>
          <w:color w:val="auto"/>
        </w:rPr>
        <w:t>«О</w:t>
      </w:r>
      <w:r w:rsidR="001F2084">
        <w:rPr>
          <w:color w:val="auto"/>
        </w:rPr>
        <w:t>б утверждении Положения о приватизации муниципального имущества в городе Нижневартовске</w:t>
      </w:r>
      <w:r w:rsidR="007A5C29">
        <w:rPr>
          <w:color w:val="auto"/>
        </w:rPr>
        <w:t xml:space="preserve">», </w:t>
      </w:r>
      <w:r w:rsidR="009A6912">
        <w:rPr>
          <w:color w:val="auto"/>
        </w:rPr>
        <w:t>руководствуясь          статьей 19 Устава города Нижневартовска,</w:t>
      </w:r>
    </w:p>
    <w:p w:rsidR="007A5C29" w:rsidRPr="00F9292B" w:rsidRDefault="007A5C29" w:rsidP="00DB6125">
      <w:pPr>
        <w:pStyle w:val="a5"/>
        <w:ind w:firstLine="709"/>
      </w:pPr>
    </w:p>
    <w:p w:rsidR="00977295" w:rsidRPr="00F9292B" w:rsidRDefault="00977295" w:rsidP="00DB6125">
      <w:pPr>
        <w:tabs>
          <w:tab w:val="left" w:pos="4694"/>
        </w:tabs>
        <w:ind w:firstLine="709"/>
        <w:jc w:val="both"/>
        <w:rPr>
          <w:b/>
        </w:rPr>
      </w:pPr>
      <w:r w:rsidRPr="00F9292B">
        <w:t>Дума города</w:t>
      </w:r>
      <w:r w:rsidRPr="00F9292B">
        <w:rPr>
          <w:b/>
        </w:rPr>
        <w:t xml:space="preserve"> </w:t>
      </w:r>
      <w:r w:rsidRPr="00F9292B">
        <w:t>РЕШИЛА:</w:t>
      </w:r>
    </w:p>
    <w:p w:rsidR="00977295" w:rsidRPr="009B50B9" w:rsidRDefault="00977295" w:rsidP="00DB6125">
      <w:pPr>
        <w:ind w:firstLine="709"/>
        <w:jc w:val="both"/>
      </w:pPr>
    </w:p>
    <w:p w:rsidR="004911E1" w:rsidRDefault="00DB6125" w:rsidP="00DB6125">
      <w:pPr>
        <w:pStyle w:val="a5"/>
        <w:numPr>
          <w:ilvl w:val="0"/>
          <w:numId w:val="18"/>
        </w:numPr>
        <w:ind w:left="0" w:firstLine="709"/>
      </w:pPr>
      <w:r>
        <w:t>Утвердить Программу приватизации муниципального имущества</w:t>
      </w:r>
      <w:r w:rsidR="00926DD9">
        <w:t xml:space="preserve"> в городе Нижневартовске</w:t>
      </w:r>
      <w:r w:rsidR="00E75BD1">
        <w:t xml:space="preserve"> на 2020</w:t>
      </w:r>
      <w:r>
        <w:t xml:space="preserve"> год</w:t>
      </w:r>
      <w:r w:rsidR="00A651AD">
        <w:t xml:space="preserve"> </w:t>
      </w:r>
      <w:r w:rsidR="00E75BD1">
        <w:rPr>
          <w:rFonts w:eastAsia="Batang"/>
        </w:rPr>
        <w:t>и плановый период 2021-2022</w:t>
      </w:r>
      <w:r w:rsidR="00A651AD">
        <w:rPr>
          <w:rFonts w:eastAsia="Batang"/>
        </w:rPr>
        <w:t xml:space="preserve"> годов</w:t>
      </w:r>
      <w:r w:rsidR="00B13E3E">
        <w:t xml:space="preserve"> </w:t>
      </w:r>
      <w:r>
        <w:t xml:space="preserve">согласно </w:t>
      </w:r>
      <w:proofErr w:type="gramStart"/>
      <w:r>
        <w:t>приложению</w:t>
      </w:r>
      <w:proofErr w:type="gramEnd"/>
      <w:r>
        <w:t xml:space="preserve"> </w:t>
      </w:r>
      <w:r w:rsidR="009B50B9" w:rsidRPr="009B50B9">
        <w:t>к настоящему решению.</w:t>
      </w:r>
    </w:p>
    <w:p w:rsidR="00DB6125" w:rsidRPr="000C5125" w:rsidRDefault="00DB6125" w:rsidP="00DB6125">
      <w:pPr>
        <w:pStyle w:val="a5"/>
        <w:numPr>
          <w:ilvl w:val="0"/>
          <w:numId w:val="18"/>
        </w:numPr>
        <w:ind w:left="0" w:firstLine="709"/>
        <w:rPr>
          <w:color w:val="auto"/>
        </w:rPr>
      </w:pPr>
      <w:r>
        <w:t xml:space="preserve">Разместить </w:t>
      </w:r>
      <w:r w:rsidR="00926DD9">
        <w:t xml:space="preserve">решение </w:t>
      </w:r>
      <w:r w:rsidR="00487FEF" w:rsidRPr="000C5125">
        <w:rPr>
          <w:color w:val="auto"/>
        </w:rPr>
        <w:t>на официальном сайте Российской Федерации (</w:t>
      </w:r>
      <w:hyperlink r:id="rId9" w:history="1">
        <w:r w:rsidR="00487FEF" w:rsidRPr="000C5125">
          <w:rPr>
            <w:rStyle w:val="ab"/>
            <w:color w:val="auto"/>
            <w:u w:val="none"/>
          </w:rPr>
          <w:t>www.</w:t>
        </w:r>
        <w:r w:rsidR="00487FEF" w:rsidRPr="000C5125">
          <w:rPr>
            <w:rStyle w:val="ab"/>
            <w:color w:val="auto"/>
            <w:u w:val="none"/>
            <w:lang w:val="en-US"/>
          </w:rPr>
          <w:t>torgi</w:t>
        </w:r>
        <w:r w:rsidR="00487FEF" w:rsidRPr="000C5125">
          <w:rPr>
            <w:rStyle w:val="ab"/>
            <w:color w:val="auto"/>
            <w:u w:val="none"/>
          </w:rPr>
          <w:t>.</w:t>
        </w:r>
        <w:r w:rsidR="00487FEF" w:rsidRPr="000C5125">
          <w:rPr>
            <w:rStyle w:val="ab"/>
            <w:color w:val="auto"/>
            <w:u w:val="none"/>
            <w:lang w:val="en-US"/>
          </w:rPr>
          <w:t>gov</w:t>
        </w:r>
        <w:r w:rsidR="00487FEF" w:rsidRPr="000C5125">
          <w:rPr>
            <w:rStyle w:val="ab"/>
            <w:color w:val="auto"/>
            <w:u w:val="none"/>
          </w:rPr>
          <w:t>.</w:t>
        </w:r>
        <w:r w:rsidR="00487FEF" w:rsidRPr="000C5125">
          <w:rPr>
            <w:rStyle w:val="ab"/>
            <w:color w:val="auto"/>
            <w:u w:val="none"/>
            <w:lang w:val="en-US"/>
          </w:rPr>
          <w:t>ru</w:t>
        </w:r>
      </w:hyperlink>
      <w:r w:rsidR="00487FEF" w:rsidRPr="000C5125">
        <w:rPr>
          <w:color w:val="auto"/>
        </w:rPr>
        <w:t>)</w:t>
      </w:r>
      <w:r w:rsidR="00487FEF">
        <w:rPr>
          <w:color w:val="auto"/>
        </w:rPr>
        <w:t xml:space="preserve"> и </w:t>
      </w:r>
      <w:r>
        <w:t xml:space="preserve">на </w:t>
      </w:r>
      <w:r w:rsidR="00487FEF">
        <w:t>сайте</w:t>
      </w:r>
      <w:r w:rsidR="002B7E8F">
        <w:t xml:space="preserve"> органов местного самоуправления города Нижневартовска </w:t>
      </w:r>
      <w:r w:rsidRPr="000C5125">
        <w:rPr>
          <w:color w:val="auto"/>
        </w:rPr>
        <w:t>(</w:t>
      </w:r>
      <w:hyperlink r:id="rId10" w:history="1">
        <w:r w:rsidRPr="000C5125">
          <w:rPr>
            <w:rStyle w:val="ab"/>
            <w:color w:val="auto"/>
            <w:u w:val="none"/>
          </w:rPr>
          <w:t>www.n-vartovsk.ru</w:t>
        </w:r>
      </w:hyperlink>
      <w:r w:rsidR="00D905F8">
        <w:rPr>
          <w:color w:val="auto"/>
        </w:rPr>
        <w:t>)</w:t>
      </w:r>
      <w:r w:rsidRPr="000C5125">
        <w:rPr>
          <w:color w:val="auto"/>
        </w:rPr>
        <w:t>.</w:t>
      </w:r>
    </w:p>
    <w:p w:rsidR="009B50B9" w:rsidRPr="009B50B9" w:rsidRDefault="00926DD9" w:rsidP="009B50B9">
      <w:pPr>
        <w:pStyle w:val="a5"/>
        <w:numPr>
          <w:ilvl w:val="0"/>
          <w:numId w:val="18"/>
        </w:numPr>
        <w:ind w:left="0" w:firstLine="705"/>
      </w:pPr>
      <w:r>
        <w:t xml:space="preserve">Решение </w:t>
      </w:r>
      <w:r w:rsidR="00DB6125" w:rsidRPr="009B50B9">
        <w:t xml:space="preserve">вступает в силу после его </w:t>
      </w:r>
      <w:r w:rsidR="00EB5EC0">
        <w:t>подписания.</w:t>
      </w:r>
    </w:p>
    <w:p w:rsidR="00380F07" w:rsidRPr="009B50B9" w:rsidRDefault="00380F07" w:rsidP="009B50B9">
      <w:pPr>
        <w:pStyle w:val="a5"/>
      </w:pPr>
    </w:p>
    <w:p w:rsidR="009B50B9" w:rsidRPr="009B50B9" w:rsidRDefault="009B50B9" w:rsidP="009B50B9"/>
    <w:p w:rsidR="002A7476" w:rsidRDefault="00655FF5" w:rsidP="009B50B9">
      <w:pPr>
        <w:jc w:val="both"/>
      </w:pPr>
      <w:r>
        <w:t>Председатель Думы города</w:t>
      </w:r>
    </w:p>
    <w:p w:rsidR="009B50B9" w:rsidRPr="009B50B9" w:rsidRDefault="002A7476" w:rsidP="009B50B9">
      <w:pPr>
        <w:jc w:val="both"/>
      </w:pPr>
      <w:r>
        <w:t>Нижневартовска</w:t>
      </w:r>
      <w:r w:rsidR="009B50B9" w:rsidRPr="009B50B9">
        <w:t xml:space="preserve">                                                              </w:t>
      </w:r>
      <w:r w:rsidR="0007691D">
        <w:t xml:space="preserve">    </w:t>
      </w:r>
      <w:r w:rsidR="00F9292B">
        <w:t xml:space="preserve">      </w:t>
      </w:r>
      <w:r w:rsidR="0007691D">
        <w:t xml:space="preserve">  </w:t>
      </w:r>
      <w:r w:rsidR="00E75BD1">
        <w:t xml:space="preserve">                </w:t>
      </w:r>
      <w:r w:rsidR="009B50B9" w:rsidRPr="009B50B9">
        <w:t xml:space="preserve">М.В. </w:t>
      </w:r>
      <w:proofErr w:type="spellStart"/>
      <w:r w:rsidR="009B50B9" w:rsidRPr="009B50B9">
        <w:t>Клец</w:t>
      </w:r>
      <w:proofErr w:type="spellEnd"/>
    </w:p>
    <w:p w:rsidR="009B50B9" w:rsidRDefault="009B50B9" w:rsidP="009B50B9"/>
    <w:p w:rsidR="000C5125" w:rsidRDefault="000C5125" w:rsidP="009B50B9"/>
    <w:p w:rsidR="00141341" w:rsidRDefault="00141341" w:rsidP="00487FEF">
      <w:pPr>
        <w:ind w:left="6379"/>
        <w:rPr>
          <w:rFonts w:eastAsia="Calibri"/>
          <w:color w:val="auto"/>
          <w:lang w:eastAsia="en-US"/>
        </w:rPr>
      </w:pPr>
    </w:p>
    <w:p w:rsidR="00141341" w:rsidRDefault="00141341" w:rsidP="00487FEF">
      <w:pPr>
        <w:ind w:left="6379"/>
        <w:rPr>
          <w:rFonts w:eastAsia="Calibri"/>
          <w:color w:val="auto"/>
          <w:lang w:eastAsia="en-US"/>
        </w:rPr>
      </w:pPr>
    </w:p>
    <w:p w:rsidR="00487FEF" w:rsidRDefault="00487FEF" w:rsidP="00487FEF">
      <w:pPr>
        <w:ind w:left="6379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lastRenderedPageBreak/>
        <w:t>Приложение</w:t>
      </w:r>
    </w:p>
    <w:p w:rsidR="000C5125" w:rsidRPr="000C5125" w:rsidRDefault="000C5125" w:rsidP="000C5125">
      <w:pPr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  <w:t xml:space="preserve">к решению Думы </w:t>
      </w:r>
    </w:p>
    <w:p w:rsidR="000C5125" w:rsidRPr="000C5125" w:rsidRDefault="000C5125" w:rsidP="000C5125">
      <w:pPr>
        <w:ind w:left="6372"/>
        <w:jc w:val="both"/>
        <w:rPr>
          <w:rFonts w:eastAsia="Calibri"/>
          <w:color w:val="auto"/>
          <w:lang w:eastAsia="en-US"/>
        </w:rPr>
      </w:pPr>
      <w:bookmarkStart w:id="0" w:name="_GoBack"/>
      <w:bookmarkEnd w:id="0"/>
      <w:r w:rsidRPr="000C5125">
        <w:rPr>
          <w:rFonts w:eastAsia="Calibri"/>
          <w:color w:val="auto"/>
          <w:lang w:eastAsia="en-US"/>
        </w:rPr>
        <w:t xml:space="preserve">города Нижневартовска </w:t>
      </w:r>
    </w:p>
    <w:p w:rsidR="000C5125" w:rsidRPr="000C5125" w:rsidRDefault="000C5125" w:rsidP="000C5125">
      <w:pPr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  <w:t>от __</w:t>
      </w:r>
      <w:proofErr w:type="gramStart"/>
      <w:r w:rsidRPr="000C5125">
        <w:rPr>
          <w:rFonts w:eastAsia="Calibri"/>
          <w:color w:val="auto"/>
          <w:lang w:eastAsia="en-US"/>
        </w:rPr>
        <w:t>_._</w:t>
      </w:r>
      <w:proofErr w:type="gramEnd"/>
      <w:r w:rsidRPr="000C5125">
        <w:rPr>
          <w:rFonts w:eastAsia="Calibri"/>
          <w:color w:val="auto"/>
          <w:lang w:eastAsia="en-US"/>
        </w:rPr>
        <w:t>__.201</w:t>
      </w:r>
      <w:r w:rsidR="00E75BD1">
        <w:rPr>
          <w:rFonts w:eastAsia="Calibri"/>
          <w:color w:val="auto"/>
          <w:lang w:eastAsia="en-US"/>
        </w:rPr>
        <w:t>9</w:t>
      </w:r>
      <w:r w:rsidRPr="000C5125">
        <w:rPr>
          <w:rFonts w:eastAsia="Calibri"/>
          <w:color w:val="auto"/>
          <w:lang w:eastAsia="en-US"/>
        </w:rPr>
        <w:t xml:space="preserve"> № _____</w:t>
      </w:r>
    </w:p>
    <w:p w:rsidR="000C5125" w:rsidRPr="000C5125" w:rsidRDefault="000C5125" w:rsidP="000C5125">
      <w:pPr>
        <w:rPr>
          <w:rFonts w:eastAsia="Calibri"/>
          <w:color w:val="auto"/>
          <w:sz w:val="10"/>
          <w:szCs w:val="10"/>
          <w:lang w:eastAsia="en-US"/>
        </w:rPr>
      </w:pPr>
    </w:p>
    <w:p w:rsidR="003438A6" w:rsidRDefault="003438A6" w:rsidP="000C5125">
      <w:pPr>
        <w:tabs>
          <w:tab w:val="left" w:pos="9356"/>
        </w:tabs>
        <w:ind w:firstLine="709"/>
        <w:jc w:val="center"/>
        <w:rPr>
          <w:rFonts w:eastAsia="Calibri"/>
          <w:color w:val="auto"/>
          <w:sz w:val="20"/>
          <w:szCs w:val="20"/>
          <w:lang w:eastAsia="en-US"/>
        </w:rPr>
      </w:pPr>
    </w:p>
    <w:p w:rsidR="00D16A2D" w:rsidRDefault="00D16A2D" w:rsidP="000C5125">
      <w:pPr>
        <w:tabs>
          <w:tab w:val="left" w:pos="9356"/>
        </w:tabs>
        <w:ind w:firstLine="709"/>
        <w:jc w:val="center"/>
        <w:rPr>
          <w:rFonts w:eastAsia="Calibri"/>
          <w:color w:val="auto"/>
          <w:sz w:val="20"/>
          <w:szCs w:val="20"/>
          <w:lang w:eastAsia="en-US"/>
        </w:rPr>
      </w:pPr>
    </w:p>
    <w:p w:rsidR="000C5125" w:rsidRPr="000C5125" w:rsidRDefault="000C5125" w:rsidP="000C5125">
      <w:pPr>
        <w:tabs>
          <w:tab w:val="left" w:pos="9356"/>
        </w:tabs>
        <w:ind w:firstLine="709"/>
        <w:jc w:val="center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 xml:space="preserve">Программа приватизации муниципального имущества </w:t>
      </w:r>
    </w:p>
    <w:p w:rsidR="000C5125" w:rsidRPr="000C5125" w:rsidRDefault="00E75BD1" w:rsidP="000C5125">
      <w:pPr>
        <w:tabs>
          <w:tab w:val="left" w:pos="9356"/>
        </w:tabs>
        <w:ind w:firstLine="709"/>
        <w:jc w:val="center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в городе Нижневартовске на 2020</w:t>
      </w:r>
      <w:r w:rsidR="000C5125" w:rsidRPr="000C5125">
        <w:rPr>
          <w:rFonts w:eastAsia="Calibri"/>
          <w:color w:val="auto"/>
          <w:lang w:eastAsia="en-US"/>
        </w:rPr>
        <w:t xml:space="preserve"> год </w:t>
      </w:r>
      <w:r w:rsidR="000C5125" w:rsidRPr="000C5125">
        <w:rPr>
          <w:rFonts w:eastAsia="Batang"/>
          <w:color w:val="auto"/>
          <w:lang w:eastAsia="en-US"/>
        </w:rPr>
        <w:t xml:space="preserve">и </w:t>
      </w:r>
      <w:r>
        <w:rPr>
          <w:rFonts w:eastAsia="Batang"/>
          <w:color w:val="auto"/>
          <w:lang w:eastAsia="en-US"/>
        </w:rPr>
        <w:t>плановый период 2021-2022</w:t>
      </w:r>
      <w:r w:rsidR="000C5125" w:rsidRPr="000C5125">
        <w:rPr>
          <w:rFonts w:eastAsia="Batang"/>
          <w:color w:val="auto"/>
          <w:lang w:eastAsia="en-US"/>
        </w:rPr>
        <w:t xml:space="preserve"> годов</w:t>
      </w:r>
    </w:p>
    <w:p w:rsidR="000C5125" w:rsidRDefault="000C5125" w:rsidP="000C5125">
      <w:pPr>
        <w:jc w:val="center"/>
        <w:rPr>
          <w:rFonts w:eastAsia="Calibri"/>
          <w:color w:val="auto"/>
          <w:lang w:eastAsia="en-US"/>
        </w:rPr>
      </w:pPr>
    </w:p>
    <w:p w:rsidR="000C5125" w:rsidRPr="000C5125" w:rsidRDefault="002A7476" w:rsidP="000C5125">
      <w:pPr>
        <w:autoSpaceDE w:val="0"/>
        <w:autoSpaceDN w:val="0"/>
        <w:adjustRightInd w:val="0"/>
        <w:ind w:firstLine="709"/>
        <w:jc w:val="center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1.</w:t>
      </w:r>
      <w:r w:rsidR="000C5125" w:rsidRPr="000C5125">
        <w:rPr>
          <w:rFonts w:eastAsia="Calibri"/>
          <w:color w:val="auto"/>
          <w:lang w:eastAsia="en-US"/>
        </w:rPr>
        <w:t xml:space="preserve"> Основные направления приватизации муниципального имущества </w:t>
      </w:r>
    </w:p>
    <w:p w:rsidR="000C5125" w:rsidRDefault="00E75BD1" w:rsidP="000C5125">
      <w:pPr>
        <w:autoSpaceDE w:val="0"/>
        <w:autoSpaceDN w:val="0"/>
        <w:adjustRightInd w:val="0"/>
        <w:ind w:firstLine="709"/>
        <w:jc w:val="center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в 2020-2022</w:t>
      </w:r>
      <w:r w:rsidR="000C5125" w:rsidRPr="000C5125">
        <w:rPr>
          <w:rFonts w:eastAsia="Calibri"/>
          <w:color w:val="auto"/>
          <w:lang w:eastAsia="en-US"/>
        </w:rPr>
        <w:t xml:space="preserve"> годах </w:t>
      </w:r>
    </w:p>
    <w:p w:rsidR="00F9292B" w:rsidRDefault="00F9292B" w:rsidP="000C5125">
      <w:pPr>
        <w:autoSpaceDE w:val="0"/>
        <w:autoSpaceDN w:val="0"/>
        <w:adjustRightInd w:val="0"/>
        <w:ind w:firstLine="709"/>
        <w:jc w:val="center"/>
        <w:rPr>
          <w:rFonts w:eastAsia="Calibri"/>
          <w:color w:val="auto"/>
          <w:lang w:eastAsia="en-US"/>
        </w:rPr>
      </w:pP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 xml:space="preserve">1. Программа приватизации муниципального </w:t>
      </w:r>
      <w:r w:rsidR="00E75BD1">
        <w:rPr>
          <w:rFonts w:eastAsia="Calibri"/>
          <w:color w:val="auto"/>
          <w:lang w:eastAsia="en-US"/>
        </w:rPr>
        <w:t>имущества на 2020</w:t>
      </w:r>
      <w:r w:rsidRPr="000C5125">
        <w:rPr>
          <w:rFonts w:eastAsia="Calibri"/>
          <w:color w:val="auto"/>
          <w:lang w:eastAsia="en-US"/>
        </w:rPr>
        <w:t xml:space="preserve"> год </w:t>
      </w:r>
      <w:r w:rsidR="00E75BD1">
        <w:rPr>
          <w:rFonts w:eastAsia="Batang"/>
          <w:color w:val="auto"/>
          <w:lang w:eastAsia="en-US"/>
        </w:rPr>
        <w:t>и плановый период 2021-2022</w:t>
      </w:r>
      <w:r w:rsidRPr="000C5125">
        <w:rPr>
          <w:rFonts w:eastAsia="Batang"/>
          <w:color w:val="auto"/>
          <w:lang w:eastAsia="en-US"/>
        </w:rPr>
        <w:t xml:space="preserve"> годов</w:t>
      </w:r>
      <w:r w:rsidRPr="000C5125">
        <w:rPr>
          <w:rFonts w:eastAsia="Calibri"/>
          <w:color w:val="auto"/>
          <w:lang w:eastAsia="en-US"/>
        </w:rPr>
        <w:t xml:space="preserve"> </w:t>
      </w:r>
      <w:r>
        <w:rPr>
          <w:rFonts w:eastAsia="Calibri"/>
          <w:color w:val="auto"/>
          <w:lang w:eastAsia="en-US"/>
        </w:rPr>
        <w:t>(далее -</w:t>
      </w:r>
      <w:r w:rsidRPr="000C5125">
        <w:rPr>
          <w:rFonts w:eastAsia="Calibri"/>
          <w:color w:val="auto"/>
          <w:lang w:eastAsia="en-US"/>
        </w:rPr>
        <w:t xml:space="preserve"> Программа) разработана в соответствии с Федеральным законом от 21.12.2001 №178-ФЗ </w:t>
      </w:r>
      <w:r w:rsidR="007A5C29">
        <w:rPr>
          <w:rFonts w:eastAsia="Calibri"/>
          <w:color w:val="auto"/>
          <w:lang w:eastAsia="en-US"/>
        </w:rPr>
        <w:t>«</w:t>
      </w:r>
      <w:r w:rsidRPr="000C5125">
        <w:rPr>
          <w:rFonts w:eastAsia="Calibri"/>
          <w:color w:val="auto"/>
          <w:lang w:eastAsia="en-US"/>
        </w:rPr>
        <w:t>О приватизации государственного и муниципального имущества</w:t>
      </w:r>
      <w:r w:rsidR="007A5C29">
        <w:rPr>
          <w:rFonts w:eastAsia="Calibri"/>
          <w:color w:val="auto"/>
          <w:lang w:eastAsia="en-US"/>
        </w:rPr>
        <w:t>»</w:t>
      </w:r>
      <w:r w:rsidRPr="000C5125">
        <w:rPr>
          <w:rFonts w:eastAsia="Calibri"/>
          <w:color w:val="auto"/>
          <w:lang w:eastAsia="en-US"/>
        </w:rPr>
        <w:t xml:space="preserve">. </w:t>
      </w: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2. Приватизация муниципального имущества нацелена на достижение соответствия состава муниципального имущества полномочиям органов местного самоуправления по решению вопросов местного значения.</w:t>
      </w: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3. Основными задачами в сфере приватизации муниципального имущества являются:</w:t>
      </w: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1) оптимизация состава муниципального имущества;</w:t>
      </w:r>
    </w:p>
    <w:p w:rsid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2) исполнение плановых показателей доходов от п</w:t>
      </w:r>
      <w:r w:rsidR="00BA3639">
        <w:rPr>
          <w:rFonts w:eastAsia="Calibri"/>
          <w:color w:val="auto"/>
          <w:lang w:eastAsia="en-US"/>
        </w:rPr>
        <w:t>родажи муниципального имущества;</w:t>
      </w:r>
    </w:p>
    <w:p w:rsidR="00BA3639" w:rsidRDefault="00BA3639" w:rsidP="000C5125">
      <w:pPr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3) содействие развитию предпринимательской деятельности на территории города Нижневартовска;</w:t>
      </w:r>
    </w:p>
    <w:p w:rsidR="00BA3639" w:rsidRPr="000C5125" w:rsidRDefault="00BA3639" w:rsidP="000C5125">
      <w:pPr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4) привлечение инвестиционных средств для развития экономики города и городской инфраструктуры. </w:t>
      </w:r>
    </w:p>
    <w:p w:rsidR="000C5125" w:rsidRDefault="000C5125" w:rsidP="000C5125">
      <w:pPr>
        <w:ind w:firstLine="709"/>
        <w:jc w:val="both"/>
        <w:rPr>
          <w:rFonts w:eastAsia="Calibri"/>
          <w:color w:val="auto"/>
          <w:sz w:val="20"/>
          <w:szCs w:val="20"/>
          <w:lang w:eastAsia="en-US"/>
        </w:rPr>
      </w:pPr>
    </w:p>
    <w:p w:rsidR="00F9292B" w:rsidRDefault="00F9292B" w:rsidP="000C5125">
      <w:pPr>
        <w:ind w:firstLine="709"/>
        <w:jc w:val="both"/>
        <w:rPr>
          <w:rFonts w:eastAsia="Calibri"/>
          <w:color w:val="auto"/>
          <w:sz w:val="20"/>
          <w:szCs w:val="20"/>
          <w:lang w:eastAsia="en-US"/>
        </w:rPr>
      </w:pPr>
    </w:p>
    <w:p w:rsidR="000C5125" w:rsidRDefault="002A7476" w:rsidP="000C5125">
      <w:pPr>
        <w:ind w:firstLine="709"/>
        <w:jc w:val="center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2.</w:t>
      </w:r>
      <w:r w:rsidR="000C5125" w:rsidRPr="000C5125">
        <w:rPr>
          <w:rFonts w:eastAsia="Calibri"/>
          <w:color w:val="auto"/>
          <w:lang w:eastAsia="en-US"/>
        </w:rPr>
        <w:t xml:space="preserve"> Муниципальное имущество, привати</w:t>
      </w:r>
      <w:r w:rsidR="00E75BD1">
        <w:rPr>
          <w:rFonts w:eastAsia="Calibri"/>
          <w:color w:val="auto"/>
          <w:lang w:eastAsia="en-US"/>
        </w:rPr>
        <w:t>зация которого планируется в 2020</w:t>
      </w:r>
      <w:r w:rsidR="000C5125" w:rsidRPr="000C5125">
        <w:rPr>
          <w:rFonts w:eastAsia="Calibri"/>
          <w:color w:val="auto"/>
          <w:lang w:eastAsia="en-US"/>
        </w:rPr>
        <w:t xml:space="preserve"> году</w:t>
      </w:r>
      <w:r w:rsidR="00E75BD1">
        <w:rPr>
          <w:rFonts w:eastAsia="Calibri"/>
          <w:color w:val="auto"/>
          <w:lang w:eastAsia="en-US"/>
        </w:rPr>
        <w:t xml:space="preserve"> и на плановый период 2021-2022</w:t>
      </w:r>
      <w:r w:rsidR="00861B13">
        <w:rPr>
          <w:rFonts w:eastAsia="Calibri"/>
          <w:color w:val="auto"/>
          <w:lang w:eastAsia="en-US"/>
        </w:rPr>
        <w:t xml:space="preserve"> годов</w:t>
      </w:r>
    </w:p>
    <w:p w:rsidR="00D71A43" w:rsidRDefault="00D71A43" w:rsidP="000C5125">
      <w:pPr>
        <w:ind w:firstLine="709"/>
        <w:jc w:val="center"/>
        <w:rPr>
          <w:rFonts w:eastAsia="Calibri"/>
          <w:color w:val="auto"/>
          <w:lang w:eastAsia="en-US"/>
        </w:rPr>
      </w:pP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1. Недвижимое имущество:</w:t>
      </w: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sz w:val="10"/>
          <w:szCs w:val="10"/>
          <w:lang w:eastAsia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964"/>
        <w:gridCol w:w="2126"/>
        <w:gridCol w:w="2126"/>
      </w:tblGrid>
      <w:tr w:rsidR="00861B13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5F3AD4" w:rsidRDefault="00861B1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№</w:t>
            </w:r>
          </w:p>
          <w:p w:rsidR="00861B13" w:rsidRPr="005F3AD4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п/п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5F3AD4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Наименование объекта приватизации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5F3AD4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Дата начала проведения мероприятий по приватизации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5F3AD4" w:rsidRDefault="00861B13" w:rsidP="001B4E4D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Окончание проведения мероприятий по приватизации</w:t>
            </w:r>
          </w:p>
        </w:tc>
      </w:tr>
      <w:tr w:rsidR="003A02CA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87057E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color w:val="auto"/>
              </w:rPr>
              <w:t>Нежилое помещение №</w:t>
            </w:r>
            <w:r w:rsidRPr="00E75BD1">
              <w:rPr>
                <w:color w:val="auto"/>
              </w:rPr>
              <w:t>1002</w:t>
            </w:r>
            <w:r w:rsidR="00BA3639">
              <w:rPr>
                <w:color w:val="auto"/>
              </w:rPr>
              <w:t xml:space="preserve"> общей площадью </w:t>
            </w:r>
            <w:r w:rsidR="00F33136">
              <w:rPr>
                <w:color w:val="auto"/>
              </w:rPr>
              <w:t xml:space="preserve">452,5 </w:t>
            </w:r>
            <w:proofErr w:type="spellStart"/>
            <w:r w:rsidR="00F33136">
              <w:rPr>
                <w:color w:val="auto"/>
              </w:rPr>
              <w:t>кв.м</w:t>
            </w:r>
            <w:proofErr w:type="spellEnd"/>
            <w:r w:rsidRPr="00E75BD1">
              <w:rPr>
                <w:color w:val="auto"/>
              </w:rPr>
              <w:t xml:space="preserve">, расположенное </w:t>
            </w:r>
            <w:r w:rsidR="00F33136">
              <w:rPr>
                <w:color w:val="auto"/>
              </w:rPr>
              <w:t xml:space="preserve">на первом этаже девятиэтажного </w:t>
            </w:r>
            <w:r w:rsidR="008D2A78">
              <w:rPr>
                <w:color w:val="auto"/>
              </w:rPr>
              <w:t xml:space="preserve">жилого дома </w:t>
            </w:r>
            <w:r w:rsidRPr="00E75BD1">
              <w:rPr>
                <w:color w:val="auto"/>
              </w:rPr>
              <w:t>по адресу: город Нижневартовск, улица Пермская, д.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0C5125">
            <w:pPr>
              <w:jc w:val="center"/>
              <w:rPr>
                <w:color w:val="auto"/>
              </w:rPr>
            </w:pPr>
            <w:r w:rsidRPr="00E75BD1">
              <w:rPr>
                <w:color w:val="auto"/>
              </w:rPr>
              <w:t xml:space="preserve">III квартал </w:t>
            </w:r>
          </w:p>
          <w:p w:rsidR="003A02CA" w:rsidRPr="005F3AD4" w:rsidRDefault="003A02CA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E75BD1">
              <w:rPr>
                <w:color w:val="auto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</w:t>
            </w:r>
            <w:r w:rsidRPr="00F33136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2020 года</w:t>
            </w:r>
          </w:p>
        </w:tc>
      </w:tr>
      <w:tr w:rsidR="003A02CA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5F3AD4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color w:val="auto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 xml:space="preserve">Слаботочные электрические сети, пожарно-охранная сигнализация, расположенные по адресу: город </w:t>
            </w:r>
            <w:r w:rsidRPr="005F3AD4">
              <w:rPr>
                <w:rFonts w:eastAsia="Calibri"/>
                <w:color w:val="auto"/>
                <w:lang w:eastAsia="en-US"/>
              </w:rPr>
              <w:lastRenderedPageBreak/>
              <w:t>Нижневартовск, улица Северная, дом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lastRenderedPageBreak/>
              <w:t xml:space="preserve">III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jc w:val="center"/>
              <w:rPr>
                <w:color w:val="auto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</w:t>
            </w:r>
            <w:r w:rsidRPr="005F3AD4">
              <w:rPr>
                <w:rFonts w:eastAsia="Calibri"/>
                <w:color w:val="auto"/>
                <w:lang w:val="en-US" w:eastAsia="en-US"/>
              </w:rPr>
              <w:t>5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F2044C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4C" w:rsidRPr="005F3AD4" w:rsidRDefault="005F3AD4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lastRenderedPageBreak/>
              <w:t>3.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4C" w:rsidRPr="005F3AD4" w:rsidRDefault="005F235E" w:rsidP="008D2A78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235E">
              <w:rPr>
                <w:color w:val="auto"/>
              </w:rPr>
              <w:t>Гаражный бокс №100</w:t>
            </w:r>
            <w:r>
              <w:rPr>
                <w:color w:val="auto"/>
              </w:rPr>
              <w:t>1</w:t>
            </w:r>
            <w:r w:rsidRPr="005F235E">
              <w:rPr>
                <w:color w:val="auto"/>
              </w:rPr>
              <w:t xml:space="preserve"> общей площадью </w:t>
            </w:r>
            <w:r>
              <w:rPr>
                <w:color w:val="auto"/>
              </w:rPr>
              <w:t>30</w:t>
            </w:r>
            <w:r w:rsidRPr="005F235E">
              <w:rPr>
                <w:color w:val="auto"/>
              </w:rPr>
              <w:t xml:space="preserve"> </w:t>
            </w:r>
            <w:proofErr w:type="spellStart"/>
            <w:r w:rsidRPr="005F235E">
              <w:rPr>
                <w:color w:val="auto"/>
              </w:rPr>
              <w:t>кв.м</w:t>
            </w:r>
            <w:proofErr w:type="spellEnd"/>
            <w:r w:rsidRPr="005F235E">
              <w:rPr>
                <w:color w:val="auto"/>
              </w:rPr>
              <w:t>, назначение: нежилое, транспортного назначения, расположенный в здании - Гараж (Лит E-E2) на первом этаже по адресу: город Нижневартовск, Парковая зона, проспект Победы, дом 4, строение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9" w:rsidRDefault="00F2044C" w:rsidP="003A02CA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 w:rsidRPr="00E75BD1">
              <w:rPr>
                <w:color w:val="auto"/>
              </w:rPr>
              <w:t xml:space="preserve">I квартал </w:t>
            </w:r>
          </w:p>
          <w:p w:rsidR="00F2044C" w:rsidRPr="005F3AD4" w:rsidRDefault="00F2044C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E75BD1">
              <w:rPr>
                <w:color w:val="auto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4C" w:rsidRPr="005F3AD4" w:rsidRDefault="00F2044C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F2044C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4C" w:rsidRPr="005F3AD4" w:rsidRDefault="005F3AD4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4.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4C" w:rsidRPr="005F3AD4" w:rsidRDefault="00F2044C" w:rsidP="008D2A78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E75BD1">
              <w:rPr>
                <w:color w:val="auto"/>
              </w:rPr>
              <w:t xml:space="preserve">Гаражный бокс </w:t>
            </w:r>
            <w:r w:rsidR="005F3AD4" w:rsidRPr="005F3AD4">
              <w:rPr>
                <w:color w:val="auto"/>
              </w:rPr>
              <w:t>№</w:t>
            </w:r>
            <w:r w:rsidRPr="00E75BD1">
              <w:rPr>
                <w:color w:val="auto"/>
              </w:rPr>
              <w:t>1005</w:t>
            </w:r>
            <w:r w:rsidR="005F235E">
              <w:rPr>
                <w:color w:val="auto"/>
              </w:rPr>
              <w:t xml:space="preserve"> общей площадью 20,4 </w:t>
            </w:r>
            <w:proofErr w:type="spellStart"/>
            <w:r w:rsidR="005F235E">
              <w:rPr>
                <w:color w:val="auto"/>
              </w:rPr>
              <w:t>кв.м</w:t>
            </w:r>
            <w:proofErr w:type="spellEnd"/>
            <w:r w:rsidRPr="00E75BD1">
              <w:rPr>
                <w:color w:val="auto"/>
              </w:rPr>
              <w:t xml:space="preserve">, </w:t>
            </w:r>
            <w:r w:rsidR="005F235E">
              <w:rPr>
                <w:color w:val="auto"/>
              </w:rPr>
              <w:t xml:space="preserve">назначение: нежилое, транспортного назначения, </w:t>
            </w:r>
            <w:r w:rsidRPr="00E75BD1">
              <w:rPr>
                <w:color w:val="auto"/>
              </w:rPr>
              <w:t>расположенный в здании - Гараж (Лит E-E2)</w:t>
            </w:r>
            <w:r w:rsidR="005F235E">
              <w:rPr>
                <w:color w:val="auto"/>
              </w:rPr>
              <w:t xml:space="preserve"> на первом этаже</w:t>
            </w:r>
            <w:r w:rsidRPr="00E75BD1">
              <w:rPr>
                <w:color w:val="auto"/>
              </w:rPr>
              <w:t xml:space="preserve"> по адресу: город Нижневартовск, Парковая зона, проспект Победы, дом 4, строение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9" w:rsidRDefault="00F2044C" w:rsidP="003A02CA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 w:rsidRPr="00E75BD1">
              <w:rPr>
                <w:color w:val="auto"/>
              </w:rPr>
              <w:t xml:space="preserve">I квартал </w:t>
            </w:r>
          </w:p>
          <w:p w:rsidR="00F2044C" w:rsidRPr="005F3AD4" w:rsidRDefault="00F2044C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E75BD1">
              <w:rPr>
                <w:color w:val="auto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4C" w:rsidRPr="005F3AD4" w:rsidRDefault="00F2044C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5F235E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6A5D91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1" w:rsidRDefault="006A5D91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5.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1" w:rsidRPr="00E75BD1" w:rsidRDefault="006A5D91" w:rsidP="00572414">
            <w:pPr>
              <w:jc w:val="both"/>
              <w:rPr>
                <w:color w:val="auto"/>
              </w:rPr>
            </w:pPr>
            <w:r>
              <w:t xml:space="preserve"> «Гараж 2»</w:t>
            </w:r>
            <w:r w:rsidR="00572414">
              <w:t xml:space="preserve"> общей площадью 42,6 </w:t>
            </w:r>
            <w:proofErr w:type="spellStart"/>
            <w:r w:rsidR="00572414">
              <w:t>кв.м</w:t>
            </w:r>
            <w:proofErr w:type="spellEnd"/>
            <w:r>
              <w:t>,</w:t>
            </w:r>
            <w:r w:rsidR="005F235E">
              <w:t xml:space="preserve"> назначение: нежилое,</w:t>
            </w:r>
            <w:r>
              <w:t xml:space="preserve"> расположенн</w:t>
            </w:r>
            <w:r w:rsidR="00572414">
              <w:t>ое</w:t>
            </w:r>
            <w:r>
              <w:t xml:space="preserve"> </w:t>
            </w:r>
            <w:r w:rsidR="00572414">
              <w:t xml:space="preserve">на первом этаже </w:t>
            </w:r>
            <w:r>
              <w:t>по адресу: город Нижневартовск, проспект Победы, дом 4, строение 7, помещение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1" w:rsidRPr="00E75BD1" w:rsidRDefault="006A5D91" w:rsidP="003A02CA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>
              <w:rPr>
                <w:rFonts w:eastAsia="Calibri"/>
                <w:lang w:val="en-US"/>
              </w:rPr>
              <w:t>IV</w:t>
            </w:r>
            <w:r>
              <w:rPr>
                <w:rFonts w:eastAsia="Calibri"/>
              </w:rPr>
              <w:t xml:space="preserve"> квартал 2019 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1" w:rsidRPr="006A5D91" w:rsidRDefault="006A5D91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572414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5F3AD4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D4" w:rsidRDefault="006A5D91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6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D4" w:rsidRPr="00E75BD1" w:rsidRDefault="005F3AD4" w:rsidP="000C4994">
            <w:pPr>
              <w:jc w:val="both"/>
              <w:rPr>
                <w:color w:val="auto"/>
              </w:rPr>
            </w:pPr>
            <w:r w:rsidRPr="00E75BD1">
              <w:rPr>
                <w:color w:val="auto"/>
              </w:rPr>
              <w:t>Объект незавершенного стро</w:t>
            </w:r>
            <w:r>
              <w:rPr>
                <w:color w:val="auto"/>
              </w:rPr>
              <w:t xml:space="preserve">ительства </w:t>
            </w:r>
            <w:r w:rsidR="005F235E">
              <w:rPr>
                <w:color w:val="auto"/>
              </w:rPr>
              <w:t xml:space="preserve">общей площадью застройки 288,3 </w:t>
            </w:r>
            <w:proofErr w:type="spellStart"/>
            <w:r w:rsidR="005F235E">
              <w:rPr>
                <w:color w:val="auto"/>
              </w:rPr>
              <w:t>кв.м</w:t>
            </w:r>
            <w:proofErr w:type="spellEnd"/>
            <w:r w:rsidRPr="00E75BD1">
              <w:rPr>
                <w:color w:val="auto"/>
              </w:rPr>
              <w:t xml:space="preserve">, </w:t>
            </w:r>
            <w:r w:rsidR="005F235E">
              <w:rPr>
                <w:color w:val="auto"/>
              </w:rPr>
              <w:t xml:space="preserve">степень готовности объекта 56%, </w:t>
            </w:r>
            <w:r w:rsidRPr="00E75BD1">
              <w:rPr>
                <w:color w:val="auto"/>
              </w:rPr>
              <w:t>расположенн</w:t>
            </w:r>
            <w:r w:rsidR="005F235E">
              <w:rPr>
                <w:color w:val="auto"/>
              </w:rPr>
              <w:t>ый на первом этаже девятиэтажно</w:t>
            </w:r>
            <w:r w:rsidR="000C4994">
              <w:rPr>
                <w:color w:val="auto"/>
              </w:rPr>
              <w:t>го жилого дома</w:t>
            </w:r>
            <w:r w:rsidRPr="00E75BD1">
              <w:rPr>
                <w:color w:val="auto"/>
              </w:rPr>
              <w:t xml:space="preserve"> по адресу: город Нижневартовск, улица Ханты-Мансийская, дом 40</w:t>
            </w:r>
            <w:r w:rsidR="000C4994">
              <w:rPr>
                <w:color w:val="auto"/>
              </w:rPr>
              <w:t>, помещение 1009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9" w:rsidRDefault="005F3AD4" w:rsidP="003A02CA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 w:rsidRPr="00E75BD1">
              <w:rPr>
                <w:color w:val="auto"/>
              </w:rPr>
              <w:t xml:space="preserve">II квартал </w:t>
            </w:r>
          </w:p>
          <w:p w:rsidR="005F3AD4" w:rsidRPr="00E75BD1" w:rsidRDefault="005F3AD4" w:rsidP="003A02CA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 w:rsidRPr="00E75BD1">
              <w:rPr>
                <w:color w:val="auto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D4" w:rsidRPr="005F3AD4" w:rsidRDefault="005F3AD4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5F235E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5F3AD4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D4" w:rsidRDefault="006A5D91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7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D4" w:rsidRPr="00E75BD1" w:rsidRDefault="000C4994" w:rsidP="000C4994">
            <w:pPr>
              <w:jc w:val="both"/>
              <w:rPr>
                <w:color w:val="auto"/>
              </w:rPr>
            </w:pPr>
            <w:r w:rsidRPr="000C4994">
              <w:rPr>
                <w:color w:val="auto"/>
              </w:rPr>
              <w:t xml:space="preserve">Объект незавершенного строительства общей площадью застройки </w:t>
            </w:r>
            <w:r>
              <w:rPr>
                <w:color w:val="auto"/>
              </w:rPr>
              <w:t>249,5</w:t>
            </w:r>
            <w:r w:rsidRPr="000C4994">
              <w:rPr>
                <w:color w:val="auto"/>
              </w:rPr>
              <w:t xml:space="preserve"> </w:t>
            </w:r>
            <w:proofErr w:type="spellStart"/>
            <w:r w:rsidRPr="000C4994">
              <w:rPr>
                <w:color w:val="auto"/>
              </w:rPr>
              <w:t>кв.м</w:t>
            </w:r>
            <w:proofErr w:type="spellEnd"/>
            <w:r w:rsidRPr="000C4994">
              <w:rPr>
                <w:color w:val="auto"/>
              </w:rPr>
              <w:t>, степень готовности объекта 56%, расположенный на первом этаже девятиэтажного жилого дома по адресу: город Нижневартовск, улица Ханты-Мансийская, дом 40, помещение 10</w:t>
            </w:r>
            <w:r>
              <w:rPr>
                <w:color w:val="auto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9" w:rsidRDefault="005F3AD4" w:rsidP="003A02CA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 w:rsidRPr="00E75BD1">
              <w:rPr>
                <w:color w:val="auto"/>
              </w:rPr>
              <w:t xml:space="preserve">II квартал </w:t>
            </w:r>
          </w:p>
          <w:p w:rsidR="005F3AD4" w:rsidRPr="00E75BD1" w:rsidRDefault="005F3AD4" w:rsidP="003A02CA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 w:rsidRPr="00E75BD1">
              <w:rPr>
                <w:color w:val="auto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D4" w:rsidRPr="005F3AD4" w:rsidRDefault="005F3AD4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3A02CA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8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color w:val="auto"/>
              </w:rPr>
            </w:pPr>
            <w:r w:rsidRPr="005F3AD4">
              <w:rPr>
                <w:color w:val="auto"/>
              </w:rPr>
              <w:t>Резервуар вертикальный стальной (РВС-2000 м3 - №1), расположенный по адресу: город Нижневартовск, Западный промышленный узел, панель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1F6CAD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3A02CA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9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color w:val="auto"/>
              </w:rPr>
              <w:t>Резервуар вертикальный стальной (РВС-2000 м3 - №2), расположенный по адресу: город Нижневартовск, Западный промышленный узел, панель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1F6CAD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3A02CA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10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color w:val="auto"/>
              </w:rPr>
              <w:t xml:space="preserve">Резервуар вертикальный стальной (РВС-2000 м3 - №3), расположенный по </w:t>
            </w:r>
            <w:r w:rsidRPr="005F3AD4">
              <w:rPr>
                <w:color w:val="auto"/>
              </w:rPr>
              <w:lastRenderedPageBreak/>
              <w:t>адресу: город Нижневартовск, Западный промышленный узел, панель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lastRenderedPageBreak/>
              <w:t xml:space="preserve">I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1F6CAD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3A02CA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lastRenderedPageBreak/>
              <w:t>11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color w:val="auto"/>
              </w:rPr>
              <w:t>Резервуар вертикальный стальной (РВС-2000 м3 - №4), расположенный по адресу: город Нижневартовск, Западный промышленный узел, панель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1F6CAD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3A02CA" w:rsidRPr="005F3AD4" w:rsidTr="00EA2449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12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color w:val="auto"/>
              </w:rPr>
              <w:t>Резервуар вертикальный стальной (РВС-400 м3 - №5), расположенный по адресу: город Нижневартовск, Западный промышленный узел, панель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1F6CAD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3A02CA" w:rsidRPr="005F3AD4" w:rsidTr="00EA244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5F3AD4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</w:t>
            </w:r>
            <w:r w:rsidR="006A5D91">
              <w:rPr>
                <w:rFonts w:eastAsia="Calibri"/>
                <w:color w:val="auto"/>
                <w:lang w:eastAsia="en-US"/>
              </w:rPr>
              <w:t>3</w:t>
            </w:r>
            <w:r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Нежилое помещение №1007</w:t>
            </w:r>
            <w:r w:rsidR="00F33136">
              <w:rPr>
                <w:rFonts w:eastAsia="Calibri"/>
                <w:color w:val="auto"/>
                <w:lang w:eastAsia="en-US"/>
              </w:rPr>
              <w:t xml:space="preserve"> общей площадью 5,7 </w:t>
            </w:r>
            <w:proofErr w:type="spellStart"/>
            <w:r w:rsidR="00F33136">
              <w:rPr>
                <w:rFonts w:eastAsia="Calibri"/>
                <w:color w:val="auto"/>
                <w:lang w:eastAsia="en-US"/>
              </w:rPr>
              <w:t>кв.м</w:t>
            </w:r>
            <w:proofErr w:type="spellEnd"/>
            <w:r w:rsidRPr="005F3AD4">
              <w:rPr>
                <w:rFonts w:eastAsia="Calibri"/>
                <w:color w:val="auto"/>
                <w:lang w:eastAsia="en-US"/>
              </w:rPr>
              <w:t>, расположенное на первом этаже девятиэтажного жилого дома по адресу: город Нижневартовск, улица Чапаева, дом 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</w:t>
            </w:r>
            <w:r w:rsidRPr="00F33136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</w:t>
            </w:r>
            <w:r w:rsidRPr="00F33136">
              <w:rPr>
                <w:rFonts w:eastAsia="Calibri"/>
                <w:color w:val="auto"/>
                <w:lang w:eastAsia="en-US"/>
              </w:rPr>
              <w:t>2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F33136">
              <w:rPr>
                <w:rFonts w:eastAsia="Calibri"/>
                <w:color w:val="auto"/>
                <w:lang w:eastAsia="en-US"/>
              </w:rPr>
              <w:t xml:space="preserve"> </w:t>
            </w:r>
            <w:r w:rsidR="005F3AD4">
              <w:rPr>
                <w:rFonts w:eastAsia="Calibri"/>
                <w:color w:val="auto"/>
                <w:lang w:eastAsia="en-US"/>
              </w:rPr>
              <w:t>квартал 2021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</w:tr>
      <w:tr w:rsidR="003A02CA" w:rsidRPr="005F3AD4" w:rsidTr="00EA24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5F3AD4" w:rsidP="006A5D91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</w:t>
            </w:r>
            <w:r w:rsidR="006A5D91">
              <w:rPr>
                <w:rFonts w:eastAsia="Calibri"/>
                <w:color w:val="auto"/>
                <w:lang w:eastAsia="en-US"/>
              </w:rPr>
              <w:t>4</w:t>
            </w:r>
            <w:r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234AC9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Помещение</w:t>
            </w:r>
            <w:r w:rsidR="006A5D91">
              <w:rPr>
                <w:rFonts w:eastAsia="Calibri"/>
                <w:color w:val="auto"/>
                <w:lang w:eastAsia="en-US"/>
              </w:rPr>
              <w:t xml:space="preserve"> №01</w:t>
            </w:r>
            <w:r w:rsidR="00F33136">
              <w:rPr>
                <w:rFonts w:eastAsia="Calibri"/>
                <w:color w:val="auto"/>
                <w:lang w:eastAsia="en-US"/>
              </w:rPr>
              <w:t xml:space="preserve"> общей площадью    15</w:t>
            </w:r>
            <w:r w:rsidR="00234AC9">
              <w:rPr>
                <w:rFonts w:eastAsia="Calibri"/>
                <w:color w:val="auto"/>
                <w:lang w:eastAsia="en-US"/>
              </w:rPr>
              <w:t>,</w:t>
            </w:r>
            <w:r w:rsidR="00F33136">
              <w:rPr>
                <w:rFonts w:eastAsia="Calibri"/>
                <w:color w:val="auto"/>
                <w:lang w:eastAsia="en-US"/>
              </w:rPr>
              <w:t xml:space="preserve">6 </w:t>
            </w:r>
            <w:proofErr w:type="spellStart"/>
            <w:r w:rsidR="00F33136">
              <w:rPr>
                <w:rFonts w:eastAsia="Calibri"/>
                <w:color w:val="auto"/>
                <w:lang w:eastAsia="en-US"/>
              </w:rPr>
              <w:t>кв.м</w:t>
            </w:r>
            <w:proofErr w:type="spellEnd"/>
            <w:r w:rsidR="006A5D91">
              <w:rPr>
                <w:rFonts w:eastAsia="Calibri"/>
                <w:color w:val="auto"/>
                <w:lang w:eastAsia="en-US"/>
              </w:rPr>
              <w:t xml:space="preserve">, расположенное </w:t>
            </w:r>
            <w:r w:rsidR="00F33136">
              <w:rPr>
                <w:rFonts w:eastAsia="Calibri"/>
                <w:color w:val="auto"/>
                <w:lang w:eastAsia="en-US"/>
              </w:rPr>
              <w:t xml:space="preserve">на втором этаже девятиэтажного жилого дома </w:t>
            </w:r>
            <w:r w:rsidR="006A5D91">
              <w:rPr>
                <w:rFonts w:eastAsia="Calibri"/>
                <w:color w:val="auto"/>
                <w:lang w:eastAsia="en-US"/>
              </w:rPr>
              <w:t xml:space="preserve">по адресу: </w:t>
            </w:r>
            <w:r w:rsidRPr="005F3AD4">
              <w:rPr>
                <w:rFonts w:eastAsia="Calibri"/>
                <w:color w:val="auto"/>
                <w:lang w:eastAsia="en-US"/>
              </w:rPr>
              <w:t>город Нижневартовск, ули</w:t>
            </w:r>
            <w:r w:rsidR="00F33136">
              <w:rPr>
                <w:rFonts w:eastAsia="Calibri"/>
                <w:color w:val="auto"/>
                <w:lang w:eastAsia="en-US"/>
              </w:rPr>
              <w:t>ца Маршала Жукова, дом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</w:t>
            </w:r>
            <w:r w:rsidRPr="00F33136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</w:t>
            </w:r>
            <w:r w:rsidRPr="00F33136">
              <w:rPr>
                <w:rFonts w:eastAsia="Calibri"/>
                <w:color w:val="auto"/>
                <w:lang w:eastAsia="en-US"/>
              </w:rPr>
              <w:t>4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F33136">
              <w:rPr>
                <w:rFonts w:eastAsia="Calibri"/>
                <w:color w:val="auto"/>
                <w:lang w:eastAsia="en-US"/>
              </w:rPr>
              <w:t xml:space="preserve"> </w:t>
            </w:r>
            <w:r w:rsidR="005F3AD4">
              <w:rPr>
                <w:rFonts w:eastAsia="Calibri"/>
                <w:color w:val="auto"/>
                <w:lang w:eastAsia="en-US"/>
              </w:rPr>
              <w:t>квартал 2021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</w:tr>
      <w:tr w:rsidR="003A02CA" w:rsidRPr="005F3AD4" w:rsidTr="00EA24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3A02CA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15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Нежилое помещение №1002</w:t>
            </w:r>
            <w:r w:rsidR="00F33136">
              <w:rPr>
                <w:rFonts w:eastAsia="Calibri"/>
                <w:color w:val="auto"/>
                <w:lang w:eastAsia="en-US"/>
              </w:rPr>
              <w:t xml:space="preserve"> общей площадью 47,7 </w:t>
            </w:r>
            <w:proofErr w:type="spellStart"/>
            <w:r w:rsidR="00F33136">
              <w:rPr>
                <w:rFonts w:eastAsia="Calibri"/>
                <w:color w:val="auto"/>
                <w:lang w:eastAsia="en-US"/>
              </w:rPr>
              <w:t>кв.м</w:t>
            </w:r>
            <w:proofErr w:type="spellEnd"/>
            <w:r w:rsidRPr="005F3AD4">
              <w:rPr>
                <w:rFonts w:eastAsia="Calibri"/>
                <w:color w:val="auto"/>
                <w:lang w:eastAsia="en-US"/>
              </w:rPr>
              <w:t xml:space="preserve">, расположенное </w:t>
            </w:r>
            <w:r w:rsidR="00F33136">
              <w:rPr>
                <w:rFonts w:eastAsia="Calibri"/>
                <w:color w:val="auto"/>
                <w:lang w:eastAsia="en-US"/>
              </w:rPr>
              <w:t xml:space="preserve">на первом этаже девятиэтажного жилого дома </w:t>
            </w:r>
            <w:r w:rsidRPr="005F3AD4">
              <w:rPr>
                <w:rFonts w:eastAsia="Calibri"/>
                <w:color w:val="auto"/>
                <w:lang w:eastAsia="en-US"/>
              </w:rPr>
              <w:t>по адресу: г. Нижневартовск, улица Интернациональная, дом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II</w:t>
            </w:r>
            <w:r w:rsidRPr="00F33136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</w:t>
            </w:r>
            <w:r w:rsidRPr="00F33136">
              <w:rPr>
                <w:rFonts w:eastAsia="Calibri"/>
                <w:color w:val="auto"/>
                <w:lang w:eastAsia="en-US"/>
              </w:rPr>
              <w:t>4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F33136">
              <w:rPr>
                <w:rFonts w:eastAsia="Calibri"/>
                <w:color w:val="auto"/>
                <w:lang w:eastAsia="en-US"/>
              </w:rPr>
              <w:t xml:space="preserve"> </w:t>
            </w:r>
            <w:r w:rsidR="005F3AD4">
              <w:rPr>
                <w:rFonts w:eastAsia="Calibri"/>
                <w:color w:val="auto"/>
                <w:lang w:eastAsia="en-US"/>
              </w:rPr>
              <w:t>квартал 2021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</w:tr>
      <w:tr w:rsidR="003A02CA" w:rsidRPr="005F3AD4" w:rsidTr="00EA24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5F3AD4" w:rsidP="006A5D91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</w:t>
            </w:r>
            <w:r w:rsidR="006A5D91">
              <w:rPr>
                <w:rFonts w:eastAsia="Calibri"/>
                <w:color w:val="auto"/>
                <w:lang w:eastAsia="en-US"/>
              </w:rPr>
              <w:t>6</w:t>
            </w:r>
            <w:r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Нежилое помещение №1003</w:t>
            </w:r>
            <w:r w:rsidR="00F33136">
              <w:rPr>
                <w:rFonts w:eastAsia="Calibri"/>
                <w:color w:val="auto"/>
                <w:lang w:eastAsia="en-US"/>
              </w:rPr>
              <w:t xml:space="preserve"> общей площадью 40,6 </w:t>
            </w:r>
            <w:proofErr w:type="spellStart"/>
            <w:r w:rsidR="00F33136">
              <w:rPr>
                <w:rFonts w:eastAsia="Calibri"/>
                <w:color w:val="auto"/>
                <w:lang w:eastAsia="en-US"/>
              </w:rPr>
              <w:t>кв.м</w:t>
            </w:r>
            <w:proofErr w:type="spellEnd"/>
            <w:r w:rsidRPr="005F3AD4">
              <w:rPr>
                <w:rFonts w:eastAsia="Calibri"/>
                <w:color w:val="auto"/>
                <w:lang w:eastAsia="en-US"/>
              </w:rPr>
              <w:t xml:space="preserve">, расположенное </w:t>
            </w:r>
            <w:r w:rsidR="00F33136">
              <w:rPr>
                <w:rFonts w:eastAsia="Calibri"/>
                <w:color w:val="auto"/>
                <w:lang w:eastAsia="en-US"/>
              </w:rPr>
              <w:t xml:space="preserve">на первом этаже девятиэтажного жилого дома </w:t>
            </w:r>
            <w:r w:rsidRPr="005F3AD4">
              <w:rPr>
                <w:rFonts w:eastAsia="Calibri"/>
                <w:color w:val="auto"/>
                <w:lang w:eastAsia="en-US"/>
              </w:rPr>
              <w:t>по адресу: город Нижневартовск, улица Маршала Жукова, дом 40а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II</w:t>
            </w:r>
            <w:r w:rsidRPr="00F33136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</w:t>
            </w:r>
            <w:r w:rsidRPr="00F33136">
              <w:rPr>
                <w:rFonts w:eastAsia="Calibri"/>
                <w:color w:val="auto"/>
                <w:lang w:eastAsia="en-US"/>
              </w:rPr>
              <w:t>4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F33136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2022 года</w:t>
            </w:r>
          </w:p>
        </w:tc>
      </w:tr>
      <w:tr w:rsidR="003A02CA" w:rsidRPr="005F3AD4" w:rsidTr="00EA24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3A02CA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17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Нежилое помещение №1001</w:t>
            </w:r>
            <w:r w:rsidR="00572414">
              <w:rPr>
                <w:rFonts w:eastAsia="Calibri"/>
                <w:color w:val="auto"/>
                <w:lang w:eastAsia="en-US"/>
              </w:rPr>
              <w:t xml:space="preserve"> общей площадью 29,2 </w:t>
            </w:r>
            <w:proofErr w:type="spellStart"/>
            <w:r w:rsidR="00572414">
              <w:rPr>
                <w:rFonts w:eastAsia="Calibri"/>
                <w:color w:val="auto"/>
                <w:lang w:eastAsia="en-US"/>
              </w:rPr>
              <w:t>кв.м</w:t>
            </w:r>
            <w:proofErr w:type="spellEnd"/>
            <w:r w:rsidRPr="005F3AD4">
              <w:rPr>
                <w:rFonts w:eastAsia="Calibri"/>
                <w:color w:val="auto"/>
                <w:lang w:eastAsia="en-US"/>
              </w:rPr>
              <w:t xml:space="preserve">, расположенное </w:t>
            </w:r>
            <w:r w:rsidR="00572414">
              <w:rPr>
                <w:rFonts w:eastAsia="Calibri"/>
                <w:color w:val="auto"/>
                <w:lang w:eastAsia="en-US"/>
              </w:rPr>
              <w:t xml:space="preserve">на первом этаже шестнадцатиэтажного жилого дома </w:t>
            </w:r>
            <w:r w:rsidRPr="005F3AD4">
              <w:rPr>
                <w:rFonts w:eastAsia="Calibri"/>
                <w:color w:val="auto"/>
                <w:lang w:eastAsia="en-US"/>
              </w:rPr>
              <w:t>по адресу: город Нижневартовск, улица Мира, дом 27, корпус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II</w:t>
            </w:r>
            <w:r w:rsidRPr="00572414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2017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572414">
              <w:rPr>
                <w:rFonts w:eastAsia="Calibri"/>
                <w:color w:val="auto"/>
                <w:lang w:eastAsia="en-US"/>
              </w:rPr>
              <w:t xml:space="preserve"> </w:t>
            </w:r>
            <w:r w:rsidR="005F3AD4">
              <w:rPr>
                <w:rFonts w:eastAsia="Calibri"/>
                <w:color w:val="auto"/>
                <w:lang w:eastAsia="en-US"/>
              </w:rPr>
              <w:t>квартал 2021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</w:tr>
      <w:tr w:rsidR="003A02CA" w:rsidRPr="005F3AD4" w:rsidTr="00EA24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3A02CA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18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color w:val="auto"/>
              </w:rPr>
            </w:pPr>
            <w:r w:rsidRPr="005F3AD4">
              <w:rPr>
                <w:color w:val="auto"/>
              </w:rPr>
              <w:t>Автозаправочная станция</w:t>
            </w:r>
            <w:r w:rsidR="00234AC9">
              <w:rPr>
                <w:color w:val="auto"/>
              </w:rPr>
              <w:t xml:space="preserve"> общей площадью 212 </w:t>
            </w:r>
            <w:proofErr w:type="spellStart"/>
            <w:r w:rsidR="00234AC9">
              <w:rPr>
                <w:color w:val="auto"/>
              </w:rPr>
              <w:t>кв.м</w:t>
            </w:r>
            <w:proofErr w:type="spellEnd"/>
            <w:r w:rsidR="00234AC9">
              <w:rPr>
                <w:color w:val="auto"/>
              </w:rPr>
              <w:t>, назначение: нежилое (заправка легковых и грузовых автомобилей нефтепродуктами)</w:t>
            </w:r>
            <w:r w:rsidRPr="005F3AD4">
              <w:rPr>
                <w:color w:val="auto"/>
              </w:rPr>
              <w:t>, расположенная по адресу: город Нижневартовск, улица Интернациональная, дом 8а/П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III</w:t>
            </w:r>
            <w:r w:rsidRPr="00234AC9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2017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234AC9">
              <w:rPr>
                <w:rFonts w:eastAsia="Calibri"/>
                <w:color w:val="auto"/>
                <w:lang w:eastAsia="en-US"/>
              </w:rPr>
              <w:t xml:space="preserve"> </w:t>
            </w:r>
            <w:r w:rsidR="005F3AD4">
              <w:rPr>
                <w:rFonts w:eastAsia="Calibri"/>
                <w:color w:val="auto"/>
                <w:lang w:eastAsia="en-US"/>
              </w:rPr>
              <w:t>квартал 2021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</w:tr>
      <w:tr w:rsidR="003A02CA" w:rsidRPr="005F3AD4" w:rsidTr="00EA24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3A02CA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lastRenderedPageBreak/>
              <w:t>19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234AC9">
            <w:pPr>
              <w:jc w:val="both"/>
              <w:rPr>
                <w:color w:val="auto"/>
              </w:rPr>
            </w:pPr>
            <w:r w:rsidRPr="005F3AD4">
              <w:rPr>
                <w:color w:val="auto"/>
              </w:rPr>
              <w:t>Холодный склад</w:t>
            </w:r>
            <w:r w:rsidR="000C4994">
              <w:rPr>
                <w:color w:val="auto"/>
              </w:rPr>
              <w:t xml:space="preserve"> общей площадью 1969,3 </w:t>
            </w:r>
            <w:proofErr w:type="spellStart"/>
            <w:r w:rsidR="000C4994">
              <w:rPr>
                <w:color w:val="auto"/>
              </w:rPr>
              <w:t>кв.м</w:t>
            </w:r>
            <w:proofErr w:type="spellEnd"/>
            <w:r w:rsidRPr="005F3AD4">
              <w:rPr>
                <w:color w:val="auto"/>
              </w:rPr>
              <w:t xml:space="preserve">, </w:t>
            </w:r>
            <w:r w:rsidR="000C4994">
              <w:rPr>
                <w:color w:val="auto"/>
              </w:rPr>
              <w:t xml:space="preserve">назначение: нежилое здание, </w:t>
            </w:r>
            <w:r w:rsidR="00234AC9">
              <w:rPr>
                <w:color w:val="auto"/>
              </w:rPr>
              <w:t>одно</w:t>
            </w:r>
            <w:r w:rsidR="000C4994">
              <w:rPr>
                <w:color w:val="auto"/>
              </w:rPr>
              <w:t xml:space="preserve">этажное, </w:t>
            </w:r>
            <w:r w:rsidRPr="005F3AD4">
              <w:rPr>
                <w:color w:val="auto"/>
              </w:rPr>
              <w:t>расположенное по адресу: город Нижневартовск, улица Индустриальная, дом 101, строение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</w:t>
            </w:r>
            <w:r w:rsidRPr="000C4994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0C4994">
              <w:rPr>
                <w:rFonts w:eastAsia="Calibri"/>
                <w:color w:val="auto"/>
                <w:lang w:eastAsia="en-US"/>
              </w:rPr>
              <w:t xml:space="preserve"> </w:t>
            </w:r>
            <w:r w:rsidR="005F3AD4">
              <w:rPr>
                <w:rFonts w:eastAsia="Calibri"/>
                <w:color w:val="auto"/>
                <w:lang w:eastAsia="en-US"/>
              </w:rPr>
              <w:t>квартал 2021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</w:tr>
      <w:tr w:rsidR="003A02CA" w:rsidRPr="005F3AD4" w:rsidTr="00EA24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6A5D91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20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</w:pPr>
            <w:r w:rsidRPr="005F3AD4">
              <w:t>Нежилое помещение №1006</w:t>
            </w:r>
            <w:r w:rsidR="00572414">
              <w:t xml:space="preserve"> общей площадью 15,8 </w:t>
            </w:r>
            <w:proofErr w:type="spellStart"/>
            <w:r w:rsidR="00572414">
              <w:t>кв.м</w:t>
            </w:r>
            <w:proofErr w:type="spellEnd"/>
            <w:r w:rsidRPr="005F3AD4">
              <w:t xml:space="preserve">, расположенное </w:t>
            </w:r>
            <w:r w:rsidR="00572414">
              <w:t xml:space="preserve">на первом этаже девятиэтажного жилого дома </w:t>
            </w:r>
            <w:r w:rsidRPr="005F3AD4">
              <w:t>по адресу: город Нижневартовск, улица Интернациональная, дом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</w:t>
            </w:r>
            <w:r w:rsidRPr="00572414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квартал </w:t>
            </w:r>
          </w:p>
          <w:p w:rsidR="003A02CA" w:rsidRPr="005F3AD4" w:rsidRDefault="003A02CA" w:rsidP="003A02CA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 w:rsidRPr="005F3AD4">
              <w:rPr>
                <w:rFonts w:eastAsia="Calibri"/>
                <w:color w:val="auto"/>
                <w:lang w:eastAsia="en-US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5F3AD4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 w:rsidRPr="005F3AD4">
              <w:rPr>
                <w:rFonts w:eastAsia="Calibri"/>
                <w:color w:val="auto"/>
                <w:lang w:val="en-US" w:eastAsia="en-US"/>
              </w:rPr>
              <w:t>IV</w:t>
            </w:r>
            <w:r w:rsidRPr="00572414">
              <w:rPr>
                <w:rFonts w:eastAsia="Calibri"/>
                <w:color w:val="auto"/>
                <w:lang w:eastAsia="en-US"/>
              </w:rPr>
              <w:t xml:space="preserve"> </w:t>
            </w:r>
            <w:r w:rsidRPr="005F3AD4">
              <w:rPr>
                <w:rFonts w:eastAsia="Calibri"/>
                <w:color w:val="auto"/>
                <w:lang w:eastAsia="en-US"/>
              </w:rPr>
              <w:t>квартал 202</w:t>
            </w:r>
            <w:r w:rsidR="005F3AD4">
              <w:rPr>
                <w:rFonts w:eastAsia="Calibri"/>
                <w:color w:val="auto"/>
                <w:lang w:eastAsia="en-US"/>
              </w:rPr>
              <w:t>1</w:t>
            </w:r>
            <w:r w:rsidRPr="005F3AD4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</w:tr>
      <w:tr w:rsidR="003A02CA" w:rsidRPr="005F3AD4" w:rsidTr="00EA24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6A5D91" w:rsidP="003A02CA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21</w:t>
            </w:r>
            <w:r w:rsidR="005F3AD4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3A02CA" w:rsidP="003A02CA">
            <w:pPr>
              <w:jc w:val="both"/>
              <w:rPr>
                <w:color w:val="auto"/>
              </w:rPr>
            </w:pPr>
            <w:r w:rsidRPr="00E75BD1">
              <w:rPr>
                <w:color w:val="auto"/>
              </w:rPr>
              <w:t xml:space="preserve">Железнодорожный переезд, расположенный по адресу: город Нижневартовск, улица Интернациональная, включая объекты недвижимости, входящие в его состав: Лит. А - Помещение дежурного по переезду, площадь застройки 17,30 кв. м; Лит. I - Кабельная линия (Связь, централизация, блокировка) протяженность трассы - 483,0 п. м, и протяженность кабеля - 596,0 п. м; Лит. Г - Служебное строение, площадь застройки - 15,20 кв. м; Лит. III - </w:t>
            </w:r>
            <w:proofErr w:type="spellStart"/>
            <w:r w:rsidRPr="00E75BD1">
              <w:rPr>
                <w:color w:val="auto"/>
              </w:rPr>
              <w:t>Борты</w:t>
            </w:r>
            <w:proofErr w:type="spellEnd"/>
            <w:r w:rsidRPr="00E75BD1">
              <w:rPr>
                <w:color w:val="auto"/>
              </w:rPr>
              <w:t xml:space="preserve">, протяженность - 22,0 п. м; Лит. II - Замощение, площадь застройки - 17,0 </w:t>
            </w:r>
            <w:r w:rsidR="006A5D91">
              <w:rPr>
                <w:color w:val="auto"/>
              </w:rPr>
              <w:t xml:space="preserve">              </w:t>
            </w:r>
            <w:r w:rsidRPr="00E75BD1">
              <w:rPr>
                <w:color w:val="auto"/>
              </w:rPr>
              <w:t>кв.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9" w:rsidRDefault="003A02CA" w:rsidP="003A02CA">
            <w:pPr>
              <w:jc w:val="center"/>
              <w:rPr>
                <w:color w:val="auto"/>
              </w:rPr>
            </w:pPr>
            <w:r w:rsidRPr="00E75BD1">
              <w:rPr>
                <w:color w:val="auto"/>
              </w:rPr>
              <w:t xml:space="preserve">II квартал </w:t>
            </w:r>
          </w:p>
          <w:p w:rsidR="003A02CA" w:rsidRPr="00E75BD1" w:rsidRDefault="003A02CA" w:rsidP="003A02CA">
            <w:pPr>
              <w:jc w:val="center"/>
              <w:rPr>
                <w:color w:val="auto"/>
              </w:rPr>
            </w:pPr>
            <w:r w:rsidRPr="00E75BD1">
              <w:rPr>
                <w:color w:val="auto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5F3AD4" w:rsidRDefault="005F3AD4" w:rsidP="003A02CA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IV квартал 2021</w:t>
            </w:r>
            <w:r w:rsidR="003A02CA" w:rsidRPr="00E75BD1">
              <w:rPr>
                <w:color w:val="auto"/>
              </w:rPr>
              <w:t xml:space="preserve"> года</w:t>
            </w:r>
          </w:p>
        </w:tc>
      </w:tr>
      <w:tr w:rsidR="005F3AD4" w:rsidRPr="005F3AD4" w:rsidTr="00EA24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D4" w:rsidRPr="005F3AD4" w:rsidRDefault="005F3AD4" w:rsidP="006A5D91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</w:t>
            </w:r>
            <w:r w:rsidR="006A5D91">
              <w:rPr>
                <w:rFonts w:eastAsia="Calibri"/>
                <w:color w:val="auto"/>
                <w:lang w:eastAsia="en-US"/>
              </w:rPr>
              <w:t>2</w:t>
            </w:r>
            <w:r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D4" w:rsidRPr="00E75BD1" w:rsidRDefault="005F3AD4" w:rsidP="003A02CA">
            <w:pPr>
              <w:jc w:val="both"/>
              <w:rPr>
                <w:color w:val="auto"/>
              </w:rPr>
            </w:pPr>
            <w:r w:rsidRPr="005F3AD4">
              <w:rPr>
                <w:color w:val="auto"/>
              </w:rPr>
              <w:t xml:space="preserve">5/75 долей в праве общей долевой собственности в нежилом помещении №1003, расположенном </w:t>
            </w:r>
            <w:r w:rsidR="000C4994">
              <w:rPr>
                <w:color w:val="auto"/>
              </w:rPr>
              <w:t xml:space="preserve">на первом этаже девятиэтажного жилого дома </w:t>
            </w:r>
            <w:r w:rsidRPr="005F3AD4">
              <w:rPr>
                <w:color w:val="auto"/>
              </w:rPr>
              <w:t>по адресу: город Нижневартовск, улица Ханты-Мансийская,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D4" w:rsidRPr="005F3AD4" w:rsidRDefault="005F3AD4" w:rsidP="005F3AD4">
            <w:pPr>
              <w:tabs>
                <w:tab w:val="left" w:pos="560"/>
                <w:tab w:val="center" w:pos="3360"/>
              </w:tabs>
              <w:jc w:val="center"/>
            </w:pPr>
            <w:r w:rsidRPr="005F3AD4">
              <w:t xml:space="preserve">II квартал </w:t>
            </w:r>
          </w:p>
          <w:p w:rsidR="005F3AD4" w:rsidRPr="00E75BD1" w:rsidRDefault="005F3AD4" w:rsidP="005F3AD4">
            <w:pPr>
              <w:jc w:val="center"/>
              <w:rPr>
                <w:color w:val="auto"/>
              </w:rPr>
            </w:pPr>
            <w:r w:rsidRPr="005F3AD4">
              <w:t>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D4" w:rsidRDefault="005F3AD4" w:rsidP="003A02CA">
            <w:pPr>
              <w:tabs>
                <w:tab w:val="left" w:pos="560"/>
                <w:tab w:val="center" w:pos="3360"/>
              </w:tabs>
              <w:jc w:val="center"/>
              <w:rPr>
                <w:color w:val="auto"/>
              </w:rPr>
            </w:pPr>
            <w:r>
              <w:t>IV квартал 2022</w:t>
            </w:r>
            <w:r w:rsidRPr="005F3AD4">
              <w:t xml:space="preserve"> года</w:t>
            </w:r>
          </w:p>
        </w:tc>
      </w:tr>
    </w:tbl>
    <w:p w:rsidR="000C5125" w:rsidRDefault="000C5125" w:rsidP="000C5125">
      <w:pPr>
        <w:ind w:firstLine="709"/>
        <w:jc w:val="both"/>
        <w:rPr>
          <w:rFonts w:eastAsia="Calibri"/>
          <w:color w:val="auto"/>
          <w:sz w:val="10"/>
          <w:szCs w:val="10"/>
          <w:lang w:eastAsia="en-US"/>
        </w:rPr>
      </w:pPr>
    </w:p>
    <w:p w:rsidR="00196F89" w:rsidRDefault="00196F89" w:rsidP="000C5125">
      <w:pPr>
        <w:ind w:firstLine="709"/>
        <w:jc w:val="both"/>
        <w:rPr>
          <w:rFonts w:eastAsia="Calibri"/>
          <w:color w:val="auto"/>
          <w:sz w:val="10"/>
          <w:szCs w:val="10"/>
          <w:lang w:eastAsia="en-US"/>
        </w:rPr>
      </w:pPr>
    </w:p>
    <w:p w:rsidR="00196F89" w:rsidRPr="00196F89" w:rsidRDefault="00196F89" w:rsidP="00D71A43">
      <w:pPr>
        <w:pStyle w:val="ConsPlusNormal"/>
        <w:ind w:firstLine="540"/>
        <w:jc w:val="both"/>
        <w:rPr>
          <w:sz w:val="28"/>
          <w:szCs w:val="28"/>
        </w:rPr>
      </w:pPr>
    </w:p>
    <w:p w:rsidR="001C1F14" w:rsidRPr="00C73E27" w:rsidRDefault="00E75BD1" w:rsidP="00C73E27">
      <w:pPr>
        <w:jc w:val="both"/>
        <w:rPr>
          <w:color w:val="auto"/>
        </w:rPr>
      </w:pPr>
      <w:r w:rsidRPr="00E75BD1">
        <w:rPr>
          <w:color w:val="auto"/>
        </w:rPr>
        <w:t> </w:t>
      </w:r>
      <w:r w:rsidR="00C73E27" w:rsidRPr="00C73E27">
        <w:rPr>
          <w:color w:val="auto"/>
        </w:rPr>
        <w:tab/>
        <w:t>2</w:t>
      </w:r>
      <w:r w:rsidR="001C1F14" w:rsidRPr="00C73E27">
        <w:rPr>
          <w:color w:val="auto"/>
        </w:rPr>
        <w:t>. Иное имущество:</w:t>
      </w:r>
    </w:p>
    <w:tbl>
      <w:tblPr>
        <w:tblW w:w="985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2059"/>
        <w:gridCol w:w="2126"/>
      </w:tblGrid>
      <w:tr w:rsidR="00861B13" w:rsidRPr="00190058" w:rsidTr="00EA2449">
        <w:tc>
          <w:tcPr>
            <w:tcW w:w="568" w:type="dxa"/>
          </w:tcPr>
          <w:p w:rsidR="00861B13" w:rsidRPr="00190058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color w:val="auto"/>
              </w:rPr>
              <w:t>№ п/п</w:t>
            </w:r>
          </w:p>
        </w:tc>
        <w:tc>
          <w:tcPr>
            <w:tcW w:w="5103" w:type="dxa"/>
          </w:tcPr>
          <w:p w:rsidR="00861B13" w:rsidRPr="00190058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color w:val="auto"/>
              </w:rPr>
              <w:t>Наименование объекта приватизации</w:t>
            </w:r>
          </w:p>
        </w:tc>
        <w:tc>
          <w:tcPr>
            <w:tcW w:w="2059" w:type="dxa"/>
          </w:tcPr>
          <w:p w:rsidR="00861B13" w:rsidRPr="00190058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color w:val="auto"/>
              </w:rPr>
              <w:t>Дата начала проведения мероприятий по приватизации</w:t>
            </w:r>
          </w:p>
        </w:tc>
        <w:tc>
          <w:tcPr>
            <w:tcW w:w="2126" w:type="dxa"/>
          </w:tcPr>
          <w:p w:rsidR="00861B13" w:rsidRPr="00190058" w:rsidRDefault="00861B13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color w:val="auto"/>
              </w:rPr>
              <w:t>Окончание проведения мероприятий по приватизации</w:t>
            </w:r>
          </w:p>
        </w:tc>
      </w:tr>
      <w:tr w:rsidR="00861B13" w:rsidRPr="00190058" w:rsidTr="00EA2449">
        <w:tc>
          <w:tcPr>
            <w:tcW w:w="568" w:type="dxa"/>
            <w:vAlign w:val="center"/>
          </w:tcPr>
          <w:p w:rsidR="00861B13" w:rsidRPr="00190058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color w:val="auto"/>
              </w:rPr>
              <w:t>1.</w:t>
            </w:r>
          </w:p>
        </w:tc>
        <w:tc>
          <w:tcPr>
            <w:tcW w:w="5103" w:type="dxa"/>
          </w:tcPr>
          <w:p w:rsidR="00861B13" w:rsidRPr="00190058" w:rsidRDefault="00861B13" w:rsidP="007A5C29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190058">
              <w:rPr>
                <w:color w:val="auto"/>
              </w:rPr>
              <w:t xml:space="preserve">Пакет обыкновенных именных бездокументарных акций акционерного общества </w:t>
            </w:r>
            <w:r w:rsidR="007A5C29">
              <w:rPr>
                <w:color w:val="auto"/>
              </w:rPr>
              <w:t>«</w:t>
            </w:r>
            <w:r w:rsidRPr="00190058">
              <w:rPr>
                <w:color w:val="auto"/>
              </w:rPr>
              <w:t>Жилищный трест №1</w:t>
            </w:r>
            <w:r w:rsidR="007A5C29">
              <w:rPr>
                <w:color w:val="auto"/>
              </w:rPr>
              <w:t>»</w:t>
            </w:r>
            <w:r w:rsidRPr="00190058">
              <w:rPr>
                <w:color w:val="auto"/>
              </w:rPr>
              <w:t xml:space="preserve"> в количестве 432</w:t>
            </w:r>
            <w:r w:rsidR="00487FEF">
              <w:rPr>
                <w:color w:val="auto"/>
              </w:rPr>
              <w:t xml:space="preserve"> </w:t>
            </w:r>
            <w:r w:rsidRPr="00190058">
              <w:rPr>
                <w:color w:val="auto"/>
              </w:rPr>
              <w:t>354 штук номинальной стоимостью одной акции 100 рублей (25% от уставного капитала)</w:t>
            </w:r>
          </w:p>
        </w:tc>
        <w:tc>
          <w:tcPr>
            <w:tcW w:w="2059" w:type="dxa"/>
            <w:vAlign w:val="center"/>
          </w:tcPr>
          <w:p w:rsidR="00861B13" w:rsidRPr="00190058" w:rsidRDefault="005C4DC9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rFonts w:eastAsia="Calibri"/>
                <w:color w:val="auto"/>
                <w:lang w:val="en-US" w:eastAsia="en-US"/>
              </w:rPr>
              <w:t xml:space="preserve">II </w:t>
            </w:r>
            <w:r w:rsidRPr="00190058">
              <w:rPr>
                <w:rFonts w:eastAsia="Calibri"/>
                <w:color w:val="auto"/>
                <w:lang w:eastAsia="en-US"/>
              </w:rPr>
              <w:t>квартал 2017 года</w:t>
            </w:r>
          </w:p>
        </w:tc>
        <w:tc>
          <w:tcPr>
            <w:tcW w:w="2126" w:type="dxa"/>
            <w:vAlign w:val="center"/>
          </w:tcPr>
          <w:p w:rsidR="00861B13" w:rsidRPr="00190058" w:rsidRDefault="005C4DC9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190058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190058" w:rsidRPr="00190058" w:rsidTr="00EA2449">
        <w:tc>
          <w:tcPr>
            <w:tcW w:w="568" w:type="dxa"/>
            <w:vAlign w:val="center"/>
          </w:tcPr>
          <w:p w:rsidR="00190058" w:rsidRPr="00190058" w:rsidRDefault="00190058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color w:val="auto"/>
              </w:rPr>
              <w:lastRenderedPageBreak/>
              <w:t>2.</w:t>
            </w:r>
          </w:p>
        </w:tc>
        <w:tc>
          <w:tcPr>
            <w:tcW w:w="5103" w:type="dxa"/>
          </w:tcPr>
          <w:p w:rsidR="00190058" w:rsidRPr="00190058" w:rsidRDefault="00190058" w:rsidP="007A5C29">
            <w:pPr>
              <w:pStyle w:val="ConsPlusNormal"/>
              <w:jc w:val="both"/>
              <w:rPr>
                <w:sz w:val="28"/>
                <w:szCs w:val="28"/>
              </w:rPr>
            </w:pPr>
            <w:r w:rsidRPr="00190058">
              <w:rPr>
                <w:sz w:val="28"/>
                <w:szCs w:val="28"/>
              </w:rPr>
              <w:t>Пакет обыкновенных именных бездокументарных акций акционерного о</w:t>
            </w:r>
            <w:r>
              <w:rPr>
                <w:sz w:val="28"/>
                <w:szCs w:val="28"/>
              </w:rPr>
              <w:t xml:space="preserve">бщества </w:t>
            </w:r>
            <w:r w:rsidR="007A5C2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Управляющая компания №</w:t>
            </w:r>
            <w:r w:rsidRPr="00190058">
              <w:rPr>
                <w:sz w:val="28"/>
                <w:szCs w:val="28"/>
              </w:rPr>
              <w:t>1</w:t>
            </w:r>
            <w:r w:rsidR="007A5C29">
              <w:rPr>
                <w:sz w:val="28"/>
                <w:szCs w:val="28"/>
              </w:rPr>
              <w:t>»</w:t>
            </w:r>
            <w:r w:rsidRPr="00190058">
              <w:rPr>
                <w:sz w:val="28"/>
                <w:szCs w:val="28"/>
              </w:rPr>
              <w:t xml:space="preserve"> в количестве 79 472 штук номинальной стоимостью одной акции 100 рублей (25% от уставного капитала)</w:t>
            </w:r>
          </w:p>
        </w:tc>
        <w:tc>
          <w:tcPr>
            <w:tcW w:w="2059" w:type="dxa"/>
            <w:vAlign w:val="center"/>
          </w:tcPr>
          <w:p w:rsidR="00190058" w:rsidRPr="00190058" w:rsidRDefault="00190058" w:rsidP="001C1F1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lang w:eastAsia="en-US"/>
              </w:rPr>
            </w:pPr>
          </w:p>
          <w:p w:rsidR="00190058" w:rsidRPr="00190058" w:rsidRDefault="00190058" w:rsidP="001C1F1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lang w:eastAsia="en-US"/>
              </w:rPr>
            </w:pPr>
          </w:p>
          <w:p w:rsidR="00190058" w:rsidRPr="00190058" w:rsidRDefault="00190058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rFonts w:eastAsia="Calibri"/>
                <w:color w:val="auto"/>
                <w:lang w:val="en-US" w:eastAsia="en-US"/>
              </w:rPr>
              <w:t xml:space="preserve">II </w:t>
            </w:r>
            <w:r w:rsidRPr="00190058">
              <w:rPr>
                <w:rFonts w:eastAsia="Calibri"/>
                <w:color w:val="auto"/>
                <w:lang w:eastAsia="en-US"/>
              </w:rPr>
              <w:t>квартал 2017 года</w:t>
            </w:r>
          </w:p>
        </w:tc>
        <w:tc>
          <w:tcPr>
            <w:tcW w:w="2126" w:type="dxa"/>
            <w:vAlign w:val="center"/>
          </w:tcPr>
          <w:p w:rsidR="00190058" w:rsidRPr="00190058" w:rsidRDefault="00190058" w:rsidP="001B4E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lang w:val="en-US" w:eastAsia="en-US"/>
              </w:rPr>
            </w:pPr>
          </w:p>
          <w:p w:rsidR="00190058" w:rsidRPr="00190058" w:rsidRDefault="00190058" w:rsidP="001B4E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lang w:val="en-US" w:eastAsia="en-US"/>
              </w:rPr>
            </w:pPr>
          </w:p>
          <w:p w:rsidR="00190058" w:rsidRPr="00190058" w:rsidRDefault="00190058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190058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190058" w:rsidRPr="00190058" w:rsidTr="00EA2449">
        <w:tc>
          <w:tcPr>
            <w:tcW w:w="568" w:type="dxa"/>
            <w:vAlign w:val="center"/>
          </w:tcPr>
          <w:p w:rsidR="00190058" w:rsidRPr="00190058" w:rsidRDefault="00190058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color w:val="auto"/>
              </w:rPr>
              <w:t>3.</w:t>
            </w:r>
          </w:p>
        </w:tc>
        <w:tc>
          <w:tcPr>
            <w:tcW w:w="5103" w:type="dxa"/>
          </w:tcPr>
          <w:p w:rsidR="00190058" w:rsidRPr="00190058" w:rsidRDefault="00190058" w:rsidP="001468BB">
            <w:pPr>
              <w:pStyle w:val="ConsPlusNormal"/>
              <w:jc w:val="both"/>
              <w:rPr>
                <w:sz w:val="28"/>
                <w:szCs w:val="28"/>
              </w:rPr>
            </w:pPr>
            <w:r w:rsidRPr="00190058">
              <w:rPr>
                <w:sz w:val="28"/>
                <w:szCs w:val="28"/>
              </w:rPr>
              <w:t>Пакет обыкновенных именных бездокументарных акций акционерного о</w:t>
            </w:r>
            <w:r>
              <w:rPr>
                <w:sz w:val="28"/>
                <w:szCs w:val="28"/>
              </w:rPr>
              <w:t xml:space="preserve">бщества </w:t>
            </w:r>
            <w:r w:rsidR="001468B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Управляющая компания №</w:t>
            </w:r>
            <w:r w:rsidRPr="00190058">
              <w:rPr>
                <w:sz w:val="28"/>
                <w:szCs w:val="28"/>
              </w:rPr>
              <w:t>2</w:t>
            </w:r>
            <w:r w:rsidR="001468BB">
              <w:rPr>
                <w:sz w:val="28"/>
                <w:szCs w:val="28"/>
              </w:rPr>
              <w:t>»</w:t>
            </w:r>
            <w:r w:rsidRPr="00190058">
              <w:rPr>
                <w:sz w:val="28"/>
                <w:szCs w:val="28"/>
              </w:rPr>
              <w:t xml:space="preserve"> в количестве </w:t>
            </w:r>
            <w:r w:rsidR="00740D57">
              <w:rPr>
                <w:sz w:val="28"/>
                <w:szCs w:val="28"/>
              </w:rPr>
              <w:t>578 560</w:t>
            </w:r>
            <w:r w:rsidRPr="00190058">
              <w:rPr>
                <w:sz w:val="28"/>
                <w:szCs w:val="28"/>
              </w:rPr>
              <w:t xml:space="preserve"> штук номинальной стоимостью одной акции 100 рублей (25% от уставного капитала)</w:t>
            </w:r>
          </w:p>
        </w:tc>
        <w:tc>
          <w:tcPr>
            <w:tcW w:w="2059" w:type="dxa"/>
            <w:vAlign w:val="center"/>
          </w:tcPr>
          <w:p w:rsidR="00190058" w:rsidRPr="00190058" w:rsidRDefault="00190058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rFonts w:eastAsia="Calibri"/>
                <w:color w:val="auto"/>
                <w:lang w:val="en-US" w:eastAsia="en-US"/>
              </w:rPr>
              <w:t xml:space="preserve">II </w:t>
            </w:r>
            <w:r w:rsidRPr="00190058">
              <w:rPr>
                <w:rFonts w:eastAsia="Calibri"/>
                <w:color w:val="auto"/>
                <w:lang w:eastAsia="en-US"/>
              </w:rPr>
              <w:t>квартал 2017 года</w:t>
            </w:r>
          </w:p>
        </w:tc>
        <w:tc>
          <w:tcPr>
            <w:tcW w:w="2126" w:type="dxa"/>
            <w:vAlign w:val="center"/>
          </w:tcPr>
          <w:p w:rsidR="00190058" w:rsidRPr="00190058" w:rsidRDefault="00190058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90058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190058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</w:tbl>
    <w:p w:rsidR="0087057E" w:rsidRDefault="0087057E" w:rsidP="0087057E">
      <w:pPr>
        <w:pStyle w:val="ConsPlusNormal"/>
        <w:ind w:left="720"/>
        <w:jc w:val="both"/>
        <w:rPr>
          <w:sz w:val="28"/>
          <w:szCs w:val="28"/>
        </w:rPr>
      </w:pPr>
    </w:p>
    <w:p w:rsidR="0087057E" w:rsidRDefault="0087057E" w:rsidP="0087057E">
      <w:pPr>
        <w:pStyle w:val="ConsPlusNormal"/>
        <w:numPr>
          <w:ilvl w:val="0"/>
          <w:numId w:val="1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Способ</w:t>
      </w:r>
      <w:r w:rsidR="000D23BC">
        <w:rPr>
          <w:sz w:val="28"/>
          <w:szCs w:val="28"/>
        </w:rPr>
        <w:t>ы</w:t>
      </w:r>
      <w:r>
        <w:rPr>
          <w:sz w:val="28"/>
          <w:szCs w:val="28"/>
        </w:rPr>
        <w:t xml:space="preserve"> приватизации муниципального имущества</w:t>
      </w:r>
    </w:p>
    <w:p w:rsidR="0087057E" w:rsidRDefault="0087057E" w:rsidP="0087057E">
      <w:pPr>
        <w:pStyle w:val="ConsPlusNormal"/>
        <w:ind w:left="1069"/>
        <w:jc w:val="both"/>
        <w:rPr>
          <w:sz w:val="28"/>
          <w:szCs w:val="28"/>
        </w:rPr>
      </w:pPr>
    </w:p>
    <w:p w:rsidR="0087057E" w:rsidRPr="00196F89" w:rsidRDefault="0087057E" w:rsidP="0087057E">
      <w:pPr>
        <w:pStyle w:val="ConsPlusNormal"/>
        <w:ind w:firstLine="540"/>
        <w:jc w:val="both"/>
        <w:rPr>
          <w:sz w:val="28"/>
          <w:szCs w:val="28"/>
        </w:rPr>
      </w:pPr>
      <w:r w:rsidRPr="00196F89">
        <w:rPr>
          <w:sz w:val="28"/>
          <w:szCs w:val="28"/>
        </w:rPr>
        <w:t>1. Администрации города осуществить приватизацию</w:t>
      </w:r>
      <w:r>
        <w:rPr>
          <w:sz w:val="28"/>
          <w:szCs w:val="28"/>
        </w:rPr>
        <w:t xml:space="preserve"> имущества путем проведения аукционов, за исключением</w:t>
      </w:r>
      <w:r w:rsidRPr="00196F89">
        <w:rPr>
          <w:sz w:val="28"/>
          <w:szCs w:val="28"/>
        </w:rPr>
        <w:t>:</w:t>
      </w:r>
    </w:p>
    <w:p w:rsidR="0087057E" w:rsidRDefault="0087057E" w:rsidP="0087057E">
      <w:pPr>
        <w:pStyle w:val="ConsPlusNormal"/>
        <w:ind w:firstLine="540"/>
        <w:jc w:val="both"/>
        <w:rPr>
          <w:sz w:val="28"/>
          <w:szCs w:val="28"/>
        </w:rPr>
      </w:pPr>
      <w:r w:rsidRPr="00196F89">
        <w:rPr>
          <w:sz w:val="28"/>
          <w:szCs w:val="28"/>
        </w:rPr>
        <w:t>а) объе</w:t>
      </w:r>
      <w:r>
        <w:rPr>
          <w:sz w:val="28"/>
          <w:szCs w:val="28"/>
        </w:rPr>
        <w:t>кта, указанного в подпункте 1</w:t>
      </w:r>
      <w:r w:rsidRPr="00196F89">
        <w:rPr>
          <w:sz w:val="28"/>
          <w:szCs w:val="28"/>
        </w:rPr>
        <w:t xml:space="preserve"> пункта 1 главы 2 Программы, путем пр</w:t>
      </w:r>
      <w:r>
        <w:rPr>
          <w:sz w:val="28"/>
          <w:szCs w:val="28"/>
        </w:rPr>
        <w:t>одажи в собственность арендатора - субъекта</w:t>
      </w:r>
      <w:r w:rsidRPr="00196F89">
        <w:rPr>
          <w:sz w:val="28"/>
          <w:szCs w:val="28"/>
        </w:rPr>
        <w:t xml:space="preserve"> малого предпринимательства, в рамках реализации преимущественного права на </w:t>
      </w:r>
      <w:r>
        <w:rPr>
          <w:sz w:val="28"/>
          <w:szCs w:val="28"/>
        </w:rPr>
        <w:t xml:space="preserve">выкуп, </w:t>
      </w:r>
      <w:r w:rsidRPr="00196F89">
        <w:rPr>
          <w:sz w:val="28"/>
          <w:szCs w:val="28"/>
        </w:rPr>
        <w:t xml:space="preserve">предусмотренного Федеральным </w:t>
      </w:r>
      <w:hyperlink r:id="rId11" w:history="1">
        <w:r w:rsidRPr="00196F89">
          <w:rPr>
            <w:sz w:val="28"/>
            <w:szCs w:val="28"/>
          </w:rPr>
          <w:t>законом</w:t>
        </w:r>
      </w:hyperlink>
      <w:r w:rsidRPr="00196F89">
        <w:rPr>
          <w:sz w:val="28"/>
          <w:szCs w:val="28"/>
        </w:rPr>
        <w:t xml:space="preserve"> от 22.07.2008 №159-ФЗ </w:t>
      </w:r>
      <w:r w:rsidR="001468BB">
        <w:rPr>
          <w:sz w:val="28"/>
          <w:szCs w:val="28"/>
        </w:rPr>
        <w:t>«</w:t>
      </w:r>
      <w:r w:rsidRPr="00196F89">
        <w:rPr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</w:t>
      </w:r>
      <w:r>
        <w:rPr>
          <w:sz w:val="28"/>
          <w:szCs w:val="28"/>
        </w:rPr>
        <w:t>ные акты Российской Федерации</w:t>
      </w:r>
      <w:r w:rsidR="001468B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7057E" w:rsidRPr="00196F89" w:rsidRDefault="0087057E" w:rsidP="0087057E">
      <w:pPr>
        <w:pStyle w:val="ConsPlusNormal"/>
        <w:ind w:firstLine="540"/>
        <w:jc w:val="both"/>
        <w:rPr>
          <w:sz w:val="28"/>
          <w:szCs w:val="28"/>
        </w:rPr>
      </w:pPr>
      <w:r w:rsidRPr="00196F89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о</w:t>
      </w:r>
      <w:r>
        <w:rPr>
          <w:sz w:val="28"/>
          <w:szCs w:val="28"/>
        </w:rPr>
        <w:t>бъекта, указанного в подпункте 2</w:t>
      </w:r>
      <w:r w:rsidRPr="00196F89">
        <w:rPr>
          <w:sz w:val="28"/>
          <w:szCs w:val="28"/>
        </w:rPr>
        <w:t xml:space="preserve"> пункта </w:t>
      </w:r>
      <w:r w:rsidR="0047594B">
        <w:rPr>
          <w:sz w:val="28"/>
          <w:szCs w:val="28"/>
        </w:rPr>
        <w:t>1</w:t>
      </w:r>
      <w:r w:rsidRPr="00196F89">
        <w:rPr>
          <w:sz w:val="28"/>
          <w:szCs w:val="28"/>
        </w:rPr>
        <w:t xml:space="preserve"> главы 2 Программы, путем внесения в уставный капитал акционерного о</w:t>
      </w:r>
      <w:r>
        <w:rPr>
          <w:sz w:val="28"/>
          <w:szCs w:val="28"/>
        </w:rPr>
        <w:t xml:space="preserve">бщества </w:t>
      </w:r>
      <w:r w:rsidR="001468BB">
        <w:rPr>
          <w:sz w:val="28"/>
          <w:szCs w:val="28"/>
        </w:rPr>
        <w:t>«</w:t>
      </w:r>
      <w:r>
        <w:rPr>
          <w:sz w:val="28"/>
          <w:szCs w:val="28"/>
        </w:rPr>
        <w:t>Управляющая компания №</w:t>
      </w:r>
      <w:r w:rsidRPr="00196F89">
        <w:rPr>
          <w:sz w:val="28"/>
          <w:szCs w:val="28"/>
        </w:rPr>
        <w:t>2</w:t>
      </w:r>
      <w:r w:rsidR="001468BB">
        <w:rPr>
          <w:sz w:val="28"/>
          <w:szCs w:val="28"/>
        </w:rPr>
        <w:t>»</w:t>
      </w:r>
      <w:r w:rsidRPr="00196F89">
        <w:rPr>
          <w:sz w:val="28"/>
          <w:szCs w:val="28"/>
        </w:rPr>
        <w:t xml:space="preserve"> в порядке оплаты размещаемых дополнительных акций при увеличе</w:t>
      </w:r>
      <w:r>
        <w:rPr>
          <w:sz w:val="28"/>
          <w:szCs w:val="28"/>
        </w:rPr>
        <w:t>нии уставного капитала общества.</w:t>
      </w:r>
    </w:p>
    <w:p w:rsidR="00190058" w:rsidRDefault="00190058" w:rsidP="0025240B">
      <w:pPr>
        <w:ind w:firstLine="709"/>
        <w:jc w:val="center"/>
        <w:rPr>
          <w:rFonts w:eastAsia="Calibri"/>
          <w:color w:val="auto"/>
          <w:lang w:eastAsia="en-US"/>
        </w:rPr>
      </w:pPr>
    </w:p>
    <w:sectPr w:rsidR="00190058" w:rsidSect="00550896">
      <w:headerReference w:type="even" r:id="rId12"/>
      <w:headerReference w:type="default" r:id="rId13"/>
      <w:pgSz w:w="11906" w:h="16838" w:code="9"/>
      <w:pgMar w:top="142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0C" w:rsidRDefault="00FA180C">
      <w:r>
        <w:separator/>
      </w:r>
    </w:p>
  </w:endnote>
  <w:endnote w:type="continuationSeparator" w:id="0">
    <w:p w:rsidR="00FA180C" w:rsidRDefault="00FA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0C" w:rsidRDefault="00FA180C">
      <w:r>
        <w:separator/>
      </w:r>
    </w:p>
  </w:footnote>
  <w:footnote w:type="continuationSeparator" w:id="0">
    <w:p w:rsidR="00FA180C" w:rsidRDefault="00FA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9065B3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9065B3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1341">
      <w:rPr>
        <w:rStyle w:val="a9"/>
        <w:noProof/>
      </w:rPr>
      <w:t>4</w: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72525C3"/>
    <w:multiLevelType w:val="hybridMultilevel"/>
    <w:tmpl w:val="1A604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1" w15:restartNumberingAfterBreak="0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0"/>
  </w:num>
  <w:num w:numId="5">
    <w:abstractNumId w:val="12"/>
  </w:num>
  <w:num w:numId="6">
    <w:abstractNumId w:val="8"/>
  </w:num>
  <w:num w:numId="7">
    <w:abstractNumId w:val="13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0"/>
  </w:num>
  <w:num w:numId="13">
    <w:abstractNumId w:val="7"/>
  </w:num>
  <w:num w:numId="14">
    <w:abstractNumId w:val="14"/>
  </w:num>
  <w:num w:numId="15">
    <w:abstractNumId w:val="17"/>
  </w:num>
  <w:num w:numId="16">
    <w:abstractNumId w:val="2"/>
  </w:num>
  <w:num w:numId="17">
    <w:abstractNumId w:val="16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B0"/>
    <w:rsid w:val="000035E9"/>
    <w:rsid w:val="000055E4"/>
    <w:rsid w:val="00006C13"/>
    <w:rsid w:val="00011FEF"/>
    <w:rsid w:val="000138A5"/>
    <w:rsid w:val="0001482F"/>
    <w:rsid w:val="00014877"/>
    <w:rsid w:val="00015313"/>
    <w:rsid w:val="0001654B"/>
    <w:rsid w:val="00026753"/>
    <w:rsid w:val="00030203"/>
    <w:rsid w:val="0003792F"/>
    <w:rsid w:val="00042F35"/>
    <w:rsid w:val="000441B1"/>
    <w:rsid w:val="000448CA"/>
    <w:rsid w:val="00044D2F"/>
    <w:rsid w:val="00046E98"/>
    <w:rsid w:val="00052B8F"/>
    <w:rsid w:val="00055CBA"/>
    <w:rsid w:val="0006151E"/>
    <w:rsid w:val="0007691D"/>
    <w:rsid w:val="00076E06"/>
    <w:rsid w:val="0009106D"/>
    <w:rsid w:val="000A0116"/>
    <w:rsid w:val="000A2111"/>
    <w:rsid w:val="000B0D2B"/>
    <w:rsid w:val="000B5ABA"/>
    <w:rsid w:val="000C2A6A"/>
    <w:rsid w:val="000C4994"/>
    <w:rsid w:val="000C5125"/>
    <w:rsid w:val="000C57C5"/>
    <w:rsid w:val="000C7580"/>
    <w:rsid w:val="000D23BC"/>
    <w:rsid w:val="000D4A0C"/>
    <w:rsid w:val="000D4C9D"/>
    <w:rsid w:val="000D5033"/>
    <w:rsid w:val="000D60FD"/>
    <w:rsid w:val="000E0D8D"/>
    <w:rsid w:val="000E0E4C"/>
    <w:rsid w:val="000E18B2"/>
    <w:rsid w:val="000E3599"/>
    <w:rsid w:val="000E4C78"/>
    <w:rsid w:val="000E677F"/>
    <w:rsid w:val="000F6B3A"/>
    <w:rsid w:val="000F7287"/>
    <w:rsid w:val="000F7441"/>
    <w:rsid w:val="00100063"/>
    <w:rsid w:val="0010536B"/>
    <w:rsid w:val="00105CCC"/>
    <w:rsid w:val="00116C6B"/>
    <w:rsid w:val="00117EB3"/>
    <w:rsid w:val="00120907"/>
    <w:rsid w:val="001209BC"/>
    <w:rsid w:val="00122363"/>
    <w:rsid w:val="0012339C"/>
    <w:rsid w:val="0012719A"/>
    <w:rsid w:val="00127DC1"/>
    <w:rsid w:val="00130872"/>
    <w:rsid w:val="00141341"/>
    <w:rsid w:val="00142D6F"/>
    <w:rsid w:val="001468BB"/>
    <w:rsid w:val="00151E18"/>
    <w:rsid w:val="00155FC1"/>
    <w:rsid w:val="001602EC"/>
    <w:rsid w:val="0016066E"/>
    <w:rsid w:val="00165C13"/>
    <w:rsid w:val="001707C7"/>
    <w:rsid w:val="00171C33"/>
    <w:rsid w:val="0018705B"/>
    <w:rsid w:val="00190058"/>
    <w:rsid w:val="00191C28"/>
    <w:rsid w:val="00192408"/>
    <w:rsid w:val="00196F89"/>
    <w:rsid w:val="001A00E7"/>
    <w:rsid w:val="001A2267"/>
    <w:rsid w:val="001A4A62"/>
    <w:rsid w:val="001A5A69"/>
    <w:rsid w:val="001A7E0B"/>
    <w:rsid w:val="001B04EE"/>
    <w:rsid w:val="001B07FF"/>
    <w:rsid w:val="001B20D0"/>
    <w:rsid w:val="001B3028"/>
    <w:rsid w:val="001C1F14"/>
    <w:rsid w:val="001C66E5"/>
    <w:rsid w:val="001D0AE5"/>
    <w:rsid w:val="001D2166"/>
    <w:rsid w:val="001D5B79"/>
    <w:rsid w:val="001D749F"/>
    <w:rsid w:val="001D7BAF"/>
    <w:rsid w:val="001E065E"/>
    <w:rsid w:val="001E0918"/>
    <w:rsid w:val="001E5F7E"/>
    <w:rsid w:val="001F2084"/>
    <w:rsid w:val="001F6CAD"/>
    <w:rsid w:val="002039E2"/>
    <w:rsid w:val="002072C5"/>
    <w:rsid w:val="0021300D"/>
    <w:rsid w:val="00214EAC"/>
    <w:rsid w:val="0021598A"/>
    <w:rsid w:val="00216676"/>
    <w:rsid w:val="00220782"/>
    <w:rsid w:val="0022789D"/>
    <w:rsid w:val="00234AC9"/>
    <w:rsid w:val="00235BD0"/>
    <w:rsid w:val="00241638"/>
    <w:rsid w:val="002436CE"/>
    <w:rsid w:val="0025240B"/>
    <w:rsid w:val="0025298E"/>
    <w:rsid w:val="00265307"/>
    <w:rsid w:val="002703E2"/>
    <w:rsid w:val="00270C4E"/>
    <w:rsid w:val="00275703"/>
    <w:rsid w:val="00275F09"/>
    <w:rsid w:val="00277DD8"/>
    <w:rsid w:val="00283C1B"/>
    <w:rsid w:val="002853A7"/>
    <w:rsid w:val="00286717"/>
    <w:rsid w:val="00291718"/>
    <w:rsid w:val="002920B2"/>
    <w:rsid w:val="00293063"/>
    <w:rsid w:val="00294C60"/>
    <w:rsid w:val="002A41E8"/>
    <w:rsid w:val="002A7476"/>
    <w:rsid w:val="002B1000"/>
    <w:rsid w:val="002B6C1E"/>
    <w:rsid w:val="002B7E8F"/>
    <w:rsid w:val="002C11A3"/>
    <w:rsid w:val="002C43B0"/>
    <w:rsid w:val="002D2A02"/>
    <w:rsid w:val="002D2C7B"/>
    <w:rsid w:val="002F2009"/>
    <w:rsid w:val="002F2D09"/>
    <w:rsid w:val="003004AC"/>
    <w:rsid w:val="00300810"/>
    <w:rsid w:val="003008B5"/>
    <w:rsid w:val="0030412C"/>
    <w:rsid w:val="003207E0"/>
    <w:rsid w:val="003222FC"/>
    <w:rsid w:val="00326AEE"/>
    <w:rsid w:val="00330756"/>
    <w:rsid w:val="00330C26"/>
    <w:rsid w:val="00333A43"/>
    <w:rsid w:val="0033756D"/>
    <w:rsid w:val="00337A74"/>
    <w:rsid w:val="003438A6"/>
    <w:rsid w:val="00343C45"/>
    <w:rsid w:val="00346788"/>
    <w:rsid w:val="00355CE9"/>
    <w:rsid w:val="00357C8B"/>
    <w:rsid w:val="003622A7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02CA"/>
    <w:rsid w:val="003A48F6"/>
    <w:rsid w:val="003B3B4C"/>
    <w:rsid w:val="003B3EB1"/>
    <w:rsid w:val="003B4EB0"/>
    <w:rsid w:val="003B7E14"/>
    <w:rsid w:val="003C6155"/>
    <w:rsid w:val="003D2469"/>
    <w:rsid w:val="003D7415"/>
    <w:rsid w:val="003E70A4"/>
    <w:rsid w:val="003F0611"/>
    <w:rsid w:val="003F0616"/>
    <w:rsid w:val="003F1825"/>
    <w:rsid w:val="003F3842"/>
    <w:rsid w:val="003F42DE"/>
    <w:rsid w:val="003F4534"/>
    <w:rsid w:val="003F6171"/>
    <w:rsid w:val="003F7F3F"/>
    <w:rsid w:val="004045D3"/>
    <w:rsid w:val="00406312"/>
    <w:rsid w:val="00412809"/>
    <w:rsid w:val="004169B9"/>
    <w:rsid w:val="0042581D"/>
    <w:rsid w:val="0043014C"/>
    <w:rsid w:val="0043465D"/>
    <w:rsid w:val="00436076"/>
    <w:rsid w:val="00437138"/>
    <w:rsid w:val="004378E5"/>
    <w:rsid w:val="00437D96"/>
    <w:rsid w:val="00440B66"/>
    <w:rsid w:val="004414F4"/>
    <w:rsid w:val="00441E3D"/>
    <w:rsid w:val="00442ED9"/>
    <w:rsid w:val="004440F9"/>
    <w:rsid w:val="00445D5B"/>
    <w:rsid w:val="00446772"/>
    <w:rsid w:val="00450B41"/>
    <w:rsid w:val="00456164"/>
    <w:rsid w:val="00456C85"/>
    <w:rsid w:val="0046205B"/>
    <w:rsid w:val="004622DD"/>
    <w:rsid w:val="00463059"/>
    <w:rsid w:val="00463DBF"/>
    <w:rsid w:val="00464973"/>
    <w:rsid w:val="00471C85"/>
    <w:rsid w:val="004745F9"/>
    <w:rsid w:val="0047594B"/>
    <w:rsid w:val="00487FEF"/>
    <w:rsid w:val="004911E1"/>
    <w:rsid w:val="004957A1"/>
    <w:rsid w:val="00497279"/>
    <w:rsid w:val="0049775E"/>
    <w:rsid w:val="004A5EC0"/>
    <w:rsid w:val="004B10BC"/>
    <w:rsid w:val="004B4DFF"/>
    <w:rsid w:val="004B5F8F"/>
    <w:rsid w:val="004B6998"/>
    <w:rsid w:val="004B6AE8"/>
    <w:rsid w:val="004B71FF"/>
    <w:rsid w:val="004C4E41"/>
    <w:rsid w:val="004D12CF"/>
    <w:rsid w:val="004D12EC"/>
    <w:rsid w:val="004D1F07"/>
    <w:rsid w:val="004D4F5E"/>
    <w:rsid w:val="004D5311"/>
    <w:rsid w:val="004E294C"/>
    <w:rsid w:val="005006C3"/>
    <w:rsid w:val="00513562"/>
    <w:rsid w:val="0051621D"/>
    <w:rsid w:val="0051624E"/>
    <w:rsid w:val="00521665"/>
    <w:rsid w:val="00524C33"/>
    <w:rsid w:val="00526388"/>
    <w:rsid w:val="005279AA"/>
    <w:rsid w:val="00527B1B"/>
    <w:rsid w:val="00534097"/>
    <w:rsid w:val="00534425"/>
    <w:rsid w:val="0054015F"/>
    <w:rsid w:val="00541021"/>
    <w:rsid w:val="00544854"/>
    <w:rsid w:val="00550896"/>
    <w:rsid w:val="00553ACB"/>
    <w:rsid w:val="00555FD7"/>
    <w:rsid w:val="00557662"/>
    <w:rsid w:val="00557E02"/>
    <w:rsid w:val="005605A1"/>
    <w:rsid w:val="00560A89"/>
    <w:rsid w:val="00561EBB"/>
    <w:rsid w:val="0056416B"/>
    <w:rsid w:val="005664C3"/>
    <w:rsid w:val="00567C62"/>
    <w:rsid w:val="00572414"/>
    <w:rsid w:val="005749EB"/>
    <w:rsid w:val="00577A27"/>
    <w:rsid w:val="00582171"/>
    <w:rsid w:val="00584FDA"/>
    <w:rsid w:val="0059068D"/>
    <w:rsid w:val="00590976"/>
    <w:rsid w:val="0059244A"/>
    <w:rsid w:val="00592D60"/>
    <w:rsid w:val="00595EE9"/>
    <w:rsid w:val="005A1BA7"/>
    <w:rsid w:val="005C05C3"/>
    <w:rsid w:val="005C3508"/>
    <w:rsid w:val="005C4DC9"/>
    <w:rsid w:val="005C7CDB"/>
    <w:rsid w:val="005D1513"/>
    <w:rsid w:val="005D2F07"/>
    <w:rsid w:val="005D42E1"/>
    <w:rsid w:val="005E6AED"/>
    <w:rsid w:val="005F0953"/>
    <w:rsid w:val="005F235E"/>
    <w:rsid w:val="005F3AD4"/>
    <w:rsid w:val="005F5958"/>
    <w:rsid w:val="005F62BC"/>
    <w:rsid w:val="00600460"/>
    <w:rsid w:val="00600D6E"/>
    <w:rsid w:val="00616A17"/>
    <w:rsid w:val="00617806"/>
    <w:rsid w:val="00621B9D"/>
    <w:rsid w:val="00623717"/>
    <w:rsid w:val="00632825"/>
    <w:rsid w:val="006341D4"/>
    <w:rsid w:val="006372CC"/>
    <w:rsid w:val="0063744B"/>
    <w:rsid w:val="00655FF5"/>
    <w:rsid w:val="00656FA6"/>
    <w:rsid w:val="00660A51"/>
    <w:rsid w:val="00665B9D"/>
    <w:rsid w:val="00675ECF"/>
    <w:rsid w:val="00681589"/>
    <w:rsid w:val="0068197C"/>
    <w:rsid w:val="0069333B"/>
    <w:rsid w:val="00694B6E"/>
    <w:rsid w:val="00694D78"/>
    <w:rsid w:val="00695D49"/>
    <w:rsid w:val="006969E2"/>
    <w:rsid w:val="00697ED7"/>
    <w:rsid w:val="006A19E9"/>
    <w:rsid w:val="006A5D91"/>
    <w:rsid w:val="006A6D25"/>
    <w:rsid w:val="006B3923"/>
    <w:rsid w:val="006B5E95"/>
    <w:rsid w:val="006C0C86"/>
    <w:rsid w:val="006C204E"/>
    <w:rsid w:val="006C40D5"/>
    <w:rsid w:val="006C4F8C"/>
    <w:rsid w:val="006C790B"/>
    <w:rsid w:val="006D5826"/>
    <w:rsid w:val="006D7C04"/>
    <w:rsid w:val="006D7F51"/>
    <w:rsid w:val="006E1D1B"/>
    <w:rsid w:val="006E47A2"/>
    <w:rsid w:val="006F0E58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60E6"/>
    <w:rsid w:val="00740D57"/>
    <w:rsid w:val="0075097E"/>
    <w:rsid w:val="0075563E"/>
    <w:rsid w:val="007558F4"/>
    <w:rsid w:val="00756FC6"/>
    <w:rsid w:val="007623F4"/>
    <w:rsid w:val="007672F9"/>
    <w:rsid w:val="00772D51"/>
    <w:rsid w:val="00775912"/>
    <w:rsid w:val="0079002E"/>
    <w:rsid w:val="00793D5A"/>
    <w:rsid w:val="00794C84"/>
    <w:rsid w:val="007A066B"/>
    <w:rsid w:val="007A1EE5"/>
    <w:rsid w:val="007A5C29"/>
    <w:rsid w:val="007A7CCB"/>
    <w:rsid w:val="007A7FAD"/>
    <w:rsid w:val="007B1D66"/>
    <w:rsid w:val="007B30AD"/>
    <w:rsid w:val="007B5329"/>
    <w:rsid w:val="007B6246"/>
    <w:rsid w:val="007C3EA2"/>
    <w:rsid w:val="007C5131"/>
    <w:rsid w:val="007C5194"/>
    <w:rsid w:val="007D3477"/>
    <w:rsid w:val="007D358F"/>
    <w:rsid w:val="007D3B2D"/>
    <w:rsid w:val="007D583D"/>
    <w:rsid w:val="007D5F52"/>
    <w:rsid w:val="007E301B"/>
    <w:rsid w:val="007E7C9D"/>
    <w:rsid w:val="007F106B"/>
    <w:rsid w:val="007F1D3B"/>
    <w:rsid w:val="007F262E"/>
    <w:rsid w:val="007F516F"/>
    <w:rsid w:val="007F6910"/>
    <w:rsid w:val="007F6B80"/>
    <w:rsid w:val="007F7A2C"/>
    <w:rsid w:val="00801872"/>
    <w:rsid w:val="00804244"/>
    <w:rsid w:val="00805E40"/>
    <w:rsid w:val="008160A6"/>
    <w:rsid w:val="008209FD"/>
    <w:rsid w:val="00820D3A"/>
    <w:rsid w:val="0082480B"/>
    <w:rsid w:val="008300DA"/>
    <w:rsid w:val="00830FC0"/>
    <w:rsid w:val="0083211F"/>
    <w:rsid w:val="008331EB"/>
    <w:rsid w:val="00833AE5"/>
    <w:rsid w:val="0083559C"/>
    <w:rsid w:val="0083772D"/>
    <w:rsid w:val="0084674E"/>
    <w:rsid w:val="00850CAB"/>
    <w:rsid w:val="00855B77"/>
    <w:rsid w:val="00856870"/>
    <w:rsid w:val="00857DFB"/>
    <w:rsid w:val="00860CC7"/>
    <w:rsid w:val="00861B13"/>
    <w:rsid w:val="00862AE7"/>
    <w:rsid w:val="00864B1F"/>
    <w:rsid w:val="0087057E"/>
    <w:rsid w:val="00887008"/>
    <w:rsid w:val="0088703E"/>
    <w:rsid w:val="008934E6"/>
    <w:rsid w:val="00896D4E"/>
    <w:rsid w:val="008A2014"/>
    <w:rsid w:val="008A6BE9"/>
    <w:rsid w:val="008B40FB"/>
    <w:rsid w:val="008C2CB4"/>
    <w:rsid w:val="008C5F8A"/>
    <w:rsid w:val="008D0112"/>
    <w:rsid w:val="008D0B18"/>
    <w:rsid w:val="008D2364"/>
    <w:rsid w:val="008D2A78"/>
    <w:rsid w:val="008E3DAA"/>
    <w:rsid w:val="008F5CF7"/>
    <w:rsid w:val="008F67DD"/>
    <w:rsid w:val="00901D94"/>
    <w:rsid w:val="00904C58"/>
    <w:rsid w:val="009054C8"/>
    <w:rsid w:val="009065B3"/>
    <w:rsid w:val="009118F4"/>
    <w:rsid w:val="00912061"/>
    <w:rsid w:val="00913CDE"/>
    <w:rsid w:val="00917B79"/>
    <w:rsid w:val="00921E32"/>
    <w:rsid w:val="00926DD9"/>
    <w:rsid w:val="0092734D"/>
    <w:rsid w:val="00931AF8"/>
    <w:rsid w:val="00936D18"/>
    <w:rsid w:val="009371E9"/>
    <w:rsid w:val="00941EE5"/>
    <w:rsid w:val="009443F3"/>
    <w:rsid w:val="00950628"/>
    <w:rsid w:val="00955E35"/>
    <w:rsid w:val="00957076"/>
    <w:rsid w:val="009612BB"/>
    <w:rsid w:val="009622D5"/>
    <w:rsid w:val="009625A2"/>
    <w:rsid w:val="00966607"/>
    <w:rsid w:val="00970D31"/>
    <w:rsid w:val="00970EA6"/>
    <w:rsid w:val="00972373"/>
    <w:rsid w:val="00972512"/>
    <w:rsid w:val="00973E23"/>
    <w:rsid w:val="0097615B"/>
    <w:rsid w:val="00977295"/>
    <w:rsid w:val="009804A1"/>
    <w:rsid w:val="00982440"/>
    <w:rsid w:val="00991ACD"/>
    <w:rsid w:val="00994B4C"/>
    <w:rsid w:val="00997B27"/>
    <w:rsid w:val="009A0F80"/>
    <w:rsid w:val="009A40A3"/>
    <w:rsid w:val="009A6912"/>
    <w:rsid w:val="009A6A1A"/>
    <w:rsid w:val="009B1683"/>
    <w:rsid w:val="009B1B8A"/>
    <w:rsid w:val="009B50B9"/>
    <w:rsid w:val="009B79F2"/>
    <w:rsid w:val="009C4538"/>
    <w:rsid w:val="009D00C4"/>
    <w:rsid w:val="009D05D3"/>
    <w:rsid w:val="009D6DBD"/>
    <w:rsid w:val="009F18EA"/>
    <w:rsid w:val="009F2C63"/>
    <w:rsid w:val="009F6388"/>
    <w:rsid w:val="009F7B34"/>
    <w:rsid w:val="00A00357"/>
    <w:rsid w:val="00A00658"/>
    <w:rsid w:val="00A02F58"/>
    <w:rsid w:val="00A062F7"/>
    <w:rsid w:val="00A0732E"/>
    <w:rsid w:val="00A0779F"/>
    <w:rsid w:val="00A07B8E"/>
    <w:rsid w:val="00A07FCE"/>
    <w:rsid w:val="00A101EE"/>
    <w:rsid w:val="00A1607F"/>
    <w:rsid w:val="00A20868"/>
    <w:rsid w:val="00A2276F"/>
    <w:rsid w:val="00A22E64"/>
    <w:rsid w:val="00A3109D"/>
    <w:rsid w:val="00A32549"/>
    <w:rsid w:val="00A337B3"/>
    <w:rsid w:val="00A34607"/>
    <w:rsid w:val="00A40B8A"/>
    <w:rsid w:val="00A423DB"/>
    <w:rsid w:val="00A43E6B"/>
    <w:rsid w:val="00A5113B"/>
    <w:rsid w:val="00A5451E"/>
    <w:rsid w:val="00A60515"/>
    <w:rsid w:val="00A613ED"/>
    <w:rsid w:val="00A647ED"/>
    <w:rsid w:val="00A651AD"/>
    <w:rsid w:val="00A66D3C"/>
    <w:rsid w:val="00A72DAC"/>
    <w:rsid w:val="00A73333"/>
    <w:rsid w:val="00A73672"/>
    <w:rsid w:val="00A77680"/>
    <w:rsid w:val="00A8147F"/>
    <w:rsid w:val="00A86914"/>
    <w:rsid w:val="00A86990"/>
    <w:rsid w:val="00A87779"/>
    <w:rsid w:val="00AA4240"/>
    <w:rsid w:val="00AA580B"/>
    <w:rsid w:val="00AB569C"/>
    <w:rsid w:val="00AC4A9E"/>
    <w:rsid w:val="00AC4F1F"/>
    <w:rsid w:val="00AC742E"/>
    <w:rsid w:val="00AC7C1F"/>
    <w:rsid w:val="00AD1D78"/>
    <w:rsid w:val="00AD3E6F"/>
    <w:rsid w:val="00AD48EF"/>
    <w:rsid w:val="00AD516E"/>
    <w:rsid w:val="00AD56F8"/>
    <w:rsid w:val="00AD71C5"/>
    <w:rsid w:val="00AD778B"/>
    <w:rsid w:val="00AE259A"/>
    <w:rsid w:val="00AE57CB"/>
    <w:rsid w:val="00AE5FC0"/>
    <w:rsid w:val="00AE6B67"/>
    <w:rsid w:val="00AF24BD"/>
    <w:rsid w:val="00AF41FF"/>
    <w:rsid w:val="00AF6279"/>
    <w:rsid w:val="00AF740F"/>
    <w:rsid w:val="00B00B77"/>
    <w:rsid w:val="00B026FA"/>
    <w:rsid w:val="00B04A87"/>
    <w:rsid w:val="00B13E3E"/>
    <w:rsid w:val="00B15C57"/>
    <w:rsid w:val="00B20207"/>
    <w:rsid w:val="00B30FF5"/>
    <w:rsid w:val="00B31B0D"/>
    <w:rsid w:val="00B31EC9"/>
    <w:rsid w:val="00B36C91"/>
    <w:rsid w:val="00B36E07"/>
    <w:rsid w:val="00B375F1"/>
    <w:rsid w:val="00B401AD"/>
    <w:rsid w:val="00B41C99"/>
    <w:rsid w:val="00B4567A"/>
    <w:rsid w:val="00B53911"/>
    <w:rsid w:val="00B54455"/>
    <w:rsid w:val="00B66EEF"/>
    <w:rsid w:val="00B6794B"/>
    <w:rsid w:val="00B73E33"/>
    <w:rsid w:val="00B7771A"/>
    <w:rsid w:val="00B84B10"/>
    <w:rsid w:val="00B87A9B"/>
    <w:rsid w:val="00B914EE"/>
    <w:rsid w:val="00B9500C"/>
    <w:rsid w:val="00B97304"/>
    <w:rsid w:val="00BA25FD"/>
    <w:rsid w:val="00BA3639"/>
    <w:rsid w:val="00BA5FA0"/>
    <w:rsid w:val="00BB3955"/>
    <w:rsid w:val="00BB4195"/>
    <w:rsid w:val="00BB45EC"/>
    <w:rsid w:val="00BB64E5"/>
    <w:rsid w:val="00BB71C2"/>
    <w:rsid w:val="00BD5527"/>
    <w:rsid w:val="00BE01C7"/>
    <w:rsid w:val="00BE27BC"/>
    <w:rsid w:val="00BF41CB"/>
    <w:rsid w:val="00BF46D1"/>
    <w:rsid w:val="00BF5FA3"/>
    <w:rsid w:val="00BF6220"/>
    <w:rsid w:val="00BF7DCB"/>
    <w:rsid w:val="00C04208"/>
    <w:rsid w:val="00C11E86"/>
    <w:rsid w:val="00C13BE7"/>
    <w:rsid w:val="00C176C4"/>
    <w:rsid w:val="00C223FE"/>
    <w:rsid w:val="00C22D12"/>
    <w:rsid w:val="00C27C86"/>
    <w:rsid w:val="00C315BD"/>
    <w:rsid w:val="00C31D64"/>
    <w:rsid w:val="00C35C24"/>
    <w:rsid w:val="00C36B39"/>
    <w:rsid w:val="00C374D7"/>
    <w:rsid w:val="00C45AF7"/>
    <w:rsid w:val="00C46C37"/>
    <w:rsid w:val="00C50EE4"/>
    <w:rsid w:val="00C51E98"/>
    <w:rsid w:val="00C611ED"/>
    <w:rsid w:val="00C6126C"/>
    <w:rsid w:val="00C63959"/>
    <w:rsid w:val="00C64F3B"/>
    <w:rsid w:val="00C65521"/>
    <w:rsid w:val="00C72C1F"/>
    <w:rsid w:val="00C73E27"/>
    <w:rsid w:val="00C74475"/>
    <w:rsid w:val="00C74D22"/>
    <w:rsid w:val="00C772EB"/>
    <w:rsid w:val="00C80156"/>
    <w:rsid w:val="00C82B6C"/>
    <w:rsid w:val="00C924AD"/>
    <w:rsid w:val="00C94D0E"/>
    <w:rsid w:val="00CA3D20"/>
    <w:rsid w:val="00CB00C8"/>
    <w:rsid w:val="00CC0F26"/>
    <w:rsid w:val="00CC2B67"/>
    <w:rsid w:val="00CC3284"/>
    <w:rsid w:val="00CC54E6"/>
    <w:rsid w:val="00CC5B46"/>
    <w:rsid w:val="00CC7A88"/>
    <w:rsid w:val="00CE0F68"/>
    <w:rsid w:val="00CE0F7D"/>
    <w:rsid w:val="00CE155B"/>
    <w:rsid w:val="00CE41D3"/>
    <w:rsid w:val="00CE5773"/>
    <w:rsid w:val="00CE58E8"/>
    <w:rsid w:val="00CE5AC9"/>
    <w:rsid w:val="00CF0EC8"/>
    <w:rsid w:val="00CF30F9"/>
    <w:rsid w:val="00CF4E1B"/>
    <w:rsid w:val="00D0217D"/>
    <w:rsid w:val="00D065C3"/>
    <w:rsid w:val="00D13E2B"/>
    <w:rsid w:val="00D162A0"/>
    <w:rsid w:val="00D16A2D"/>
    <w:rsid w:val="00D16EFF"/>
    <w:rsid w:val="00D20AA1"/>
    <w:rsid w:val="00D231C7"/>
    <w:rsid w:val="00D259E0"/>
    <w:rsid w:val="00D307D0"/>
    <w:rsid w:val="00D3427E"/>
    <w:rsid w:val="00D36545"/>
    <w:rsid w:val="00D37DFA"/>
    <w:rsid w:val="00D41B4A"/>
    <w:rsid w:val="00D4417F"/>
    <w:rsid w:val="00D4583D"/>
    <w:rsid w:val="00D45891"/>
    <w:rsid w:val="00D46DBE"/>
    <w:rsid w:val="00D51F1D"/>
    <w:rsid w:val="00D5252A"/>
    <w:rsid w:val="00D561FD"/>
    <w:rsid w:val="00D602E0"/>
    <w:rsid w:val="00D670AF"/>
    <w:rsid w:val="00D673C2"/>
    <w:rsid w:val="00D71A43"/>
    <w:rsid w:val="00D77737"/>
    <w:rsid w:val="00D83916"/>
    <w:rsid w:val="00D85671"/>
    <w:rsid w:val="00D86B58"/>
    <w:rsid w:val="00D879E4"/>
    <w:rsid w:val="00D905F8"/>
    <w:rsid w:val="00D93141"/>
    <w:rsid w:val="00DA0D66"/>
    <w:rsid w:val="00DA0E73"/>
    <w:rsid w:val="00DA160A"/>
    <w:rsid w:val="00DA3A49"/>
    <w:rsid w:val="00DB18EF"/>
    <w:rsid w:val="00DB493C"/>
    <w:rsid w:val="00DB6125"/>
    <w:rsid w:val="00DB6745"/>
    <w:rsid w:val="00DC602B"/>
    <w:rsid w:val="00DD02C8"/>
    <w:rsid w:val="00DD1308"/>
    <w:rsid w:val="00DD48A7"/>
    <w:rsid w:val="00DF1E46"/>
    <w:rsid w:val="00DF55FF"/>
    <w:rsid w:val="00DF6000"/>
    <w:rsid w:val="00DF6182"/>
    <w:rsid w:val="00DF73E1"/>
    <w:rsid w:val="00E07373"/>
    <w:rsid w:val="00E104CC"/>
    <w:rsid w:val="00E15B35"/>
    <w:rsid w:val="00E2115C"/>
    <w:rsid w:val="00E238F6"/>
    <w:rsid w:val="00E24F09"/>
    <w:rsid w:val="00E413B7"/>
    <w:rsid w:val="00E43789"/>
    <w:rsid w:val="00E51352"/>
    <w:rsid w:val="00E5140A"/>
    <w:rsid w:val="00E615D7"/>
    <w:rsid w:val="00E623C7"/>
    <w:rsid w:val="00E635C3"/>
    <w:rsid w:val="00E63B47"/>
    <w:rsid w:val="00E6616C"/>
    <w:rsid w:val="00E67CBA"/>
    <w:rsid w:val="00E75BD1"/>
    <w:rsid w:val="00E80619"/>
    <w:rsid w:val="00E858BC"/>
    <w:rsid w:val="00E86F39"/>
    <w:rsid w:val="00E908A0"/>
    <w:rsid w:val="00EA0141"/>
    <w:rsid w:val="00EA19DA"/>
    <w:rsid w:val="00EA2449"/>
    <w:rsid w:val="00EA2E87"/>
    <w:rsid w:val="00EA4E32"/>
    <w:rsid w:val="00EA5043"/>
    <w:rsid w:val="00EA7322"/>
    <w:rsid w:val="00EB5EC0"/>
    <w:rsid w:val="00EB7E53"/>
    <w:rsid w:val="00EC034C"/>
    <w:rsid w:val="00EC6098"/>
    <w:rsid w:val="00EC7CA6"/>
    <w:rsid w:val="00EE34FE"/>
    <w:rsid w:val="00EE54D4"/>
    <w:rsid w:val="00EF0C23"/>
    <w:rsid w:val="00EF10AB"/>
    <w:rsid w:val="00EF4981"/>
    <w:rsid w:val="00EF61C2"/>
    <w:rsid w:val="00F00FC3"/>
    <w:rsid w:val="00F0101D"/>
    <w:rsid w:val="00F05DEA"/>
    <w:rsid w:val="00F100CA"/>
    <w:rsid w:val="00F12E82"/>
    <w:rsid w:val="00F13D4B"/>
    <w:rsid w:val="00F2044C"/>
    <w:rsid w:val="00F22211"/>
    <w:rsid w:val="00F22AE4"/>
    <w:rsid w:val="00F3066C"/>
    <w:rsid w:val="00F33136"/>
    <w:rsid w:val="00F401B9"/>
    <w:rsid w:val="00F40FC8"/>
    <w:rsid w:val="00F46FE7"/>
    <w:rsid w:val="00F4774A"/>
    <w:rsid w:val="00F5059B"/>
    <w:rsid w:val="00F513CB"/>
    <w:rsid w:val="00F53A97"/>
    <w:rsid w:val="00F53DFC"/>
    <w:rsid w:val="00F61C78"/>
    <w:rsid w:val="00F629DB"/>
    <w:rsid w:val="00F64616"/>
    <w:rsid w:val="00F6517A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9292B"/>
    <w:rsid w:val="00FA0446"/>
    <w:rsid w:val="00FA131B"/>
    <w:rsid w:val="00FA180C"/>
    <w:rsid w:val="00FA21BD"/>
    <w:rsid w:val="00FA42FA"/>
    <w:rsid w:val="00FA432D"/>
    <w:rsid w:val="00FA43A6"/>
    <w:rsid w:val="00FA511B"/>
    <w:rsid w:val="00FB3EBF"/>
    <w:rsid w:val="00FB54DE"/>
    <w:rsid w:val="00FC0E98"/>
    <w:rsid w:val="00FC53A1"/>
    <w:rsid w:val="00FC66D5"/>
    <w:rsid w:val="00FC7C2E"/>
    <w:rsid w:val="00FD21A1"/>
    <w:rsid w:val="00FE37BB"/>
    <w:rsid w:val="00FF258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DF21C"/>
  <w15:docId w15:val="{79E7326A-73D7-4351-BA2B-58C7CF8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7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D014D1362217C578952EF961D9EA8A9EBAB45C9654C5C9DDB9D207116E3787D6F3CE5E6E39EE493E2802589p1y2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A518-6842-4628-AB64-6FC49387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1327</Words>
  <Characters>9081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10388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Огнева Татьяна Григорьевна</cp:lastModifiedBy>
  <cp:revision>15</cp:revision>
  <cp:lastPrinted>2019-11-20T04:57:00Z</cp:lastPrinted>
  <dcterms:created xsi:type="dcterms:W3CDTF">2019-11-07T07:24:00Z</dcterms:created>
  <dcterms:modified xsi:type="dcterms:W3CDTF">2019-12-02T06:26:00Z</dcterms:modified>
</cp:coreProperties>
</file>