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319" w:rsidRDefault="00834040" w:rsidP="00411A9D">
      <w:pPr>
        <w:widowControl w:val="0"/>
        <w:tabs>
          <w:tab w:val="left" w:pos="4536"/>
        </w:tabs>
        <w:autoSpaceDE w:val="0"/>
        <w:autoSpaceDN w:val="0"/>
        <w:adjustRightInd w:val="0"/>
        <w:jc w:val="center"/>
        <w:outlineLvl w:val="0"/>
        <w:rPr>
          <w:rFonts w:ascii="Times New Roman" w:hAnsi="Times New Roman" w:cs="Times New Roman"/>
          <w:bCs/>
          <w:color w:val="26282F"/>
          <w:sz w:val="28"/>
          <w:szCs w:val="28"/>
        </w:rPr>
      </w:pPr>
      <w:bookmarkStart w:id="0" w:name="_GoBack"/>
      <w:bookmarkEnd w:id="0"/>
      <w:r>
        <w:rPr>
          <w:rFonts w:ascii="Times New Roman" w:hAnsi="Times New Roman" w:cs="Times New Roman"/>
          <w:bCs/>
          <w:color w:val="26282F"/>
          <w:sz w:val="28"/>
          <w:szCs w:val="28"/>
        </w:rPr>
        <w:t xml:space="preserve">   </w:t>
      </w:r>
      <w:r w:rsidR="00174319">
        <w:rPr>
          <w:rFonts w:ascii="Times New Roman" w:hAnsi="Times New Roman" w:cs="Times New Roman"/>
          <w:bCs/>
          <w:color w:val="26282F"/>
          <w:sz w:val="28"/>
          <w:szCs w:val="28"/>
        </w:rPr>
        <w:t xml:space="preserve">                                                                                                 ПРОЕКТ</w:t>
      </w:r>
    </w:p>
    <w:p w:rsidR="00174319" w:rsidRDefault="00476C17" w:rsidP="00EB357B">
      <w:pPr>
        <w:widowControl w:val="0"/>
        <w:autoSpaceDE w:val="0"/>
        <w:autoSpaceDN w:val="0"/>
        <w:adjustRightInd w:val="0"/>
        <w:jc w:val="center"/>
        <w:outlineLvl w:val="0"/>
        <w:rPr>
          <w:rFonts w:ascii="Times New Roman" w:hAnsi="Times New Roman" w:cs="Times New Roman"/>
          <w:bCs/>
          <w:color w:val="26282F"/>
          <w:sz w:val="28"/>
          <w:szCs w:val="28"/>
        </w:rPr>
      </w:pPr>
      <w:r w:rsidRPr="00476C17">
        <w:rPr>
          <w:rFonts w:ascii="Times New Roman" w:hAnsi="Times New Roman" w:cs="Times New Roman"/>
          <w:bCs/>
          <w:color w:val="26282F"/>
          <w:sz w:val="28"/>
          <w:szCs w:val="28"/>
        </w:rPr>
        <w:t xml:space="preserve">Постановление </w:t>
      </w:r>
    </w:p>
    <w:p w:rsidR="00835E9C" w:rsidRPr="00174319" w:rsidRDefault="00835E9C" w:rsidP="00EB357B">
      <w:pPr>
        <w:widowControl w:val="0"/>
        <w:autoSpaceDE w:val="0"/>
        <w:autoSpaceDN w:val="0"/>
        <w:adjustRightInd w:val="0"/>
        <w:jc w:val="center"/>
        <w:outlineLvl w:val="0"/>
        <w:rPr>
          <w:rFonts w:ascii="Times New Roman" w:hAnsi="Times New Roman" w:cs="Times New Roman"/>
          <w:bCs/>
          <w:color w:val="26282F"/>
          <w:sz w:val="28"/>
          <w:szCs w:val="28"/>
        </w:rPr>
      </w:pPr>
    </w:p>
    <w:p w:rsidR="00411A9D" w:rsidRDefault="00AA2B12" w:rsidP="00411A9D">
      <w:pPr>
        <w:tabs>
          <w:tab w:val="left" w:pos="4820"/>
        </w:tabs>
        <w:autoSpaceDE w:val="0"/>
        <w:autoSpaceDN w:val="0"/>
        <w:adjustRightInd w:val="0"/>
        <w:ind w:right="5237"/>
        <w:outlineLvl w:val="0"/>
        <w:rPr>
          <w:rFonts w:ascii="Times New Roman" w:hAnsi="Times New Roman" w:cs="Times New Roman"/>
          <w:sz w:val="28"/>
          <w:szCs w:val="28"/>
        </w:rPr>
      </w:pPr>
      <w:r w:rsidRPr="000151CA">
        <w:rPr>
          <w:rFonts w:ascii="Times New Roman" w:eastAsia="Times New Roman" w:hAnsi="Times New Roman" w:cs="Times New Roman"/>
          <w:sz w:val="24"/>
          <w:szCs w:val="24"/>
        </w:rPr>
        <w:t xml:space="preserve">Об </w:t>
      </w:r>
      <w:r w:rsidR="002C477C">
        <w:rPr>
          <w:rFonts w:ascii="Times New Roman" w:eastAsia="Times New Roman" w:hAnsi="Times New Roman" w:cs="Times New Roman"/>
          <w:sz w:val="24"/>
          <w:szCs w:val="24"/>
        </w:rPr>
        <w:t>утверждении Положения о</w:t>
      </w:r>
      <w:r w:rsidRPr="000151CA">
        <w:rPr>
          <w:rFonts w:ascii="Times New Roman" w:eastAsia="Times New Roman" w:hAnsi="Times New Roman" w:cs="Times New Roman"/>
          <w:sz w:val="24"/>
          <w:szCs w:val="24"/>
        </w:rPr>
        <w:t xml:space="preserve"> систем</w:t>
      </w:r>
      <w:r w:rsidR="002C477C">
        <w:rPr>
          <w:rFonts w:ascii="Times New Roman" w:eastAsia="Times New Roman" w:hAnsi="Times New Roman" w:cs="Times New Roman"/>
          <w:sz w:val="24"/>
          <w:szCs w:val="24"/>
        </w:rPr>
        <w:t>е</w:t>
      </w:r>
      <w:r w:rsidRPr="000151CA">
        <w:rPr>
          <w:rFonts w:ascii="Times New Roman" w:eastAsia="Times New Roman" w:hAnsi="Times New Roman" w:cs="Times New Roman"/>
          <w:sz w:val="24"/>
          <w:szCs w:val="24"/>
        </w:rPr>
        <w:t xml:space="preserve"> оплаты труда</w:t>
      </w:r>
      <w:r w:rsidRPr="000151CA">
        <w:rPr>
          <w:rFonts w:ascii="Times New Roman" w:hAnsi="Times New Roman" w:cs="Times New Roman"/>
          <w:bCs/>
          <w:sz w:val="24"/>
          <w:szCs w:val="24"/>
        </w:rPr>
        <w:t xml:space="preserve"> </w:t>
      </w:r>
      <w:r w:rsidR="00071FC0" w:rsidRPr="000151CA">
        <w:rPr>
          <w:rFonts w:ascii="Times New Roman" w:hAnsi="Times New Roman" w:cs="Times New Roman"/>
          <w:bCs/>
          <w:sz w:val="24"/>
          <w:szCs w:val="24"/>
        </w:rPr>
        <w:t xml:space="preserve">работников муниципальных </w:t>
      </w:r>
      <w:r w:rsidR="007F6698" w:rsidRPr="000151CA">
        <w:rPr>
          <w:rFonts w:ascii="Times New Roman" w:hAnsi="Times New Roman" w:cs="Times New Roman"/>
          <w:bCs/>
          <w:sz w:val="24"/>
          <w:szCs w:val="24"/>
        </w:rPr>
        <w:t xml:space="preserve">учреждений </w:t>
      </w:r>
      <w:r w:rsidR="00476C17" w:rsidRPr="000151CA">
        <w:rPr>
          <w:rFonts w:ascii="Times New Roman" w:hAnsi="Times New Roman" w:cs="Times New Roman"/>
          <w:bCs/>
          <w:sz w:val="24"/>
          <w:szCs w:val="24"/>
        </w:rPr>
        <w:t>дополнительного образов</w:t>
      </w:r>
      <w:r w:rsidR="00476C17" w:rsidRPr="000151CA">
        <w:rPr>
          <w:rFonts w:ascii="Times New Roman" w:hAnsi="Times New Roman" w:cs="Times New Roman"/>
          <w:bCs/>
          <w:sz w:val="24"/>
          <w:szCs w:val="24"/>
        </w:rPr>
        <w:t>а</w:t>
      </w:r>
      <w:r w:rsidR="00476C17" w:rsidRPr="000151CA">
        <w:rPr>
          <w:rFonts w:ascii="Times New Roman" w:hAnsi="Times New Roman" w:cs="Times New Roman"/>
          <w:bCs/>
          <w:sz w:val="24"/>
          <w:szCs w:val="24"/>
        </w:rPr>
        <w:t>ния (музыкальная школа, школы иску</w:t>
      </w:r>
      <w:r w:rsidR="00476C17" w:rsidRPr="000151CA">
        <w:rPr>
          <w:rFonts w:ascii="Times New Roman" w:hAnsi="Times New Roman" w:cs="Times New Roman"/>
          <w:bCs/>
          <w:sz w:val="24"/>
          <w:szCs w:val="24"/>
        </w:rPr>
        <w:t>с</w:t>
      </w:r>
      <w:r w:rsidR="00476C17" w:rsidRPr="000151CA">
        <w:rPr>
          <w:rFonts w:ascii="Times New Roman" w:hAnsi="Times New Roman" w:cs="Times New Roman"/>
          <w:bCs/>
          <w:sz w:val="24"/>
          <w:szCs w:val="24"/>
        </w:rPr>
        <w:t>ств), подведомственных</w:t>
      </w:r>
      <w:r w:rsidR="000151CA" w:rsidRPr="000151CA">
        <w:rPr>
          <w:rFonts w:ascii="Times New Roman" w:hAnsi="Times New Roman" w:cs="Times New Roman"/>
          <w:sz w:val="24"/>
          <w:szCs w:val="24"/>
        </w:rPr>
        <w:t xml:space="preserve"> департаменту</w:t>
      </w:r>
      <w:r w:rsidR="00476C17" w:rsidRPr="000151CA">
        <w:rPr>
          <w:rFonts w:ascii="Times New Roman" w:hAnsi="Times New Roman" w:cs="Times New Roman"/>
          <w:sz w:val="28"/>
          <w:szCs w:val="28"/>
        </w:rPr>
        <w:t xml:space="preserve"> </w:t>
      </w:r>
    </w:p>
    <w:p w:rsidR="00476C17" w:rsidRPr="000151CA" w:rsidRDefault="000151CA" w:rsidP="00411A9D">
      <w:pPr>
        <w:tabs>
          <w:tab w:val="left" w:pos="4820"/>
        </w:tabs>
        <w:autoSpaceDE w:val="0"/>
        <w:autoSpaceDN w:val="0"/>
        <w:adjustRightInd w:val="0"/>
        <w:ind w:right="5237"/>
        <w:outlineLvl w:val="0"/>
        <w:rPr>
          <w:rFonts w:ascii="Times New Roman" w:hAnsi="Times New Roman" w:cs="Times New Roman"/>
          <w:sz w:val="24"/>
          <w:szCs w:val="24"/>
        </w:rPr>
      </w:pPr>
      <w:r w:rsidRPr="000151CA">
        <w:rPr>
          <w:rFonts w:ascii="Times New Roman" w:hAnsi="Times New Roman" w:cs="Times New Roman"/>
          <w:sz w:val="24"/>
          <w:szCs w:val="24"/>
        </w:rPr>
        <w:t xml:space="preserve">по социальной политике </w:t>
      </w:r>
      <w:r>
        <w:rPr>
          <w:rFonts w:ascii="Times New Roman" w:hAnsi="Times New Roman" w:cs="Times New Roman"/>
          <w:sz w:val="24"/>
          <w:szCs w:val="24"/>
        </w:rPr>
        <w:t>администрации города</w:t>
      </w:r>
    </w:p>
    <w:p w:rsidR="00476C17" w:rsidRPr="000151CA" w:rsidRDefault="00476C17" w:rsidP="00EB357B">
      <w:pPr>
        <w:widowControl w:val="0"/>
        <w:autoSpaceDE w:val="0"/>
        <w:autoSpaceDN w:val="0"/>
        <w:adjustRightInd w:val="0"/>
        <w:ind w:firstLine="720"/>
        <w:jc w:val="both"/>
        <w:rPr>
          <w:rFonts w:ascii="Times New Roman" w:hAnsi="Times New Roman" w:cs="Times New Roman"/>
          <w:sz w:val="24"/>
          <w:szCs w:val="24"/>
        </w:rPr>
      </w:pPr>
    </w:p>
    <w:p w:rsidR="000151CA" w:rsidRPr="000151CA" w:rsidRDefault="000151CA" w:rsidP="000151CA">
      <w:pPr>
        <w:tabs>
          <w:tab w:val="left" w:pos="851"/>
          <w:tab w:val="left" w:pos="5670"/>
          <w:tab w:val="left" w:pos="5812"/>
          <w:tab w:val="left" w:pos="9639"/>
        </w:tabs>
        <w:ind w:firstLine="709"/>
        <w:jc w:val="both"/>
        <w:rPr>
          <w:rFonts w:ascii="Times New Roman" w:eastAsia="Times New Roman" w:hAnsi="Times New Roman" w:cs="Times New Roman"/>
          <w:sz w:val="28"/>
          <w:szCs w:val="28"/>
        </w:rPr>
      </w:pPr>
      <w:bookmarkStart w:id="1" w:name="sub_1"/>
      <w:proofErr w:type="gramStart"/>
      <w:r w:rsidRPr="000151CA">
        <w:rPr>
          <w:rFonts w:ascii="Times New Roman" w:eastAsia="Times New Roman" w:hAnsi="Times New Roman" w:cs="Times New Roman"/>
          <w:sz w:val="28"/>
          <w:szCs w:val="28"/>
        </w:rPr>
        <w:t>В соответствии со статьями 144, 145 Трудового кодекса Российской Ф</w:t>
      </w:r>
      <w:r w:rsidRPr="000151CA">
        <w:rPr>
          <w:rFonts w:ascii="Times New Roman" w:eastAsia="Times New Roman" w:hAnsi="Times New Roman" w:cs="Times New Roman"/>
          <w:sz w:val="28"/>
          <w:szCs w:val="28"/>
        </w:rPr>
        <w:t>е</w:t>
      </w:r>
      <w:r w:rsidRPr="000151CA">
        <w:rPr>
          <w:rFonts w:ascii="Times New Roman" w:eastAsia="Times New Roman" w:hAnsi="Times New Roman" w:cs="Times New Roman"/>
          <w:sz w:val="28"/>
          <w:szCs w:val="28"/>
        </w:rPr>
        <w:t xml:space="preserve">дерации, </w:t>
      </w:r>
      <w:r w:rsidR="002C477C">
        <w:rPr>
          <w:rFonts w:ascii="Times New Roman" w:eastAsia="Times New Roman" w:hAnsi="Times New Roman" w:cs="Times New Roman"/>
          <w:sz w:val="28"/>
          <w:szCs w:val="28"/>
        </w:rPr>
        <w:t xml:space="preserve">статьей </w:t>
      </w:r>
      <w:r w:rsidRPr="000151CA">
        <w:rPr>
          <w:rFonts w:ascii="Times New Roman" w:eastAsia="Times New Roman" w:hAnsi="Times New Roman" w:cs="Times New Roman"/>
          <w:sz w:val="28"/>
          <w:szCs w:val="28"/>
        </w:rPr>
        <w:t xml:space="preserve">53 Федерального закона от 06.10.2003 №131-ФЗ "Об общих принципах организации местного самоуправления в Российской Федерации", другими нормативными правовыми актами, содержащими нормы трудового права, в целях совершенствования системы оплаты труда работников </w:t>
      </w:r>
      <w:r>
        <w:rPr>
          <w:rFonts w:ascii="Times New Roman" w:eastAsia="Times New Roman" w:hAnsi="Times New Roman" w:cs="Times New Roman"/>
          <w:sz w:val="28"/>
          <w:szCs w:val="28"/>
        </w:rPr>
        <w:t>муниц</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пальных учреждений дополнительного образования (музыкальная школа, шк</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лы искусств)</w:t>
      </w:r>
      <w:r w:rsidRPr="000151CA">
        <w:rPr>
          <w:rFonts w:ascii="Times New Roman" w:eastAsia="Times New Roman" w:hAnsi="Times New Roman" w:cs="Times New Roman"/>
          <w:sz w:val="28"/>
          <w:szCs w:val="28"/>
        </w:rPr>
        <w:t xml:space="preserve">, подведомственных департаменту </w:t>
      </w:r>
      <w:r>
        <w:rPr>
          <w:rFonts w:ascii="Times New Roman" w:eastAsia="Times New Roman" w:hAnsi="Times New Roman" w:cs="Times New Roman"/>
          <w:sz w:val="28"/>
          <w:szCs w:val="28"/>
        </w:rPr>
        <w:t>по социальной политике</w:t>
      </w:r>
      <w:r w:rsidRPr="000151CA">
        <w:rPr>
          <w:rFonts w:ascii="Times New Roman" w:eastAsia="Times New Roman" w:hAnsi="Times New Roman" w:cs="Times New Roman"/>
          <w:sz w:val="28"/>
          <w:szCs w:val="28"/>
        </w:rPr>
        <w:t xml:space="preserve"> адм</w:t>
      </w:r>
      <w:r w:rsidRPr="000151CA">
        <w:rPr>
          <w:rFonts w:ascii="Times New Roman" w:eastAsia="Times New Roman" w:hAnsi="Times New Roman" w:cs="Times New Roman"/>
          <w:sz w:val="28"/>
          <w:szCs w:val="28"/>
        </w:rPr>
        <w:t>и</w:t>
      </w:r>
      <w:r w:rsidRPr="000151CA">
        <w:rPr>
          <w:rFonts w:ascii="Times New Roman" w:eastAsia="Times New Roman" w:hAnsi="Times New Roman" w:cs="Times New Roman"/>
          <w:sz w:val="28"/>
          <w:szCs w:val="28"/>
        </w:rPr>
        <w:t>нистрации города:</w:t>
      </w:r>
      <w:proofErr w:type="gramEnd"/>
    </w:p>
    <w:p w:rsidR="000151CA" w:rsidRPr="000151CA" w:rsidRDefault="000151CA" w:rsidP="000151CA">
      <w:pPr>
        <w:ind w:firstLine="709"/>
        <w:jc w:val="both"/>
        <w:rPr>
          <w:rFonts w:ascii="Times New Roman" w:eastAsia="Times New Roman" w:hAnsi="Times New Roman" w:cs="Times New Roman"/>
          <w:sz w:val="28"/>
          <w:szCs w:val="28"/>
        </w:rPr>
      </w:pPr>
    </w:p>
    <w:p w:rsidR="000151CA" w:rsidRPr="000151CA" w:rsidRDefault="00436C70" w:rsidP="00436C70">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Утвердить </w:t>
      </w:r>
      <w:r w:rsidR="000151CA" w:rsidRPr="000151CA">
        <w:rPr>
          <w:rFonts w:ascii="Times New Roman" w:eastAsia="Times New Roman" w:hAnsi="Times New Roman" w:cs="Times New Roman"/>
          <w:sz w:val="28"/>
          <w:szCs w:val="28"/>
        </w:rPr>
        <w:t xml:space="preserve">Положение о системе оплаты труда работников </w:t>
      </w:r>
      <w:r w:rsidR="00D34C17">
        <w:rPr>
          <w:rFonts w:ascii="Times New Roman" w:eastAsia="Times New Roman" w:hAnsi="Times New Roman" w:cs="Times New Roman"/>
          <w:sz w:val="28"/>
          <w:szCs w:val="28"/>
        </w:rPr>
        <w:t>муниц</w:t>
      </w:r>
      <w:r w:rsidR="00D34C17">
        <w:rPr>
          <w:rFonts w:ascii="Times New Roman" w:eastAsia="Times New Roman" w:hAnsi="Times New Roman" w:cs="Times New Roman"/>
          <w:sz w:val="28"/>
          <w:szCs w:val="28"/>
        </w:rPr>
        <w:t>и</w:t>
      </w:r>
      <w:r w:rsidR="00D34C17">
        <w:rPr>
          <w:rFonts w:ascii="Times New Roman" w:eastAsia="Times New Roman" w:hAnsi="Times New Roman" w:cs="Times New Roman"/>
          <w:sz w:val="28"/>
          <w:szCs w:val="28"/>
        </w:rPr>
        <w:t>пальных учреждений дополнительного образования (музыкальная школа, шк</w:t>
      </w:r>
      <w:r w:rsidR="00D34C17">
        <w:rPr>
          <w:rFonts w:ascii="Times New Roman" w:eastAsia="Times New Roman" w:hAnsi="Times New Roman" w:cs="Times New Roman"/>
          <w:sz w:val="28"/>
          <w:szCs w:val="28"/>
        </w:rPr>
        <w:t>о</w:t>
      </w:r>
      <w:r w:rsidR="00D34C17">
        <w:rPr>
          <w:rFonts w:ascii="Times New Roman" w:eastAsia="Times New Roman" w:hAnsi="Times New Roman" w:cs="Times New Roman"/>
          <w:sz w:val="28"/>
          <w:szCs w:val="28"/>
        </w:rPr>
        <w:t>лы искусств)</w:t>
      </w:r>
      <w:r w:rsidR="00D34C17" w:rsidRPr="000151CA">
        <w:rPr>
          <w:rFonts w:ascii="Times New Roman" w:eastAsia="Times New Roman" w:hAnsi="Times New Roman" w:cs="Times New Roman"/>
          <w:sz w:val="28"/>
          <w:szCs w:val="28"/>
        </w:rPr>
        <w:t xml:space="preserve">, подведомственных департаменту </w:t>
      </w:r>
      <w:r w:rsidR="00D34C17">
        <w:rPr>
          <w:rFonts w:ascii="Times New Roman" w:eastAsia="Times New Roman" w:hAnsi="Times New Roman" w:cs="Times New Roman"/>
          <w:sz w:val="28"/>
          <w:szCs w:val="28"/>
        </w:rPr>
        <w:t>по социальной политике</w:t>
      </w:r>
      <w:r w:rsidR="00D34C17" w:rsidRPr="000151CA">
        <w:rPr>
          <w:rFonts w:ascii="Times New Roman" w:eastAsia="Times New Roman" w:hAnsi="Times New Roman" w:cs="Times New Roman"/>
          <w:sz w:val="28"/>
          <w:szCs w:val="28"/>
        </w:rPr>
        <w:t xml:space="preserve"> адм</w:t>
      </w:r>
      <w:r w:rsidR="00D34C17" w:rsidRPr="000151CA">
        <w:rPr>
          <w:rFonts w:ascii="Times New Roman" w:eastAsia="Times New Roman" w:hAnsi="Times New Roman" w:cs="Times New Roman"/>
          <w:sz w:val="28"/>
          <w:szCs w:val="28"/>
        </w:rPr>
        <w:t>и</w:t>
      </w:r>
      <w:r w:rsidR="00D34C17" w:rsidRPr="000151CA">
        <w:rPr>
          <w:rFonts w:ascii="Times New Roman" w:eastAsia="Times New Roman" w:hAnsi="Times New Roman" w:cs="Times New Roman"/>
          <w:sz w:val="28"/>
          <w:szCs w:val="28"/>
        </w:rPr>
        <w:t>нистрации города</w:t>
      </w:r>
      <w:r w:rsidR="000151CA" w:rsidRPr="000151CA">
        <w:rPr>
          <w:rFonts w:ascii="Times New Roman" w:eastAsia="Times New Roman" w:hAnsi="Times New Roman" w:cs="Times New Roman"/>
          <w:sz w:val="28"/>
          <w:szCs w:val="28"/>
        </w:rPr>
        <w:t>, согласно приложению</w:t>
      </w:r>
      <w:r>
        <w:rPr>
          <w:rFonts w:ascii="Times New Roman" w:eastAsia="Times New Roman" w:hAnsi="Times New Roman" w:cs="Times New Roman"/>
          <w:sz w:val="28"/>
          <w:szCs w:val="28"/>
        </w:rPr>
        <w:t>.</w:t>
      </w:r>
    </w:p>
    <w:p w:rsidR="00AA2B12" w:rsidRPr="00AA2B12" w:rsidRDefault="00AA2B12" w:rsidP="00AA2B12">
      <w:pPr>
        <w:ind w:firstLine="709"/>
        <w:jc w:val="both"/>
        <w:rPr>
          <w:rFonts w:ascii="Times New Roman" w:eastAsia="Times New Roman" w:hAnsi="Times New Roman" w:cs="Times New Roman"/>
          <w:sz w:val="28"/>
          <w:szCs w:val="28"/>
        </w:rPr>
      </w:pPr>
      <w:r w:rsidRPr="00AA2B12">
        <w:rPr>
          <w:rFonts w:ascii="Times New Roman" w:eastAsia="Times New Roman" w:hAnsi="Times New Roman" w:cs="Times New Roman"/>
          <w:sz w:val="28"/>
          <w:szCs w:val="28"/>
        </w:rPr>
        <w:t xml:space="preserve">2. Руководителям </w:t>
      </w:r>
      <w:r w:rsidR="008D62DF">
        <w:rPr>
          <w:rFonts w:ascii="Times New Roman" w:eastAsia="Times New Roman" w:hAnsi="Times New Roman" w:cs="Times New Roman"/>
          <w:sz w:val="28"/>
          <w:szCs w:val="28"/>
        </w:rPr>
        <w:t>муниципальных учреждений дополнительного образ</w:t>
      </w:r>
      <w:r w:rsidR="008D62DF">
        <w:rPr>
          <w:rFonts w:ascii="Times New Roman" w:eastAsia="Times New Roman" w:hAnsi="Times New Roman" w:cs="Times New Roman"/>
          <w:sz w:val="28"/>
          <w:szCs w:val="28"/>
        </w:rPr>
        <w:t>о</w:t>
      </w:r>
      <w:r w:rsidR="008D62DF">
        <w:rPr>
          <w:rFonts w:ascii="Times New Roman" w:eastAsia="Times New Roman" w:hAnsi="Times New Roman" w:cs="Times New Roman"/>
          <w:sz w:val="28"/>
          <w:szCs w:val="28"/>
        </w:rPr>
        <w:t>вания (музыкальная школа, школы искусств)</w:t>
      </w:r>
      <w:r w:rsidRPr="00AA2B12">
        <w:rPr>
          <w:rFonts w:ascii="Times New Roman" w:eastAsia="Times New Roman" w:hAnsi="Times New Roman" w:cs="Times New Roman"/>
          <w:sz w:val="28"/>
          <w:szCs w:val="28"/>
        </w:rPr>
        <w:t xml:space="preserve">, </w:t>
      </w:r>
      <w:r w:rsidR="008D62DF" w:rsidRPr="000151CA">
        <w:rPr>
          <w:rFonts w:ascii="Times New Roman" w:eastAsia="Times New Roman" w:hAnsi="Times New Roman" w:cs="Times New Roman"/>
          <w:sz w:val="28"/>
          <w:szCs w:val="28"/>
        </w:rPr>
        <w:t xml:space="preserve">подведомственных департаменту </w:t>
      </w:r>
      <w:r w:rsidR="008D62DF">
        <w:rPr>
          <w:rFonts w:ascii="Times New Roman" w:eastAsia="Times New Roman" w:hAnsi="Times New Roman" w:cs="Times New Roman"/>
          <w:sz w:val="28"/>
          <w:szCs w:val="28"/>
        </w:rPr>
        <w:t>по социальной политике</w:t>
      </w:r>
      <w:r w:rsidR="008D62DF" w:rsidRPr="000151CA">
        <w:rPr>
          <w:rFonts w:ascii="Times New Roman" w:eastAsia="Times New Roman" w:hAnsi="Times New Roman" w:cs="Times New Roman"/>
          <w:sz w:val="28"/>
          <w:szCs w:val="28"/>
        </w:rPr>
        <w:t xml:space="preserve"> администрации города</w:t>
      </w:r>
      <w:r w:rsidRPr="00AA2B12">
        <w:rPr>
          <w:rFonts w:ascii="Times New Roman" w:eastAsia="Times New Roman" w:hAnsi="Times New Roman" w:cs="Times New Roman"/>
          <w:sz w:val="28"/>
          <w:szCs w:val="28"/>
        </w:rPr>
        <w:t>, обеспечить осуществление о</w:t>
      </w:r>
      <w:r w:rsidRPr="00AA2B12">
        <w:rPr>
          <w:rFonts w:ascii="Times New Roman" w:eastAsia="Times New Roman" w:hAnsi="Times New Roman" w:cs="Times New Roman"/>
          <w:sz w:val="28"/>
          <w:szCs w:val="28"/>
        </w:rPr>
        <w:t>р</w:t>
      </w:r>
      <w:r w:rsidRPr="00AA2B12">
        <w:rPr>
          <w:rFonts w:ascii="Times New Roman" w:eastAsia="Times New Roman" w:hAnsi="Times New Roman" w:cs="Times New Roman"/>
          <w:sz w:val="28"/>
          <w:szCs w:val="28"/>
        </w:rPr>
        <w:t>ганизационных мероприятий, связанных с изменением существенных условий трудовых договоров с работниками, в соответствии с трудовым законодател</w:t>
      </w:r>
      <w:r w:rsidRPr="00AA2B12">
        <w:rPr>
          <w:rFonts w:ascii="Times New Roman" w:eastAsia="Times New Roman" w:hAnsi="Times New Roman" w:cs="Times New Roman"/>
          <w:sz w:val="28"/>
          <w:szCs w:val="28"/>
        </w:rPr>
        <w:t>ь</w:t>
      </w:r>
      <w:r w:rsidRPr="00AA2B12">
        <w:rPr>
          <w:rFonts w:ascii="Times New Roman" w:eastAsia="Times New Roman" w:hAnsi="Times New Roman" w:cs="Times New Roman"/>
          <w:sz w:val="28"/>
          <w:szCs w:val="28"/>
        </w:rPr>
        <w:t>ством.</w:t>
      </w:r>
    </w:p>
    <w:p w:rsidR="00AA2B12" w:rsidRDefault="00AA2B12" w:rsidP="00204956">
      <w:pPr>
        <w:ind w:firstLine="709"/>
        <w:jc w:val="both"/>
        <w:rPr>
          <w:rFonts w:ascii="Times New Roman" w:eastAsia="Times New Roman" w:hAnsi="Times New Roman" w:cs="Times New Roman"/>
          <w:sz w:val="28"/>
          <w:szCs w:val="28"/>
        </w:rPr>
      </w:pPr>
      <w:r w:rsidRPr="00AA2B12">
        <w:rPr>
          <w:rFonts w:ascii="Times New Roman" w:eastAsia="Times New Roman" w:hAnsi="Times New Roman" w:cs="Times New Roman"/>
          <w:sz w:val="28"/>
          <w:szCs w:val="28"/>
        </w:rPr>
        <w:t>3. Признать утратившими силу постановления администрации города:</w:t>
      </w:r>
    </w:p>
    <w:p w:rsidR="0016529B" w:rsidRDefault="00204956" w:rsidP="00AA2B1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6CD2">
        <w:rPr>
          <w:rFonts w:ascii="Times New Roman" w:eastAsia="Times New Roman" w:hAnsi="Times New Roman" w:cs="Times New Roman"/>
          <w:sz w:val="28"/>
          <w:szCs w:val="28"/>
        </w:rPr>
        <w:t>от 21.12.2012 №1592 "Об утверждении объемных показателей</w:t>
      </w:r>
      <w:r w:rsidR="006F0F65">
        <w:rPr>
          <w:rFonts w:ascii="Times New Roman" w:eastAsia="Times New Roman" w:hAnsi="Times New Roman" w:cs="Times New Roman"/>
          <w:sz w:val="28"/>
          <w:szCs w:val="28"/>
        </w:rPr>
        <w:t xml:space="preserve"> и порядка отнесения муниципальных образовательных учреждений дополнительного о</w:t>
      </w:r>
      <w:r w:rsidR="006F0F65">
        <w:rPr>
          <w:rFonts w:ascii="Times New Roman" w:eastAsia="Times New Roman" w:hAnsi="Times New Roman" w:cs="Times New Roman"/>
          <w:sz w:val="28"/>
          <w:szCs w:val="28"/>
        </w:rPr>
        <w:t>б</w:t>
      </w:r>
      <w:r w:rsidR="006F0F65">
        <w:rPr>
          <w:rFonts w:ascii="Times New Roman" w:eastAsia="Times New Roman" w:hAnsi="Times New Roman" w:cs="Times New Roman"/>
          <w:sz w:val="28"/>
          <w:szCs w:val="28"/>
        </w:rPr>
        <w:t>разования детей (музыкальная школа, школы искусств), подведомственных управлению культуры администрации города, к группам по оплате труда рук</w:t>
      </w:r>
      <w:r w:rsidR="006F0F65">
        <w:rPr>
          <w:rFonts w:ascii="Times New Roman" w:eastAsia="Times New Roman" w:hAnsi="Times New Roman" w:cs="Times New Roman"/>
          <w:sz w:val="28"/>
          <w:szCs w:val="28"/>
        </w:rPr>
        <w:t>о</w:t>
      </w:r>
      <w:r w:rsidR="006F0F65">
        <w:rPr>
          <w:rFonts w:ascii="Times New Roman" w:eastAsia="Times New Roman" w:hAnsi="Times New Roman" w:cs="Times New Roman"/>
          <w:sz w:val="28"/>
          <w:szCs w:val="28"/>
        </w:rPr>
        <w:t xml:space="preserve">водителей и о признании </w:t>
      </w:r>
      <w:proofErr w:type="gramStart"/>
      <w:r w:rsidR="006F0F65">
        <w:rPr>
          <w:rFonts w:ascii="Times New Roman" w:eastAsia="Times New Roman" w:hAnsi="Times New Roman" w:cs="Times New Roman"/>
          <w:sz w:val="28"/>
          <w:szCs w:val="28"/>
        </w:rPr>
        <w:t>утратившими</w:t>
      </w:r>
      <w:proofErr w:type="gramEnd"/>
      <w:r w:rsidR="006F0F65">
        <w:rPr>
          <w:rFonts w:ascii="Times New Roman" w:eastAsia="Times New Roman" w:hAnsi="Times New Roman" w:cs="Times New Roman"/>
          <w:sz w:val="28"/>
          <w:szCs w:val="28"/>
        </w:rPr>
        <w:t xml:space="preserve"> силу некоторых постановлений Главы города и администрации города";</w:t>
      </w:r>
    </w:p>
    <w:p w:rsidR="006F0F65" w:rsidRDefault="00204956" w:rsidP="00AA2B12">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6F0F65">
        <w:rPr>
          <w:rFonts w:ascii="Times New Roman" w:eastAsia="Times New Roman" w:hAnsi="Times New Roman" w:cs="Times New Roman"/>
          <w:sz w:val="28"/>
          <w:szCs w:val="28"/>
        </w:rPr>
        <w:t>от 26.11.2013 №2484 "Об утверждении Положения о порядке и условиях оплаты труда работников муниципальных образовательных учреждений допо</w:t>
      </w:r>
      <w:r w:rsidR="006F0F65">
        <w:rPr>
          <w:rFonts w:ascii="Times New Roman" w:eastAsia="Times New Roman" w:hAnsi="Times New Roman" w:cs="Times New Roman"/>
          <w:sz w:val="28"/>
          <w:szCs w:val="28"/>
        </w:rPr>
        <w:t>л</w:t>
      </w:r>
      <w:r w:rsidR="006F0F65">
        <w:rPr>
          <w:rFonts w:ascii="Times New Roman" w:eastAsia="Times New Roman" w:hAnsi="Times New Roman" w:cs="Times New Roman"/>
          <w:sz w:val="28"/>
          <w:szCs w:val="28"/>
        </w:rPr>
        <w:t>нительного образования детей (музыкальная школа, школы искусств), подв</w:t>
      </w:r>
      <w:r w:rsidR="006F0F65">
        <w:rPr>
          <w:rFonts w:ascii="Times New Roman" w:eastAsia="Times New Roman" w:hAnsi="Times New Roman" w:cs="Times New Roman"/>
          <w:sz w:val="28"/>
          <w:szCs w:val="28"/>
        </w:rPr>
        <w:t>е</w:t>
      </w:r>
      <w:r w:rsidR="006F0F65">
        <w:rPr>
          <w:rFonts w:ascii="Times New Roman" w:eastAsia="Times New Roman" w:hAnsi="Times New Roman" w:cs="Times New Roman"/>
          <w:sz w:val="28"/>
          <w:szCs w:val="28"/>
        </w:rPr>
        <w:t>домственных управлению культуры администрации города, и о признании утратившими силу постановлений администрации города от 07.12.2010 №1386, от 20.04.2011 №396, от 07.06.2011 №615, от 26.09.2011 №1115, от 20.02.2012 №170, от 31.01.2013 №91";</w:t>
      </w:r>
      <w:proofErr w:type="gramEnd"/>
    </w:p>
    <w:p w:rsidR="00394C90" w:rsidRDefault="00204956" w:rsidP="00AA2B12">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 xml:space="preserve">- </w:t>
      </w:r>
      <w:r w:rsidR="00394C90">
        <w:rPr>
          <w:rFonts w:ascii="Times New Roman" w:eastAsia="Times New Roman" w:hAnsi="Times New Roman" w:cs="Times New Roman"/>
          <w:sz w:val="28"/>
          <w:szCs w:val="28"/>
        </w:rPr>
        <w:t>от 23.04.2014 №766 "О внесении изменений в приложение к постано</w:t>
      </w:r>
      <w:r w:rsidR="00394C90">
        <w:rPr>
          <w:rFonts w:ascii="Times New Roman" w:eastAsia="Times New Roman" w:hAnsi="Times New Roman" w:cs="Times New Roman"/>
          <w:sz w:val="28"/>
          <w:szCs w:val="28"/>
        </w:rPr>
        <w:t>в</w:t>
      </w:r>
      <w:r w:rsidR="00394C90">
        <w:rPr>
          <w:rFonts w:ascii="Times New Roman" w:eastAsia="Times New Roman" w:hAnsi="Times New Roman" w:cs="Times New Roman"/>
          <w:sz w:val="28"/>
          <w:szCs w:val="28"/>
        </w:rPr>
        <w:t>лению администрации города</w:t>
      </w:r>
      <w:r w:rsidR="00394C90" w:rsidRPr="00394C90">
        <w:rPr>
          <w:rFonts w:ascii="Times New Roman" w:eastAsia="Times New Roman" w:hAnsi="Times New Roman" w:cs="Times New Roman"/>
          <w:sz w:val="28"/>
          <w:szCs w:val="28"/>
        </w:rPr>
        <w:t xml:space="preserve"> </w:t>
      </w:r>
      <w:r w:rsidR="00394C90">
        <w:rPr>
          <w:rFonts w:ascii="Times New Roman" w:eastAsia="Times New Roman" w:hAnsi="Times New Roman" w:cs="Times New Roman"/>
          <w:sz w:val="28"/>
          <w:szCs w:val="28"/>
        </w:rPr>
        <w:t>от 26.11.2013 №2484 "Об утверждении Полож</w:t>
      </w:r>
      <w:r w:rsidR="00394C90">
        <w:rPr>
          <w:rFonts w:ascii="Times New Roman" w:eastAsia="Times New Roman" w:hAnsi="Times New Roman" w:cs="Times New Roman"/>
          <w:sz w:val="28"/>
          <w:szCs w:val="28"/>
        </w:rPr>
        <w:t>е</w:t>
      </w:r>
      <w:r w:rsidR="00394C90">
        <w:rPr>
          <w:rFonts w:ascii="Times New Roman" w:eastAsia="Times New Roman" w:hAnsi="Times New Roman" w:cs="Times New Roman"/>
          <w:sz w:val="28"/>
          <w:szCs w:val="28"/>
        </w:rPr>
        <w:t>ния о порядке и условиях оплаты труда работников муниципальных образов</w:t>
      </w:r>
      <w:r w:rsidR="00394C90">
        <w:rPr>
          <w:rFonts w:ascii="Times New Roman" w:eastAsia="Times New Roman" w:hAnsi="Times New Roman" w:cs="Times New Roman"/>
          <w:sz w:val="28"/>
          <w:szCs w:val="28"/>
        </w:rPr>
        <w:t>а</w:t>
      </w:r>
      <w:r w:rsidR="00394C90">
        <w:rPr>
          <w:rFonts w:ascii="Times New Roman" w:eastAsia="Times New Roman" w:hAnsi="Times New Roman" w:cs="Times New Roman"/>
          <w:sz w:val="28"/>
          <w:szCs w:val="28"/>
        </w:rPr>
        <w:t>тельных учреждений дополнительного образования детей (музыкальная школа, школы искусств), подведомственных управлению культуры администрации г</w:t>
      </w:r>
      <w:r w:rsidR="00394C90">
        <w:rPr>
          <w:rFonts w:ascii="Times New Roman" w:eastAsia="Times New Roman" w:hAnsi="Times New Roman" w:cs="Times New Roman"/>
          <w:sz w:val="28"/>
          <w:szCs w:val="28"/>
        </w:rPr>
        <w:t>о</w:t>
      </w:r>
      <w:r w:rsidR="00394C90">
        <w:rPr>
          <w:rFonts w:ascii="Times New Roman" w:eastAsia="Times New Roman" w:hAnsi="Times New Roman" w:cs="Times New Roman"/>
          <w:sz w:val="28"/>
          <w:szCs w:val="28"/>
        </w:rPr>
        <w:t>рода, и о признании утратившими силу постановлений администрации города от 07.12.2010 №1386, от 20.04.2011 №396, от 07.06.2011 №615, от 26.09.2011 №1115</w:t>
      </w:r>
      <w:proofErr w:type="gramEnd"/>
      <w:r w:rsidR="00394C90">
        <w:rPr>
          <w:rFonts w:ascii="Times New Roman" w:eastAsia="Times New Roman" w:hAnsi="Times New Roman" w:cs="Times New Roman"/>
          <w:sz w:val="28"/>
          <w:szCs w:val="28"/>
        </w:rPr>
        <w:t>, от 20.02.2012 №170, от 31.01.2013 №91";</w:t>
      </w:r>
    </w:p>
    <w:p w:rsidR="00394C90" w:rsidRDefault="00204956" w:rsidP="00AA2B12">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394C90">
        <w:rPr>
          <w:rFonts w:ascii="Times New Roman" w:eastAsia="Times New Roman" w:hAnsi="Times New Roman" w:cs="Times New Roman"/>
          <w:sz w:val="28"/>
          <w:szCs w:val="28"/>
        </w:rPr>
        <w:t>от 12.08.2014 №1586 "О внесении изменений в приложение к постано</w:t>
      </w:r>
      <w:r w:rsidR="00394C90">
        <w:rPr>
          <w:rFonts w:ascii="Times New Roman" w:eastAsia="Times New Roman" w:hAnsi="Times New Roman" w:cs="Times New Roman"/>
          <w:sz w:val="28"/>
          <w:szCs w:val="28"/>
        </w:rPr>
        <w:t>в</w:t>
      </w:r>
      <w:r w:rsidR="00394C90">
        <w:rPr>
          <w:rFonts w:ascii="Times New Roman" w:eastAsia="Times New Roman" w:hAnsi="Times New Roman" w:cs="Times New Roman"/>
          <w:sz w:val="28"/>
          <w:szCs w:val="28"/>
        </w:rPr>
        <w:t>лению администрации города</w:t>
      </w:r>
      <w:r w:rsidR="00394C90" w:rsidRPr="00394C90">
        <w:rPr>
          <w:rFonts w:ascii="Times New Roman" w:eastAsia="Times New Roman" w:hAnsi="Times New Roman" w:cs="Times New Roman"/>
          <w:sz w:val="28"/>
          <w:szCs w:val="28"/>
        </w:rPr>
        <w:t xml:space="preserve"> </w:t>
      </w:r>
      <w:r w:rsidR="00394C90">
        <w:rPr>
          <w:rFonts w:ascii="Times New Roman" w:eastAsia="Times New Roman" w:hAnsi="Times New Roman" w:cs="Times New Roman"/>
          <w:sz w:val="28"/>
          <w:szCs w:val="28"/>
        </w:rPr>
        <w:t>от 26.11.2013 №2484 "Об утверждении Полож</w:t>
      </w:r>
      <w:r w:rsidR="00394C90">
        <w:rPr>
          <w:rFonts w:ascii="Times New Roman" w:eastAsia="Times New Roman" w:hAnsi="Times New Roman" w:cs="Times New Roman"/>
          <w:sz w:val="28"/>
          <w:szCs w:val="28"/>
        </w:rPr>
        <w:t>е</w:t>
      </w:r>
      <w:r w:rsidR="00394C90">
        <w:rPr>
          <w:rFonts w:ascii="Times New Roman" w:eastAsia="Times New Roman" w:hAnsi="Times New Roman" w:cs="Times New Roman"/>
          <w:sz w:val="28"/>
          <w:szCs w:val="28"/>
        </w:rPr>
        <w:t>ния о порядке и условиях оплаты труда работников муниципальных образов</w:t>
      </w:r>
      <w:r w:rsidR="00394C90">
        <w:rPr>
          <w:rFonts w:ascii="Times New Roman" w:eastAsia="Times New Roman" w:hAnsi="Times New Roman" w:cs="Times New Roman"/>
          <w:sz w:val="28"/>
          <w:szCs w:val="28"/>
        </w:rPr>
        <w:t>а</w:t>
      </w:r>
      <w:r w:rsidR="00394C90">
        <w:rPr>
          <w:rFonts w:ascii="Times New Roman" w:eastAsia="Times New Roman" w:hAnsi="Times New Roman" w:cs="Times New Roman"/>
          <w:sz w:val="28"/>
          <w:szCs w:val="28"/>
        </w:rPr>
        <w:t>тельных учреждений дополнительного образования детей (музыкальная школа, школы искусств), подведомственных управлению культуры администрации г</w:t>
      </w:r>
      <w:r w:rsidR="00394C90">
        <w:rPr>
          <w:rFonts w:ascii="Times New Roman" w:eastAsia="Times New Roman" w:hAnsi="Times New Roman" w:cs="Times New Roman"/>
          <w:sz w:val="28"/>
          <w:szCs w:val="28"/>
        </w:rPr>
        <w:t>о</w:t>
      </w:r>
      <w:r w:rsidR="00394C90">
        <w:rPr>
          <w:rFonts w:ascii="Times New Roman" w:eastAsia="Times New Roman" w:hAnsi="Times New Roman" w:cs="Times New Roman"/>
          <w:sz w:val="28"/>
          <w:szCs w:val="28"/>
        </w:rPr>
        <w:t>рода, и о признании утратившими силу постановлений администрации города от 07.12.2010 №1386, от 20.04.2011 №396, от 07.06.2011 №615, от 26.09.2011 №1115</w:t>
      </w:r>
      <w:proofErr w:type="gramEnd"/>
      <w:r w:rsidR="00394C90">
        <w:rPr>
          <w:rFonts w:ascii="Times New Roman" w:eastAsia="Times New Roman" w:hAnsi="Times New Roman" w:cs="Times New Roman"/>
          <w:sz w:val="28"/>
          <w:szCs w:val="28"/>
        </w:rPr>
        <w:t>, от 20.02.2012 №170, от 31.01.2013 №91"</w:t>
      </w:r>
      <w:r w:rsidR="002B7B25">
        <w:rPr>
          <w:rFonts w:ascii="Times New Roman" w:eastAsia="Times New Roman" w:hAnsi="Times New Roman" w:cs="Times New Roman"/>
          <w:sz w:val="28"/>
          <w:szCs w:val="28"/>
        </w:rPr>
        <w:t xml:space="preserve"> (с изменениями от 23.04.2014 №766)"</w:t>
      </w:r>
      <w:r w:rsidR="00394C90">
        <w:rPr>
          <w:rFonts w:ascii="Times New Roman" w:eastAsia="Times New Roman" w:hAnsi="Times New Roman" w:cs="Times New Roman"/>
          <w:sz w:val="28"/>
          <w:szCs w:val="28"/>
        </w:rPr>
        <w:t>;</w:t>
      </w:r>
    </w:p>
    <w:p w:rsidR="00394C90" w:rsidRDefault="00204956" w:rsidP="00394C90">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394C90">
        <w:rPr>
          <w:rFonts w:ascii="Times New Roman" w:eastAsia="Times New Roman" w:hAnsi="Times New Roman" w:cs="Times New Roman"/>
          <w:sz w:val="28"/>
          <w:szCs w:val="28"/>
        </w:rPr>
        <w:t>от 25.08.2014 №1678 "О внесении изменения в постановление админ</w:t>
      </w:r>
      <w:r w:rsidR="00394C90">
        <w:rPr>
          <w:rFonts w:ascii="Times New Roman" w:eastAsia="Times New Roman" w:hAnsi="Times New Roman" w:cs="Times New Roman"/>
          <w:sz w:val="28"/>
          <w:szCs w:val="28"/>
        </w:rPr>
        <w:t>и</w:t>
      </w:r>
      <w:r w:rsidR="00394C90">
        <w:rPr>
          <w:rFonts w:ascii="Times New Roman" w:eastAsia="Times New Roman" w:hAnsi="Times New Roman" w:cs="Times New Roman"/>
          <w:sz w:val="28"/>
          <w:szCs w:val="28"/>
        </w:rPr>
        <w:t>страции города от 21.12.2012 №1592 "Об утверждении объемных показателей и порядка отнесения муниципальных образовательных учреждений дополн</w:t>
      </w:r>
      <w:r w:rsidR="00394C90">
        <w:rPr>
          <w:rFonts w:ascii="Times New Roman" w:eastAsia="Times New Roman" w:hAnsi="Times New Roman" w:cs="Times New Roman"/>
          <w:sz w:val="28"/>
          <w:szCs w:val="28"/>
        </w:rPr>
        <w:t>и</w:t>
      </w:r>
      <w:r w:rsidR="00394C90">
        <w:rPr>
          <w:rFonts w:ascii="Times New Roman" w:eastAsia="Times New Roman" w:hAnsi="Times New Roman" w:cs="Times New Roman"/>
          <w:sz w:val="28"/>
          <w:szCs w:val="28"/>
        </w:rPr>
        <w:t>тельного образования детей (музыкальная школа, школы искусств), подведо</w:t>
      </w:r>
      <w:r w:rsidR="00394C90">
        <w:rPr>
          <w:rFonts w:ascii="Times New Roman" w:eastAsia="Times New Roman" w:hAnsi="Times New Roman" w:cs="Times New Roman"/>
          <w:sz w:val="28"/>
          <w:szCs w:val="28"/>
        </w:rPr>
        <w:t>м</w:t>
      </w:r>
      <w:r w:rsidR="00394C90">
        <w:rPr>
          <w:rFonts w:ascii="Times New Roman" w:eastAsia="Times New Roman" w:hAnsi="Times New Roman" w:cs="Times New Roman"/>
          <w:sz w:val="28"/>
          <w:szCs w:val="28"/>
        </w:rPr>
        <w:t>ственных управлению культуры администрации города, к группам по оплате труда руководителей и о признании утратившими силу некоторых постановл</w:t>
      </w:r>
      <w:r w:rsidR="00394C90">
        <w:rPr>
          <w:rFonts w:ascii="Times New Roman" w:eastAsia="Times New Roman" w:hAnsi="Times New Roman" w:cs="Times New Roman"/>
          <w:sz w:val="28"/>
          <w:szCs w:val="28"/>
        </w:rPr>
        <w:t>е</w:t>
      </w:r>
      <w:r w:rsidR="00394C90">
        <w:rPr>
          <w:rFonts w:ascii="Times New Roman" w:eastAsia="Times New Roman" w:hAnsi="Times New Roman" w:cs="Times New Roman"/>
          <w:sz w:val="28"/>
          <w:szCs w:val="28"/>
        </w:rPr>
        <w:t>ний Главы города и администрации города";</w:t>
      </w:r>
      <w:proofErr w:type="gramEnd"/>
    </w:p>
    <w:p w:rsidR="00190F0F" w:rsidRDefault="00204956" w:rsidP="00394C90">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190F0F">
        <w:rPr>
          <w:rFonts w:ascii="Times New Roman" w:eastAsia="Times New Roman" w:hAnsi="Times New Roman" w:cs="Times New Roman"/>
          <w:sz w:val="28"/>
          <w:szCs w:val="28"/>
        </w:rPr>
        <w:t>от 29.06.2015 №1206 "О внесении изменений в постановление админ</w:t>
      </w:r>
      <w:r w:rsidR="00190F0F">
        <w:rPr>
          <w:rFonts w:ascii="Times New Roman" w:eastAsia="Times New Roman" w:hAnsi="Times New Roman" w:cs="Times New Roman"/>
          <w:sz w:val="28"/>
          <w:szCs w:val="28"/>
        </w:rPr>
        <w:t>и</w:t>
      </w:r>
      <w:r w:rsidR="00190F0F">
        <w:rPr>
          <w:rFonts w:ascii="Times New Roman" w:eastAsia="Times New Roman" w:hAnsi="Times New Roman" w:cs="Times New Roman"/>
          <w:sz w:val="28"/>
          <w:szCs w:val="28"/>
        </w:rPr>
        <w:t>страции города</w:t>
      </w:r>
      <w:r w:rsidR="00190F0F" w:rsidRPr="00394C90">
        <w:rPr>
          <w:rFonts w:ascii="Times New Roman" w:eastAsia="Times New Roman" w:hAnsi="Times New Roman" w:cs="Times New Roman"/>
          <w:sz w:val="28"/>
          <w:szCs w:val="28"/>
        </w:rPr>
        <w:t xml:space="preserve"> </w:t>
      </w:r>
      <w:r w:rsidR="00190F0F">
        <w:rPr>
          <w:rFonts w:ascii="Times New Roman" w:eastAsia="Times New Roman" w:hAnsi="Times New Roman" w:cs="Times New Roman"/>
          <w:sz w:val="28"/>
          <w:szCs w:val="28"/>
        </w:rPr>
        <w:t>от 26.11.2013 №2484 "Об утверждении Положения о порядке и условиях оплаты труда работников муниципальных образовательных учрежд</w:t>
      </w:r>
      <w:r w:rsidR="00190F0F">
        <w:rPr>
          <w:rFonts w:ascii="Times New Roman" w:eastAsia="Times New Roman" w:hAnsi="Times New Roman" w:cs="Times New Roman"/>
          <w:sz w:val="28"/>
          <w:szCs w:val="28"/>
        </w:rPr>
        <w:t>е</w:t>
      </w:r>
      <w:r w:rsidR="00190F0F">
        <w:rPr>
          <w:rFonts w:ascii="Times New Roman" w:eastAsia="Times New Roman" w:hAnsi="Times New Roman" w:cs="Times New Roman"/>
          <w:sz w:val="28"/>
          <w:szCs w:val="28"/>
        </w:rPr>
        <w:t>ний дополнительного образования детей (музыкальная школа, школы иску</w:t>
      </w:r>
      <w:r w:rsidR="00190F0F">
        <w:rPr>
          <w:rFonts w:ascii="Times New Roman" w:eastAsia="Times New Roman" w:hAnsi="Times New Roman" w:cs="Times New Roman"/>
          <w:sz w:val="28"/>
          <w:szCs w:val="28"/>
        </w:rPr>
        <w:t>с</w:t>
      </w:r>
      <w:r w:rsidR="00190F0F">
        <w:rPr>
          <w:rFonts w:ascii="Times New Roman" w:eastAsia="Times New Roman" w:hAnsi="Times New Roman" w:cs="Times New Roman"/>
          <w:sz w:val="28"/>
          <w:szCs w:val="28"/>
        </w:rPr>
        <w:t>ств), подведомственных управлению культуры администрации города, и о пр</w:t>
      </w:r>
      <w:r w:rsidR="00190F0F">
        <w:rPr>
          <w:rFonts w:ascii="Times New Roman" w:eastAsia="Times New Roman" w:hAnsi="Times New Roman" w:cs="Times New Roman"/>
          <w:sz w:val="28"/>
          <w:szCs w:val="28"/>
        </w:rPr>
        <w:t>и</w:t>
      </w:r>
      <w:r w:rsidR="00190F0F">
        <w:rPr>
          <w:rFonts w:ascii="Times New Roman" w:eastAsia="Times New Roman" w:hAnsi="Times New Roman" w:cs="Times New Roman"/>
          <w:sz w:val="28"/>
          <w:szCs w:val="28"/>
        </w:rPr>
        <w:t>знании утратившими силу постановлений администрации города от 07.12.2010 №1386, от 20.04.2011 №396, от 07.06.2011 №615, от 26.09.2011 №1115, от 20.02.2012</w:t>
      </w:r>
      <w:proofErr w:type="gramEnd"/>
      <w:r w:rsidR="00190F0F">
        <w:rPr>
          <w:rFonts w:ascii="Times New Roman" w:eastAsia="Times New Roman" w:hAnsi="Times New Roman" w:cs="Times New Roman"/>
          <w:sz w:val="28"/>
          <w:szCs w:val="28"/>
        </w:rPr>
        <w:t xml:space="preserve"> №170, от 31.01.2013 №91"</w:t>
      </w:r>
      <w:r w:rsidR="002B7B25">
        <w:rPr>
          <w:rFonts w:ascii="Times New Roman" w:eastAsia="Times New Roman" w:hAnsi="Times New Roman" w:cs="Times New Roman"/>
          <w:sz w:val="28"/>
          <w:szCs w:val="28"/>
        </w:rPr>
        <w:t xml:space="preserve"> (с изменениями от 23.04.2014 №766, 12.08.2014 №1586)"</w:t>
      </w:r>
      <w:r w:rsidR="00190F0F">
        <w:rPr>
          <w:rFonts w:ascii="Times New Roman" w:eastAsia="Times New Roman" w:hAnsi="Times New Roman" w:cs="Times New Roman"/>
          <w:sz w:val="28"/>
          <w:szCs w:val="28"/>
        </w:rPr>
        <w:t>;</w:t>
      </w:r>
    </w:p>
    <w:p w:rsidR="00190F0F" w:rsidRDefault="00204956" w:rsidP="00190F0F">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190F0F">
        <w:rPr>
          <w:rFonts w:ascii="Times New Roman" w:eastAsia="Times New Roman" w:hAnsi="Times New Roman" w:cs="Times New Roman"/>
          <w:sz w:val="28"/>
          <w:szCs w:val="28"/>
        </w:rPr>
        <w:t>от 05.05.2016 №625 "О внесении изменений в приложение к постано</w:t>
      </w:r>
      <w:r w:rsidR="00190F0F">
        <w:rPr>
          <w:rFonts w:ascii="Times New Roman" w:eastAsia="Times New Roman" w:hAnsi="Times New Roman" w:cs="Times New Roman"/>
          <w:sz w:val="28"/>
          <w:szCs w:val="28"/>
        </w:rPr>
        <w:t>в</w:t>
      </w:r>
      <w:r w:rsidR="00190F0F">
        <w:rPr>
          <w:rFonts w:ascii="Times New Roman" w:eastAsia="Times New Roman" w:hAnsi="Times New Roman" w:cs="Times New Roman"/>
          <w:sz w:val="28"/>
          <w:szCs w:val="28"/>
        </w:rPr>
        <w:t>лению администрации города</w:t>
      </w:r>
      <w:r w:rsidR="00190F0F" w:rsidRPr="00394C90">
        <w:rPr>
          <w:rFonts w:ascii="Times New Roman" w:eastAsia="Times New Roman" w:hAnsi="Times New Roman" w:cs="Times New Roman"/>
          <w:sz w:val="28"/>
          <w:szCs w:val="28"/>
        </w:rPr>
        <w:t xml:space="preserve"> </w:t>
      </w:r>
      <w:r w:rsidR="00190F0F">
        <w:rPr>
          <w:rFonts w:ascii="Times New Roman" w:eastAsia="Times New Roman" w:hAnsi="Times New Roman" w:cs="Times New Roman"/>
          <w:sz w:val="28"/>
          <w:szCs w:val="28"/>
        </w:rPr>
        <w:t>от 26.11.2013 №2484 "Об утверждении Полож</w:t>
      </w:r>
      <w:r w:rsidR="00190F0F">
        <w:rPr>
          <w:rFonts w:ascii="Times New Roman" w:eastAsia="Times New Roman" w:hAnsi="Times New Roman" w:cs="Times New Roman"/>
          <w:sz w:val="28"/>
          <w:szCs w:val="28"/>
        </w:rPr>
        <w:t>е</w:t>
      </w:r>
      <w:r w:rsidR="00190F0F">
        <w:rPr>
          <w:rFonts w:ascii="Times New Roman" w:eastAsia="Times New Roman" w:hAnsi="Times New Roman" w:cs="Times New Roman"/>
          <w:sz w:val="28"/>
          <w:szCs w:val="28"/>
        </w:rPr>
        <w:t>ния о порядке и условиях оплаты труда работников муниципальных образов</w:t>
      </w:r>
      <w:r w:rsidR="00190F0F">
        <w:rPr>
          <w:rFonts w:ascii="Times New Roman" w:eastAsia="Times New Roman" w:hAnsi="Times New Roman" w:cs="Times New Roman"/>
          <w:sz w:val="28"/>
          <w:szCs w:val="28"/>
        </w:rPr>
        <w:t>а</w:t>
      </w:r>
      <w:r w:rsidR="00190F0F">
        <w:rPr>
          <w:rFonts w:ascii="Times New Roman" w:eastAsia="Times New Roman" w:hAnsi="Times New Roman" w:cs="Times New Roman"/>
          <w:sz w:val="28"/>
          <w:szCs w:val="28"/>
        </w:rPr>
        <w:t>тельных учреждений дополнительного образования детей (музыкальная школа, школы искусств), подведомственных управлению культуры администрации г</w:t>
      </w:r>
      <w:r w:rsidR="00190F0F">
        <w:rPr>
          <w:rFonts w:ascii="Times New Roman" w:eastAsia="Times New Roman" w:hAnsi="Times New Roman" w:cs="Times New Roman"/>
          <w:sz w:val="28"/>
          <w:szCs w:val="28"/>
        </w:rPr>
        <w:t>о</w:t>
      </w:r>
      <w:r w:rsidR="00190F0F">
        <w:rPr>
          <w:rFonts w:ascii="Times New Roman" w:eastAsia="Times New Roman" w:hAnsi="Times New Roman" w:cs="Times New Roman"/>
          <w:sz w:val="28"/>
          <w:szCs w:val="28"/>
        </w:rPr>
        <w:t>рода, и о признании утратившими силу постановлений администрации города от 07.12.2010 №1386, от 20.04.2011 №396, от 07.06.2011 №615, от 26.09.2011 №1115</w:t>
      </w:r>
      <w:proofErr w:type="gramEnd"/>
      <w:r w:rsidR="00190F0F">
        <w:rPr>
          <w:rFonts w:ascii="Times New Roman" w:eastAsia="Times New Roman" w:hAnsi="Times New Roman" w:cs="Times New Roman"/>
          <w:sz w:val="28"/>
          <w:szCs w:val="28"/>
        </w:rPr>
        <w:t>, от 20.02.2012 №170, от 31.01.2013 №91"</w:t>
      </w:r>
      <w:r w:rsidR="002B7B25">
        <w:rPr>
          <w:rFonts w:ascii="Times New Roman" w:eastAsia="Times New Roman" w:hAnsi="Times New Roman" w:cs="Times New Roman"/>
          <w:sz w:val="28"/>
          <w:szCs w:val="28"/>
        </w:rPr>
        <w:t>(с изменениями от 23.04.2014 №766, 12.08.2014 №1586, 29.06.2015 №1206)"</w:t>
      </w:r>
      <w:r w:rsidR="00190F0F">
        <w:rPr>
          <w:rFonts w:ascii="Times New Roman" w:eastAsia="Times New Roman" w:hAnsi="Times New Roman" w:cs="Times New Roman"/>
          <w:sz w:val="28"/>
          <w:szCs w:val="28"/>
        </w:rPr>
        <w:t>;</w:t>
      </w:r>
    </w:p>
    <w:p w:rsidR="00190F0F" w:rsidRDefault="00204956" w:rsidP="00190F0F">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190F0F">
        <w:rPr>
          <w:rFonts w:ascii="Times New Roman" w:eastAsia="Times New Roman" w:hAnsi="Times New Roman" w:cs="Times New Roman"/>
          <w:sz w:val="28"/>
          <w:szCs w:val="28"/>
        </w:rPr>
        <w:t>от 30.12.2016 №1952 "О внесении изменений в постановление админ</w:t>
      </w:r>
      <w:r w:rsidR="00190F0F">
        <w:rPr>
          <w:rFonts w:ascii="Times New Roman" w:eastAsia="Times New Roman" w:hAnsi="Times New Roman" w:cs="Times New Roman"/>
          <w:sz w:val="28"/>
          <w:szCs w:val="28"/>
        </w:rPr>
        <w:t>и</w:t>
      </w:r>
      <w:r w:rsidR="00190F0F">
        <w:rPr>
          <w:rFonts w:ascii="Times New Roman" w:eastAsia="Times New Roman" w:hAnsi="Times New Roman" w:cs="Times New Roman"/>
          <w:sz w:val="28"/>
          <w:szCs w:val="28"/>
        </w:rPr>
        <w:t>страции города</w:t>
      </w:r>
      <w:r w:rsidR="00190F0F" w:rsidRPr="00394C90">
        <w:rPr>
          <w:rFonts w:ascii="Times New Roman" w:eastAsia="Times New Roman" w:hAnsi="Times New Roman" w:cs="Times New Roman"/>
          <w:sz w:val="28"/>
          <w:szCs w:val="28"/>
        </w:rPr>
        <w:t xml:space="preserve"> </w:t>
      </w:r>
      <w:r w:rsidR="00190F0F">
        <w:rPr>
          <w:rFonts w:ascii="Times New Roman" w:eastAsia="Times New Roman" w:hAnsi="Times New Roman" w:cs="Times New Roman"/>
          <w:sz w:val="28"/>
          <w:szCs w:val="28"/>
        </w:rPr>
        <w:t xml:space="preserve">от 26.11.2013 №2484 "Об утверждении Положения о порядке и </w:t>
      </w:r>
      <w:r w:rsidR="00190F0F">
        <w:rPr>
          <w:rFonts w:ascii="Times New Roman" w:eastAsia="Times New Roman" w:hAnsi="Times New Roman" w:cs="Times New Roman"/>
          <w:sz w:val="28"/>
          <w:szCs w:val="28"/>
        </w:rPr>
        <w:lastRenderedPageBreak/>
        <w:t>условиях оплаты труда работников муниципальных образовательных учрежд</w:t>
      </w:r>
      <w:r w:rsidR="00190F0F">
        <w:rPr>
          <w:rFonts w:ascii="Times New Roman" w:eastAsia="Times New Roman" w:hAnsi="Times New Roman" w:cs="Times New Roman"/>
          <w:sz w:val="28"/>
          <w:szCs w:val="28"/>
        </w:rPr>
        <w:t>е</w:t>
      </w:r>
      <w:r w:rsidR="00190F0F">
        <w:rPr>
          <w:rFonts w:ascii="Times New Roman" w:eastAsia="Times New Roman" w:hAnsi="Times New Roman" w:cs="Times New Roman"/>
          <w:sz w:val="28"/>
          <w:szCs w:val="28"/>
        </w:rPr>
        <w:t>ний дополнительного образования детей (музыкальная школа, школы иску</w:t>
      </w:r>
      <w:r w:rsidR="00190F0F">
        <w:rPr>
          <w:rFonts w:ascii="Times New Roman" w:eastAsia="Times New Roman" w:hAnsi="Times New Roman" w:cs="Times New Roman"/>
          <w:sz w:val="28"/>
          <w:szCs w:val="28"/>
        </w:rPr>
        <w:t>с</w:t>
      </w:r>
      <w:r w:rsidR="00190F0F">
        <w:rPr>
          <w:rFonts w:ascii="Times New Roman" w:eastAsia="Times New Roman" w:hAnsi="Times New Roman" w:cs="Times New Roman"/>
          <w:sz w:val="28"/>
          <w:szCs w:val="28"/>
        </w:rPr>
        <w:t>ств), подведомственных управлению культуры администрации города, и о пр</w:t>
      </w:r>
      <w:r w:rsidR="00190F0F">
        <w:rPr>
          <w:rFonts w:ascii="Times New Roman" w:eastAsia="Times New Roman" w:hAnsi="Times New Roman" w:cs="Times New Roman"/>
          <w:sz w:val="28"/>
          <w:szCs w:val="28"/>
        </w:rPr>
        <w:t>и</w:t>
      </w:r>
      <w:r w:rsidR="00190F0F">
        <w:rPr>
          <w:rFonts w:ascii="Times New Roman" w:eastAsia="Times New Roman" w:hAnsi="Times New Roman" w:cs="Times New Roman"/>
          <w:sz w:val="28"/>
          <w:szCs w:val="28"/>
        </w:rPr>
        <w:t>знании утратившими силу постановлений администрации города от 07.12.2010 №1386, от 20.04.2011 №396, от 07.06.2011 №615, от 26.09.2011 №1115, от 20.0</w:t>
      </w:r>
      <w:r>
        <w:rPr>
          <w:rFonts w:ascii="Times New Roman" w:eastAsia="Times New Roman" w:hAnsi="Times New Roman" w:cs="Times New Roman"/>
          <w:sz w:val="28"/>
          <w:szCs w:val="28"/>
        </w:rPr>
        <w:t>2.2012</w:t>
      </w:r>
      <w:proofErr w:type="gramEnd"/>
      <w:r>
        <w:rPr>
          <w:rFonts w:ascii="Times New Roman" w:eastAsia="Times New Roman" w:hAnsi="Times New Roman" w:cs="Times New Roman"/>
          <w:sz w:val="28"/>
          <w:szCs w:val="28"/>
        </w:rPr>
        <w:t xml:space="preserve"> №170, от 31.01.2013 №91"</w:t>
      </w:r>
      <w:r w:rsidR="002B7B25">
        <w:rPr>
          <w:rFonts w:ascii="Times New Roman" w:eastAsia="Times New Roman" w:hAnsi="Times New Roman" w:cs="Times New Roman"/>
          <w:sz w:val="28"/>
          <w:szCs w:val="28"/>
        </w:rPr>
        <w:t xml:space="preserve"> (с изменениями от 23.04.2014 №766, 12.08.2014 №1586, 29.06.2015 №1206, 05.05.2016 №625)"</w:t>
      </w:r>
      <w:r>
        <w:rPr>
          <w:rFonts w:ascii="Times New Roman" w:eastAsia="Times New Roman" w:hAnsi="Times New Roman" w:cs="Times New Roman"/>
          <w:sz w:val="28"/>
          <w:szCs w:val="28"/>
        </w:rPr>
        <w:t>.</w:t>
      </w:r>
    </w:p>
    <w:p w:rsidR="00F94629" w:rsidRPr="00F94629" w:rsidRDefault="00F94629" w:rsidP="00F94629">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F94629">
        <w:rPr>
          <w:rFonts w:ascii="Times New Roman" w:eastAsia="Times New Roman" w:hAnsi="Times New Roman" w:cs="Times New Roman"/>
          <w:sz w:val="28"/>
          <w:szCs w:val="28"/>
        </w:rPr>
        <w:t>. Начальнику управления по вопросам муниципальной службы и кадров администрации города А.С. Ковалеву</w:t>
      </w:r>
      <w:r w:rsidR="00445663" w:rsidRPr="00445663">
        <w:rPr>
          <w:rFonts w:ascii="Times New Roman" w:eastAsia="Times New Roman" w:hAnsi="Times New Roman" w:cs="Times New Roman"/>
          <w:sz w:val="28"/>
          <w:szCs w:val="28"/>
        </w:rPr>
        <w:t xml:space="preserve"> </w:t>
      </w:r>
      <w:r w:rsidR="00445663" w:rsidRPr="00F94629">
        <w:rPr>
          <w:rFonts w:ascii="Times New Roman" w:eastAsia="Times New Roman" w:hAnsi="Times New Roman" w:cs="Times New Roman"/>
          <w:sz w:val="28"/>
          <w:szCs w:val="28"/>
        </w:rPr>
        <w:t>обеспечить осуществление организац</w:t>
      </w:r>
      <w:r w:rsidR="00445663" w:rsidRPr="00F94629">
        <w:rPr>
          <w:rFonts w:ascii="Times New Roman" w:eastAsia="Times New Roman" w:hAnsi="Times New Roman" w:cs="Times New Roman"/>
          <w:sz w:val="28"/>
          <w:szCs w:val="28"/>
        </w:rPr>
        <w:t>и</w:t>
      </w:r>
      <w:r w:rsidR="00445663" w:rsidRPr="00F94629">
        <w:rPr>
          <w:rFonts w:ascii="Times New Roman" w:eastAsia="Times New Roman" w:hAnsi="Times New Roman" w:cs="Times New Roman"/>
          <w:sz w:val="28"/>
          <w:szCs w:val="28"/>
        </w:rPr>
        <w:t>онных мероприятий, связанных с изменением существенных условий трудовых договоров</w:t>
      </w:r>
      <w:r w:rsidR="00445663">
        <w:rPr>
          <w:rFonts w:ascii="Times New Roman" w:eastAsia="Times New Roman" w:hAnsi="Times New Roman" w:cs="Times New Roman"/>
          <w:sz w:val="28"/>
          <w:szCs w:val="28"/>
        </w:rPr>
        <w:t xml:space="preserve"> с</w:t>
      </w:r>
      <w:r w:rsidRPr="00F94629">
        <w:rPr>
          <w:rFonts w:ascii="Times New Roman" w:eastAsia="Times New Roman" w:hAnsi="Times New Roman" w:cs="Times New Roman"/>
          <w:sz w:val="28"/>
          <w:szCs w:val="28"/>
        </w:rPr>
        <w:t xml:space="preserve"> руководителям</w:t>
      </w:r>
      <w:r w:rsidR="00445663">
        <w:rPr>
          <w:rFonts w:ascii="Times New Roman" w:eastAsia="Times New Roman" w:hAnsi="Times New Roman" w:cs="Times New Roman"/>
          <w:sz w:val="28"/>
          <w:szCs w:val="28"/>
        </w:rPr>
        <w:t>и</w:t>
      </w:r>
      <w:r w:rsidRPr="00F94629">
        <w:rPr>
          <w:rFonts w:ascii="Times New Roman" w:eastAsia="Times New Roman" w:hAnsi="Times New Roman" w:cs="Times New Roman"/>
          <w:sz w:val="28"/>
          <w:szCs w:val="28"/>
        </w:rPr>
        <w:t xml:space="preserve"> муниципальных </w:t>
      </w:r>
      <w:r w:rsidR="005F3C40">
        <w:rPr>
          <w:rFonts w:ascii="Times New Roman" w:eastAsia="Times New Roman" w:hAnsi="Times New Roman" w:cs="Times New Roman"/>
          <w:sz w:val="28"/>
          <w:szCs w:val="28"/>
        </w:rPr>
        <w:t>учреждений дополнительного о</w:t>
      </w:r>
      <w:r w:rsidR="005F3C40">
        <w:rPr>
          <w:rFonts w:ascii="Times New Roman" w:eastAsia="Times New Roman" w:hAnsi="Times New Roman" w:cs="Times New Roman"/>
          <w:sz w:val="28"/>
          <w:szCs w:val="28"/>
        </w:rPr>
        <w:t>б</w:t>
      </w:r>
      <w:r w:rsidR="005F3C40">
        <w:rPr>
          <w:rFonts w:ascii="Times New Roman" w:eastAsia="Times New Roman" w:hAnsi="Times New Roman" w:cs="Times New Roman"/>
          <w:sz w:val="28"/>
          <w:szCs w:val="28"/>
        </w:rPr>
        <w:t>разования (музыкальная школа, школы искусств)</w:t>
      </w:r>
      <w:r w:rsidRPr="00F94629">
        <w:rPr>
          <w:rFonts w:ascii="Times New Roman" w:eastAsia="Times New Roman" w:hAnsi="Times New Roman" w:cs="Times New Roman"/>
          <w:sz w:val="28"/>
          <w:szCs w:val="28"/>
        </w:rPr>
        <w:t>, подведомственных департ</w:t>
      </w:r>
      <w:r w:rsidRPr="00F94629">
        <w:rPr>
          <w:rFonts w:ascii="Times New Roman" w:eastAsia="Times New Roman" w:hAnsi="Times New Roman" w:cs="Times New Roman"/>
          <w:sz w:val="28"/>
          <w:szCs w:val="28"/>
        </w:rPr>
        <w:t>а</w:t>
      </w:r>
      <w:r w:rsidRPr="00F94629">
        <w:rPr>
          <w:rFonts w:ascii="Times New Roman" w:eastAsia="Times New Roman" w:hAnsi="Times New Roman" w:cs="Times New Roman"/>
          <w:sz w:val="28"/>
          <w:szCs w:val="28"/>
        </w:rPr>
        <w:t xml:space="preserve">менту </w:t>
      </w:r>
      <w:r w:rsidR="005F3C40">
        <w:rPr>
          <w:rFonts w:ascii="Times New Roman" w:eastAsia="Times New Roman" w:hAnsi="Times New Roman" w:cs="Times New Roman"/>
          <w:sz w:val="28"/>
          <w:szCs w:val="28"/>
        </w:rPr>
        <w:t>по социальной политике</w:t>
      </w:r>
      <w:r w:rsidRPr="00F94629">
        <w:rPr>
          <w:rFonts w:ascii="Times New Roman" w:eastAsia="Times New Roman" w:hAnsi="Times New Roman" w:cs="Times New Roman"/>
          <w:sz w:val="28"/>
          <w:szCs w:val="28"/>
        </w:rPr>
        <w:t xml:space="preserve"> администрации города, в соответствии с труд</w:t>
      </w:r>
      <w:r w:rsidRPr="00F94629">
        <w:rPr>
          <w:rFonts w:ascii="Times New Roman" w:eastAsia="Times New Roman" w:hAnsi="Times New Roman" w:cs="Times New Roman"/>
          <w:sz w:val="28"/>
          <w:szCs w:val="28"/>
        </w:rPr>
        <w:t>о</w:t>
      </w:r>
      <w:r w:rsidRPr="00F94629">
        <w:rPr>
          <w:rFonts w:ascii="Times New Roman" w:eastAsia="Times New Roman" w:hAnsi="Times New Roman" w:cs="Times New Roman"/>
          <w:sz w:val="28"/>
          <w:szCs w:val="28"/>
        </w:rPr>
        <w:t>вым законодательством.</w:t>
      </w:r>
    </w:p>
    <w:p w:rsidR="00F94629" w:rsidRPr="00F94629" w:rsidRDefault="00F94629" w:rsidP="00F94629">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F94629">
        <w:rPr>
          <w:rFonts w:ascii="Times New Roman" w:eastAsia="Times New Roman" w:hAnsi="Times New Roman" w:cs="Times New Roman"/>
          <w:sz w:val="28"/>
          <w:szCs w:val="28"/>
        </w:rPr>
        <w:t>. Управлению по взаимодействию со средствами массовой информации администрации города (С.В. Селиванова) обеспечить официальное опублик</w:t>
      </w:r>
      <w:r w:rsidRPr="00F94629">
        <w:rPr>
          <w:rFonts w:ascii="Times New Roman" w:eastAsia="Times New Roman" w:hAnsi="Times New Roman" w:cs="Times New Roman"/>
          <w:sz w:val="28"/>
          <w:szCs w:val="28"/>
        </w:rPr>
        <w:t>о</w:t>
      </w:r>
      <w:r w:rsidRPr="00F94629">
        <w:rPr>
          <w:rFonts w:ascii="Times New Roman" w:eastAsia="Times New Roman" w:hAnsi="Times New Roman" w:cs="Times New Roman"/>
          <w:sz w:val="28"/>
          <w:szCs w:val="28"/>
        </w:rPr>
        <w:t>вание постановления.</w:t>
      </w:r>
    </w:p>
    <w:p w:rsidR="00F94629" w:rsidRPr="00F94629" w:rsidRDefault="00F94629" w:rsidP="00F94629">
      <w:pPr>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6</w:t>
      </w:r>
      <w:r w:rsidRPr="00F94629">
        <w:rPr>
          <w:rFonts w:ascii="Times New Roman" w:eastAsia="Times New Roman" w:hAnsi="Times New Roman" w:cs="Times New Roman"/>
          <w:sz w:val="28"/>
          <w:szCs w:val="28"/>
        </w:rPr>
        <w:t>. Постановление вступает в силу после его официального опубликования и распространяется на правоотношения, возникшие</w:t>
      </w:r>
      <w:r w:rsidRPr="00F94629">
        <w:rPr>
          <w:rFonts w:ascii="Times New Roman" w:eastAsia="Calibri" w:hAnsi="Times New Roman" w:cs="Times New Roman"/>
          <w:sz w:val="28"/>
          <w:szCs w:val="28"/>
          <w:lang w:eastAsia="en-US"/>
        </w:rPr>
        <w:t xml:space="preserve"> с 01.0</w:t>
      </w:r>
      <w:r w:rsidR="00D45FDF">
        <w:rPr>
          <w:rFonts w:ascii="Times New Roman" w:eastAsia="Calibri" w:hAnsi="Times New Roman" w:cs="Times New Roman"/>
          <w:sz w:val="28"/>
          <w:szCs w:val="28"/>
          <w:lang w:eastAsia="en-US"/>
        </w:rPr>
        <w:t>1</w:t>
      </w:r>
      <w:r w:rsidRPr="00F94629">
        <w:rPr>
          <w:rFonts w:ascii="Times New Roman" w:eastAsia="Calibri" w:hAnsi="Times New Roman" w:cs="Times New Roman"/>
          <w:sz w:val="28"/>
          <w:szCs w:val="28"/>
          <w:lang w:eastAsia="en-US"/>
        </w:rPr>
        <w:t>.201</w:t>
      </w:r>
      <w:r w:rsidR="00D45FDF">
        <w:rPr>
          <w:rFonts w:ascii="Times New Roman" w:eastAsia="Calibri" w:hAnsi="Times New Roman" w:cs="Times New Roman"/>
          <w:sz w:val="28"/>
          <w:szCs w:val="28"/>
          <w:lang w:eastAsia="en-US"/>
        </w:rPr>
        <w:t>8</w:t>
      </w:r>
      <w:r w:rsidRPr="00F94629">
        <w:rPr>
          <w:rFonts w:ascii="Times New Roman" w:eastAsia="Calibri" w:hAnsi="Times New Roman" w:cs="Times New Roman"/>
          <w:sz w:val="28"/>
          <w:szCs w:val="28"/>
          <w:lang w:eastAsia="en-US"/>
        </w:rPr>
        <w:t>.</w:t>
      </w:r>
    </w:p>
    <w:p w:rsidR="00F94629" w:rsidRPr="00F94629" w:rsidRDefault="00F94629" w:rsidP="00F94629">
      <w:pPr>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7</w:t>
      </w:r>
      <w:r w:rsidRPr="00F94629">
        <w:rPr>
          <w:rFonts w:ascii="Times New Roman" w:eastAsia="Calibri" w:hAnsi="Times New Roman" w:cs="Times New Roman"/>
          <w:sz w:val="28"/>
          <w:szCs w:val="28"/>
          <w:lang w:eastAsia="en-US"/>
        </w:rPr>
        <w:t xml:space="preserve">. </w:t>
      </w:r>
      <w:proofErr w:type="gramStart"/>
      <w:r w:rsidRPr="00F94629">
        <w:rPr>
          <w:rFonts w:ascii="Times New Roman" w:eastAsia="Calibri" w:hAnsi="Times New Roman" w:cs="Times New Roman"/>
          <w:sz w:val="28"/>
          <w:szCs w:val="28"/>
          <w:lang w:eastAsia="en-US"/>
        </w:rPr>
        <w:t>Контроль за</w:t>
      </w:r>
      <w:proofErr w:type="gramEnd"/>
      <w:r w:rsidRPr="00F94629">
        <w:rPr>
          <w:rFonts w:ascii="Times New Roman" w:eastAsia="Calibri" w:hAnsi="Times New Roman" w:cs="Times New Roman"/>
          <w:sz w:val="28"/>
          <w:szCs w:val="28"/>
          <w:lang w:eastAsia="en-US"/>
        </w:rPr>
        <w:t xml:space="preserve"> выполнением постановления возложить на заместителя главы города по социальной и молодежной политике Н.Г. </w:t>
      </w:r>
      <w:proofErr w:type="spellStart"/>
      <w:r w:rsidRPr="00F94629">
        <w:rPr>
          <w:rFonts w:ascii="Times New Roman" w:eastAsia="Calibri" w:hAnsi="Times New Roman" w:cs="Times New Roman"/>
          <w:sz w:val="28"/>
          <w:szCs w:val="28"/>
          <w:lang w:eastAsia="en-US"/>
        </w:rPr>
        <w:t>Волчанину</w:t>
      </w:r>
      <w:proofErr w:type="spellEnd"/>
      <w:r w:rsidRPr="00F94629">
        <w:rPr>
          <w:rFonts w:ascii="Times New Roman" w:eastAsia="Calibri" w:hAnsi="Times New Roman" w:cs="Times New Roman"/>
          <w:sz w:val="28"/>
          <w:szCs w:val="28"/>
          <w:lang w:eastAsia="en-US"/>
        </w:rPr>
        <w:t>.</w:t>
      </w:r>
    </w:p>
    <w:p w:rsidR="008D62DF" w:rsidRDefault="008D62DF" w:rsidP="008D62DF">
      <w:pPr>
        <w:ind w:firstLine="709"/>
        <w:jc w:val="both"/>
        <w:rPr>
          <w:rFonts w:ascii="Times New Roman" w:eastAsia="Times New Roman" w:hAnsi="Times New Roman" w:cs="Times New Roman"/>
          <w:sz w:val="28"/>
          <w:szCs w:val="28"/>
        </w:rPr>
      </w:pPr>
    </w:p>
    <w:p w:rsidR="005F7643" w:rsidRPr="008D62DF" w:rsidRDefault="005F7643" w:rsidP="008D62DF">
      <w:pPr>
        <w:ind w:firstLine="709"/>
        <w:jc w:val="both"/>
        <w:rPr>
          <w:rFonts w:ascii="Times New Roman" w:eastAsia="Times New Roman" w:hAnsi="Times New Roman" w:cs="Times New Roman"/>
          <w:sz w:val="28"/>
          <w:szCs w:val="28"/>
        </w:rPr>
      </w:pPr>
    </w:p>
    <w:p w:rsidR="008D62DF" w:rsidRPr="008D62DF" w:rsidRDefault="008D62DF" w:rsidP="008D62DF">
      <w:pPr>
        <w:ind w:firstLine="709"/>
        <w:jc w:val="both"/>
        <w:rPr>
          <w:rFonts w:ascii="Times New Roman" w:eastAsia="Times New Roman" w:hAnsi="Times New Roman" w:cs="Times New Roman"/>
          <w:sz w:val="28"/>
          <w:szCs w:val="28"/>
        </w:rPr>
      </w:pPr>
      <w:r w:rsidRPr="008D62DF">
        <w:rPr>
          <w:rFonts w:ascii="Times New Roman" w:eastAsia="Times New Roman" w:hAnsi="Times New Roman" w:cs="Times New Roman"/>
          <w:sz w:val="28"/>
          <w:szCs w:val="28"/>
        </w:rPr>
        <w:t>Глава города</w:t>
      </w:r>
      <w:r w:rsidRPr="008D62DF">
        <w:rPr>
          <w:rFonts w:ascii="Times New Roman" w:eastAsia="Times New Roman" w:hAnsi="Times New Roman" w:cs="Times New Roman"/>
          <w:sz w:val="28"/>
          <w:szCs w:val="28"/>
        </w:rPr>
        <w:tab/>
        <w:t xml:space="preserve">                                                                         В.В. Тихонов</w:t>
      </w:r>
    </w:p>
    <w:p w:rsidR="008D62DF" w:rsidRDefault="008D62DF" w:rsidP="00D34C17">
      <w:pPr>
        <w:ind w:firstLine="709"/>
        <w:jc w:val="both"/>
        <w:rPr>
          <w:rFonts w:ascii="Times New Roman" w:eastAsia="Times New Roman" w:hAnsi="Times New Roman" w:cs="Times New Roman"/>
          <w:sz w:val="28"/>
          <w:szCs w:val="28"/>
        </w:rPr>
      </w:pPr>
    </w:p>
    <w:p w:rsidR="00D34C17" w:rsidRDefault="00D34C17" w:rsidP="002956B4">
      <w:pPr>
        <w:widowControl w:val="0"/>
        <w:autoSpaceDE w:val="0"/>
        <w:autoSpaceDN w:val="0"/>
        <w:adjustRightInd w:val="0"/>
        <w:jc w:val="both"/>
        <w:rPr>
          <w:rFonts w:ascii="Times New Roman" w:hAnsi="Times New Roman" w:cs="Times New Roman"/>
          <w:sz w:val="28"/>
          <w:szCs w:val="28"/>
        </w:rPr>
        <w:sectPr w:rsidR="00D34C17" w:rsidSect="00F0714B">
          <w:headerReference w:type="default" r:id="rId9"/>
          <w:headerReference w:type="first" r:id="rId10"/>
          <w:pgSz w:w="11900" w:h="16800"/>
          <w:pgMar w:top="1134" w:right="567" w:bottom="1134" w:left="1701" w:header="720" w:footer="720" w:gutter="0"/>
          <w:cols w:space="720"/>
          <w:noEndnote/>
          <w:docGrid w:linePitch="299"/>
        </w:sectPr>
      </w:pPr>
    </w:p>
    <w:bookmarkEnd w:id="1"/>
    <w:p w:rsidR="003D44CB" w:rsidRPr="003D44CB" w:rsidRDefault="003D44CB" w:rsidP="003D44C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36C70">
        <w:rPr>
          <w:rFonts w:ascii="Times New Roman" w:eastAsia="Times New Roman" w:hAnsi="Times New Roman" w:cs="Times New Roman"/>
          <w:sz w:val="28"/>
          <w:szCs w:val="28"/>
        </w:rPr>
        <w:tab/>
      </w:r>
      <w:r w:rsidR="00436C70">
        <w:rPr>
          <w:rFonts w:ascii="Times New Roman" w:eastAsia="Times New Roman" w:hAnsi="Times New Roman" w:cs="Times New Roman"/>
          <w:sz w:val="28"/>
          <w:szCs w:val="28"/>
        </w:rPr>
        <w:tab/>
      </w:r>
      <w:r w:rsidR="00436C70">
        <w:rPr>
          <w:rFonts w:ascii="Times New Roman" w:eastAsia="Times New Roman" w:hAnsi="Times New Roman" w:cs="Times New Roman"/>
          <w:sz w:val="28"/>
          <w:szCs w:val="28"/>
        </w:rPr>
        <w:tab/>
      </w:r>
      <w:r w:rsidR="00436C70">
        <w:rPr>
          <w:rFonts w:ascii="Times New Roman" w:eastAsia="Times New Roman" w:hAnsi="Times New Roman" w:cs="Times New Roman"/>
          <w:sz w:val="28"/>
          <w:szCs w:val="28"/>
        </w:rPr>
        <w:tab/>
      </w:r>
      <w:r w:rsidR="00436C70">
        <w:rPr>
          <w:rFonts w:ascii="Times New Roman" w:eastAsia="Times New Roman" w:hAnsi="Times New Roman" w:cs="Times New Roman"/>
          <w:sz w:val="28"/>
          <w:szCs w:val="28"/>
        </w:rPr>
        <w:tab/>
      </w:r>
      <w:r w:rsidR="00436C70">
        <w:rPr>
          <w:rFonts w:ascii="Times New Roman" w:eastAsia="Times New Roman" w:hAnsi="Times New Roman" w:cs="Times New Roman"/>
          <w:sz w:val="28"/>
          <w:szCs w:val="28"/>
        </w:rPr>
        <w:tab/>
      </w:r>
      <w:r w:rsidR="00436C70">
        <w:rPr>
          <w:rFonts w:ascii="Times New Roman" w:eastAsia="Times New Roman" w:hAnsi="Times New Roman" w:cs="Times New Roman"/>
          <w:sz w:val="28"/>
          <w:szCs w:val="28"/>
        </w:rPr>
        <w:tab/>
      </w:r>
      <w:r w:rsidR="00436C70">
        <w:rPr>
          <w:rFonts w:ascii="Times New Roman" w:eastAsia="Times New Roman" w:hAnsi="Times New Roman" w:cs="Times New Roman"/>
          <w:sz w:val="28"/>
          <w:szCs w:val="28"/>
        </w:rPr>
        <w:tab/>
      </w:r>
      <w:r w:rsidRPr="003D44CB">
        <w:rPr>
          <w:rFonts w:ascii="Times New Roman" w:eastAsia="Times New Roman" w:hAnsi="Times New Roman" w:cs="Times New Roman"/>
          <w:sz w:val="28"/>
          <w:szCs w:val="28"/>
        </w:rPr>
        <w:t>Приложение</w:t>
      </w:r>
      <w:r>
        <w:rPr>
          <w:rFonts w:ascii="Times New Roman" w:eastAsia="Times New Roman" w:hAnsi="Times New Roman" w:cs="Times New Roman"/>
          <w:sz w:val="28"/>
          <w:szCs w:val="28"/>
        </w:rPr>
        <w:t xml:space="preserve"> 1</w:t>
      </w:r>
      <w:r w:rsidRPr="003D44CB">
        <w:rPr>
          <w:rFonts w:ascii="Times New Roman" w:eastAsia="Times New Roman" w:hAnsi="Times New Roman" w:cs="Times New Roman"/>
          <w:sz w:val="28"/>
          <w:szCs w:val="28"/>
        </w:rPr>
        <w:t xml:space="preserve"> к </w:t>
      </w:r>
      <w:hyperlink w:anchor="sub_0" w:history="1">
        <w:r w:rsidRPr="003D44CB">
          <w:rPr>
            <w:rFonts w:ascii="Times New Roman" w:eastAsia="Times New Roman" w:hAnsi="Times New Roman" w:cs="Times New Roman"/>
            <w:sz w:val="28"/>
            <w:szCs w:val="28"/>
          </w:rPr>
          <w:t>постановлению</w:t>
        </w:r>
      </w:hyperlink>
    </w:p>
    <w:p w:rsidR="003D44CB" w:rsidRPr="003D44CB" w:rsidRDefault="003D44CB" w:rsidP="003D44C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D44CB">
        <w:rPr>
          <w:rFonts w:ascii="Times New Roman" w:eastAsia="Times New Roman" w:hAnsi="Times New Roman" w:cs="Times New Roman"/>
          <w:sz w:val="28"/>
          <w:szCs w:val="28"/>
        </w:rPr>
        <w:t xml:space="preserve">администрации города </w:t>
      </w:r>
    </w:p>
    <w:p w:rsidR="003D44CB" w:rsidRPr="003D44CB" w:rsidRDefault="003D44CB" w:rsidP="003D44C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D44CB">
        <w:rPr>
          <w:rFonts w:ascii="Times New Roman" w:eastAsia="Times New Roman" w:hAnsi="Times New Roman" w:cs="Times New Roman"/>
          <w:sz w:val="28"/>
          <w:szCs w:val="28"/>
        </w:rPr>
        <w:t>от ___________   №_________</w:t>
      </w:r>
    </w:p>
    <w:p w:rsidR="00D81783" w:rsidRDefault="00D81783" w:rsidP="002956B4">
      <w:pPr>
        <w:widowControl w:val="0"/>
        <w:autoSpaceDE w:val="0"/>
        <w:autoSpaceDN w:val="0"/>
        <w:adjustRightInd w:val="0"/>
        <w:jc w:val="both"/>
        <w:rPr>
          <w:rFonts w:ascii="Times New Roman" w:hAnsi="Times New Roman" w:cs="Times New Roman"/>
          <w:sz w:val="28"/>
          <w:szCs w:val="28"/>
        </w:rPr>
      </w:pPr>
    </w:p>
    <w:p w:rsidR="002C477C" w:rsidRDefault="00436C70" w:rsidP="002C477C">
      <w:pPr>
        <w:widowControl w:val="0"/>
        <w:autoSpaceDE w:val="0"/>
        <w:autoSpaceDN w:val="0"/>
        <w:adjustRightInd w:val="0"/>
        <w:jc w:val="center"/>
        <w:rPr>
          <w:rFonts w:ascii="Times New Roman" w:eastAsia="Times New Roman" w:hAnsi="Times New Roman" w:cs="Times New Roman"/>
          <w:b/>
          <w:bCs/>
          <w:sz w:val="28"/>
          <w:szCs w:val="28"/>
        </w:rPr>
      </w:pPr>
      <w:r w:rsidRPr="00436C70">
        <w:rPr>
          <w:rFonts w:ascii="Times New Roman" w:eastAsia="Times New Roman" w:hAnsi="Times New Roman" w:cs="Times New Roman"/>
          <w:b/>
          <w:bCs/>
          <w:sz w:val="28"/>
          <w:szCs w:val="28"/>
        </w:rPr>
        <w:t>Положение</w:t>
      </w:r>
    </w:p>
    <w:p w:rsidR="005F3C40" w:rsidRDefault="00436C70" w:rsidP="002C477C">
      <w:pPr>
        <w:widowControl w:val="0"/>
        <w:autoSpaceDE w:val="0"/>
        <w:autoSpaceDN w:val="0"/>
        <w:adjustRightInd w:val="0"/>
        <w:jc w:val="center"/>
        <w:rPr>
          <w:rFonts w:ascii="Times New Roman" w:eastAsia="Times New Roman" w:hAnsi="Times New Roman" w:cs="Times New Roman"/>
          <w:b/>
          <w:sz w:val="28"/>
          <w:szCs w:val="28"/>
        </w:rPr>
      </w:pPr>
      <w:r w:rsidRPr="00436C70">
        <w:rPr>
          <w:rFonts w:ascii="Times New Roman" w:eastAsia="Times New Roman" w:hAnsi="Times New Roman" w:cs="Times New Roman"/>
          <w:b/>
          <w:sz w:val="28"/>
          <w:szCs w:val="28"/>
        </w:rPr>
        <w:t xml:space="preserve">о системе оплаты труда работников муниципальных учреждений </w:t>
      </w:r>
    </w:p>
    <w:p w:rsidR="00436C70" w:rsidRDefault="00436C70" w:rsidP="002C477C">
      <w:pPr>
        <w:widowControl w:val="0"/>
        <w:autoSpaceDE w:val="0"/>
        <w:autoSpaceDN w:val="0"/>
        <w:adjustRightInd w:val="0"/>
        <w:jc w:val="center"/>
        <w:rPr>
          <w:rFonts w:ascii="Times New Roman" w:eastAsia="Times New Roman" w:hAnsi="Times New Roman" w:cs="Times New Roman"/>
          <w:b/>
          <w:sz w:val="28"/>
          <w:szCs w:val="28"/>
        </w:rPr>
      </w:pPr>
      <w:r w:rsidRPr="00436C70">
        <w:rPr>
          <w:rFonts w:ascii="Times New Roman" w:eastAsia="Times New Roman" w:hAnsi="Times New Roman" w:cs="Times New Roman"/>
          <w:b/>
          <w:sz w:val="28"/>
          <w:szCs w:val="28"/>
        </w:rPr>
        <w:t xml:space="preserve">дополнительного образования (музыкальная школа, школы искусств), подведомственных департаменту по социальной политике </w:t>
      </w:r>
    </w:p>
    <w:p w:rsidR="00436C70" w:rsidRPr="002C477C" w:rsidRDefault="00436C70" w:rsidP="002C477C">
      <w:pPr>
        <w:widowControl w:val="0"/>
        <w:autoSpaceDE w:val="0"/>
        <w:autoSpaceDN w:val="0"/>
        <w:adjustRightInd w:val="0"/>
        <w:jc w:val="center"/>
        <w:rPr>
          <w:rFonts w:ascii="Times New Roman" w:eastAsia="Times New Roman" w:hAnsi="Times New Roman" w:cs="Times New Roman"/>
          <w:b/>
          <w:bCs/>
          <w:sz w:val="28"/>
          <w:szCs w:val="28"/>
        </w:rPr>
      </w:pPr>
      <w:r w:rsidRPr="00436C70">
        <w:rPr>
          <w:rFonts w:ascii="Times New Roman" w:eastAsia="Times New Roman" w:hAnsi="Times New Roman" w:cs="Times New Roman"/>
          <w:b/>
          <w:sz w:val="28"/>
          <w:szCs w:val="28"/>
        </w:rPr>
        <w:t>администрации города</w:t>
      </w:r>
    </w:p>
    <w:p w:rsidR="002C477C" w:rsidRPr="002C477C" w:rsidRDefault="002C477C" w:rsidP="002C477C">
      <w:pPr>
        <w:widowControl w:val="0"/>
        <w:autoSpaceDE w:val="0"/>
        <w:autoSpaceDN w:val="0"/>
        <w:adjustRightInd w:val="0"/>
        <w:jc w:val="center"/>
        <w:rPr>
          <w:rFonts w:ascii="Times New Roman" w:eastAsia="Times New Roman" w:hAnsi="Times New Roman" w:cs="Times New Roman"/>
          <w:sz w:val="28"/>
          <w:szCs w:val="28"/>
        </w:rPr>
      </w:pPr>
    </w:p>
    <w:p w:rsidR="002C477C" w:rsidRPr="002C477C" w:rsidRDefault="002C477C" w:rsidP="002C477C">
      <w:pPr>
        <w:widowControl w:val="0"/>
        <w:autoSpaceDE w:val="0"/>
        <w:autoSpaceDN w:val="0"/>
        <w:adjustRightInd w:val="0"/>
        <w:jc w:val="center"/>
        <w:outlineLvl w:val="1"/>
        <w:rPr>
          <w:rFonts w:ascii="Times New Roman" w:eastAsia="Times New Roman" w:hAnsi="Times New Roman" w:cs="Times New Roman"/>
          <w:b/>
          <w:sz w:val="28"/>
          <w:szCs w:val="28"/>
        </w:rPr>
      </w:pPr>
      <w:r w:rsidRPr="002C477C">
        <w:rPr>
          <w:rFonts w:ascii="Times New Roman" w:eastAsia="Times New Roman" w:hAnsi="Times New Roman" w:cs="Times New Roman"/>
          <w:b/>
          <w:sz w:val="28"/>
          <w:szCs w:val="28"/>
        </w:rPr>
        <w:t>I. Общие положения</w:t>
      </w:r>
    </w:p>
    <w:p w:rsidR="002C477C" w:rsidRPr="002C477C" w:rsidRDefault="002C477C" w:rsidP="002C477C">
      <w:pPr>
        <w:widowControl w:val="0"/>
        <w:autoSpaceDE w:val="0"/>
        <w:autoSpaceDN w:val="0"/>
        <w:adjustRightInd w:val="0"/>
        <w:rPr>
          <w:rFonts w:ascii="Times New Roman" w:eastAsia="Times New Roman" w:hAnsi="Times New Roman" w:cs="Times New Roman"/>
          <w:sz w:val="28"/>
          <w:szCs w:val="28"/>
        </w:rPr>
      </w:pPr>
    </w:p>
    <w:p w:rsidR="002C477C" w:rsidRPr="002C477C" w:rsidRDefault="002C477C"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2C477C">
        <w:rPr>
          <w:rFonts w:ascii="Times New Roman" w:eastAsia="Times New Roman" w:hAnsi="Times New Roman" w:cs="Times New Roman"/>
          <w:sz w:val="28"/>
          <w:szCs w:val="28"/>
        </w:rPr>
        <w:t xml:space="preserve">1.1. Настоящее Положение </w:t>
      </w:r>
      <w:r w:rsidR="008B66BD">
        <w:rPr>
          <w:rFonts w:ascii="Times New Roman" w:eastAsia="Times New Roman" w:hAnsi="Times New Roman" w:cs="Times New Roman"/>
          <w:sz w:val="28"/>
          <w:szCs w:val="28"/>
        </w:rPr>
        <w:t>устанавливает</w:t>
      </w:r>
      <w:r w:rsidRPr="002C477C">
        <w:rPr>
          <w:rFonts w:ascii="Times New Roman" w:eastAsia="Times New Roman" w:hAnsi="Times New Roman" w:cs="Times New Roman"/>
          <w:sz w:val="28"/>
          <w:szCs w:val="28"/>
        </w:rPr>
        <w:t xml:space="preserve"> </w:t>
      </w:r>
      <w:r w:rsidR="00436C70">
        <w:rPr>
          <w:rFonts w:ascii="Times New Roman" w:eastAsia="Times New Roman" w:hAnsi="Times New Roman" w:cs="Times New Roman"/>
          <w:sz w:val="28"/>
          <w:szCs w:val="28"/>
        </w:rPr>
        <w:t>систему</w:t>
      </w:r>
      <w:r w:rsidRPr="002C477C">
        <w:rPr>
          <w:rFonts w:ascii="Times New Roman" w:eastAsia="Times New Roman" w:hAnsi="Times New Roman" w:cs="Times New Roman"/>
          <w:sz w:val="28"/>
          <w:szCs w:val="28"/>
        </w:rPr>
        <w:t xml:space="preserve"> оплаты труда работн</w:t>
      </w:r>
      <w:r w:rsidRPr="002C477C">
        <w:rPr>
          <w:rFonts w:ascii="Times New Roman" w:eastAsia="Times New Roman" w:hAnsi="Times New Roman" w:cs="Times New Roman"/>
          <w:sz w:val="28"/>
          <w:szCs w:val="28"/>
        </w:rPr>
        <w:t>и</w:t>
      </w:r>
      <w:r w:rsidRPr="002C477C">
        <w:rPr>
          <w:rFonts w:ascii="Times New Roman" w:eastAsia="Times New Roman" w:hAnsi="Times New Roman" w:cs="Times New Roman"/>
          <w:sz w:val="28"/>
          <w:szCs w:val="28"/>
        </w:rPr>
        <w:t xml:space="preserve">ков муниципальных учреждений дополнительного образования (музыкальная школа, школы искусств), </w:t>
      </w:r>
      <w:r w:rsidR="00436C70" w:rsidRPr="000151CA">
        <w:rPr>
          <w:rFonts w:ascii="Times New Roman" w:eastAsia="Times New Roman" w:hAnsi="Times New Roman" w:cs="Times New Roman"/>
          <w:sz w:val="28"/>
          <w:szCs w:val="28"/>
        </w:rPr>
        <w:t xml:space="preserve">подведомственных департаменту </w:t>
      </w:r>
      <w:r w:rsidR="00436C70">
        <w:rPr>
          <w:rFonts w:ascii="Times New Roman" w:eastAsia="Times New Roman" w:hAnsi="Times New Roman" w:cs="Times New Roman"/>
          <w:sz w:val="28"/>
          <w:szCs w:val="28"/>
        </w:rPr>
        <w:t>по социальной п</w:t>
      </w:r>
      <w:r w:rsidR="00436C70">
        <w:rPr>
          <w:rFonts w:ascii="Times New Roman" w:eastAsia="Times New Roman" w:hAnsi="Times New Roman" w:cs="Times New Roman"/>
          <w:sz w:val="28"/>
          <w:szCs w:val="28"/>
        </w:rPr>
        <w:t>о</w:t>
      </w:r>
      <w:r w:rsidR="00436C70">
        <w:rPr>
          <w:rFonts w:ascii="Times New Roman" w:eastAsia="Times New Roman" w:hAnsi="Times New Roman" w:cs="Times New Roman"/>
          <w:sz w:val="28"/>
          <w:szCs w:val="28"/>
        </w:rPr>
        <w:t>литике</w:t>
      </w:r>
      <w:r w:rsidR="00436C70" w:rsidRPr="000151CA">
        <w:rPr>
          <w:rFonts w:ascii="Times New Roman" w:eastAsia="Times New Roman" w:hAnsi="Times New Roman" w:cs="Times New Roman"/>
          <w:sz w:val="28"/>
          <w:szCs w:val="28"/>
        </w:rPr>
        <w:t xml:space="preserve"> администрации города</w:t>
      </w:r>
      <w:r w:rsidRPr="002C477C">
        <w:rPr>
          <w:rFonts w:ascii="Times New Roman" w:eastAsia="Times New Roman" w:hAnsi="Times New Roman" w:cs="Times New Roman"/>
          <w:sz w:val="28"/>
          <w:szCs w:val="28"/>
        </w:rPr>
        <w:t xml:space="preserve"> (далее - учреждения), и включает:</w:t>
      </w:r>
    </w:p>
    <w:p w:rsidR="00EE2853" w:rsidRDefault="002C477C"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56606F">
        <w:rPr>
          <w:rFonts w:ascii="Times New Roman" w:eastAsia="Times New Roman" w:hAnsi="Times New Roman" w:cs="Times New Roman"/>
          <w:sz w:val="28"/>
          <w:szCs w:val="28"/>
        </w:rPr>
        <w:t xml:space="preserve">- </w:t>
      </w:r>
      <w:r w:rsidR="0056606F" w:rsidRPr="0056606F">
        <w:rPr>
          <w:rFonts w:ascii="Times New Roman" w:eastAsia="Times New Roman" w:hAnsi="Times New Roman" w:cs="Times New Roman"/>
          <w:sz w:val="28"/>
          <w:szCs w:val="28"/>
        </w:rPr>
        <w:t xml:space="preserve">порядок и условия оплаты труда </w:t>
      </w:r>
      <w:r w:rsidR="0056606F">
        <w:rPr>
          <w:rFonts w:ascii="Times New Roman" w:eastAsia="Times New Roman" w:hAnsi="Times New Roman" w:cs="Times New Roman"/>
          <w:sz w:val="28"/>
          <w:szCs w:val="28"/>
        </w:rPr>
        <w:t>педагогических работ</w:t>
      </w:r>
      <w:r w:rsidR="00EE2853">
        <w:rPr>
          <w:rFonts w:ascii="Times New Roman" w:eastAsia="Times New Roman" w:hAnsi="Times New Roman" w:cs="Times New Roman"/>
          <w:sz w:val="28"/>
          <w:szCs w:val="28"/>
        </w:rPr>
        <w:t>ников;</w:t>
      </w:r>
    </w:p>
    <w:p w:rsidR="00EE2853" w:rsidRDefault="00EE2853"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56606F">
        <w:rPr>
          <w:rFonts w:ascii="Times New Roman" w:eastAsia="Times New Roman" w:hAnsi="Times New Roman" w:cs="Times New Roman"/>
          <w:sz w:val="28"/>
          <w:szCs w:val="28"/>
        </w:rPr>
        <w:t xml:space="preserve">- порядок и условия оплаты труда </w:t>
      </w:r>
      <w:r w:rsidR="002C477C" w:rsidRPr="0056606F">
        <w:rPr>
          <w:rFonts w:ascii="Times New Roman" w:eastAsia="Times New Roman" w:hAnsi="Times New Roman" w:cs="Times New Roman"/>
          <w:sz w:val="28"/>
          <w:szCs w:val="28"/>
        </w:rPr>
        <w:t>руководителей</w:t>
      </w:r>
      <w:r w:rsidR="0056606F">
        <w:rPr>
          <w:rFonts w:ascii="Times New Roman" w:eastAsia="Times New Roman" w:hAnsi="Times New Roman" w:cs="Times New Roman"/>
          <w:sz w:val="28"/>
          <w:szCs w:val="28"/>
        </w:rPr>
        <w:t xml:space="preserve"> структурных подразд</w:t>
      </w:r>
      <w:r w:rsidR="0056606F">
        <w:rPr>
          <w:rFonts w:ascii="Times New Roman" w:eastAsia="Times New Roman" w:hAnsi="Times New Roman" w:cs="Times New Roman"/>
          <w:sz w:val="28"/>
          <w:szCs w:val="28"/>
        </w:rPr>
        <w:t>е</w:t>
      </w:r>
      <w:r w:rsidR="0056606F">
        <w:rPr>
          <w:rFonts w:ascii="Times New Roman" w:eastAsia="Times New Roman" w:hAnsi="Times New Roman" w:cs="Times New Roman"/>
          <w:sz w:val="28"/>
          <w:szCs w:val="28"/>
        </w:rPr>
        <w:t>лений</w:t>
      </w:r>
      <w:r w:rsidR="002C477C" w:rsidRPr="0056606F">
        <w:rPr>
          <w:rFonts w:ascii="Times New Roman" w:eastAsia="Times New Roman" w:hAnsi="Times New Roman" w:cs="Times New Roman"/>
          <w:sz w:val="28"/>
          <w:szCs w:val="28"/>
        </w:rPr>
        <w:t xml:space="preserve">, </w:t>
      </w:r>
      <w:r w:rsidR="0056606F">
        <w:rPr>
          <w:rFonts w:ascii="Times New Roman" w:eastAsia="Times New Roman" w:hAnsi="Times New Roman" w:cs="Times New Roman"/>
          <w:sz w:val="28"/>
          <w:szCs w:val="28"/>
        </w:rPr>
        <w:t>работников, занимающих должности специалистов и служащих</w:t>
      </w:r>
      <w:r w:rsidR="0056606F" w:rsidRPr="007279B6">
        <w:rPr>
          <w:rFonts w:ascii="Times New Roman" w:eastAsia="Times New Roman" w:hAnsi="Times New Roman" w:cs="Times New Roman"/>
          <w:sz w:val="28"/>
          <w:szCs w:val="28"/>
        </w:rPr>
        <w:t xml:space="preserve"> </w:t>
      </w:r>
      <w:r w:rsidR="0056606F">
        <w:rPr>
          <w:rFonts w:ascii="Times New Roman" w:eastAsia="Times New Roman" w:hAnsi="Times New Roman" w:cs="Times New Roman"/>
          <w:sz w:val="28"/>
          <w:szCs w:val="28"/>
        </w:rPr>
        <w:t>общео</w:t>
      </w:r>
      <w:r w:rsidR="0056606F">
        <w:rPr>
          <w:rFonts w:ascii="Times New Roman" w:eastAsia="Times New Roman" w:hAnsi="Times New Roman" w:cs="Times New Roman"/>
          <w:sz w:val="28"/>
          <w:szCs w:val="28"/>
        </w:rPr>
        <w:t>т</w:t>
      </w:r>
      <w:r w:rsidR="0056606F">
        <w:rPr>
          <w:rFonts w:ascii="Times New Roman" w:eastAsia="Times New Roman" w:hAnsi="Times New Roman" w:cs="Times New Roman"/>
          <w:sz w:val="28"/>
          <w:szCs w:val="28"/>
        </w:rPr>
        <w:t>раслевые, учебно-вспомогательного персонала</w:t>
      </w:r>
      <w:r>
        <w:rPr>
          <w:rFonts w:ascii="Times New Roman" w:eastAsia="Times New Roman" w:hAnsi="Times New Roman" w:cs="Times New Roman"/>
          <w:sz w:val="28"/>
          <w:szCs w:val="28"/>
        </w:rPr>
        <w:t xml:space="preserve"> </w:t>
      </w:r>
      <w:r w:rsidR="00AB0DDA">
        <w:rPr>
          <w:rFonts w:ascii="Times New Roman" w:eastAsia="Times New Roman" w:hAnsi="Times New Roman" w:cs="Times New Roman"/>
          <w:sz w:val="28"/>
          <w:szCs w:val="28"/>
        </w:rPr>
        <w:t xml:space="preserve">и </w:t>
      </w:r>
      <w:r w:rsidR="0056606F">
        <w:rPr>
          <w:rFonts w:ascii="Times New Roman" w:eastAsia="Times New Roman" w:hAnsi="Times New Roman" w:cs="Times New Roman"/>
          <w:sz w:val="28"/>
          <w:szCs w:val="28"/>
        </w:rPr>
        <w:t>культуры</w:t>
      </w:r>
      <w:r>
        <w:rPr>
          <w:rFonts w:ascii="Times New Roman" w:eastAsia="Times New Roman" w:hAnsi="Times New Roman" w:cs="Times New Roman"/>
          <w:sz w:val="28"/>
          <w:szCs w:val="28"/>
        </w:rPr>
        <w:t>;</w:t>
      </w:r>
    </w:p>
    <w:p w:rsidR="002C477C" w:rsidRPr="0056606F" w:rsidRDefault="00EE2853" w:rsidP="00EE2853">
      <w:pPr>
        <w:widowControl w:val="0"/>
        <w:autoSpaceDE w:val="0"/>
        <w:autoSpaceDN w:val="0"/>
        <w:adjustRightInd w:val="0"/>
        <w:ind w:firstLine="708"/>
        <w:jc w:val="both"/>
        <w:rPr>
          <w:rFonts w:ascii="Times New Roman" w:eastAsia="Times New Roman" w:hAnsi="Times New Roman" w:cs="Times New Roman"/>
          <w:sz w:val="28"/>
          <w:szCs w:val="28"/>
        </w:rPr>
      </w:pPr>
      <w:r w:rsidRPr="0056606F">
        <w:rPr>
          <w:rFonts w:ascii="Times New Roman" w:eastAsia="Times New Roman" w:hAnsi="Times New Roman" w:cs="Times New Roman"/>
          <w:sz w:val="28"/>
          <w:szCs w:val="28"/>
        </w:rPr>
        <w:t>- порядок и условия оплаты труда</w:t>
      </w:r>
      <w:r w:rsidR="0056606F" w:rsidRPr="0056606F">
        <w:rPr>
          <w:rFonts w:ascii="Times New Roman" w:eastAsia="Times New Roman" w:hAnsi="Times New Roman" w:cs="Times New Roman"/>
          <w:sz w:val="28"/>
          <w:szCs w:val="28"/>
        </w:rPr>
        <w:t xml:space="preserve"> </w:t>
      </w:r>
      <w:r w:rsidR="0051683F">
        <w:rPr>
          <w:rFonts w:ascii="Times New Roman" w:eastAsia="Times New Roman" w:hAnsi="Times New Roman" w:cs="Times New Roman"/>
          <w:sz w:val="28"/>
          <w:szCs w:val="28"/>
        </w:rPr>
        <w:t xml:space="preserve">работников, </w:t>
      </w:r>
      <w:r w:rsidR="0051683F" w:rsidRPr="0051683F">
        <w:rPr>
          <w:rFonts w:ascii="Times New Roman" w:eastAsia="Times New Roman" w:hAnsi="Times New Roman" w:cs="Times New Roman"/>
          <w:bCs/>
          <w:color w:val="000000"/>
          <w:kern w:val="36"/>
          <w:sz w:val="28"/>
          <w:szCs w:val="28"/>
        </w:rPr>
        <w:t>осуществляющих профе</w:t>
      </w:r>
      <w:r w:rsidR="0051683F" w:rsidRPr="0051683F">
        <w:rPr>
          <w:rFonts w:ascii="Times New Roman" w:eastAsia="Times New Roman" w:hAnsi="Times New Roman" w:cs="Times New Roman"/>
          <w:bCs/>
          <w:color w:val="000000"/>
          <w:kern w:val="36"/>
          <w:sz w:val="28"/>
          <w:szCs w:val="28"/>
        </w:rPr>
        <w:t>с</w:t>
      </w:r>
      <w:r w:rsidR="0051683F" w:rsidRPr="0051683F">
        <w:rPr>
          <w:rFonts w:ascii="Times New Roman" w:eastAsia="Times New Roman" w:hAnsi="Times New Roman" w:cs="Times New Roman"/>
          <w:bCs/>
          <w:color w:val="000000"/>
          <w:kern w:val="36"/>
          <w:sz w:val="28"/>
          <w:szCs w:val="28"/>
        </w:rPr>
        <w:t>сиональную деятельность по профессиям рабочих</w:t>
      </w:r>
      <w:r w:rsidR="002C477C" w:rsidRPr="0056606F">
        <w:rPr>
          <w:rFonts w:ascii="Times New Roman" w:eastAsia="Times New Roman" w:hAnsi="Times New Roman" w:cs="Times New Roman"/>
          <w:sz w:val="28"/>
          <w:szCs w:val="28"/>
        </w:rPr>
        <w:t>;</w:t>
      </w:r>
    </w:p>
    <w:p w:rsidR="001A4D01" w:rsidRPr="0056606F" w:rsidRDefault="001A4D01"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56606F">
        <w:rPr>
          <w:rFonts w:ascii="Times New Roman" w:eastAsia="Times New Roman" w:hAnsi="Times New Roman" w:cs="Times New Roman"/>
          <w:sz w:val="28"/>
          <w:szCs w:val="28"/>
        </w:rPr>
        <w:t>- порядок и условия оплаты труда руководителя учреждения, его замест</w:t>
      </w:r>
      <w:r w:rsidRPr="0056606F">
        <w:rPr>
          <w:rFonts w:ascii="Times New Roman" w:eastAsia="Times New Roman" w:hAnsi="Times New Roman" w:cs="Times New Roman"/>
          <w:sz w:val="28"/>
          <w:szCs w:val="28"/>
        </w:rPr>
        <w:t>и</w:t>
      </w:r>
      <w:r w:rsidRPr="0056606F">
        <w:rPr>
          <w:rFonts w:ascii="Times New Roman" w:eastAsia="Times New Roman" w:hAnsi="Times New Roman" w:cs="Times New Roman"/>
          <w:sz w:val="28"/>
          <w:szCs w:val="28"/>
        </w:rPr>
        <w:t>телей и главного бухгалтера;</w:t>
      </w:r>
    </w:p>
    <w:p w:rsidR="002C477C" w:rsidRPr="0056606F" w:rsidRDefault="002C477C"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56606F">
        <w:rPr>
          <w:rFonts w:ascii="Times New Roman" w:eastAsia="Times New Roman" w:hAnsi="Times New Roman" w:cs="Times New Roman"/>
          <w:sz w:val="28"/>
          <w:szCs w:val="28"/>
        </w:rPr>
        <w:t>- порядок и условия установления</w:t>
      </w:r>
      <w:r w:rsidR="001A4D01" w:rsidRPr="0056606F">
        <w:rPr>
          <w:rFonts w:ascii="Times New Roman" w:eastAsia="Times New Roman" w:hAnsi="Times New Roman" w:cs="Times New Roman"/>
          <w:sz w:val="28"/>
          <w:szCs w:val="28"/>
        </w:rPr>
        <w:t xml:space="preserve"> компенсационных выплат,</w:t>
      </w:r>
      <w:r w:rsidRPr="0056606F">
        <w:rPr>
          <w:rFonts w:ascii="Times New Roman" w:eastAsia="Times New Roman" w:hAnsi="Times New Roman" w:cs="Times New Roman"/>
          <w:sz w:val="28"/>
          <w:szCs w:val="28"/>
        </w:rPr>
        <w:t xml:space="preserve"> стимулир</w:t>
      </w:r>
      <w:r w:rsidRPr="0056606F">
        <w:rPr>
          <w:rFonts w:ascii="Times New Roman" w:eastAsia="Times New Roman" w:hAnsi="Times New Roman" w:cs="Times New Roman"/>
          <w:sz w:val="28"/>
          <w:szCs w:val="28"/>
        </w:rPr>
        <w:t>у</w:t>
      </w:r>
      <w:r w:rsidRPr="0056606F">
        <w:rPr>
          <w:rFonts w:ascii="Times New Roman" w:eastAsia="Times New Roman" w:hAnsi="Times New Roman" w:cs="Times New Roman"/>
          <w:sz w:val="28"/>
          <w:szCs w:val="28"/>
        </w:rPr>
        <w:t xml:space="preserve">ющих </w:t>
      </w:r>
      <w:r w:rsidR="001A4D01" w:rsidRPr="0056606F">
        <w:rPr>
          <w:rFonts w:ascii="Times New Roman" w:eastAsia="Times New Roman" w:hAnsi="Times New Roman" w:cs="Times New Roman"/>
          <w:sz w:val="28"/>
          <w:szCs w:val="28"/>
        </w:rPr>
        <w:t xml:space="preserve">и иных </w:t>
      </w:r>
      <w:r w:rsidRPr="0056606F">
        <w:rPr>
          <w:rFonts w:ascii="Times New Roman" w:eastAsia="Times New Roman" w:hAnsi="Times New Roman" w:cs="Times New Roman"/>
          <w:sz w:val="28"/>
          <w:szCs w:val="28"/>
        </w:rPr>
        <w:t>выплат работникам учреждения;</w:t>
      </w:r>
    </w:p>
    <w:p w:rsidR="008B66BD" w:rsidRPr="0056606F" w:rsidRDefault="008B66BD"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56606F">
        <w:rPr>
          <w:rFonts w:ascii="Times New Roman" w:eastAsia="Times New Roman" w:hAnsi="Times New Roman" w:cs="Times New Roman"/>
          <w:sz w:val="28"/>
          <w:szCs w:val="28"/>
        </w:rPr>
        <w:t xml:space="preserve">- порядок формирования </w:t>
      </w:r>
      <w:r w:rsidR="001A4D01" w:rsidRPr="0056606F">
        <w:rPr>
          <w:rFonts w:ascii="Times New Roman" w:eastAsia="Times New Roman" w:hAnsi="Times New Roman" w:cs="Times New Roman"/>
          <w:sz w:val="28"/>
          <w:szCs w:val="28"/>
        </w:rPr>
        <w:t xml:space="preserve">фонда </w:t>
      </w:r>
      <w:r w:rsidRPr="0056606F">
        <w:rPr>
          <w:rFonts w:ascii="Times New Roman" w:eastAsia="Times New Roman" w:hAnsi="Times New Roman" w:cs="Times New Roman"/>
          <w:sz w:val="28"/>
          <w:szCs w:val="28"/>
        </w:rPr>
        <w:t>оплаты труда учреждения;</w:t>
      </w:r>
    </w:p>
    <w:p w:rsidR="008B66BD" w:rsidRDefault="008B66BD"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56606F">
        <w:rPr>
          <w:rFonts w:ascii="Times New Roman" w:eastAsia="Times New Roman" w:hAnsi="Times New Roman" w:cs="Times New Roman"/>
          <w:sz w:val="28"/>
          <w:szCs w:val="28"/>
        </w:rPr>
        <w:t>- заключительные положения.</w:t>
      </w:r>
    </w:p>
    <w:p w:rsidR="001A4D01" w:rsidRDefault="001A4D01" w:rsidP="00AB0DDA">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A34B0E">
        <w:rPr>
          <w:rFonts w:ascii="Times New Roman" w:eastAsia="Times New Roman" w:hAnsi="Times New Roman" w:cs="Times New Roman"/>
          <w:sz w:val="28"/>
          <w:szCs w:val="28"/>
        </w:rPr>
        <w:t xml:space="preserve">. </w:t>
      </w:r>
      <w:r w:rsidRPr="00A34B0E">
        <w:rPr>
          <w:rFonts w:ascii="Times New Roman" w:eastAsia="Times New Roman" w:hAnsi="Times New Roman" w:cs="Times New Roman"/>
          <w:sz w:val="28"/>
          <w:szCs w:val="28"/>
        </w:rPr>
        <w:t xml:space="preserve">Основные понятия и определения, </w:t>
      </w:r>
      <w:r w:rsidR="00036BB6">
        <w:rPr>
          <w:rFonts w:ascii="Times New Roman" w:eastAsia="Times New Roman" w:hAnsi="Times New Roman" w:cs="Times New Roman"/>
          <w:sz w:val="28"/>
          <w:szCs w:val="28"/>
        </w:rPr>
        <w:t>используемые</w:t>
      </w:r>
      <w:r w:rsidRPr="00A34B0E">
        <w:rPr>
          <w:rFonts w:ascii="Times New Roman" w:eastAsia="Times New Roman" w:hAnsi="Times New Roman" w:cs="Times New Roman"/>
          <w:sz w:val="28"/>
          <w:szCs w:val="28"/>
        </w:rPr>
        <w:t xml:space="preserve"> в </w:t>
      </w:r>
      <w:proofErr w:type="gramStart"/>
      <w:r w:rsidRPr="00A34B0E">
        <w:rPr>
          <w:rFonts w:ascii="Times New Roman" w:eastAsia="Times New Roman" w:hAnsi="Times New Roman" w:cs="Times New Roman"/>
          <w:sz w:val="28"/>
          <w:szCs w:val="28"/>
        </w:rPr>
        <w:t>Положении</w:t>
      </w:r>
      <w:proofErr w:type="gramEnd"/>
      <w:r w:rsidRPr="00A34B0E">
        <w:rPr>
          <w:rFonts w:ascii="Times New Roman" w:eastAsia="Times New Roman" w:hAnsi="Times New Roman" w:cs="Times New Roman"/>
          <w:sz w:val="28"/>
          <w:szCs w:val="28"/>
        </w:rPr>
        <w:t xml:space="preserve">, </w:t>
      </w:r>
      <w:r w:rsidR="00036BB6">
        <w:rPr>
          <w:rFonts w:ascii="Times New Roman" w:eastAsia="Times New Roman" w:hAnsi="Times New Roman" w:cs="Times New Roman"/>
          <w:sz w:val="28"/>
          <w:szCs w:val="28"/>
        </w:rPr>
        <w:t>пр</w:t>
      </w:r>
      <w:r w:rsidR="00036BB6">
        <w:rPr>
          <w:rFonts w:ascii="Times New Roman" w:eastAsia="Times New Roman" w:hAnsi="Times New Roman" w:cs="Times New Roman"/>
          <w:sz w:val="28"/>
          <w:szCs w:val="28"/>
        </w:rPr>
        <w:t>и</w:t>
      </w:r>
      <w:r w:rsidR="00036BB6">
        <w:rPr>
          <w:rFonts w:ascii="Times New Roman" w:eastAsia="Times New Roman" w:hAnsi="Times New Roman" w:cs="Times New Roman"/>
          <w:sz w:val="28"/>
          <w:szCs w:val="28"/>
        </w:rPr>
        <w:t>меняются</w:t>
      </w:r>
      <w:r w:rsidR="00A34B0E">
        <w:rPr>
          <w:rFonts w:ascii="Times New Roman" w:eastAsia="Times New Roman" w:hAnsi="Times New Roman" w:cs="Times New Roman"/>
          <w:sz w:val="28"/>
          <w:szCs w:val="28"/>
        </w:rPr>
        <w:t xml:space="preserve"> </w:t>
      </w:r>
      <w:r w:rsidR="00A34B0E" w:rsidRPr="00A34B0E">
        <w:rPr>
          <w:rFonts w:ascii="Times New Roman" w:eastAsia="Times New Roman" w:hAnsi="Times New Roman" w:cs="Times New Roman"/>
          <w:sz w:val="28"/>
          <w:szCs w:val="28"/>
        </w:rPr>
        <w:t>в значениях, определенных трудов</w:t>
      </w:r>
      <w:r w:rsidR="00A34B0E">
        <w:rPr>
          <w:rFonts w:ascii="Times New Roman" w:eastAsia="Times New Roman" w:hAnsi="Times New Roman" w:cs="Times New Roman"/>
          <w:sz w:val="28"/>
          <w:szCs w:val="28"/>
        </w:rPr>
        <w:t>ы</w:t>
      </w:r>
      <w:r w:rsidR="00A34B0E" w:rsidRPr="00A34B0E">
        <w:rPr>
          <w:rFonts w:ascii="Times New Roman" w:eastAsia="Times New Roman" w:hAnsi="Times New Roman" w:cs="Times New Roman"/>
          <w:sz w:val="28"/>
          <w:szCs w:val="28"/>
        </w:rPr>
        <w:t>м законодательств</w:t>
      </w:r>
      <w:r w:rsidR="00A34B0E">
        <w:rPr>
          <w:rFonts w:ascii="Times New Roman" w:eastAsia="Times New Roman" w:hAnsi="Times New Roman" w:cs="Times New Roman"/>
          <w:sz w:val="28"/>
          <w:szCs w:val="28"/>
        </w:rPr>
        <w:t>ом</w:t>
      </w:r>
      <w:r w:rsidR="00A34B0E" w:rsidRPr="00A34B0E">
        <w:rPr>
          <w:rFonts w:ascii="Times New Roman" w:eastAsia="Times New Roman" w:hAnsi="Times New Roman" w:cs="Times New Roman"/>
          <w:sz w:val="28"/>
          <w:szCs w:val="28"/>
        </w:rPr>
        <w:t xml:space="preserve"> и ины</w:t>
      </w:r>
      <w:r w:rsidR="00A34B0E">
        <w:rPr>
          <w:rFonts w:ascii="Times New Roman" w:eastAsia="Times New Roman" w:hAnsi="Times New Roman" w:cs="Times New Roman"/>
          <w:sz w:val="28"/>
          <w:szCs w:val="28"/>
        </w:rPr>
        <w:t>ми</w:t>
      </w:r>
      <w:r w:rsidR="00A34B0E" w:rsidRPr="00A34B0E">
        <w:rPr>
          <w:rFonts w:ascii="Times New Roman" w:eastAsia="Times New Roman" w:hAnsi="Times New Roman" w:cs="Times New Roman"/>
          <w:sz w:val="28"/>
          <w:szCs w:val="28"/>
        </w:rPr>
        <w:t xml:space="preserve"> нормативны</w:t>
      </w:r>
      <w:r w:rsidR="00A34B0E">
        <w:rPr>
          <w:rFonts w:ascii="Times New Roman" w:eastAsia="Times New Roman" w:hAnsi="Times New Roman" w:cs="Times New Roman"/>
          <w:sz w:val="28"/>
          <w:szCs w:val="28"/>
        </w:rPr>
        <w:t>ми</w:t>
      </w:r>
      <w:r w:rsidR="00A34B0E" w:rsidRPr="00A34B0E">
        <w:rPr>
          <w:rFonts w:ascii="Times New Roman" w:eastAsia="Times New Roman" w:hAnsi="Times New Roman" w:cs="Times New Roman"/>
          <w:sz w:val="28"/>
          <w:szCs w:val="28"/>
        </w:rPr>
        <w:t xml:space="preserve"> правовы</w:t>
      </w:r>
      <w:r w:rsidR="00A34B0E">
        <w:rPr>
          <w:rFonts w:ascii="Times New Roman" w:eastAsia="Times New Roman" w:hAnsi="Times New Roman" w:cs="Times New Roman"/>
          <w:sz w:val="28"/>
          <w:szCs w:val="28"/>
        </w:rPr>
        <w:t>ми</w:t>
      </w:r>
      <w:r w:rsidR="00A34B0E" w:rsidRPr="00A34B0E">
        <w:rPr>
          <w:rFonts w:ascii="Times New Roman" w:eastAsia="Times New Roman" w:hAnsi="Times New Roman" w:cs="Times New Roman"/>
          <w:sz w:val="28"/>
          <w:szCs w:val="28"/>
        </w:rPr>
        <w:t xml:space="preserve"> акта</w:t>
      </w:r>
      <w:r w:rsidR="00A34B0E">
        <w:rPr>
          <w:rFonts w:ascii="Times New Roman" w:eastAsia="Times New Roman" w:hAnsi="Times New Roman" w:cs="Times New Roman"/>
          <w:sz w:val="28"/>
          <w:szCs w:val="28"/>
        </w:rPr>
        <w:t>ми</w:t>
      </w:r>
      <w:r w:rsidR="00A34B0E" w:rsidRPr="00A34B0E">
        <w:rPr>
          <w:rFonts w:ascii="Times New Roman" w:eastAsia="Times New Roman" w:hAnsi="Times New Roman" w:cs="Times New Roman"/>
          <w:sz w:val="28"/>
          <w:szCs w:val="28"/>
        </w:rPr>
        <w:t xml:space="preserve"> Российской Федерации, содержащих нормы трудового права</w:t>
      </w:r>
      <w:r w:rsidR="00A34B0E">
        <w:rPr>
          <w:rFonts w:ascii="Times New Roman" w:eastAsia="Times New Roman" w:hAnsi="Times New Roman" w:cs="Times New Roman"/>
          <w:sz w:val="28"/>
          <w:szCs w:val="28"/>
        </w:rPr>
        <w:t>.</w:t>
      </w:r>
    </w:p>
    <w:p w:rsidR="006358F5" w:rsidRPr="006358F5" w:rsidRDefault="006358F5" w:rsidP="00AB0DDA">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6358F5">
        <w:rPr>
          <w:rFonts w:ascii="Times New Roman" w:eastAsia="Times New Roman" w:hAnsi="Times New Roman" w:cs="Times New Roman"/>
          <w:sz w:val="28"/>
          <w:szCs w:val="28"/>
        </w:rPr>
        <w:t xml:space="preserve">. Заработная плата работников учреждения состоит </w:t>
      </w:r>
      <w:proofErr w:type="gramStart"/>
      <w:r w:rsidRPr="006358F5">
        <w:rPr>
          <w:rFonts w:ascii="Times New Roman" w:eastAsia="Times New Roman" w:hAnsi="Times New Roman" w:cs="Times New Roman"/>
          <w:sz w:val="28"/>
          <w:szCs w:val="28"/>
        </w:rPr>
        <w:t>из</w:t>
      </w:r>
      <w:proofErr w:type="gramEnd"/>
      <w:r w:rsidRPr="006358F5">
        <w:rPr>
          <w:rFonts w:ascii="Times New Roman" w:eastAsia="Times New Roman" w:hAnsi="Times New Roman" w:cs="Times New Roman"/>
          <w:sz w:val="28"/>
          <w:szCs w:val="28"/>
        </w:rPr>
        <w:t>:</w:t>
      </w:r>
    </w:p>
    <w:p w:rsidR="006358F5" w:rsidRPr="006358F5" w:rsidRDefault="006358F5"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6358F5">
        <w:rPr>
          <w:rFonts w:ascii="Times New Roman" w:eastAsia="Times New Roman" w:hAnsi="Times New Roman" w:cs="Times New Roman"/>
          <w:sz w:val="28"/>
          <w:szCs w:val="28"/>
        </w:rPr>
        <w:t>оклада (должностного оклада</w:t>
      </w:r>
      <w:r w:rsidR="00733833">
        <w:rPr>
          <w:rFonts w:ascii="Times New Roman" w:eastAsia="Times New Roman" w:hAnsi="Times New Roman" w:cs="Times New Roman"/>
          <w:sz w:val="28"/>
          <w:szCs w:val="28"/>
        </w:rPr>
        <w:t>, ставки заработной платы</w:t>
      </w:r>
      <w:r w:rsidR="00BE1AE6">
        <w:rPr>
          <w:rFonts w:ascii="Times New Roman" w:eastAsia="Times New Roman" w:hAnsi="Times New Roman" w:cs="Times New Roman"/>
          <w:sz w:val="28"/>
          <w:szCs w:val="28"/>
        </w:rPr>
        <w:t>, тарифной ста</w:t>
      </w:r>
      <w:r w:rsidR="00BE1AE6">
        <w:rPr>
          <w:rFonts w:ascii="Times New Roman" w:eastAsia="Times New Roman" w:hAnsi="Times New Roman" w:cs="Times New Roman"/>
          <w:sz w:val="28"/>
          <w:szCs w:val="28"/>
        </w:rPr>
        <w:t>в</w:t>
      </w:r>
      <w:r w:rsidR="00BE1AE6">
        <w:rPr>
          <w:rFonts w:ascii="Times New Roman" w:eastAsia="Times New Roman" w:hAnsi="Times New Roman" w:cs="Times New Roman"/>
          <w:sz w:val="28"/>
          <w:szCs w:val="28"/>
        </w:rPr>
        <w:t>ки</w:t>
      </w:r>
      <w:r w:rsidRPr="006358F5">
        <w:rPr>
          <w:rFonts w:ascii="Times New Roman" w:eastAsia="Times New Roman" w:hAnsi="Times New Roman" w:cs="Times New Roman"/>
          <w:sz w:val="28"/>
          <w:szCs w:val="28"/>
        </w:rPr>
        <w:t>);</w:t>
      </w:r>
    </w:p>
    <w:p w:rsidR="006358F5" w:rsidRPr="006358F5" w:rsidRDefault="006358F5"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6358F5">
        <w:rPr>
          <w:rFonts w:ascii="Times New Roman" w:eastAsia="Times New Roman" w:hAnsi="Times New Roman" w:cs="Times New Roman"/>
          <w:sz w:val="28"/>
          <w:szCs w:val="28"/>
        </w:rPr>
        <w:t>компенсационных выплат;</w:t>
      </w:r>
    </w:p>
    <w:p w:rsidR="006358F5" w:rsidRPr="006358F5" w:rsidRDefault="006358F5"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6358F5">
        <w:rPr>
          <w:rFonts w:ascii="Times New Roman" w:eastAsia="Times New Roman" w:hAnsi="Times New Roman" w:cs="Times New Roman"/>
          <w:sz w:val="28"/>
          <w:szCs w:val="28"/>
        </w:rPr>
        <w:t>стимулирующих выплат;</w:t>
      </w:r>
    </w:p>
    <w:p w:rsidR="006358F5" w:rsidRDefault="006358F5"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6358F5">
        <w:rPr>
          <w:rFonts w:ascii="Times New Roman" w:eastAsia="Times New Roman" w:hAnsi="Times New Roman" w:cs="Times New Roman"/>
          <w:sz w:val="28"/>
          <w:szCs w:val="28"/>
        </w:rPr>
        <w:t>иных выплат, предусмотренных</w:t>
      </w:r>
      <w:r>
        <w:rPr>
          <w:rFonts w:ascii="Times New Roman" w:eastAsia="Times New Roman" w:hAnsi="Times New Roman" w:cs="Times New Roman"/>
          <w:sz w:val="28"/>
          <w:szCs w:val="28"/>
        </w:rPr>
        <w:t xml:space="preserve"> настоящим Положением.</w:t>
      </w:r>
    </w:p>
    <w:p w:rsidR="006358F5" w:rsidRPr="006358F5" w:rsidRDefault="006358F5" w:rsidP="00AB0DDA">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Pr="006358F5">
        <w:rPr>
          <w:rFonts w:ascii="Times New Roman" w:eastAsia="Times New Roman" w:hAnsi="Times New Roman" w:cs="Times New Roman"/>
          <w:sz w:val="28"/>
          <w:szCs w:val="28"/>
        </w:rPr>
        <w:t>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w:t>
      </w:r>
      <w:r w:rsidRPr="006358F5">
        <w:rPr>
          <w:rFonts w:ascii="Times New Roman" w:eastAsia="Times New Roman" w:hAnsi="Times New Roman" w:cs="Times New Roman"/>
          <w:sz w:val="28"/>
          <w:szCs w:val="28"/>
        </w:rPr>
        <w:t>т</w:t>
      </w:r>
      <w:r w:rsidRPr="006358F5">
        <w:rPr>
          <w:rFonts w:ascii="Times New Roman" w:eastAsia="Times New Roman" w:hAnsi="Times New Roman" w:cs="Times New Roman"/>
          <w:sz w:val="28"/>
          <w:szCs w:val="28"/>
        </w:rPr>
        <w:t>ников и выполнения ими работ той же квалификации</w:t>
      </w:r>
      <w:r>
        <w:rPr>
          <w:rFonts w:ascii="Times New Roman" w:eastAsia="Times New Roman" w:hAnsi="Times New Roman" w:cs="Times New Roman"/>
          <w:sz w:val="28"/>
          <w:szCs w:val="28"/>
        </w:rPr>
        <w:t>.</w:t>
      </w:r>
    </w:p>
    <w:p w:rsidR="002C477C" w:rsidRPr="002C477C" w:rsidRDefault="002C477C"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2C477C">
        <w:rPr>
          <w:rFonts w:ascii="Times New Roman" w:eastAsia="Times New Roman" w:hAnsi="Times New Roman" w:cs="Times New Roman"/>
          <w:sz w:val="28"/>
          <w:szCs w:val="28"/>
        </w:rPr>
        <w:t>1.</w:t>
      </w:r>
      <w:r w:rsidR="00E07DE2">
        <w:rPr>
          <w:rFonts w:ascii="Times New Roman" w:eastAsia="Times New Roman" w:hAnsi="Times New Roman" w:cs="Times New Roman"/>
          <w:sz w:val="28"/>
          <w:szCs w:val="28"/>
        </w:rPr>
        <w:t>5</w:t>
      </w:r>
      <w:r w:rsidRPr="002C477C">
        <w:rPr>
          <w:rFonts w:ascii="Times New Roman" w:eastAsia="Times New Roman" w:hAnsi="Times New Roman" w:cs="Times New Roman"/>
          <w:sz w:val="28"/>
          <w:szCs w:val="28"/>
        </w:rPr>
        <w:t>. Размер заработной платы работника при условии полного выполн</w:t>
      </w:r>
      <w:r w:rsidRPr="002C477C">
        <w:rPr>
          <w:rFonts w:ascii="Times New Roman" w:eastAsia="Times New Roman" w:hAnsi="Times New Roman" w:cs="Times New Roman"/>
          <w:sz w:val="28"/>
          <w:szCs w:val="28"/>
        </w:rPr>
        <w:t>е</w:t>
      </w:r>
      <w:r w:rsidRPr="002C477C">
        <w:rPr>
          <w:rFonts w:ascii="Times New Roman" w:eastAsia="Times New Roman" w:hAnsi="Times New Roman" w:cs="Times New Roman"/>
          <w:sz w:val="28"/>
          <w:szCs w:val="28"/>
        </w:rPr>
        <w:lastRenderedPageBreak/>
        <w:t>ния работником нормы труда и отработке месячной нормы рабочего времени не может быть ниже</w:t>
      </w:r>
      <w:r w:rsidR="00A34B0E">
        <w:rPr>
          <w:rFonts w:ascii="Times New Roman" w:eastAsia="Times New Roman" w:hAnsi="Times New Roman" w:cs="Times New Roman"/>
          <w:sz w:val="28"/>
          <w:szCs w:val="28"/>
        </w:rPr>
        <w:t xml:space="preserve"> величины минимальной заработной платы</w:t>
      </w:r>
      <w:r w:rsidRPr="002C477C">
        <w:rPr>
          <w:rFonts w:ascii="Times New Roman" w:eastAsia="Times New Roman" w:hAnsi="Times New Roman" w:cs="Times New Roman"/>
          <w:sz w:val="28"/>
          <w:szCs w:val="28"/>
        </w:rPr>
        <w:t>, установленной в Ханты-Мансийском автономном округе - Югре.</w:t>
      </w:r>
    </w:p>
    <w:p w:rsidR="002C477C" w:rsidRDefault="002C477C" w:rsidP="00AB0DDA">
      <w:pPr>
        <w:widowControl w:val="0"/>
        <w:autoSpaceDE w:val="0"/>
        <w:autoSpaceDN w:val="0"/>
        <w:adjustRightInd w:val="0"/>
        <w:ind w:firstLine="709"/>
        <w:jc w:val="both"/>
        <w:rPr>
          <w:rFonts w:ascii="Times New Roman" w:eastAsia="Times New Roman" w:hAnsi="Times New Roman" w:cs="Times New Roman"/>
          <w:sz w:val="28"/>
          <w:szCs w:val="28"/>
        </w:rPr>
      </w:pPr>
      <w:proofErr w:type="gramStart"/>
      <w:r w:rsidRPr="002C477C">
        <w:rPr>
          <w:rFonts w:ascii="Times New Roman" w:eastAsia="Times New Roman" w:hAnsi="Times New Roman" w:cs="Times New Roman"/>
          <w:sz w:val="28"/>
          <w:szCs w:val="28"/>
        </w:rPr>
        <w:t>В случае если размер заработной платы не достигает данной</w:t>
      </w:r>
      <w:r w:rsidR="00A34B0E">
        <w:rPr>
          <w:rFonts w:ascii="Times New Roman" w:eastAsia="Times New Roman" w:hAnsi="Times New Roman" w:cs="Times New Roman"/>
          <w:sz w:val="28"/>
          <w:szCs w:val="28"/>
        </w:rPr>
        <w:t xml:space="preserve"> величины</w:t>
      </w:r>
      <w:r w:rsidRPr="002C477C">
        <w:rPr>
          <w:rFonts w:ascii="Times New Roman" w:eastAsia="Times New Roman" w:hAnsi="Times New Roman" w:cs="Times New Roman"/>
          <w:sz w:val="28"/>
          <w:szCs w:val="28"/>
        </w:rPr>
        <w:t xml:space="preserve">, </w:t>
      </w:r>
      <w:r w:rsidR="00036BB6">
        <w:rPr>
          <w:rFonts w:ascii="Times New Roman" w:eastAsia="Times New Roman" w:hAnsi="Times New Roman" w:cs="Times New Roman"/>
          <w:bCs/>
          <w:sz w:val="28"/>
          <w:szCs w:val="28"/>
        </w:rPr>
        <w:t>учреждение</w:t>
      </w:r>
      <w:r w:rsidR="00E07DE2">
        <w:rPr>
          <w:rFonts w:ascii="Times New Roman" w:eastAsia="Times New Roman" w:hAnsi="Times New Roman" w:cs="Times New Roman"/>
          <w:bCs/>
          <w:sz w:val="28"/>
          <w:szCs w:val="28"/>
        </w:rPr>
        <w:t>,</w:t>
      </w:r>
      <w:r w:rsidR="00036BB6">
        <w:rPr>
          <w:rFonts w:ascii="Times New Roman" w:eastAsia="Times New Roman" w:hAnsi="Times New Roman" w:cs="Times New Roman"/>
          <w:bCs/>
          <w:sz w:val="28"/>
          <w:szCs w:val="28"/>
        </w:rPr>
        <w:t xml:space="preserve"> в</w:t>
      </w:r>
      <w:r w:rsidR="00036BB6" w:rsidRPr="00036BB6">
        <w:rPr>
          <w:rFonts w:ascii="Times New Roman" w:eastAsia="Times New Roman" w:hAnsi="Times New Roman" w:cs="Times New Roman"/>
          <w:bCs/>
          <w:sz w:val="28"/>
          <w:szCs w:val="28"/>
        </w:rPr>
        <w:t xml:space="preserve"> целях соблюдения государственных гарантий по оплате труда</w:t>
      </w:r>
      <w:r w:rsidR="00E07DE2">
        <w:rPr>
          <w:rFonts w:ascii="Times New Roman" w:eastAsia="Times New Roman" w:hAnsi="Times New Roman" w:cs="Times New Roman"/>
          <w:bCs/>
          <w:sz w:val="28"/>
          <w:szCs w:val="28"/>
        </w:rPr>
        <w:t>,</w:t>
      </w:r>
      <w:r w:rsidR="00036BB6" w:rsidRPr="00036BB6">
        <w:rPr>
          <w:rFonts w:ascii="Times New Roman" w:eastAsia="Times New Roman" w:hAnsi="Times New Roman" w:cs="Times New Roman"/>
          <w:bCs/>
          <w:sz w:val="28"/>
          <w:szCs w:val="28"/>
        </w:rPr>
        <w:t xml:space="preserve"> </w:t>
      </w:r>
      <w:r w:rsidRPr="002C477C">
        <w:rPr>
          <w:rFonts w:ascii="Times New Roman" w:eastAsia="Times New Roman" w:hAnsi="Times New Roman" w:cs="Times New Roman"/>
          <w:sz w:val="28"/>
          <w:szCs w:val="28"/>
        </w:rPr>
        <w:t>производит</w:t>
      </w:r>
      <w:r w:rsidR="00036BB6">
        <w:rPr>
          <w:rFonts w:ascii="Times New Roman" w:eastAsia="Times New Roman" w:hAnsi="Times New Roman" w:cs="Times New Roman"/>
          <w:sz w:val="28"/>
          <w:szCs w:val="28"/>
        </w:rPr>
        <w:t xml:space="preserve"> работнику</w:t>
      </w:r>
      <w:r w:rsidRPr="002C477C">
        <w:rPr>
          <w:rFonts w:ascii="Times New Roman" w:eastAsia="Times New Roman" w:hAnsi="Times New Roman" w:cs="Times New Roman"/>
          <w:sz w:val="28"/>
          <w:szCs w:val="28"/>
        </w:rPr>
        <w:t xml:space="preserve"> доплат</w:t>
      </w:r>
      <w:r w:rsidR="00036BB6">
        <w:rPr>
          <w:rFonts w:ascii="Times New Roman" w:eastAsia="Times New Roman" w:hAnsi="Times New Roman" w:cs="Times New Roman"/>
          <w:sz w:val="28"/>
          <w:szCs w:val="28"/>
        </w:rPr>
        <w:t>у</w:t>
      </w:r>
      <w:r w:rsidRPr="002C477C">
        <w:rPr>
          <w:rFonts w:ascii="Times New Roman" w:eastAsia="Times New Roman" w:hAnsi="Times New Roman" w:cs="Times New Roman"/>
          <w:sz w:val="28"/>
          <w:szCs w:val="28"/>
        </w:rPr>
        <w:t xml:space="preserve"> из средств, </w:t>
      </w:r>
      <w:r w:rsidR="00445663" w:rsidRPr="00445663">
        <w:rPr>
          <w:rFonts w:ascii="Times New Roman" w:eastAsia="Times New Roman" w:hAnsi="Times New Roman" w:cs="Times New Roman"/>
          <w:sz w:val="28"/>
          <w:szCs w:val="28"/>
        </w:rPr>
        <w:t>предусмотренных планом финанс</w:t>
      </w:r>
      <w:r w:rsidR="00445663" w:rsidRPr="00445663">
        <w:rPr>
          <w:rFonts w:ascii="Times New Roman" w:eastAsia="Times New Roman" w:hAnsi="Times New Roman" w:cs="Times New Roman"/>
          <w:sz w:val="28"/>
          <w:szCs w:val="28"/>
        </w:rPr>
        <w:t>о</w:t>
      </w:r>
      <w:r w:rsidR="00445663" w:rsidRPr="00445663">
        <w:rPr>
          <w:rFonts w:ascii="Times New Roman" w:eastAsia="Times New Roman" w:hAnsi="Times New Roman" w:cs="Times New Roman"/>
          <w:sz w:val="28"/>
          <w:szCs w:val="28"/>
        </w:rPr>
        <w:t>во-хозяйственной деятельности учреждения на оплату труда за счет субсидии на финансовое обеспечение выполнения муниципального задания на оказание муниципальных услуг (выполнение работ) (далее - субсидия на выполнение муниципального задания) и (или) от приносящей доход деятельности</w:t>
      </w:r>
      <w:r w:rsidRPr="002C477C">
        <w:rPr>
          <w:rFonts w:ascii="Times New Roman" w:eastAsia="Times New Roman" w:hAnsi="Times New Roman" w:cs="Times New Roman"/>
          <w:sz w:val="28"/>
          <w:szCs w:val="28"/>
        </w:rPr>
        <w:t>.</w:t>
      </w:r>
      <w:proofErr w:type="gramEnd"/>
    </w:p>
    <w:p w:rsidR="00036BB6" w:rsidRDefault="00036BB6" w:rsidP="00AB0DDA">
      <w:pPr>
        <w:widowControl w:val="0"/>
        <w:autoSpaceDE w:val="0"/>
        <w:autoSpaceDN w:val="0"/>
        <w:adjustRightInd w:val="0"/>
        <w:ind w:firstLine="709"/>
        <w:jc w:val="both"/>
        <w:rPr>
          <w:rFonts w:ascii="Times New Roman" w:eastAsia="Times New Roman" w:hAnsi="Times New Roman" w:cs="Times New Roman"/>
          <w:bCs/>
          <w:sz w:val="28"/>
          <w:szCs w:val="28"/>
        </w:rPr>
      </w:pPr>
      <w:r w:rsidRPr="00036BB6">
        <w:rPr>
          <w:rFonts w:ascii="Times New Roman" w:eastAsia="Times New Roman" w:hAnsi="Times New Roman" w:cs="Times New Roman"/>
          <w:bCs/>
          <w:sz w:val="28"/>
          <w:szCs w:val="28"/>
        </w:rPr>
        <w:t xml:space="preserve">Регулирование размера заработной платы низкооплачиваемой категории работников до минимального размера заработной платы (при условии полного выполнения работником норм труда и отработки месячной нормы рабочего времени) осуществляется руководителем </w:t>
      </w:r>
      <w:r w:rsidR="00E07DE2">
        <w:rPr>
          <w:rFonts w:ascii="Times New Roman" w:eastAsia="Times New Roman" w:hAnsi="Times New Roman" w:cs="Times New Roman"/>
          <w:bCs/>
          <w:sz w:val="28"/>
          <w:szCs w:val="28"/>
        </w:rPr>
        <w:t>учреждения</w:t>
      </w:r>
      <w:r w:rsidRPr="00036BB6">
        <w:rPr>
          <w:rFonts w:ascii="Times New Roman" w:eastAsia="Times New Roman" w:hAnsi="Times New Roman" w:cs="Times New Roman"/>
          <w:bCs/>
          <w:sz w:val="28"/>
          <w:szCs w:val="28"/>
        </w:rPr>
        <w:t xml:space="preserve"> в пределах средств фонда оплаты труда, формируемого </w:t>
      </w:r>
      <w:r w:rsidR="00E07DE2">
        <w:rPr>
          <w:rFonts w:ascii="Times New Roman" w:eastAsia="Times New Roman" w:hAnsi="Times New Roman" w:cs="Times New Roman"/>
          <w:bCs/>
          <w:sz w:val="28"/>
          <w:szCs w:val="28"/>
        </w:rPr>
        <w:t>учреждением</w:t>
      </w:r>
      <w:r w:rsidRPr="00036BB6">
        <w:rPr>
          <w:rFonts w:ascii="Times New Roman" w:eastAsia="Times New Roman" w:hAnsi="Times New Roman" w:cs="Times New Roman"/>
          <w:bCs/>
          <w:sz w:val="28"/>
          <w:szCs w:val="28"/>
        </w:rPr>
        <w:t xml:space="preserve"> в соответствии </w:t>
      </w:r>
      <w:r w:rsidRPr="00AB0DDA">
        <w:rPr>
          <w:rFonts w:ascii="Times New Roman" w:eastAsia="Times New Roman" w:hAnsi="Times New Roman" w:cs="Times New Roman"/>
          <w:bCs/>
          <w:sz w:val="28"/>
          <w:szCs w:val="28"/>
        </w:rPr>
        <w:t xml:space="preserve">с разделом </w:t>
      </w:r>
      <w:r w:rsidR="00AB0DDA">
        <w:rPr>
          <w:rFonts w:ascii="Times New Roman" w:eastAsia="Times New Roman" w:hAnsi="Times New Roman" w:cs="Times New Roman"/>
          <w:bCs/>
          <w:sz w:val="28"/>
          <w:szCs w:val="28"/>
          <w:lang w:val="en-US"/>
        </w:rPr>
        <w:t>X</w:t>
      </w:r>
      <w:r w:rsidRPr="00AB0DDA">
        <w:rPr>
          <w:rFonts w:ascii="Times New Roman" w:eastAsia="Times New Roman" w:hAnsi="Times New Roman" w:cs="Times New Roman"/>
          <w:bCs/>
          <w:sz w:val="28"/>
          <w:szCs w:val="28"/>
        </w:rPr>
        <w:t xml:space="preserve"> наст</w:t>
      </w:r>
      <w:r w:rsidRPr="00AB0DDA">
        <w:rPr>
          <w:rFonts w:ascii="Times New Roman" w:eastAsia="Times New Roman" w:hAnsi="Times New Roman" w:cs="Times New Roman"/>
          <w:bCs/>
          <w:sz w:val="28"/>
          <w:szCs w:val="28"/>
        </w:rPr>
        <w:t>о</w:t>
      </w:r>
      <w:r w:rsidRPr="00AB0DDA">
        <w:rPr>
          <w:rFonts w:ascii="Times New Roman" w:eastAsia="Times New Roman" w:hAnsi="Times New Roman" w:cs="Times New Roman"/>
          <w:bCs/>
          <w:sz w:val="28"/>
          <w:szCs w:val="28"/>
        </w:rPr>
        <w:t>ящего Положения.</w:t>
      </w:r>
    </w:p>
    <w:p w:rsidR="00CE2015" w:rsidRPr="00CE2015" w:rsidRDefault="00C53F82" w:rsidP="00CE2015">
      <w:pPr>
        <w:widowControl w:val="0"/>
        <w:autoSpaceDE w:val="0"/>
        <w:autoSpaceDN w:val="0"/>
        <w:adjustRightInd w:val="0"/>
        <w:ind w:firstLine="709"/>
        <w:jc w:val="both"/>
        <w:rPr>
          <w:rFonts w:ascii="Times New Roman" w:eastAsia="Times New Roman" w:hAnsi="Times New Roman" w:cs="Times New Roman"/>
          <w:sz w:val="28"/>
          <w:szCs w:val="28"/>
        </w:rPr>
      </w:pPr>
      <w:r w:rsidRPr="00C53F82">
        <w:rPr>
          <w:rFonts w:ascii="Times New Roman" w:eastAsia="Times New Roman" w:hAnsi="Times New Roman" w:cs="Times New Roman"/>
          <w:sz w:val="28"/>
          <w:szCs w:val="28"/>
        </w:rPr>
        <w:t xml:space="preserve">1.6. </w:t>
      </w:r>
      <w:r w:rsidR="00CE2015" w:rsidRPr="00CE2015">
        <w:rPr>
          <w:rFonts w:ascii="Times New Roman" w:eastAsia="Times New Roman" w:hAnsi="Times New Roman" w:cs="Times New Roman"/>
          <w:sz w:val="28"/>
          <w:szCs w:val="28"/>
        </w:rPr>
        <w:t>При формировании учреждениями штатных расписаний наименов</w:t>
      </w:r>
      <w:r w:rsidR="00CE2015" w:rsidRPr="00CE2015">
        <w:rPr>
          <w:rFonts w:ascii="Times New Roman" w:eastAsia="Times New Roman" w:hAnsi="Times New Roman" w:cs="Times New Roman"/>
          <w:sz w:val="28"/>
          <w:szCs w:val="28"/>
        </w:rPr>
        <w:t>а</w:t>
      </w:r>
      <w:r w:rsidR="00CE2015" w:rsidRPr="00CE2015">
        <w:rPr>
          <w:rFonts w:ascii="Times New Roman" w:eastAsia="Times New Roman" w:hAnsi="Times New Roman" w:cs="Times New Roman"/>
          <w:sz w:val="28"/>
          <w:szCs w:val="28"/>
        </w:rPr>
        <w:t>ние должностей руководителей, специалистов и служащих и профессий раб</w:t>
      </w:r>
      <w:r w:rsidR="00CE2015" w:rsidRPr="00CE2015">
        <w:rPr>
          <w:rFonts w:ascii="Times New Roman" w:eastAsia="Times New Roman" w:hAnsi="Times New Roman" w:cs="Times New Roman"/>
          <w:sz w:val="28"/>
          <w:szCs w:val="28"/>
        </w:rPr>
        <w:t>о</w:t>
      </w:r>
      <w:r w:rsidR="00CE2015" w:rsidRPr="00CE2015">
        <w:rPr>
          <w:rFonts w:ascii="Times New Roman" w:eastAsia="Times New Roman" w:hAnsi="Times New Roman" w:cs="Times New Roman"/>
          <w:sz w:val="28"/>
          <w:szCs w:val="28"/>
        </w:rPr>
        <w:t>чих устанавливается в соответствии с Единым квалификационным справочн</w:t>
      </w:r>
      <w:r w:rsidR="00CE2015" w:rsidRPr="00CE2015">
        <w:rPr>
          <w:rFonts w:ascii="Times New Roman" w:eastAsia="Times New Roman" w:hAnsi="Times New Roman" w:cs="Times New Roman"/>
          <w:sz w:val="28"/>
          <w:szCs w:val="28"/>
        </w:rPr>
        <w:t>и</w:t>
      </w:r>
      <w:r w:rsidR="00CE2015" w:rsidRPr="00CE2015">
        <w:rPr>
          <w:rFonts w:ascii="Times New Roman" w:eastAsia="Times New Roman" w:hAnsi="Times New Roman" w:cs="Times New Roman"/>
          <w:sz w:val="28"/>
          <w:szCs w:val="28"/>
        </w:rPr>
        <w:t>ком  должностей руководителей, специалистов и служащих и (или) соотве</w:t>
      </w:r>
      <w:r w:rsidR="00CE2015" w:rsidRPr="00CE2015">
        <w:rPr>
          <w:rFonts w:ascii="Times New Roman" w:eastAsia="Times New Roman" w:hAnsi="Times New Roman" w:cs="Times New Roman"/>
          <w:sz w:val="28"/>
          <w:szCs w:val="28"/>
        </w:rPr>
        <w:t>т</w:t>
      </w:r>
      <w:r w:rsidR="00CE2015" w:rsidRPr="00CE2015">
        <w:rPr>
          <w:rFonts w:ascii="Times New Roman" w:eastAsia="Times New Roman" w:hAnsi="Times New Roman" w:cs="Times New Roman"/>
          <w:sz w:val="28"/>
          <w:szCs w:val="28"/>
        </w:rPr>
        <w:t xml:space="preserve">ствующими положениями профессиональных стандартов и Единым тарифно-квалификационным справочником работ и профессий рабочих. </w:t>
      </w:r>
    </w:p>
    <w:p w:rsidR="006358F5" w:rsidRDefault="006358F5" w:rsidP="00AB0DDA">
      <w:pPr>
        <w:widowControl w:val="0"/>
        <w:autoSpaceDE w:val="0"/>
        <w:autoSpaceDN w:val="0"/>
        <w:adjustRightInd w:val="0"/>
        <w:ind w:firstLine="709"/>
        <w:jc w:val="both"/>
        <w:rPr>
          <w:rFonts w:ascii="Times New Roman" w:eastAsia="Times New Roman" w:hAnsi="Times New Roman" w:cs="Times New Roman"/>
          <w:sz w:val="28"/>
          <w:szCs w:val="28"/>
        </w:rPr>
      </w:pPr>
      <w:r w:rsidRPr="00D3433C">
        <w:rPr>
          <w:rFonts w:ascii="Times New Roman" w:eastAsia="Times New Roman" w:hAnsi="Times New Roman" w:cs="Times New Roman"/>
          <w:sz w:val="28"/>
          <w:szCs w:val="28"/>
        </w:rPr>
        <w:t>1.</w:t>
      </w:r>
      <w:r w:rsidR="00C53F82" w:rsidRPr="00D3433C">
        <w:rPr>
          <w:rFonts w:ascii="Times New Roman" w:eastAsia="Times New Roman" w:hAnsi="Times New Roman" w:cs="Times New Roman"/>
          <w:sz w:val="28"/>
          <w:szCs w:val="28"/>
        </w:rPr>
        <w:t>7</w:t>
      </w:r>
      <w:r w:rsidRPr="00D3433C">
        <w:rPr>
          <w:rFonts w:ascii="Times New Roman" w:eastAsia="Times New Roman" w:hAnsi="Times New Roman" w:cs="Times New Roman"/>
          <w:sz w:val="28"/>
          <w:szCs w:val="28"/>
        </w:rPr>
        <w:t>. Положение о порядке и условиях оплаты труда работников конкре</w:t>
      </w:r>
      <w:r w:rsidRPr="00D3433C">
        <w:rPr>
          <w:rFonts w:ascii="Times New Roman" w:eastAsia="Times New Roman" w:hAnsi="Times New Roman" w:cs="Times New Roman"/>
          <w:sz w:val="28"/>
          <w:szCs w:val="28"/>
        </w:rPr>
        <w:t>т</w:t>
      </w:r>
      <w:r w:rsidRPr="00D3433C">
        <w:rPr>
          <w:rFonts w:ascii="Times New Roman" w:eastAsia="Times New Roman" w:hAnsi="Times New Roman" w:cs="Times New Roman"/>
          <w:sz w:val="28"/>
          <w:szCs w:val="28"/>
        </w:rPr>
        <w:t>ного учреждения устанавливается коллективным договором, соглашением, л</w:t>
      </w:r>
      <w:r w:rsidRPr="00D3433C">
        <w:rPr>
          <w:rFonts w:ascii="Times New Roman" w:eastAsia="Times New Roman" w:hAnsi="Times New Roman" w:cs="Times New Roman"/>
          <w:sz w:val="28"/>
          <w:szCs w:val="28"/>
        </w:rPr>
        <w:t>о</w:t>
      </w:r>
      <w:r w:rsidRPr="00C53F82">
        <w:rPr>
          <w:rFonts w:ascii="Times New Roman" w:eastAsia="Times New Roman" w:hAnsi="Times New Roman" w:cs="Times New Roman"/>
          <w:sz w:val="28"/>
          <w:szCs w:val="28"/>
        </w:rPr>
        <w:t>кальным нормативным актом учреждения, принимаемыми в соответствии с трудовым законодательством, иными нормативными правовыми актами Ро</w:t>
      </w:r>
      <w:r w:rsidRPr="00C53F82">
        <w:rPr>
          <w:rFonts w:ascii="Times New Roman" w:eastAsia="Times New Roman" w:hAnsi="Times New Roman" w:cs="Times New Roman"/>
          <w:sz w:val="28"/>
          <w:szCs w:val="28"/>
        </w:rPr>
        <w:t>с</w:t>
      </w:r>
      <w:r w:rsidRPr="00C53F82">
        <w:rPr>
          <w:rFonts w:ascii="Times New Roman" w:eastAsia="Times New Roman" w:hAnsi="Times New Roman" w:cs="Times New Roman"/>
          <w:sz w:val="28"/>
          <w:szCs w:val="28"/>
        </w:rPr>
        <w:t xml:space="preserve">сийской Федерации, </w:t>
      </w:r>
      <w:r w:rsidR="005F6D63" w:rsidRPr="00C53F82">
        <w:rPr>
          <w:rFonts w:ascii="Times New Roman" w:eastAsia="Times New Roman" w:hAnsi="Times New Roman" w:cs="Times New Roman"/>
          <w:sz w:val="28"/>
          <w:szCs w:val="28"/>
        </w:rPr>
        <w:t>Ханты-Мансийского автономного округа - Югры и наст</w:t>
      </w:r>
      <w:r w:rsidR="005F6D63" w:rsidRPr="00C53F82">
        <w:rPr>
          <w:rFonts w:ascii="Times New Roman" w:eastAsia="Times New Roman" w:hAnsi="Times New Roman" w:cs="Times New Roman"/>
          <w:sz w:val="28"/>
          <w:szCs w:val="28"/>
        </w:rPr>
        <w:t>о</w:t>
      </w:r>
      <w:r w:rsidR="005F6D63" w:rsidRPr="00C53F82">
        <w:rPr>
          <w:rFonts w:ascii="Times New Roman" w:eastAsia="Times New Roman" w:hAnsi="Times New Roman" w:cs="Times New Roman"/>
          <w:sz w:val="28"/>
          <w:szCs w:val="28"/>
        </w:rPr>
        <w:t>ящим Положением по согласованию с представительным органом работников или первичной профсоюзной организацией</w:t>
      </w:r>
      <w:r w:rsidRPr="00C53F82">
        <w:rPr>
          <w:rFonts w:ascii="Times New Roman" w:eastAsia="Times New Roman" w:hAnsi="Times New Roman" w:cs="Times New Roman"/>
          <w:sz w:val="28"/>
          <w:szCs w:val="28"/>
        </w:rPr>
        <w:t>.</w:t>
      </w:r>
    </w:p>
    <w:p w:rsidR="002C477C" w:rsidRPr="002C477C" w:rsidRDefault="002C477C" w:rsidP="00E07DE2">
      <w:pPr>
        <w:widowControl w:val="0"/>
        <w:autoSpaceDE w:val="0"/>
        <w:autoSpaceDN w:val="0"/>
        <w:adjustRightInd w:val="0"/>
        <w:rPr>
          <w:rFonts w:ascii="Times New Roman" w:eastAsia="Times New Roman" w:hAnsi="Times New Roman" w:cs="Times New Roman"/>
          <w:sz w:val="28"/>
          <w:szCs w:val="28"/>
        </w:rPr>
      </w:pPr>
    </w:p>
    <w:p w:rsidR="002C477C" w:rsidRDefault="00A94A67" w:rsidP="00D01207">
      <w:pPr>
        <w:widowControl w:val="0"/>
        <w:autoSpaceDE w:val="0"/>
        <w:autoSpaceDN w:val="0"/>
        <w:adjustRightInd w:val="0"/>
        <w:jc w:val="center"/>
        <w:rPr>
          <w:rFonts w:ascii="Times New Roman" w:eastAsia="Times New Roman" w:hAnsi="Times New Roman" w:cs="Times New Roman"/>
          <w:b/>
          <w:sz w:val="28"/>
          <w:szCs w:val="28"/>
        </w:rPr>
      </w:pPr>
      <w:r w:rsidRPr="00A94A67">
        <w:rPr>
          <w:rFonts w:ascii="Times New Roman" w:eastAsia="Times New Roman" w:hAnsi="Times New Roman" w:cs="Times New Roman"/>
          <w:b/>
          <w:sz w:val="28"/>
          <w:szCs w:val="28"/>
        </w:rPr>
        <w:t xml:space="preserve">II. Порядок </w:t>
      </w:r>
      <w:r w:rsidR="00D01207">
        <w:rPr>
          <w:rFonts w:ascii="Times New Roman" w:eastAsia="Times New Roman" w:hAnsi="Times New Roman" w:cs="Times New Roman"/>
          <w:b/>
          <w:sz w:val="28"/>
          <w:szCs w:val="28"/>
        </w:rPr>
        <w:t xml:space="preserve">и условия оплаты труда </w:t>
      </w:r>
      <w:r w:rsidR="00733833">
        <w:rPr>
          <w:rFonts w:ascii="Times New Roman" w:eastAsia="Times New Roman" w:hAnsi="Times New Roman" w:cs="Times New Roman"/>
          <w:b/>
          <w:sz w:val="28"/>
          <w:szCs w:val="28"/>
        </w:rPr>
        <w:t>педагогических работников</w:t>
      </w:r>
    </w:p>
    <w:p w:rsidR="00D01207" w:rsidRPr="00D01207" w:rsidRDefault="00D01207" w:rsidP="00D01207">
      <w:pPr>
        <w:widowControl w:val="0"/>
        <w:autoSpaceDE w:val="0"/>
        <w:autoSpaceDN w:val="0"/>
        <w:adjustRightInd w:val="0"/>
        <w:jc w:val="center"/>
        <w:rPr>
          <w:rFonts w:ascii="Times New Roman" w:eastAsia="Times New Roman" w:hAnsi="Times New Roman" w:cs="Times New Roman"/>
          <w:b/>
          <w:sz w:val="28"/>
          <w:szCs w:val="28"/>
        </w:rPr>
      </w:pPr>
    </w:p>
    <w:p w:rsidR="0097774A" w:rsidRPr="0097774A" w:rsidRDefault="002C477C" w:rsidP="00FF0B1B">
      <w:pPr>
        <w:ind w:firstLine="709"/>
        <w:jc w:val="both"/>
        <w:rPr>
          <w:rFonts w:ascii="Times New Roman" w:eastAsia="Times New Roman" w:hAnsi="Times New Roman" w:cs="Times New Roman"/>
          <w:sz w:val="28"/>
          <w:szCs w:val="28"/>
        </w:rPr>
      </w:pPr>
      <w:bookmarkStart w:id="2" w:name="Par108"/>
      <w:bookmarkEnd w:id="2"/>
      <w:r w:rsidRPr="002C477C">
        <w:rPr>
          <w:rFonts w:ascii="Times New Roman" w:eastAsia="Times New Roman" w:hAnsi="Times New Roman" w:cs="Times New Roman"/>
          <w:sz w:val="28"/>
          <w:szCs w:val="28"/>
        </w:rPr>
        <w:t xml:space="preserve">2.1. </w:t>
      </w:r>
      <w:r w:rsidR="004E5A36">
        <w:rPr>
          <w:rFonts w:ascii="Times New Roman" w:eastAsia="Times New Roman" w:hAnsi="Times New Roman" w:cs="Times New Roman"/>
          <w:sz w:val="28"/>
          <w:szCs w:val="28"/>
        </w:rPr>
        <w:t>О</w:t>
      </w:r>
      <w:r w:rsidR="0097774A">
        <w:rPr>
          <w:rFonts w:ascii="Times New Roman" w:eastAsia="Times New Roman" w:hAnsi="Times New Roman" w:cs="Times New Roman"/>
          <w:sz w:val="28"/>
          <w:szCs w:val="28"/>
        </w:rPr>
        <w:t>клад</w:t>
      </w:r>
      <w:r w:rsidR="0097774A" w:rsidRPr="002C477C">
        <w:rPr>
          <w:rFonts w:ascii="Times New Roman" w:eastAsia="Times New Roman" w:hAnsi="Times New Roman" w:cs="Times New Roman"/>
          <w:sz w:val="28"/>
          <w:szCs w:val="28"/>
        </w:rPr>
        <w:t xml:space="preserve"> (</w:t>
      </w:r>
      <w:r w:rsidR="0097774A">
        <w:rPr>
          <w:rFonts w:ascii="Times New Roman" w:eastAsia="Times New Roman" w:hAnsi="Times New Roman" w:cs="Times New Roman"/>
          <w:sz w:val="28"/>
          <w:szCs w:val="28"/>
        </w:rPr>
        <w:t>ставка заработной платы</w:t>
      </w:r>
      <w:r w:rsidR="0097774A" w:rsidRPr="002C477C">
        <w:rPr>
          <w:rFonts w:ascii="Times New Roman" w:eastAsia="Times New Roman" w:hAnsi="Times New Roman" w:cs="Times New Roman"/>
          <w:sz w:val="28"/>
          <w:szCs w:val="28"/>
        </w:rPr>
        <w:t xml:space="preserve">) </w:t>
      </w:r>
      <w:r w:rsidR="0097774A">
        <w:rPr>
          <w:rFonts w:ascii="Times New Roman" w:eastAsia="Times New Roman" w:hAnsi="Times New Roman" w:cs="Times New Roman"/>
          <w:sz w:val="28"/>
          <w:szCs w:val="28"/>
        </w:rPr>
        <w:t>педагогических работников</w:t>
      </w:r>
      <w:r w:rsidR="0097774A" w:rsidRPr="002C477C">
        <w:rPr>
          <w:rFonts w:ascii="Times New Roman" w:eastAsia="Times New Roman" w:hAnsi="Times New Roman" w:cs="Times New Roman"/>
          <w:sz w:val="28"/>
          <w:szCs w:val="28"/>
        </w:rPr>
        <w:t xml:space="preserve"> </w:t>
      </w:r>
      <w:r w:rsidR="0097774A" w:rsidRPr="0097774A">
        <w:rPr>
          <w:rFonts w:ascii="Times New Roman" w:eastAsia="Times New Roman" w:hAnsi="Times New Roman" w:cs="Times New Roman"/>
          <w:sz w:val="28"/>
          <w:szCs w:val="28"/>
        </w:rPr>
        <w:t>исчи</w:t>
      </w:r>
      <w:r w:rsidR="0097774A" w:rsidRPr="0097774A">
        <w:rPr>
          <w:rFonts w:ascii="Times New Roman" w:eastAsia="Times New Roman" w:hAnsi="Times New Roman" w:cs="Times New Roman"/>
          <w:sz w:val="28"/>
          <w:szCs w:val="28"/>
        </w:rPr>
        <w:t>с</w:t>
      </w:r>
      <w:r w:rsidR="0097774A" w:rsidRPr="0097774A">
        <w:rPr>
          <w:rFonts w:ascii="Times New Roman" w:eastAsia="Times New Roman" w:hAnsi="Times New Roman" w:cs="Times New Roman"/>
          <w:sz w:val="28"/>
          <w:szCs w:val="28"/>
        </w:rPr>
        <w:t>ля</w:t>
      </w:r>
      <w:r w:rsidR="0097774A">
        <w:rPr>
          <w:rFonts w:ascii="Times New Roman" w:eastAsia="Times New Roman" w:hAnsi="Times New Roman" w:cs="Times New Roman"/>
          <w:sz w:val="28"/>
          <w:szCs w:val="28"/>
        </w:rPr>
        <w:t>е</w:t>
      </w:r>
      <w:r w:rsidR="0097774A" w:rsidRPr="0097774A">
        <w:rPr>
          <w:rFonts w:ascii="Times New Roman" w:eastAsia="Times New Roman" w:hAnsi="Times New Roman" w:cs="Times New Roman"/>
          <w:sz w:val="28"/>
          <w:szCs w:val="28"/>
        </w:rPr>
        <w:t xml:space="preserve">тся на основании базовой единицы. </w:t>
      </w:r>
    </w:p>
    <w:p w:rsidR="0097774A" w:rsidRDefault="0097774A" w:rsidP="00FF0B1B">
      <w:pPr>
        <w:ind w:firstLine="709"/>
        <w:jc w:val="both"/>
        <w:rPr>
          <w:rFonts w:ascii="Times New Roman" w:eastAsia="Times New Roman" w:hAnsi="Times New Roman" w:cs="Times New Roman"/>
          <w:sz w:val="28"/>
          <w:szCs w:val="28"/>
        </w:rPr>
      </w:pPr>
      <w:r w:rsidRPr="0097774A">
        <w:rPr>
          <w:rFonts w:ascii="Times New Roman" w:eastAsia="Times New Roman" w:hAnsi="Times New Roman" w:cs="Times New Roman"/>
          <w:sz w:val="28"/>
          <w:szCs w:val="28"/>
        </w:rPr>
        <w:t xml:space="preserve">Базовая единица устанавливается в </w:t>
      </w:r>
      <w:proofErr w:type="gramStart"/>
      <w:r w:rsidRPr="0097774A">
        <w:rPr>
          <w:rFonts w:ascii="Times New Roman" w:eastAsia="Times New Roman" w:hAnsi="Times New Roman" w:cs="Times New Roman"/>
          <w:sz w:val="28"/>
          <w:szCs w:val="28"/>
        </w:rPr>
        <w:t>размере</w:t>
      </w:r>
      <w:proofErr w:type="gramEnd"/>
      <w:r w:rsidRPr="009777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 </w:t>
      </w:r>
      <w:r w:rsidR="003C124D">
        <w:rPr>
          <w:rFonts w:ascii="Times New Roman" w:eastAsia="Times New Roman" w:hAnsi="Times New Roman" w:cs="Times New Roman"/>
          <w:sz w:val="28"/>
          <w:szCs w:val="28"/>
        </w:rPr>
        <w:t>1</w:t>
      </w:r>
      <w:r>
        <w:rPr>
          <w:rFonts w:ascii="Times New Roman" w:eastAsia="Times New Roman" w:hAnsi="Times New Roman" w:cs="Times New Roman"/>
          <w:sz w:val="28"/>
          <w:szCs w:val="28"/>
        </w:rPr>
        <w:t>50</w:t>
      </w:r>
      <w:r w:rsidRPr="0097774A">
        <w:rPr>
          <w:rFonts w:ascii="Times New Roman" w:eastAsia="Times New Roman" w:hAnsi="Times New Roman" w:cs="Times New Roman"/>
          <w:sz w:val="28"/>
          <w:szCs w:val="28"/>
        </w:rPr>
        <w:t xml:space="preserve"> рублей.</w:t>
      </w:r>
    </w:p>
    <w:p w:rsidR="0097774A" w:rsidRDefault="0097774A" w:rsidP="00FF0B1B">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004E5A36">
        <w:rPr>
          <w:rFonts w:ascii="Times New Roman" w:eastAsia="Times New Roman" w:hAnsi="Times New Roman" w:cs="Times New Roman"/>
          <w:sz w:val="28"/>
          <w:szCs w:val="28"/>
        </w:rPr>
        <w:t>О</w:t>
      </w:r>
      <w:r w:rsidR="00733833">
        <w:rPr>
          <w:rFonts w:ascii="Times New Roman" w:eastAsia="Times New Roman" w:hAnsi="Times New Roman" w:cs="Times New Roman"/>
          <w:sz w:val="28"/>
          <w:szCs w:val="28"/>
        </w:rPr>
        <w:t>клад</w:t>
      </w:r>
      <w:r w:rsidR="002C477C" w:rsidRPr="002C477C">
        <w:rPr>
          <w:rFonts w:ascii="Times New Roman" w:eastAsia="Times New Roman" w:hAnsi="Times New Roman" w:cs="Times New Roman"/>
          <w:sz w:val="28"/>
          <w:szCs w:val="28"/>
        </w:rPr>
        <w:t xml:space="preserve"> (</w:t>
      </w:r>
      <w:r w:rsidR="00733833">
        <w:rPr>
          <w:rFonts w:ascii="Times New Roman" w:eastAsia="Times New Roman" w:hAnsi="Times New Roman" w:cs="Times New Roman"/>
          <w:sz w:val="28"/>
          <w:szCs w:val="28"/>
        </w:rPr>
        <w:t>ставка заработной платы</w:t>
      </w:r>
      <w:r w:rsidR="002C477C" w:rsidRPr="002C477C">
        <w:rPr>
          <w:rFonts w:ascii="Times New Roman" w:eastAsia="Times New Roman" w:hAnsi="Times New Roman" w:cs="Times New Roman"/>
          <w:sz w:val="28"/>
          <w:szCs w:val="28"/>
        </w:rPr>
        <w:t xml:space="preserve">) </w:t>
      </w:r>
      <w:r w:rsidR="00733833">
        <w:rPr>
          <w:rFonts w:ascii="Times New Roman" w:eastAsia="Times New Roman" w:hAnsi="Times New Roman" w:cs="Times New Roman"/>
          <w:sz w:val="28"/>
          <w:szCs w:val="28"/>
        </w:rPr>
        <w:t>педагогических работников</w:t>
      </w:r>
      <w:r w:rsidR="002C477C" w:rsidRPr="002C477C">
        <w:rPr>
          <w:rFonts w:ascii="Times New Roman" w:eastAsia="Times New Roman" w:hAnsi="Times New Roman" w:cs="Times New Roman"/>
          <w:sz w:val="28"/>
          <w:szCs w:val="28"/>
        </w:rPr>
        <w:t xml:space="preserve"> опред</w:t>
      </w:r>
      <w:r w:rsidR="002C477C" w:rsidRPr="002C477C">
        <w:rPr>
          <w:rFonts w:ascii="Times New Roman" w:eastAsia="Times New Roman" w:hAnsi="Times New Roman" w:cs="Times New Roman"/>
          <w:sz w:val="28"/>
          <w:szCs w:val="28"/>
        </w:rPr>
        <w:t>е</w:t>
      </w:r>
      <w:r w:rsidR="002C477C" w:rsidRPr="002C477C">
        <w:rPr>
          <w:rFonts w:ascii="Times New Roman" w:eastAsia="Times New Roman" w:hAnsi="Times New Roman" w:cs="Times New Roman"/>
          <w:sz w:val="28"/>
          <w:szCs w:val="28"/>
        </w:rPr>
        <w:t>ля</w:t>
      </w:r>
      <w:r w:rsidR="00733833">
        <w:rPr>
          <w:rFonts w:ascii="Times New Roman" w:eastAsia="Times New Roman" w:hAnsi="Times New Roman" w:cs="Times New Roman"/>
          <w:sz w:val="28"/>
          <w:szCs w:val="28"/>
        </w:rPr>
        <w:t>е</w:t>
      </w:r>
      <w:r w:rsidR="002C477C" w:rsidRPr="002C477C">
        <w:rPr>
          <w:rFonts w:ascii="Times New Roman" w:eastAsia="Times New Roman" w:hAnsi="Times New Roman" w:cs="Times New Roman"/>
          <w:sz w:val="28"/>
          <w:szCs w:val="28"/>
        </w:rPr>
        <w:t>тся путем суммирования</w:t>
      </w:r>
      <w:r w:rsidR="00733833" w:rsidRPr="00733833">
        <w:rPr>
          <w:rFonts w:ascii="Times New Roman" w:eastAsia="Times New Roman" w:hAnsi="Times New Roman" w:cs="Times New Roman"/>
          <w:sz w:val="28"/>
          <w:szCs w:val="28"/>
        </w:rPr>
        <w:t xml:space="preserve"> надбавки за ученую степень</w:t>
      </w:r>
      <w:r w:rsidR="00733833">
        <w:rPr>
          <w:rFonts w:ascii="Times New Roman" w:eastAsia="Times New Roman" w:hAnsi="Times New Roman" w:cs="Times New Roman"/>
          <w:sz w:val="28"/>
          <w:szCs w:val="28"/>
        </w:rPr>
        <w:t>,</w:t>
      </w:r>
      <w:r w:rsidR="002C477C" w:rsidRPr="002C477C">
        <w:rPr>
          <w:rFonts w:ascii="Times New Roman" w:eastAsia="Times New Roman" w:hAnsi="Times New Roman" w:cs="Times New Roman"/>
          <w:sz w:val="28"/>
          <w:szCs w:val="28"/>
        </w:rPr>
        <w:t xml:space="preserve"> надбавки на обесп</w:t>
      </w:r>
      <w:r w:rsidR="002C477C" w:rsidRPr="002C477C">
        <w:rPr>
          <w:rFonts w:ascii="Times New Roman" w:eastAsia="Times New Roman" w:hAnsi="Times New Roman" w:cs="Times New Roman"/>
          <w:sz w:val="28"/>
          <w:szCs w:val="28"/>
        </w:rPr>
        <w:t>е</w:t>
      </w:r>
      <w:r w:rsidR="002C477C" w:rsidRPr="002C477C">
        <w:rPr>
          <w:rFonts w:ascii="Times New Roman" w:eastAsia="Times New Roman" w:hAnsi="Times New Roman" w:cs="Times New Roman"/>
          <w:sz w:val="28"/>
          <w:szCs w:val="28"/>
        </w:rPr>
        <w:t>чение книгоиздательской продукцией и периодическими изданиями, произв</w:t>
      </w:r>
      <w:r w:rsidR="002C477C" w:rsidRPr="002C477C">
        <w:rPr>
          <w:rFonts w:ascii="Times New Roman" w:eastAsia="Times New Roman" w:hAnsi="Times New Roman" w:cs="Times New Roman"/>
          <w:sz w:val="28"/>
          <w:szCs w:val="28"/>
        </w:rPr>
        <w:t>е</w:t>
      </w:r>
      <w:r w:rsidR="002C477C" w:rsidRPr="002C477C">
        <w:rPr>
          <w:rFonts w:ascii="Times New Roman" w:eastAsia="Times New Roman" w:hAnsi="Times New Roman" w:cs="Times New Roman"/>
          <w:sz w:val="28"/>
          <w:szCs w:val="28"/>
        </w:rPr>
        <w:t>дения базовой единицы, базового коэффициента и суммы повышающих коэ</w:t>
      </w:r>
      <w:r w:rsidR="002C477C" w:rsidRPr="002C477C">
        <w:rPr>
          <w:rFonts w:ascii="Times New Roman" w:eastAsia="Times New Roman" w:hAnsi="Times New Roman" w:cs="Times New Roman"/>
          <w:sz w:val="28"/>
          <w:szCs w:val="28"/>
        </w:rPr>
        <w:t>ф</w:t>
      </w:r>
      <w:r w:rsidR="002C477C" w:rsidRPr="002C477C">
        <w:rPr>
          <w:rFonts w:ascii="Times New Roman" w:eastAsia="Times New Roman" w:hAnsi="Times New Roman" w:cs="Times New Roman"/>
          <w:sz w:val="28"/>
          <w:szCs w:val="28"/>
        </w:rPr>
        <w:t>фициентов, увеличенной на единицу.</w:t>
      </w:r>
    </w:p>
    <w:p w:rsidR="00733833" w:rsidRPr="00733833" w:rsidRDefault="00733833" w:rsidP="00FF0B1B">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97774A">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 xml:space="preserve">. </w:t>
      </w:r>
      <w:r w:rsidRPr="00733833">
        <w:rPr>
          <w:rFonts w:ascii="Times New Roman" w:eastAsia="Calibri" w:hAnsi="Times New Roman" w:cs="Times New Roman"/>
          <w:sz w:val="28"/>
          <w:szCs w:val="28"/>
          <w:lang w:eastAsia="en-US"/>
        </w:rPr>
        <w:t xml:space="preserve">Надбавка за ученую степень при условии ее соответствия профилю деятельности </w:t>
      </w:r>
      <w:r>
        <w:rPr>
          <w:rFonts w:ascii="Times New Roman" w:eastAsia="Calibri" w:hAnsi="Times New Roman" w:cs="Times New Roman"/>
          <w:sz w:val="28"/>
          <w:szCs w:val="28"/>
          <w:lang w:eastAsia="en-US"/>
        </w:rPr>
        <w:t>учреждения</w:t>
      </w:r>
      <w:r w:rsidRPr="00733833">
        <w:rPr>
          <w:rFonts w:ascii="Times New Roman" w:eastAsia="Calibri" w:hAnsi="Times New Roman" w:cs="Times New Roman"/>
          <w:sz w:val="28"/>
          <w:szCs w:val="28"/>
          <w:lang w:eastAsia="en-US"/>
        </w:rPr>
        <w:t xml:space="preserve"> устанавливается </w:t>
      </w:r>
      <w:r w:rsidR="00091C0B">
        <w:rPr>
          <w:rFonts w:ascii="Times New Roman" w:eastAsia="Calibri" w:hAnsi="Times New Roman" w:cs="Times New Roman"/>
          <w:sz w:val="28"/>
          <w:szCs w:val="28"/>
          <w:lang w:eastAsia="en-US"/>
        </w:rPr>
        <w:t xml:space="preserve">педагогическим </w:t>
      </w:r>
      <w:r w:rsidRPr="00733833">
        <w:rPr>
          <w:rFonts w:ascii="Times New Roman" w:eastAsia="Calibri" w:hAnsi="Times New Roman" w:cs="Times New Roman"/>
          <w:sz w:val="28"/>
          <w:szCs w:val="28"/>
          <w:lang w:eastAsia="en-US"/>
        </w:rPr>
        <w:t>работникам в ра</w:t>
      </w:r>
      <w:r w:rsidRPr="00733833">
        <w:rPr>
          <w:rFonts w:ascii="Times New Roman" w:eastAsia="Calibri" w:hAnsi="Times New Roman" w:cs="Times New Roman"/>
          <w:sz w:val="28"/>
          <w:szCs w:val="28"/>
          <w:lang w:eastAsia="en-US"/>
        </w:rPr>
        <w:t>з</w:t>
      </w:r>
      <w:r w:rsidRPr="00733833">
        <w:rPr>
          <w:rFonts w:ascii="Times New Roman" w:eastAsia="Calibri" w:hAnsi="Times New Roman" w:cs="Times New Roman"/>
          <w:sz w:val="28"/>
          <w:szCs w:val="28"/>
          <w:lang w:eastAsia="en-US"/>
        </w:rPr>
        <w:t>мере 2500 рублей - за ученую степень доктора наук, 1600 рублей - за ученую степень кандидата наук.</w:t>
      </w:r>
    </w:p>
    <w:p w:rsidR="00733833" w:rsidRPr="00733833" w:rsidRDefault="00733833" w:rsidP="00FF0B1B">
      <w:pPr>
        <w:widowControl w:val="0"/>
        <w:autoSpaceDE w:val="0"/>
        <w:autoSpaceDN w:val="0"/>
        <w:ind w:firstLine="709"/>
        <w:jc w:val="both"/>
        <w:rPr>
          <w:rFonts w:ascii="Times New Roman" w:eastAsia="Times New Roman" w:hAnsi="Times New Roman" w:cs="Times New Roman"/>
          <w:sz w:val="28"/>
          <w:szCs w:val="28"/>
        </w:rPr>
      </w:pPr>
      <w:r w:rsidRPr="00733833">
        <w:rPr>
          <w:rFonts w:ascii="Times New Roman" w:eastAsia="Times New Roman" w:hAnsi="Times New Roman" w:cs="Times New Roman"/>
          <w:sz w:val="28"/>
          <w:szCs w:val="28"/>
        </w:rPr>
        <w:lastRenderedPageBreak/>
        <w:t>Основанием для ежемесячной надбавки за ученую степень является пр</w:t>
      </w:r>
      <w:r w:rsidRPr="00733833">
        <w:rPr>
          <w:rFonts w:ascii="Times New Roman" w:eastAsia="Times New Roman" w:hAnsi="Times New Roman" w:cs="Times New Roman"/>
          <w:sz w:val="28"/>
          <w:szCs w:val="28"/>
        </w:rPr>
        <w:t>и</w:t>
      </w:r>
      <w:r w:rsidRPr="00733833">
        <w:rPr>
          <w:rFonts w:ascii="Times New Roman" w:eastAsia="Times New Roman" w:hAnsi="Times New Roman" w:cs="Times New Roman"/>
          <w:sz w:val="28"/>
          <w:szCs w:val="28"/>
        </w:rPr>
        <w:t xml:space="preserve">каз руководителя </w:t>
      </w:r>
      <w:r w:rsidR="004D270C">
        <w:rPr>
          <w:rFonts w:ascii="Times New Roman" w:eastAsia="Times New Roman" w:hAnsi="Times New Roman" w:cs="Times New Roman"/>
          <w:sz w:val="28"/>
          <w:szCs w:val="28"/>
        </w:rPr>
        <w:t>учреждения</w:t>
      </w:r>
      <w:r w:rsidRPr="00733833">
        <w:rPr>
          <w:rFonts w:ascii="Times New Roman" w:eastAsia="Times New Roman" w:hAnsi="Times New Roman" w:cs="Times New Roman"/>
          <w:sz w:val="28"/>
          <w:szCs w:val="28"/>
        </w:rPr>
        <w:t xml:space="preserve"> согласно документам, подтверждающим ее нал</w:t>
      </w:r>
      <w:r w:rsidRPr="00733833">
        <w:rPr>
          <w:rFonts w:ascii="Times New Roman" w:eastAsia="Times New Roman" w:hAnsi="Times New Roman" w:cs="Times New Roman"/>
          <w:sz w:val="28"/>
          <w:szCs w:val="28"/>
        </w:rPr>
        <w:t>и</w:t>
      </w:r>
      <w:r w:rsidRPr="00733833">
        <w:rPr>
          <w:rFonts w:ascii="Times New Roman" w:eastAsia="Times New Roman" w:hAnsi="Times New Roman" w:cs="Times New Roman"/>
          <w:sz w:val="28"/>
          <w:szCs w:val="28"/>
        </w:rPr>
        <w:t>чие.</w:t>
      </w:r>
    </w:p>
    <w:p w:rsidR="00733833" w:rsidRPr="00091C0B" w:rsidRDefault="00733833" w:rsidP="00FF0B1B">
      <w:pPr>
        <w:autoSpaceDE w:val="0"/>
        <w:autoSpaceDN w:val="0"/>
        <w:adjustRightInd w:val="0"/>
        <w:ind w:firstLine="709"/>
        <w:jc w:val="both"/>
        <w:rPr>
          <w:rFonts w:ascii="Times New Roman" w:eastAsia="Calibri" w:hAnsi="Times New Roman" w:cs="Times New Roman"/>
          <w:sz w:val="28"/>
          <w:szCs w:val="28"/>
          <w:lang w:eastAsia="en-US"/>
        </w:rPr>
      </w:pPr>
      <w:r w:rsidRPr="00733833">
        <w:rPr>
          <w:rFonts w:ascii="Times New Roman" w:eastAsia="Calibri" w:hAnsi="Times New Roman" w:cs="Times New Roman"/>
          <w:sz w:val="28"/>
          <w:szCs w:val="28"/>
          <w:lang w:eastAsia="en-US"/>
        </w:rPr>
        <w:t xml:space="preserve">Начисление ежемесячной надбавки за ученую степень осуществляется исходя из фактически отработанного времени с учетом установленной </w:t>
      </w:r>
      <w:r w:rsidR="00091C0B">
        <w:rPr>
          <w:rFonts w:ascii="Times New Roman" w:eastAsia="Calibri" w:hAnsi="Times New Roman" w:cs="Times New Roman"/>
          <w:sz w:val="28"/>
          <w:szCs w:val="28"/>
          <w:lang w:eastAsia="en-US"/>
        </w:rPr>
        <w:t>педаг</w:t>
      </w:r>
      <w:r w:rsidR="00091C0B">
        <w:rPr>
          <w:rFonts w:ascii="Times New Roman" w:eastAsia="Calibri" w:hAnsi="Times New Roman" w:cs="Times New Roman"/>
          <w:sz w:val="28"/>
          <w:szCs w:val="28"/>
          <w:lang w:eastAsia="en-US"/>
        </w:rPr>
        <w:t>о</w:t>
      </w:r>
      <w:r w:rsidR="00091C0B">
        <w:rPr>
          <w:rFonts w:ascii="Times New Roman" w:eastAsia="Calibri" w:hAnsi="Times New Roman" w:cs="Times New Roman"/>
          <w:sz w:val="28"/>
          <w:szCs w:val="28"/>
          <w:lang w:eastAsia="en-US"/>
        </w:rPr>
        <w:t xml:space="preserve">гической </w:t>
      </w:r>
      <w:r w:rsidRPr="00733833">
        <w:rPr>
          <w:rFonts w:ascii="Times New Roman" w:eastAsia="Calibri" w:hAnsi="Times New Roman" w:cs="Times New Roman"/>
          <w:sz w:val="28"/>
          <w:szCs w:val="28"/>
          <w:lang w:eastAsia="en-US"/>
        </w:rPr>
        <w:t>нагрузки.</w:t>
      </w:r>
    </w:p>
    <w:p w:rsidR="002C477C" w:rsidRPr="002C477C" w:rsidRDefault="002C477C" w:rsidP="00FF0B1B">
      <w:pPr>
        <w:widowControl w:val="0"/>
        <w:autoSpaceDE w:val="0"/>
        <w:autoSpaceDN w:val="0"/>
        <w:adjustRightInd w:val="0"/>
        <w:ind w:firstLine="709"/>
        <w:jc w:val="both"/>
        <w:rPr>
          <w:rFonts w:ascii="Times New Roman" w:eastAsia="Times New Roman" w:hAnsi="Times New Roman" w:cs="Times New Roman"/>
          <w:sz w:val="28"/>
          <w:szCs w:val="28"/>
        </w:rPr>
      </w:pPr>
      <w:bookmarkStart w:id="3" w:name="Par110"/>
      <w:bookmarkEnd w:id="3"/>
      <w:r w:rsidRPr="002C477C">
        <w:rPr>
          <w:rFonts w:ascii="Times New Roman" w:eastAsia="Times New Roman" w:hAnsi="Times New Roman" w:cs="Times New Roman"/>
          <w:sz w:val="28"/>
          <w:szCs w:val="28"/>
        </w:rPr>
        <w:t>2.</w:t>
      </w:r>
      <w:r w:rsidR="00D01207">
        <w:rPr>
          <w:rFonts w:ascii="Times New Roman" w:eastAsia="Times New Roman" w:hAnsi="Times New Roman" w:cs="Times New Roman"/>
          <w:sz w:val="28"/>
          <w:szCs w:val="28"/>
        </w:rPr>
        <w:t>4</w:t>
      </w:r>
      <w:r w:rsidRPr="002C477C">
        <w:rPr>
          <w:rFonts w:ascii="Times New Roman" w:eastAsia="Times New Roman" w:hAnsi="Times New Roman" w:cs="Times New Roman"/>
          <w:sz w:val="28"/>
          <w:szCs w:val="28"/>
        </w:rPr>
        <w:t>. Надбавка на обеспечение книгоиздательской продукцией и период</w:t>
      </w:r>
      <w:r w:rsidRPr="002C477C">
        <w:rPr>
          <w:rFonts w:ascii="Times New Roman" w:eastAsia="Times New Roman" w:hAnsi="Times New Roman" w:cs="Times New Roman"/>
          <w:sz w:val="28"/>
          <w:szCs w:val="28"/>
        </w:rPr>
        <w:t>и</w:t>
      </w:r>
      <w:r w:rsidRPr="002C477C">
        <w:rPr>
          <w:rFonts w:ascii="Times New Roman" w:eastAsia="Times New Roman" w:hAnsi="Times New Roman" w:cs="Times New Roman"/>
          <w:sz w:val="28"/>
          <w:szCs w:val="28"/>
        </w:rPr>
        <w:t>ческими изданиями устанавливается педагогическим работникам (в том числе иным работникам учреждения, осуществляющим педагогическую деятел</w:t>
      </w:r>
      <w:r w:rsidRPr="002C477C">
        <w:rPr>
          <w:rFonts w:ascii="Times New Roman" w:eastAsia="Times New Roman" w:hAnsi="Times New Roman" w:cs="Times New Roman"/>
          <w:sz w:val="28"/>
          <w:szCs w:val="28"/>
        </w:rPr>
        <w:t>ь</w:t>
      </w:r>
      <w:r w:rsidRPr="002C477C">
        <w:rPr>
          <w:rFonts w:ascii="Times New Roman" w:eastAsia="Times New Roman" w:hAnsi="Times New Roman" w:cs="Times New Roman"/>
          <w:sz w:val="28"/>
          <w:szCs w:val="28"/>
        </w:rPr>
        <w:t>ность), состоящим в трудовых отношениях с учреждением по основному месту работы, в размере 50 рублей.</w:t>
      </w:r>
    </w:p>
    <w:p w:rsidR="002C477C" w:rsidRPr="002C477C" w:rsidRDefault="002C477C" w:rsidP="00FF0B1B">
      <w:pPr>
        <w:widowControl w:val="0"/>
        <w:autoSpaceDE w:val="0"/>
        <w:autoSpaceDN w:val="0"/>
        <w:adjustRightInd w:val="0"/>
        <w:ind w:firstLine="709"/>
        <w:jc w:val="both"/>
        <w:rPr>
          <w:rFonts w:ascii="Times New Roman" w:eastAsia="Times New Roman" w:hAnsi="Times New Roman" w:cs="Times New Roman"/>
          <w:sz w:val="28"/>
          <w:szCs w:val="28"/>
        </w:rPr>
      </w:pPr>
      <w:r w:rsidRPr="002C477C">
        <w:rPr>
          <w:rFonts w:ascii="Times New Roman" w:eastAsia="Times New Roman" w:hAnsi="Times New Roman" w:cs="Times New Roman"/>
          <w:sz w:val="28"/>
          <w:szCs w:val="28"/>
        </w:rPr>
        <w:t>Надбавка на обеспечение книгоиздательской продукцией и периодич</w:t>
      </w:r>
      <w:r w:rsidRPr="002C477C">
        <w:rPr>
          <w:rFonts w:ascii="Times New Roman" w:eastAsia="Times New Roman" w:hAnsi="Times New Roman" w:cs="Times New Roman"/>
          <w:sz w:val="28"/>
          <w:szCs w:val="28"/>
        </w:rPr>
        <w:t>е</w:t>
      </w:r>
      <w:r w:rsidRPr="002C477C">
        <w:rPr>
          <w:rFonts w:ascii="Times New Roman" w:eastAsia="Times New Roman" w:hAnsi="Times New Roman" w:cs="Times New Roman"/>
          <w:sz w:val="28"/>
          <w:szCs w:val="28"/>
        </w:rPr>
        <w:t xml:space="preserve">скими изданиями начисляется ежемесячно в твердой сумме </w:t>
      </w:r>
      <w:proofErr w:type="gramStart"/>
      <w:r w:rsidR="00C307CE" w:rsidRPr="00C307CE">
        <w:rPr>
          <w:rFonts w:ascii="Times New Roman" w:eastAsia="Times New Roman" w:hAnsi="Times New Roman" w:cs="Times New Roman"/>
          <w:sz w:val="28"/>
          <w:szCs w:val="28"/>
        </w:rPr>
        <w:t>исходя из фактич</w:t>
      </w:r>
      <w:r w:rsidR="00C307CE" w:rsidRPr="00C307CE">
        <w:rPr>
          <w:rFonts w:ascii="Times New Roman" w:eastAsia="Times New Roman" w:hAnsi="Times New Roman" w:cs="Times New Roman"/>
          <w:sz w:val="28"/>
          <w:szCs w:val="28"/>
        </w:rPr>
        <w:t>е</w:t>
      </w:r>
      <w:r w:rsidR="00C307CE" w:rsidRPr="00C307CE">
        <w:rPr>
          <w:rFonts w:ascii="Times New Roman" w:eastAsia="Times New Roman" w:hAnsi="Times New Roman" w:cs="Times New Roman"/>
          <w:sz w:val="28"/>
          <w:szCs w:val="28"/>
        </w:rPr>
        <w:t xml:space="preserve">ски отработанного времени без учета </w:t>
      </w:r>
      <w:r w:rsidRPr="002C477C">
        <w:rPr>
          <w:rFonts w:ascii="Times New Roman" w:eastAsia="Times New Roman" w:hAnsi="Times New Roman" w:cs="Times New Roman"/>
          <w:sz w:val="28"/>
          <w:szCs w:val="28"/>
        </w:rPr>
        <w:t>установленной педагогической нагрузки и не учитывается</w:t>
      </w:r>
      <w:proofErr w:type="gramEnd"/>
      <w:r w:rsidRPr="002C477C">
        <w:rPr>
          <w:rFonts w:ascii="Times New Roman" w:eastAsia="Times New Roman" w:hAnsi="Times New Roman" w:cs="Times New Roman"/>
          <w:sz w:val="28"/>
          <w:szCs w:val="28"/>
        </w:rPr>
        <w:t xml:space="preserve"> при начислении стимулирующих выплат, устанавливаемых в процентном отношении к должностному окладу</w:t>
      </w:r>
      <w:r w:rsidR="00F42B35">
        <w:rPr>
          <w:rFonts w:ascii="Times New Roman" w:eastAsia="Times New Roman" w:hAnsi="Times New Roman" w:cs="Times New Roman"/>
          <w:sz w:val="28"/>
          <w:szCs w:val="28"/>
        </w:rPr>
        <w:t xml:space="preserve"> (ставке заработной плате)</w:t>
      </w:r>
      <w:r w:rsidRPr="002C477C">
        <w:rPr>
          <w:rFonts w:ascii="Times New Roman" w:eastAsia="Times New Roman" w:hAnsi="Times New Roman" w:cs="Times New Roman"/>
          <w:sz w:val="28"/>
          <w:szCs w:val="28"/>
        </w:rPr>
        <w:t>.</w:t>
      </w:r>
    </w:p>
    <w:p w:rsidR="00C307CE" w:rsidRPr="00C307CE" w:rsidRDefault="00C307CE" w:rsidP="00FF0B1B">
      <w:pPr>
        <w:widowControl w:val="0"/>
        <w:autoSpaceDE w:val="0"/>
        <w:autoSpaceDN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Установленная надбавка входит в расчет среднего заработка в устано</w:t>
      </w:r>
      <w:r w:rsidRPr="00C307CE">
        <w:rPr>
          <w:rFonts w:ascii="Times New Roman" w:eastAsia="Times New Roman" w:hAnsi="Times New Roman" w:cs="Times New Roman"/>
          <w:sz w:val="28"/>
          <w:szCs w:val="28"/>
        </w:rPr>
        <w:t>в</w:t>
      </w:r>
      <w:r w:rsidRPr="00C307CE">
        <w:rPr>
          <w:rFonts w:ascii="Times New Roman" w:eastAsia="Times New Roman" w:hAnsi="Times New Roman" w:cs="Times New Roman"/>
          <w:sz w:val="28"/>
          <w:szCs w:val="28"/>
        </w:rPr>
        <w:t xml:space="preserve">ленном </w:t>
      </w:r>
      <w:proofErr w:type="gramStart"/>
      <w:r w:rsidRPr="00C307CE">
        <w:rPr>
          <w:rFonts w:ascii="Times New Roman" w:eastAsia="Times New Roman" w:hAnsi="Times New Roman" w:cs="Times New Roman"/>
          <w:sz w:val="28"/>
          <w:szCs w:val="28"/>
        </w:rPr>
        <w:t>порядке</w:t>
      </w:r>
      <w:proofErr w:type="gramEnd"/>
      <w:r w:rsidRPr="00C307CE">
        <w:rPr>
          <w:rFonts w:ascii="Times New Roman" w:eastAsia="Times New Roman" w:hAnsi="Times New Roman" w:cs="Times New Roman"/>
          <w:sz w:val="28"/>
          <w:szCs w:val="28"/>
        </w:rPr>
        <w:t>.</w:t>
      </w:r>
    </w:p>
    <w:p w:rsidR="00C307CE" w:rsidRPr="00C307CE" w:rsidRDefault="00C307CE" w:rsidP="00FF0B1B">
      <w:pPr>
        <w:widowControl w:val="0"/>
        <w:autoSpaceDE w:val="0"/>
        <w:autoSpaceDN w:val="0"/>
        <w:ind w:firstLine="709"/>
        <w:jc w:val="both"/>
        <w:rPr>
          <w:rFonts w:ascii="Times New Roman" w:eastAsia="Times New Roman" w:hAnsi="Times New Roman" w:cs="Times New Roman"/>
          <w:sz w:val="28"/>
          <w:szCs w:val="28"/>
        </w:rPr>
      </w:pPr>
      <w:proofErr w:type="gramStart"/>
      <w:r w:rsidRPr="00C307CE">
        <w:rPr>
          <w:rFonts w:ascii="Times New Roman" w:eastAsia="Times New Roman" w:hAnsi="Times New Roman" w:cs="Times New Roman"/>
          <w:sz w:val="28"/>
          <w:szCs w:val="28"/>
        </w:rPr>
        <w:t xml:space="preserve">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 </w:t>
      </w:r>
      <w:proofErr w:type="gramEnd"/>
    </w:p>
    <w:p w:rsidR="002C477C" w:rsidRPr="002C477C" w:rsidRDefault="002C477C" w:rsidP="00FF0B1B">
      <w:pPr>
        <w:widowControl w:val="0"/>
        <w:autoSpaceDE w:val="0"/>
        <w:autoSpaceDN w:val="0"/>
        <w:adjustRightInd w:val="0"/>
        <w:ind w:firstLine="709"/>
        <w:jc w:val="both"/>
        <w:rPr>
          <w:rFonts w:ascii="Times New Roman" w:eastAsia="Times New Roman" w:hAnsi="Times New Roman" w:cs="Times New Roman"/>
          <w:sz w:val="28"/>
          <w:szCs w:val="28"/>
        </w:rPr>
      </w:pPr>
      <w:r w:rsidRPr="002C477C">
        <w:rPr>
          <w:rFonts w:ascii="Times New Roman" w:eastAsia="Times New Roman" w:hAnsi="Times New Roman" w:cs="Times New Roman"/>
          <w:sz w:val="28"/>
          <w:szCs w:val="28"/>
        </w:rPr>
        <w:t>2.</w:t>
      </w:r>
      <w:r w:rsidR="00D01207">
        <w:rPr>
          <w:rFonts w:ascii="Times New Roman" w:eastAsia="Times New Roman" w:hAnsi="Times New Roman" w:cs="Times New Roman"/>
          <w:sz w:val="28"/>
          <w:szCs w:val="28"/>
        </w:rPr>
        <w:t>5</w:t>
      </w:r>
      <w:r w:rsidRPr="002C477C">
        <w:rPr>
          <w:rFonts w:ascii="Times New Roman" w:eastAsia="Times New Roman" w:hAnsi="Times New Roman" w:cs="Times New Roman"/>
          <w:sz w:val="28"/>
          <w:szCs w:val="28"/>
        </w:rPr>
        <w:t xml:space="preserve">. Базовый коэффициент устанавливается исходя из уровня </w:t>
      </w:r>
      <w:r w:rsidR="00F86137">
        <w:rPr>
          <w:rFonts w:ascii="Times New Roman" w:eastAsia="Times New Roman" w:hAnsi="Times New Roman" w:cs="Times New Roman"/>
          <w:sz w:val="28"/>
          <w:szCs w:val="28"/>
        </w:rPr>
        <w:t xml:space="preserve">образования </w:t>
      </w:r>
      <w:r w:rsidR="0097774A">
        <w:rPr>
          <w:rFonts w:ascii="Times New Roman" w:eastAsia="Times New Roman" w:hAnsi="Times New Roman" w:cs="Times New Roman"/>
          <w:sz w:val="28"/>
          <w:szCs w:val="28"/>
        </w:rPr>
        <w:t>педагогического работника</w:t>
      </w:r>
      <w:r w:rsidRPr="002C477C">
        <w:rPr>
          <w:rFonts w:ascii="Times New Roman" w:eastAsia="Times New Roman" w:hAnsi="Times New Roman" w:cs="Times New Roman"/>
          <w:sz w:val="28"/>
          <w:szCs w:val="28"/>
        </w:rPr>
        <w:t>.</w:t>
      </w:r>
    </w:p>
    <w:p w:rsidR="002C477C" w:rsidRPr="002C477C" w:rsidRDefault="002C477C" w:rsidP="00FF0B1B">
      <w:pPr>
        <w:widowControl w:val="0"/>
        <w:autoSpaceDE w:val="0"/>
        <w:autoSpaceDN w:val="0"/>
        <w:adjustRightInd w:val="0"/>
        <w:ind w:firstLine="709"/>
        <w:jc w:val="both"/>
        <w:rPr>
          <w:rFonts w:ascii="Times New Roman" w:eastAsia="Times New Roman" w:hAnsi="Times New Roman" w:cs="Times New Roman"/>
          <w:sz w:val="28"/>
          <w:szCs w:val="28"/>
        </w:rPr>
      </w:pPr>
      <w:r w:rsidRPr="002C477C">
        <w:rPr>
          <w:rFonts w:ascii="Times New Roman" w:eastAsia="Times New Roman" w:hAnsi="Times New Roman" w:cs="Times New Roman"/>
          <w:sz w:val="28"/>
          <w:szCs w:val="28"/>
        </w:rPr>
        <w:t>2.</w:t>
      </w:r>
      <w:r w:rsidR="00D01207">
        <w:rPr>
          <w:rFonts w:ascii="Times New Roman" w:eastAsia="Times New Roman" w:hAnsi="Times New Roman" w:cs="Times New Roman"/>
          <w:sz w:val="28"/>
          <w:szCs w:val="28"/>
        </w:rPr>
        <w:t>6</w:t>
      </w:r>
      <w:r w:rsidRPr="002C477C">
        <w:rPr>
          <w:rFonts w:ascii="Times New Roman" w:eastAsia="Times New Roman" w:hAnsi="Times New Roman" w:cs="Times New Roman"/>
          <w:sz w:val="28"/>
          <w:szCs w:val="28"/>
        </w:rPr>
        <w:t>. Повышающие коэффициенты устанавливаются исходя из услови</w:t>
      </w:r>
      <w:r w:rsidR="004141B1">
        <w:rPr>
          <w:rFonts w:ascii="Times New Roman" w:eastAsia="Times New Roman" w:hAnsi="Times New Roman" w:cs="Times New Roman"/>
          <w:sz w:val="28"/>
          <w:szCs w:val="28"/>
        </w:rPr>
        <w:t>й</w:t>
      </w:r>
      <w:r w:rsidRPr="002C477C">
        <w:rPr>
          <w:rFonts w:ascii="Times New Roman" w:eastAsia="Times New Roman" w:hAnsi="Times New Roman" w:cs="Times New Roman"/>
          <w:sz w:val="28"/>
          <w:szCs w:val="28"/>
        </w:rPr>
        <w:t xml:space="preserve"> тру</w:t>
      </w:r>
      <w:r w:rsidR="004141B1">
        <w:rPr>
          <w:rFonts w:ascii="Times New Roman" w:eastAsia="Times New Roman" w:hAnsi="Times New Roman" w:cs="Times New Roman"/>
          <w:sz w:val="28"/>
          <w:szCs w:val="28"/>
        </w:rPr>
        <w:t>д</w:t>
      </w:r>
      <w:r w:rsidR="00411A9D">
        <w:rPr>
          <w:rFonts w:ascii="Times New Roman" w:eastAsia="Times New Roman" w:hAnsi="Times New Roman" w:cs="Times New Roman"/>
          <w:sz w:val="28"/>
          <w:szCs w:val="28"/>
        </w:rPr>
        <w:t>а</w:t>
      </w:r>
      <w:r w:rsidRPr="002C477C">
        <w:rPr>
          <w:rFonts w:ascii="Times New Roman" w:eastAsia="Times New Roman" w:hAnsi="Times New Roman" w:cs="Times New Roman"/>
          <w:sz w:val="28"/>
          <w:szCs w:val="28"/>
        </w:rPr>
        <w:t xml:space="preserve"> </w:t>
      </w:r>
      <w:r w:rsidR="004141B1">
        <w:rPr>
          <w:rFonts w:ascii="Times New Roman" w:eastAsia="Times New Roman" w:hAnsi="Times New Roman" w:cs="Times New Roman"/>
          <w:sz w:val="28"/>
          <w:szCs w:val="28"/>
        </w:rPr>
        <w:t>(коэффициент специфики работы) и</w:t>
      </w:r>
      <w:r w:rsidRPr="002C477C">
        <w:rPr>
          <w:rFonts w:ascii="Times New Roman" w:eastAsia="Times New Roman" w:hAnsi="Times New Roman" w:cs="Times New Roman"/>
          <w:sz w:val="28"/>
          <w:szCs w:val="28"/>
        </w:rPr>
        <w:t xml:space="preserve"> квалификаци</w:t>
      </w:r>
      <w:r w:rsidR="004141B1">
        <w:rPr>
          <w:rFonts w:ascii="Times New Roman" w:eastAsia="Times New Roman" w:hAnsi="Times New Roman" w:cs="Times New Roman"/>
          <w:sz w:val="28"/>
          <w:szCs w:val="28"/>
        </w:rPr>
        <w:t>и</w:t>
      </w:r>
      <w:r w:rsidRPr="002C477C">
        <w:rPr>
          <w:rFonts w:ascii="Times New Roman" w:eastAsia="Times New Roman" w:hAnsi="Times New Roman" w:cs="Times New Roman"/>
          <w:sz w:val="28"/>
          <w:szCs w:val="28"/>
        </w:rPr>
        <w:t xml:space="preserve"> </w:t>
      </w:r>
      <w:r w:rsidR="0097774A">
        <w:rPr>
          <w:rFonts w:ascii="Times New Roman" w:eastAsia="Times New Roman" w:hAnsi="Times New Roman" w:cs="Times New Roman"/>
          <w:sz w:val="28"/>
          <w:szCs w:val="28"/>
        </w:rPr>
        <w:t xml:space="preserve">педагогического </w:t>
      </w:r>
      <w:r w:rsidRPr="002C477C">
        <w:rPr>
          <w:rFonts w:ascii="Times New Roman" w:eastAsia="Times New Roman" w:hAnsi="Times New Roman" w:cs="Times New Roman"/>
          <w:sz w:val="28"/>
          <w:szCs w:val="28"/>
        </w:rPr>
        <w:t>р</w:t>
      </w:r>
      <w:r w:rsidRPr="002C477C">
        <w:rPr>
          <w:rFonts w:ascii="Times New Roman" w:eastAsia="Times New Roman" w:hAnsi="Times New Roman" w:cs="Times New Roman"/>
          <w:sz w:val="28"/>
          <w:szCs w:val="28"/>
        </w:rPr>
        <w:t>а</w:t>
      </w:r>
      <w:r w:rsidRPr="002C477C">
        <w:rPr>
          <w:rFonts w:ascii="Times New Roman" w:eastAsia="Times New Roman" w:hAnsi="Times New Roman" w:cs="Times New Roman"/>
          <w:sz w:val="28"/>
          <w:szCs w:val="28"/>
        </w:rPr>
        <w:t>бот</w:t>
      </w:r>
      <w:r w:rsidR="0097774A">
        <w:rPr>
          <w:rFonts w:ascii="Times New Roman" w:eastAsia="Times New Roman" w:hAnsi="Times New Roman" w:cs="Times New Roman"/>
          <w:sz w:val="28"/>
          <w:szCs w:val="28"/>
        </w:rPr>
        <w:t>ника (коэффициент квалификации).</w:t>
      </w:r>
    </w:p>
    <w:p w:rsidR="002C477C" w:rsidRPr="002C477C" w:rsidRDefault="002C477C" w:rsidP="00FF0B1B">
      <w:pPr>
        <w:widowControl w:val="0"/>
        <w:autoSpaceDE w:val="0"/>
        <w:autoSpaceDN w:val="0"/>
        <w:adjustRightInd w:val="0"/>
        <w:ind w:firstLine="709"/>
        <w:jc w:val="both"/>
        <w:rPr>
          <w:rFonts w:ascii="Times New Roman" w:eastAsia="Times New Roman" w:hAnsi="Times New Roman" w:cs="Times New Roman"/>
          <w:sz w:val="28"/>
          <w:szCs w:val="28"/>
        </w:rPr>
      </w:pPr>
      <w:r w:rsidRPr="002C477C">
        <w:rPr>
          <w:rFonts w:ascii="Times New Roman" w:eastAsia="Times New Roman" w:hAnsi="Times New Roman" w:cs="Times New Roman"/>
          <w:sz w:val="28"/>
          <w:szCs w:val="28"/>
        </w:rPr>
        <w:t>2.</w:t>
      </w:r>
      <w:r w:rsidR="00D01207">
        <w:rPr>
          <w:rFonts w:ascii="Times New Roman" w:eastAsia="Times New Roman" w:hAnsi="Times New Roman" w:cs="Times New Roman"/>
          <w:sz w:val="28"/>
          <w:szCs w:val="28"/>
        </w:rPr>
        <w:t>7</w:t>
      </w:r>
      <w:r w:rsidRPr="002C477C">
        <w:rPr>
          <w:rFonts w:ascii="Times New Roman" w:eastAsia="Times New Roman" w:hAnsi="Times New Roman" w:cs="Times New Roman"/>
          <w:sz w:val="28"/>
          <w:szCs w:val="28"/>
        </w:rPr>
        <w:t xml:space="preserve">. Размеры базового </w:t>
      </w:r>
      <w:r w:rsidR="0097774A" w:rsidRPr="0097774A">
        <w:rPr>
          <w:rFonts w:ascii="Times New Roman" w:hAnsi="Times New Roman" w:cs="Times New Roman"/>
          <w:sz w:val="28"/>
          <w:szCs w:val="28"/>
        </w:rPr>
        <w:t>коэффициента</w:t>
      </w:r>
      <w:r w:rsidR="0097774A">
        <w:t xml:space="preserve"> </w:t>
      </w:r>
      <w:r w:rsidRPr="002C477C">
        <w:rPr>
          <w:rFonts w:ascii="Times New Roman" w:eastAsia="Times New Roman" w:hAnsi="Times New Roman" w:cs="Times New Roman"/>
          <w:sz w:val="28"/>
          <w:szCs w:val="28"/>
        </w:rPr>
        <w:t xml:space="preserve">и повышающих коэффициентов </w:t>
      </w:r>
      <w:r w:rsidR="00E6433E">
        <w:rPr>
          <w:rFonts w:ascii="Times New Roman" w:eastAsia="Times New Roman" w:hAnsi="Times New Roman" w:cs="Times New Roman"/>
          <w:sz w:val="28"/>
          <w:szCs w:val="28"/>
        </w:rPr>
        <w:t>ук</w:t>
      </w:r>
      <w:r w:rsidR="00E6433E">
        <w:rPr>
          <w:rFonts w:ascii="Times New Roman" w:eastAsia="Times New Roman" w:hAnsi="Times New Roman" w:cs="Times New Roman"/>
          <w:sz w:val="28"/>
          <w:szCs w:val="28"/>
        </w:rPr>
        <w:t>а</w:t>
      </w:r>
      <w:r w:rsidR="00E6433E">
        <w:rPr>
          <w:rFonts w:ascii="Times New Roman" w:eastAsia="Times New Roman" w:hAnsi="Times New Roman" w:cs="Times New Roman"/>
          <w:sz w:val="28"/>
          <w:szCs w:val="28"/>
        </w:rPr>
        <w:t>заны в</w:t>
      </w:r>
      <w:r w:rsidRPr="002C477C">
        <w:rPr>
          <w:rFonts w:ascii="Times New Roman" w:eastAsia="Times New Roman" w:hAnsi="Times New Roman" w:cs="Times New Roman"/>
          <w:sz w:val="28"/>
          <w:szCs w:val="28"/>
        </w:rPr>
        <w:t xml:space="preserve"> </w:t>
      </w:r>
      <w:r w:rsidR="00E6433E">
        <w:rPr>
          <w:rFonts w:ascii="Times New Roman" w:eastAsia="Times New Roman" w:hAnsi="Times New Roman" w:cs="Times New Roman"/>
          <w:sz w:val="28"/>
          <w:szCs w:val="28"/>
        </w:rPr>
        <w:t>таблице 1</w:t>
      </w:r>
      <w:r w:rsidRPr="002C477C">
        <w:rPr>
          <w:rFonts w:ascii="Times New Roman" w:eastAsia="Times New Roman" w:hAnsi="Times New Roman" w:cs="Times New Roman"/>
          <w:sz w:val="28"/>
          <w:szCs w:val="28"/>
        </w:rPr>
        <w:t xml:space="preserve"> к настоящему Положению.</w:t>
      </w:r>
    </w:p>
    <w:p w:rsidR="002C477C" w:rsidRPr="002C477C" w:rsidRDefault="002C477C" w:rsidP="00FF0B1B">
      <w:pPr>
        <w:widowControl w:val="0"/>
        <w:autoSpaceDE w:val="0"/>
        <w:autoSpaceDN w:val="0"/>
        <w:adjustRightInd w:val="0"/>
        <w:ind w:firstLine="709"/>
        <w:jc w:val="both"/>
        <w:rPr>
          <w:rFonts w:ascii="Times New Roman" w:eastAsia="Times New Roman" w:hAnsi="Times New Roman" w:cs="Times New Roman"/>
          <w:sz w:val="28"/>
          <w:szCs w:val="28"/>
        </w:rPr>
      </w:pPr>
      <w:r w:rsidRPr="002C477C">
        <w:rPr>
          <w:rFonts w:ascii="Times New Roman" w:eastAsia="Times New Roman" w:hAnsi="Times New Roman" w:cs="Times New Roman"/>
          <w:sz w:val="28"/>
          <w:szCs w:val="28"/>
        </w:rPr>
        <w:t>2.</w:t>
      </w:r>
      <w:r w:rsidR="00D01207">
        <w:rPr>
          <w:rFonts w:ascii="Times New Roman" w:eastAsia="Times New Roman" w:hAnsi="Times New Roman" w:cs="Times New Roman"/>
          <w:sz w:val="28"/>
          <w:szCs w:val="28"/>
        </w:rPr>
        <w:t>8</w:t>
      </w:r>
      <w:r w:rsidRPr="002C477C">
        <w:rPr>
          <w:rFonts w:ascii="Times New Roman" w:eastAsia="Times New Roman" w:hAnsi="Times New Roman" w:cs="Times New Roman"/>
          <w:sz w:val="28"/>
          <w:szCs w:val="28"/>
        </w:rPr>
        <w:t xml:space="preserve">. Коэффициент квалификации для </w:t>
      </w:r>
      <w:r w:rsidR="0097774A">
        <w:rPr>
          <w:rFonts w:ascii="Times New Roman" w:eastAsia="Times New Roman" w:hAnsi="Times New Roman" w:cs="Times New Roman"/>
          <w:sz w:val="28"/>
          <w:szCs w:val="28"/>
        </w:rPr>
        <w:t xml:space="preserve">педагогических </w:t>
      </w:r>
      <w:r w:rsidRPr="002C477C">
        <w:rPr>
          <w:rFonts w:ascii="Times New Roman" w:eastAsia="Times New Roman" w:hAnsi="Times New Roman" w:cs="Times New Roman"/>
          <w:sz w:val="28"/>
          <w:szCs w:val="28"/>
        </w:rPr>
        <w:t>работников уст</w:t>
      </w:r>
      <w:r w:rsidRPr="002C477C">
        <w:rPr>
          <w:rFonts w:ascii="Times New Roman" w:eastAsia="Times New Roman" w:hAnsi="Times New Roman" w:cs="Times New Roman"/>
          <w:sz w:val="28"/>
          <w:szCs w:val="28"/>
        </w:rPr>
        <w:t>а</w:t>
      </w:r>
      <w:r w:rsidRPr="002C477C">
        <w:rPr>
          <w:rFonts w:ascii="Times New Roman" w:eastAsia="Times New Roman" w:hAnsi="Times New Roman" w:cs="Times New Roman"/>
          <w:sz w:val="28"/>
          <w:szCs w:val="28"/>
        </w:rPr>
        <w:t>навливается путем суммирования коэффициента за квалификационную катег</w:t>
      </w:r>
      <w:r w:rsidRPr="002C477C">
        <w:rPr>
          <w:rFonts w:ascii="Times New Roman" w:eastAsia="Times New Roman" w:hAnsi="Times New Roman" w:cs="Times New Roman"/>
          <w:sz w:val="28"/>
          <w:szCs w:val="28"/>
        </w:rPr>
        <w:t>о</w:t>
      </w:r>
      <w:r w:rsidRPr="002C477C">
        <w:rPr>
          <w:rFonts w:ascii="Times New Roman" w:eastAsia="Times New Roman" w:hAnsi="Times New Roman" w:cs="Times New Roman"/>
          <w:sz w:val="28"/>
          <w:szCs w:val="28"/>
        </w:rPr>
        <w:t>рию</w:t>
      </w:r>
      <w:r w:rsidR="004D270C">
        <w:rPr>
          <w:rFonts w:ascii="Times New Roman" w:eastAsia="Times New Roman" w:hAnsi="Times New Roman" w:cs="Times New Roman"/>
          <w:sz w:val="28"/>
          <w:szCs w:val="28"/>
        </w:rPr>
        <w:t xml:space="preserve"> и</w:t>
      </w:r>
      <w:r w:rsidRPr="002C477C">
        <w:rPr>
          <w:rFonts w:ascii="Times New Roman" w:eastAsia="Times New Roman" w:hAnsi="Times New Roman" w:cs="Times New Roman"/>
          <w:sz w:val="28"/>
          <w:szCs w:val="28"/>
        </w:rPr>
        <w:t xml:space="preserve"> коэффициента за государственные награды (ордена, медали, знаки, п</w:t>
      </w:r>
      <w:r w:rsidRPr="002C477C">
        <w:rPr>
          <w:rFonts w:ascii="Times New Roman" w:eastAsia="Times New Roman" w:hAnsi="Times New Roman" w:cs="Times New Roman"/>
          <w:sz w:val="28"/>
          <w:szCs w:val="28"/>
        </w:rPr>
        <w:t>о</w:t>
      </w:r>
      <w:r w:rsidRPr="002C477C">
        <w:rPr>
          <w:rFonts w:ascii="Times New Roman" w:eastAsia="Times New Roman" w:hAnsi="Times New Roman" w:cs="Times New Roman"/>
          <w:sz w:val="28"/>
          <w:szCs w:val="28"/>
        </w:rPr>
        <w:t>четные звания, почетные грамоты) РФ,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РФ, СССР, РСФСР.</w:t>
      </w:r>
    </w:p>
    <w:p w:rsidR="002C477C" w:rsidRDefault="002C477C" w:rsidP="00FF0B1B">
      <w:pPr>
        <w:widowControl w:val="0"/>
        <w:autoSpaceDE w:val="0"/>
        <w:autoSpaceDN w:val="0"/>
        <w:adjustRightInd w:val="0"/>
        <w:ind w:firstLine="709"/>
        <w:jc w:val="both"/>
        <w:rPr>
          <w:rFonts w:ascii="Times New Roman" w:eastAsia="Times New Roman" w:hAnsi="Times New Roman" w:cs="Times New Roman"/>
          <w:sz w:val="28"/>
          <w:szCs w:val="28"/>
        </w:rPr>
      </w:pPr>
      <w:r w:rsidRPr="002C477C">
        <w:rPr>
          <w:rFonts w:ascii="Times New Roman" w:eastAsia="Times New Roman" w:hAnsi="Times New Roman" w:cs="Times New Roman"/>
          <w:sz w:val="28"/>
          <w:szCs w:val="28"/>
        </w:rPr>
        <w:t>При наличии нескольких оснований для установления коэффициента кв</w:t>
      </w:r>
      <w:r w:rsidRPr="002C477C">
        <w:rPr>
          <w:rFonts w:ascii="Times New Roman" w:eastAsia="Times New Roman" w:hAnsi="Times New Roman" w:cs="Times New Roman"/>
          <w:sz w:val="28"/>
          <w:szCs w:val="28"/>
        </w:rPr>
        <w:t>а</w:t>
      </w:r>
      <w:r w:rsidRPr="002C477C">
        <w:rPr>
          <w:rFonts w:ascii="Times New Roman" w:eastAsia="Times New Roman" w:hAnsi="Times New Roman" w:cs="Times New Roman"/>
          <w:sz w:val="28"/>
          <w:szCs w:val="28"/>
        </w:rPr>
        <w:t>лификации: за государственные награды (ордена, медали, знаки, почетные зв</w:t>
      </w:r>
      <w:r w:rsidRPr="002C477C">
        <w:rPr>
          <w:rFonts w:ascii="Times New Roman" w:eastAsia="Times New Roman" w:hAnsi="Times New Roman" w:cs="Times New Roman"/>
          <w:sz w:val="28"/>
          <w:szCs w:val="28"/>
        </w:rPr>
        <w:t>а</w:t>
      </w:r>
      <w:r w:rsidRPr="002C477C">
        <w:rPr>
          <w:rFonts w:ascii="Times New Roman" w:eastAsia="Times New Roman" w:hAnsi="Times New Roman" w:cs="Times New Roman"/>
          <w:sz w:val="28"/>
          <w:szCs w:val="28"/>
        </w:rPr>
        <w:t>ния, почетные грамоты) РФ, СССР, РСФСР, за награды и почетные звания Ха</w:t>
      </w:r>
      <w:r w:rsidRPr="002C477C">
        <w:rPr>
          <w:rFonts w:ascii="Times New Roman" w:eastAsia="Times New Roman" w:hAnsi="Times New Roman" w:cs="Times New Roman"/>
          <w:sz w:val="28"/>
          <w:szCs w:val="28"/>
        </w:rPr>
        <w:t>н</w:t>
      </w:r>
      <w:r w:rsidRPr="002C477C">
        <w:rPr>
          <w:rFonts w:ascii="Times New Roman" w:eastAsia="Times New Roman" w:hAnsi="Times New Roman" w:cs="Times New Roman"/>
          <w:sz w:val="28"/>
          <w:szCs w:val="28"/>
        </w:rPr>
        <w:t>ты-Мансийского автономного округа - Югры, за ведомственные знаки отличия в труде РФ, СССР, РСФСР, - коэффициент устанавливается по одному из осн</w:t>
      </w:r>
      <w:r w:rsidRPr="002C477C">
        <w:rPr>
          <w:rFonts w:ascii="Times New Roman" w:eastAsia="Times New Roman" w:hAnsi="Times New Roman" w:cs="Times New Roman"/>
          <w:sz w:val="28"/>
          <w:szCs w:val="28"/>
        </w:rPr>
        <w:t>о</w:t>
      </w:r>
      <w:r w:rsidRPr="002C477C">
        <w:rPr>
          <w:rFonts w:ascii="Times New Roman" w:eastAsia="Times New Roman" w:hAnsi="Times New Roman" w:cs="Times New Roman"/>
          <w:sz w:val="28"/>
          <w:szCs w:val="28"/>
        </w:rPr>
        <w:t>ваний в максимальном размере.</w:t>
      </w:r>
    </w:p>
    <w:p w:rsidR="00834A3D" w:rsidRPr="00834A3D" w:rsidRDefault="00F86137" w:rsidP="002271E7">
      <w:pPr>
        <w:widowControl w:val="0"/>
        <w:tabs>
          <w:tab w:val="left" w:pos="709"/>
        </w:tabs>
        <w:autoSpaceDE w:val="0"/>
        <w:autoSpaceDN w:val="0"/>
        <w:adjustRightInd w:val="0"/>
        <w:ind w:firstLine="709"/>
        <w:jc w:val="both"/>
        <w:rPr>
          <w:rFonts w:ascii="Times New Roman" w:eastAsia="Times New Roman" w:hAnsi="Times New Roman" w:cs="Times New Roman"/>
          <w:sz w:val="28"/>
          <w:szCs w:val="28"/>
        </w:rPr>
      </w:pPr>
      <w:r w:rsidRPr="00F86137">
        <w:rPr>
          <w:rFonts w:ascii="Times New Roman" w:eastAsia="Times New Roman" w:hAnsi="Times New Roman" w:cs="Times New Roman"/>
          <w:sz w:val="28"/>
          <w:szCs w:val="28"/>
        </w:rPr>
        <w:t>2.</w:t>
      </w:r>
      <w:r w:rsidR="00AD316E">
        <w:rPr>
          <w:rFonts w:ascii="Times New Roman" w:eastAsia="Times New Roman" w:hAnsi="Times New Roman" w:cs="Times New Roman"/>
          <w:sz w:val="28"/>
          <w:szCs w:val="28"/>
        </w:rPr>
        <w:t>9.</w:t>
      </w:r>
      <w:r w:rsidRPr="00F86137">
        <w:rPr>
          <w:rFonts w:ascii="Times New Roman" w:eastAsia="Times New Roman" w:hAnsi="Times New Roman" w:cs="Times New Roman"/>
          <w:sz w:val="28"/>
          <w:szCs w:val="28"/>
        </w:rPr>
        <w:t xml:space="preserve"> </w:t>
      </w:r>
      <w:r w:rsidR="004E5A36">
        <w:rPr>
          <w:rFonts w:ascii="Times New Roman" w:eastAsia="Times New Roman" w:hAnsi="Times New Roman" w:cs="Times New Roman"/>
          <w:color w:val="000000"/>
          <w:sz w:val="28"/>
          <w:szCs w:val="28"/>
        </w:rPr>
        <w:t>О</w:t>
      </w:r>
      <w:r w:rsidR="00F42B35" w:rsidRPr="00F42B35">
        <w:rPr>
          <w:rFonts w:ascii="Times New Roman" w:eastAsia="Times New Roman" w:hAnsi="Times New Roman" w:cs="Times New Roman"/>
          <w:color w:val="000000"/>
          <w:sz w:val="28"/>
          <w:szCs w:val="28"/>
        </w:rPr>
        <w:t xml:space="preserve">клад </w:t>
      </w:r>
      <w:r w:rsidR="00F42B35">
        <w:rPr>
          <w:rFonts w:ascii="Times New Roman" w:eastAsia="Times New Roman" w:hAnsi="Times New Roman" w:cs="Times New Roman"/>
          <w:color w:val="000000"/>
          <w:sz w:val="28"/>
          <w:szCs w:val="28"/>
        </w:rPr>
        <w:t xml:space="preserve">(ставка заработной платы) </w:t>
      </w:r>
      <w:r w:rsidR="00F42B35" w:rsidRPr="00F42B35">
        <w:rPr>
          <w:rFonts w:ascii="Times New Roman" w:eastAsia="Times New Roman" w:hAnsi="Times New Roman" w:cs="Times New Roman"/>
          <w:color w:val="000000"/>
          <w:sz w:val="28"/>
          <w:szCs w:val="28"/>
        </w:rPr>
        <w:t xml:space="preserve">устанавливается </w:t>
      </w:r>
      <w:r w:rsidR="00CE315E">
        <w:rPr>
          <w:rFonts w:ascii="Times New Roman" w:eastAsia="Times New Roman" w:hAnsi="Times New Roman" w:cs="Times New Roman"/>
          <w:color w:val="000000"/>
          <w:sz w:val="28"/>
          <w:szCs w:val="28"/>
        </w:rPr>
        <w:t xml:space="preserve">педагогическим работникам </w:t>
      </w:r>
      <w:r w:rsidR="00F42B35">
        <w:rPr>
          <w:rFonts w:ascii="Times New Roman" w:eastAsia="Times New Roman" w:hAnsi="Times New Roman" w:cs="Times New Roman"/>
          <w:color w:val="000000"/>
          <w:sz w:val="28"/>
          <w:szCs w:val="28"/>
        </w:rPr>
        <w:t>на н</w:t>
      </w:r>
      <w:r w:rsidRPr="00F86137">
        <w:rPr>
          <w:rFonts w:ascii="Times New Roman" w:eastAsia="Times New Roman" w:hAnsi="Times New Roman" w:cs="Times New Roman"/>
          <w:sz w:val="28"/>
          <w:szCs w:val="28"/>
        </w:rPr>
        <w:t>орм</w:t>
      </w:r>
      <w:r w:rsidR="00F42B35">
        <w:rPr>
          <w:rFonts w:ascii="Times New Roman" w:eastAsia="Times New Roman" w:hAnsi="Times New Roman" w:cs="Times New Roman"/>
          <w:sz w:val="28"/>
          <w:szCs w:val="28"/>
        </w:rPr>
        <w:t>у</w:t>
      </w:r>
      <w:r w:rsidRPr="00F86137">
        <w:rPr>
          <w:rFonts w:ascii="Times New Roman" w:eastAsia="Times New Roman" w:hAnsi="Times New Roman" w:cs="Times New Roman"/>
          <w:sz w:val="28"/>
          <w:szCs w:val="28"/>
        </w:rPr>
        <w:t xml:space="preserve"> часов </w:t>
      </w:r>
      <w:r w:rsidR="00D11073">
        <w:rPr>
          <w:rFonts w:ascii="Times New Roman" w:eastAsia="Times New Roman" w:hAnsi="Times New Roman" w:cs="Times New Roman"/>
          <w:sz w:val="28"/>
          <w:szCs w:val="28"/>
        </w:rPr>
        <w:t>педагогической</w:t>
      </w:r>
      <w:r w:rsidRPr="00F86137">
        <w:rPr>
          <w:rFonts w:ascii="Times New Roman" w:eastAsia="Times New Roman" w:hAnsi="Times New Roman" w:cs="Times New Roman"/>
          <w:sz w:val="28"/>
          <w:szCs w:val="28"/>
        </w:rPr>
        <w:t xml:space="preserve"> работы</w:t>
      </w:r>
      <w:r w:rsidR="00CE315E">
        <w:rPr>
          <w:rFonts w:ascii="Times New Roman" w:eastAsia="Times New Roman" w:hAnsi="Times New Roman" w:cs="Times New Roman"/>
          <w:sz w:val="28"/>
          <w:szCs w:val="28"/>
        </w:rPr>
        <w:t>.</w:t>
      </w:r>
      <w:r w:rsidR="00CE315E" w:rsidRPr="00CE315E">
        <w:rPr>
          <w:rFonts w:ascii="Times New Roman" w:eastAsia="Times New Roman" w:hAnsi="Times New Roman" w:cs="Times New Roman"/>
          <w:color w:val="000000"/>
          <w:sz w:val="28"/>
          <w:szCs w:val="28"/>
        </w:rPr>
        <w:t xml:space="preserve"> </w:t>
      </w:r>
      <w:r w:rsidR="00CE315E">
        <w:rPr>
          <w:rFonts w:ascii="Times New Roman" w:eastAsia="Times New Roman" w:hAnsi="Times New Roman" w:cs="Times New Roman"/>
          <w:color w:val="000000"/>
          <w:sz w:val="28"/>
          <w:szCs w:val="28"/>
        </w:rPr>
        <w:t>Н</w:t>
      </w:r>
      <w:r w:rsidR="00CE315E" w:rsidRPr="00F86137">
        <w:rPr>
          <w:rFonts w:ascii="Times New Roman" w:eastAsia="Times New Roman" w:hAnsi="Times New Roman" w:cs="Times New Roman"/>
          <w:sz w:val="28"/>
          <w:szCs w:val="28"/>
        </w:rPr>
        <w:t>орм</w:t>
      </w:r>
      <w:r w:rsidR="00CE315E">
        <w:rPr>
          <w:rFonts w:ascii="Times New Roman" w:eastAsia="Times New Roman" w:hAnsi="Times New Roman" w:cs="Times New Roman"/>
          <w:sz w:val="28"/>
          <w:szCs w:val="28"/>
        </w:rPr>
        <w:t>а</w:t>
      </w:r>
      <w:r w:rsidR="00CE315E" w:rsidRPr="00F86137">
        <w:rPr>
          <w:rFonts w:ascii="Times New Roman" w:eastAsia="Times New Roman" w:hAnsi="Times New Roman" w:cs="Times New Roman"/>
          <w:sz w:val="28"/>
          <w:szCs w:val="28"/>
        </w:rPr>
        <w:t xml:space="preserve"> часов </w:t>
      </w:r>
      <w:r w:rsidR="00D11073">
        <w:rPr>
          <w:rFonts w:ascii="Times New Roman" w:eastAsia="Times New Roman" w:hAnsi="Times New Roman" w:cs="Times New Roman"/>
          <w:sz w:val="28"/>
          <w:szCs w:val="28"/>
        </w:rPr>
        <w:t>педагогич</w:t>
      </w:r>
      <w:r w:rsidR="00D11073">
        <w:rPr>
          <w:rFonts w:ascii="Times New Roman" w:eastAsia="Times New Roman" w:hAnsi="Times New Roman" w:cs="Times New Roman"/>
          <w:sz w:val="28"/>
          <w:szCs w:val="28"/>
        </w:rPr>
        <w:t>е</w:t>
      </w:r>
      <w:r w:rsidR="00D11073">
        <w:rPr>
          <w:rFonts w:ascii="Times New Roman" w:eastAsia="Times New Roman" w:hAnsi="Times New Roman" w:cs="Times New Roman"/>
          <w:sz w:val="28"/>
          <w:szCs w:val="28"/>
        </w:rPr>
        <w:lastRenderedPageBreak/>
        <w:t>ской</w:t>
      </w:r>
      <w:r w:rsidR="00CE315E" w:rsidRPr="00F86137">
        <w:rPr>
          <w:rFonts w:ascii="Times New Roman" w:eastAsia="Times New Roman" w:hAnsi="Times New Roman" w:cs="Times New Roman"/>
          <w:sz w:val="28"/>
          <w:szCs w:val="28"/>
        </w:rPr>
        <w:t xml:space="preserve"> работы</w:t>
      </w:r>
      <w:r w:rsidR="00CE315E">
        <w:rPr>
          <w:rFonts w:ascii="Times New Roman" w:eastAsia="Times New Roman" w:hAnsi="Times New Roman" w:cs="Times New Roman"/>
          <w:sz w:val="28"/>
          <w:szCs w:val="28"/>
        </w:rPr>
        <w:t xml:space="preserve"> на ставку заработной платы </w:t>
      </w:r>
      <w:r w:rsidRPr="00F86137">
        <w:rPr>
          <w:rFonts w:ascii="Times New Roman" w:eastAsia="Times New Roman" w:hAnsi="Times New Roman" w:cs="Times New Roman"/>
          <w:sz w:val="28"/>
          <w:szCs w:val="28"/>
        </w:rPr>
        <w:t xml:space="preserve">устанавливается </w:t>
      </w:r>
      <w:r w:rsidR="004E5A36" w:rsidRPr="00CE315E">
        <w:rPr>
          <w:rFonts w:ascii="Times New Roman" w:eastAsia="Calibri" w:hAnsi="Times New Roman" w:cs="Times New Roman"/>
          <w:sz w:val="28"/>
          <w:szCs w:val="28"/>
          <w:lang w:eastAsia="en-US"/>
        </w:rPr>
        <w:t xml:space="preserve">в зависимости от должности и (или) специальности </w:t>
      </w:r>
      <w:r w:rsidR="004E5A36">
        <w:rPr>
          <w:rFonts w:ascii="Times New Roman" w:eastAsia="Calibri" w:hAnsi="Times New Roman" w:cs="Times New Roman"/>
          <w:sz w:val="28"/>
          <w:szCs w:val="28"/>
          <w:lang w:eastAsia="en-US"/>
        </w:rPr>
        <w:t xml:space="preserve">педагогического работника </w:t>
      </w:r>
      <w:r w:rsidRPr="00F86137">
        <w:rPr>
          <w:rFonts w:ascii="Times New Roman" w:eastAsia="Times New Roman" w:hAnsi="Times New Roman" w:cs="Times New Roman"/>
          <w:sz w:val="28"/>
          <w:szCs w:val="28"/>
        </w:rPr>
        <w:t>правовыми акт</w:t>
      </w:r>
      <w:r w:rsidRPr="00F86137">
        <w:rPr>
          <w:rFonts w:ascii="Times New Roman" w:eastAsia="Times New Roman" w:hAnsi="Times New Roman" w:cs="Times New Roman"/>
          <w:sz w:val="28"/>
          <w:szCs w:val="28"/>
        </w:rPr>
        <w:t>а</w:t>
      </w:r>
      <w:r w:rsidRPr="00F86137">
        <w:rPr>
          <w:rFonts w:ascii="Times New Roman" w:eastAsia="Times New Roman" w:hAnsi="Times New Roman" w:cs="Times New Roman"/>
          <w:sz w:val="28"/>
          <w:szCs w:val="28"/>
        </w:rPr>
        <w:t>ми Российской Федерации.</w:t>
      </w:r>
    </w:p>
    <w:p w:rsidR="002A285A" w:rsidRDefault="002A285A" w:rsidP="002271E7">
      <w:pPr>
        <w:widowControl w:val="0"/>
        <w:tabs>
          <w:tab w:val="left" w:pos="709"/>
        </w:tabs>
        <w:autoSpaceDE w:val="0"/>
        <w:autoSpaceDN w:val="0"/>
        <w:adjustRightInd w:val="0"/>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w:t>
      </w:r>
    </w:p>
    <w:p w:rsidR="00913202" w:rsidRDefault="00913202" w:rsidP="002271E7">
      <w:pPr>
        <w:widowControl w:val="0"/>
        <w:tabs>
          <w:tab w:val="left" w:pos="709"/>
        </w:tabs>
        <w:autoSpaceDE w:val="0"/>
        <w:autoSpaceDN w:val="0"/>
        <w:adjustRightInd w:val="0"/>
        <w:ind w:firstLine="709"/>
        <w:jc w:val="right"/>
        <w:rPr>
          <w:rFonts w:ascii="Times New Roman" w:eastAsia="Times New Roman" w:hAnsi="Times New Roman" w:cs="Times New Roman"/>
          <w:sz w:val="28"/>
          <w:szCs w:val="28"/>
        </w:rPr>
      </w:pPr>
    </w:p>
    <w:p w:rsidR="00085961" w:rsidRDefault="00085961" w:rsidP="002271E7">
      <w:pPr>
        <w:widowControl w:val="0"/>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Базовый коэффициент </w:t>
      </w:r>
      <w:r w:rsidR="00E25BAC" w:rsidRPr="00E25BAC">
        <w:rPr>
          <w:rFonts w:ascii="Times New Roman" w:eastAsia="Times New Roman" w:hAnsi="Times New Roman" w:cs="Times New Roman"/>
          <w:b/>
          <w:sz w:val="28"/>
          <w:szCs w:val="28"/>
        </w:rPr>
        <w:t xml:space="preserve">и повышающие коэффициенты </w:t>
      </w:r>
    </w:p>
    <w:p w:rsidR="00085961" w:rsidRDefault="00E25BAC" w:rsidP="002271E7">
      <w:pPr>
        <w:widowControl w:val="0"/>
        <w:autoSpaceDE w:val="0"/>
        <w:autoSpaceDN w:val="0"/>
        <w:adjustRightInd w:val="0"/>
        <w:jc w:val="center"/>
        <w:rPr>
          <w:rFonts w:ascii="Times New Roman" w:eastAsia="Times New Roman" w:hAnsi="Times New Roman" w:cs="Times New Roman"/>
          <w:b/>
          <w:sz w:val="28"/>
          <w:szCs w:val="28"/>
        </w:rPr>
      </w:pPr>
      <w:r w:rsidRPr="00E25BAC">
        <w:rPr>
          <w:rFonts w:ascii="Times New Roman" w:eastAsia="Times New Roman" w:hAnsi="Times New Roman" w:cs="Times New Roman"/>
          <w:b/>
          <w:sz w:val="28"/>
          <w:szCs w:val="28"/>
        </w:rPr>
        <w:t>для установления окладов</w:t>
      </w:r>
      <w:r w:rsidR="00276005">
        <w:rPr>
          <w:rFonts w:ascii="Times New Roman" w:eastAsia="Times New Roman" w:hAnsi="Times New Roman" w:cs="Times New Roman"/>
          <w:b/>
          <w:sz w:val="28"/>
          <w:szCs w:val="28"/>
        </w:rPr>
        <w:t xml:space="preserve"> (ставки заработной платы) </w:t>
      </w:r>
    </w:p>
    <w:p w:rsidR="00E25BAC" w:rsidRPr="00085961" w:rsidRDefault="00E25BAC" w:rsidP="002271E7">
      <w:pPr>
        <w:widowControl w:val="0"/>
        <w:autoSpaceDE w:val="0"/>
        <w:autoSpaceDN w:val="0"/>
        <w:adjustRightInd w:val="0"/>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педа</w:t>
      </w:r>
      <w:r w:rsidR="009D6D90">
        <w:rPr>
          <w:rFonts w:ascii="Times New Roman" w:eastAsia="Times New Roman" w:hAnsi="Times New Roman" w:cs="Times New Roman"/>
          <w:b/>
          <w:sz w:val="28"/>
          <w:szCs w:val="28"/>
        </w:rPr>
        <w:t>гогических работников</w:t>
      </w:r>
    </w:p>
    <w:p w:rsidR="00E25BAC" w:rsidRDefault="00E25BAC" w:rsidP="002271E7">
      <w:pPr>
        <w:widowControl w:val="0"/>
        <w:tabs>
          <w:tab w:val="left" w:pos="709"/>
        </w:tabs>
        <w:autoSpaceDE w:val="0"/>
        <w:autoSpaceDN w:val="0"/>
        <w:adjustRightInd w:val="0"/>
        <w:jc w:val="both"/>
        <w:rPr>
          <w:rFonts w:ascii="Times New Roman" w:eastAsia="Times New Roman" w:hAnsi="Times New Roman" w:cs="Times New Roman"/>
          <w:sz w:val="28"/>
          <w:szCs w:val="28"/>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2410"/>
        <w:gridCol w:w="4253"/>
        <w:gridCol w:w="1984"/>
      </w:tblGrid>
      <w:tr w:rsidR="00E25BAC" w:rsidRPr="00E25BAC" w:rsidTr="00637D0F">
        <w:tc>
          <w:tcPr>
            <w:tcW w:w="567" w:type="dxa"/>
          </w:tcPr>
          <w:p w:rsidR="00E25BAC" w:rsidRPr="00E25BAC" w:rsidRDefault="00E25BAC" w:rsidP="002271E7">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 xml:space="preserve">№ </w:t>
            </w:r>
            <w:proofErr w:type="gramStart"/>
            <w:r w:rsidRPr="00E25BAC">
              <w:rPr>
                <w:rFonts w:ascii="Times New Roman" w:eastAsia="Calibri" w:hAnsi="Times New Roman" w:cs="Times New Roman"/>
                <w:b/>
                <w:sz w:val="24"/>
                <w:szCs w:val="24"/>
                <w:lang w:eastAsia="en-US"/>
              </w:rPr>
              <w:t>п</w:t>
            </w:r>
            <w:proofErr w:type="gramEnd"/>
            <w:r w:rsidRPr="00E25BAC">
              <w:rPr>
                <w:rFonts w:ascii="Times New Roman" w:eastAsia="Calibri" w:hAnsi="Times New Roman" w:cs="Times New Roman"/>
                <w:b/>
                <w:sz w:val="24"/>
                <w:szCs w:val="24"/>
                <w:lang w:eastAsia="en-US"/>
              </w:rPr>
              <w:t>/п</w:t>
            </w:r>
          </w:p>
        </w:tc>
        <w:tc>
          <w:tcPr>
            <w:tcW w:w="2410" w:type="dxa"/>
          </w:tcPr>
          <w:p w:rsidR="00E25BAC" w:rsidRPr="00E25BAC" w:rsidRDefault="00E25BAC" w:rsidP="002271E7">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 xml:space="preserve">Наименование </w:t>
            </w:r>
          </w:p>
          <w:p w:rsidR="00E25BAC" w:rsidRPr="00E25BAC" w:rsidRDefault="00E25BAC" w:rsidP="002271E7">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коэффициента</w:t>
            </w:r>
          </w:p>
        </w:tc>
        <w:tc>
          <w:tcPr>
            <w:tcW w:w="4253" w:type="dxa"/>
          </w:tcPr>
          <w:p w:rsidR="00913202" w:rsidRDefault="00E25BAC" w:rsidP="002271E7">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Основание для повышения</w:t>
            </w:r>
            <w:r w:rsidR="00913202">
              <w:rPr>
                <w:rFonts w:ascii="Times New Roman" w:eastAsia="Calibri" w:hAnsi="Times New Roman" w:cs="Times New Roman"/>
                <w:b/>
                <w:sz w:val="24"/>
                <w:szCs w:val="24"/>
                <w:lang w:eastAsia="en-US"/>
              </w:rPr>
              <w:t xml:space="preserve"> </w:t>
            </w:r>
          </w:p>
          <w:p w:rsidR="00E25BAC" w:rsidRPr="00E25BAC" w:rsidRDefault="00913202" w:rsidP="002271E7">
            <w:pPr>
              <w:autoSpaceDE w:val="0"/>
              <w:autoSpaceDN w:val="0"/>
              <w:adjustRightInd w:val="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величины базовой единицы</w:t>
            </w:r>
          </w:p>
        </w:tc>
        <w:tc>
          <w:tcPr>
            <w:tcW w:w="1984" w:type="dxa"/>
          </w:tcPr>
          <w:p w:rsidR="00913202" w:rsidRDefault="00E25BAC" w:rsidP="002271E7">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 xml:space="preserve">Размеры </w:t>
            </w:r>
          </w:p>
          <w:p w:rsidR="00E25BAC" w:rsidRPr="00E25BAC" w:rsidRDefault="00E25BAC" w:rsidP="002271E7">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 xml:space="preserve">коэффициентов </w:t>
            </w:r>
          </w:p>
        </w:tc>
      </w:tr>
      <w:tr w:rsidR="00E25BAC" w:rsidRPr="00E25BAC" w:rsidTr="00637D0F">
        <w:tc>
          <w:tcPr>
            <w:tcW w:w="567" w:type="dxa"/>
          </w:tcPr>
          <w:p w:rsidR="00E25BAC" w:rsidRPr="00E25BAC" w:rsidRDefault="00E25BAC" w:rsidP="00E25BAC">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1</w:t>
            </w:r>
          </w:p>
        </w:tc>
        <w:tc>
          <w:tcPr>
            <w:tcW w:w="2410" w:type="dxa"/>
          </w:tcPr>
          <w:p w:rsidR="00E25BAC" w:rsidRPr="00E25BAC" w:rsidRDefault="00E25BAC" w:rsidP="00E25BAC">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2</w:t>
            </w:r>
          </w:p>
        </w:tc>
        <w:tc>
          <w:tcPr>
            <w:tcW w:w="4253" w:type="dxa"/>
          </w:tcPr>
          <w:p w:rsidR="00E25BAC" w:rsidRPr="00E25BAC" w:rsidRDefault="00E25BAC" w:rsidP="00E25BAC">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3</w:t>
            </w:r>
          </w:p>
        </w:tc>
        <w:tc>
          <w:tcPr>
            <w:tcW w:w="1984" w:type="dxa"/>
          </w:tcPr>
          <w:p w:rsidR="00E25BAC" w:rsidRPr="00E25BAC" w:rsidRDefault="00E25BAC" w:rsidP="00E25BAC">
            <w:pPr>
              <w:autoSpaceDE w:val="0"/>
              <w:autoSpaceDN w:val="0"/>
              <w:adjustRightInd w:val="0"/>
              <w:jc w:val="center"/>
              <w:rPr>
                <w:rFonts w:ascii="Times New Roman" w:eastAsia="Calibri" w:hAnsi="Times New Roman" w:cs="Times New Roman"/>
                <w:b/>
                <w:sz w:val="24"/>
                <w:szCs w:val="24"/>
                <w:lang w:eastAsia="en-US"/>
              </w:rPr>
            </w:pPr>
            <w:r w:rsidRPr="00E25BAC">
              <w:rPr>
                <w:rFonts w:ascii="Times New Roman" w:eastAsia="Calibri" w:hAnsi="Times New Roman" w:cs="Times New Roman"/>
                <w:b/>
                <w:sz w:val="24"/>
                <w:szCs w:val="24"/>
                <w:lang w:eastAsia="en-US"/>
              </w:rPr>
              <w:t>5</w:t>
            </w:r>
          </w:p>
        </w:tc>
      </w:tr>
      <w:tr w:rsidR="009D6D90" w:rsidRPr="00E25BAC" w:rsidTr="00637D0F">
        <w:tc>
          <w:tcPr>
            <w:tcW w:w="9214" w:type="dxa"/>
            <w:gridSpan w:val="4"/>
          </w:tcPr>
          <w:p w:rsidR="009D6D90" w:rsidRPr="009D6D90" w:rsidRDefault="009D6D90" w:rsidP="009D6D90">
            <w:pPr>
              <w:pStyle w:val="a7"/>
              <w:autoSpaceDE w:val="0"/>
              <w:autoSpaceDN w:val="0"/>
              <w:adjustRightInd w:val="0"/>
              <w:ind w:left="180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val="en-US" w:eastAsia="en-US"/>
              </w:rPr>
              <w:t>I</w:t>
            </w:r>
            <w:r>
              <w:rPr>
                <w:rFonts w:ascii="Times New Roman" w:eastAsia="Calibri" w:hAnsi="Times New Roman" w:cs="Times New Roman"/>
                <w:b/>
                <w:sz w:val="24"/>
                <w:szCs w:val="24"/>
                <w:lang w:eastAsia="en-US"/>
              </w:rPr>
              <w:t>.</w:t>
            </w:r>
            <w:r w:rsidRPr="009D6D90">
              <w:rPr>
                <w:rFonts w:ascii="Times New Roman" w:eastAsia="Calibri" w:hAnsi="Times New Roman" w:cs="Times New Roman"/>
                <w:b/>
                <w:sz w:val="24"/>
                <w:szCs w:val="24"/>
                <w:lang w:eastAsia="en-US"/>
              </w:rPr>
              <w:t>Базовый коэффициент</w:t>
            </w:r>
          </w:p>
        </w:tc>
      </w:tr>
      <w:tr w:rsidR="00E25BAC" w:rsidRPr="00E25BAC" w:rsidTr="00637D0F">
        <w:tc>
          <w:tcPr>
            <w:tcW w:w="567" w:type="dxa"/>
            <w:vMerge w:val="restart"/>
            <w:tcBorders>
              <w:bottom w:val="nil"/>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1.1.</w:t>
            </w:r>
          </w:p>
        </w:tc>
        <w:tc>
          <w:tcPr>
            <w:tcW w:w="2410" w:type="dxa"/>
            <w:vMerge w:val="restart"/>
            <w:tcBorders>
              <w:bottom w:val="nil"/>
            </w:tcBorders>
          </w:tcPr>
          <w:p w:rsidR="00E25BAC" w:rsidRPr="00E25BAC" w:rsidRDefault="00E25BAC" w:rsidP="00E25BAC">
            <w:pPr>
              <w:autoSpaceDE w:val="0"/>
              <w:autoSpaceDN w:val="0"/>
              <w:adjustRightInd w:val="0"/>
              <w:jc w:val="both"/>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Коэффициент уровня образования</w:t>
            </w:r>
          </w:p>
        </w:tc>
        <w:tc>
          <w:tcPr>
            <w:tcW w:w="4253" w:type="dxa"/>
            <w:vAlign w:val="center"/>
          </w:tcPr>
          <w:p w:rsidR="00E25BAC" w:rsidRPr="00E25BAC" w:rsidRDefault="00E25BAC" w:rsidP="00E25BAC">
            <w:pPr>
              <w:widowControl w:val="0"/>
              <w:autoSpaceDE w:val="0"/>
              <w:autoSpaceDN w:val="0"/>
              <w:jc w:val="both"/>
              <w:rPr>
                <w:rFonts w:ascii="Times New Roman" w:eastAsia="Times New Roman" w:hAnsi="Times New Roman" w:cs="Times New Roman"/>
                <w:sz w:val="24"/>
                <w:szCs w:val="24"/>
              </w:rPr>
            </w:pPr>
            <w:proofErr w:type="gramStart"/>
            <w:r w:rsidRPr="00E25BAC">
              <w:rPr>
                <w:rFonts w:ascii="Times New Roman" w:eastAsia="Times New Roman" w:hAnsi="Times New Roman" w:cs="Times New Roman"/>
                <w:sz w:val="24"/>
                <w:szCs w:val="24"/>
              </w:rPr>
              <w:t>высшее образование, подтверждаемое присвоением лицу, успешно проше</w:t>
            </w:r>
            <w:r w:rsidRPr="00E25BAC">
              <w:rPr>
                <w:rFonts w:ascii="Times New Roman" w:eastAsia="Times New Roman" w:hAnsi="Times New Roman" w:cs="Times New Roman"/>
                <w:sz w:val="24"/>
                <w:szCs w:val="24"/>
              </w:rPr>
              <w:t>д</w:t>
            </w:r>
            <w:r w:rsidRPr="00E25BAC">
              <w:rPr>
                <w:rFonts w:ascii="Times New Roman" w:eastAsia="Times New Roman" w:hAnsi="Times New Roman" w:cs="Times New Roman"/>
                <w:sz w:val="24"/>
                <w:szCs w:val="24"/>
              </w:rPr>
              <w:t>шему итоговую аттестацию, квалиф</w:t>
            </w:r>
            <w:r w:rsidRPr="00E25BAC">
              <w:rPr>
                <w:rFonts w:ascii="Times New Roman" w:eastAsia="Times New Roman" w:hAnsi="Times New Roman" w:cs="Times New Roman"/>
                <w:sz w:val="24"/>
                <w:szCs w:val="24"/>
              </w:rPr>
              <w:t>и</w:t>
            </w:r>
            <w:r w:rsidRPr="00E25BAC">
              <w:rPr>
                <w:rFonts w:ascii="Times New Roman" w:eastAsia="Times New Roman" w:hAnsi="Times New Roman" w:cs="Times New Roman"/>
                <w:sz w:val="24"/>
                <w:szCs w:val="24"/>
              </w:rPr>
              <w:t>кации (степени) "специалист" или кв</w:t>
            </w:r>
            <w:r w:rsidRPr="00E25BAC">
              <w:rPr>
                <w:rFonts w:ascii="Times New Roman" w:eastAsia="Times New Roman" w:hAnsi="Times New Roman" w:cs="Times New Roman"/>
                <w:sz w:val="24"/>
                <w:szCs w:val="24"/>
              </w:rPr>
              <w:t>а</w:t>
            </w:r>
            <w:r w:rsidRPr="00E25BAC">
              <w:rPr>
                <w:rFonts w:ascii="Times New Roman" w:eastAsia="Times New Roman" w:hAnsi="Times New Roman" w:cs="Times New Roman"/>
                <w:sz w:val="24"/>
                <w:szCs w:val="24"/>
              </w:rPr>
              <w:t>лификации (степени) "магистр"</w:t>
            </w:r>
            <w:proofErr w:type="gramEnd"/>
          </w:p>
        </w:tc>
        <w:tc>
          <w:tcPr>
            <w:tcW w:w="1984" w:type="dxa"/>
          </w:tcPr>
          <w:p w:rsidR="00E25BAC" w:rsidRPr="00E25BAC" w:rsidRDefault="00E25BAC" w:rsidP="00E25BAC">
            <w:pPr>
              <w:widowControl w:val="0"/>
              <w:autoSpaceDE w:val="0"/>
              <w:autoSpaceDN w:val="0"/>
              <w:jc w:val="center"/>
              <w:rPr>
                <w:rFonts w:ascii="Times New Roman" w:eastAsia="Times New Roman" w:hAnsi="Times New Roman" w:cs="Times New Roman"/>
                <w:sz w:val="24"/>
                <w:szCs w:val="24"/>
              </w:rPr>
            </w:pPr>
            <w:r w:rsidRPr="00E25BAC">
              <w:rPr>
                <w:rFonts w:ascii="Times New Roman" w:eastAsia="Times New Roman" w:hAnsi="Times New Roman" w:cs="Times New Roman"/>
                <w:sz w:val="24"/>
                <w:szCs w:val="24"/>
              </w:rPr>
              <w:t>1,50</w:t>
            </w:r>
          </w:p>
        </w:tc>
      </w:tr>
      <w:tr w:rsidR="00E25BAC" w:rsidRPr="00E25BAC" w:rsidTr="00637D0F">
        <w:tc>
          <w:tcPr>
            <w:tcW w:w="567" w:type="dxa"/>
            <w:vMerge/>
            <w:tcBorders>
              <w:bottom w:val="nil"/>
            </w:tcBorders>
          </w:tcPr>
          <w:p w:rsidR="00E25BAC" w:rsidRPr="00E25BAC" w:rsidRDefault="00E25BAC" w:rsidP="00E25BAC">
            <w:pPr>
              <w:rPr>
                <w:rFonts w:ascii="Times New Roman" w:eastAsia="Times New Roman" w:hAnsi="Times New Roman" w:cs="Times New Roman"/>
                <w:sz w:val="24"/>
                <w:szCs w:val="24"/>
              </w:rPr>
            </w:pPr>
          </w:p>
        </w:tc>
        <w:tc>
          <w:tcPr>
            <w:tcW w:w="2410" w:type="dxa"/>
            <w:vMerge/>
            <w:tcBorders>
              <w:bottom w:val="nil"/>
            </w:tcBorders>
          </w:tcPr>
          <w:p w:rsidR="00E25BAC" w:rsidRPr="00E25BAC" w:rsidRDefault="00E25BAC" w:rsidP="00E25BAC">
            <w:pPr>
              <w:rPr>
                <w:rFonts w:ascii="Times New Roman" w:eastAsia="Times New Roman" w:hAnsi="Times New Roman" w:cs="Times New Roman"/>
                <w:sz w:val="24"/>
                <w:szCs w:val="24"/>
              </w:rPr>
            </w:pPr>
          </w:p>
        </w:tc>
        <w:tc>
          <w:tcPr>
            <w:tcW w:w="4253" w:type="dxa"/>
            <w:vAlign w:val="center"/>
          </w:tcPr>
          <w:p w:rsidR="00E25BAC" w:rsidRPr="00E25BAC" w:rsidRDefault="00E25BAC" w:rsidP="00E25BAC">
            <w:pPr>
              <w:widowControl w:val="0"/>
              <w:autoSpaceDE w:val="0"/>
              <w:autoSpaceDN w:val="0"/>
              <w:jc w:val="both"/>
              <w:rPr>
                <w:rFonts w:ascii="Times New Roman" w:eastAsia="Times New Roman" w:hAnsi="Times New Roman" w:cs="Times New Roman"/>
                <w:sz w:val="24"/>
                <w:szCs w:val="24"/>
              </w:rPr>
            </w:pPr>
            <w:r w:rsidRPr="00E25BAC">
              <w:rPr>
                <w:rFonts w:ascii="Times New Roman" w:eastAsia="Times New Roman" w:hAnsi="Times New Roman" w:cs="Times New Roman"/>
                <w:sz w:val="24"/>
                <w:szCs w:val="24"/>
              </w:rPr>
              <w:t>высшее образование, подтверждаемое присвоением лицу, успешно проше</w:t>
            </w:r>
            <w:r w:rsidRPr="00E25BAC">
              <w:rPr>
                <w:rFonts w:ascii="Times New Roman" w:eastAsia="Times New Roman" w:hAnsi="Times New Roman" w:cs="Times New Roman"/>
                <w:sz w:val="24"/>
                <w:szCs w:val="24"/>
              </w:rPr>
              <w:t>д</w:t>
            </w:r>
            <w:r w:rsidRPr="00E25BAC">
              <w:rPr>
                <w:rFonts w:ascii="Times New Roman" w:eastAsia="Times New Roman" w:hAnsi="Times New Roman" w:cs="Times New Roman"/>
                <w:sz w:val="24"/>
                <w:szCs w:val="24"/>
              </w:rPr>
              <w:t>шему итоговую аттестацию, квалиф</w:t>
            </w:r>
            <w:r w:rsidRPr="00E25BAC">
              <w:rPr>
                <w:rFonts w:ascii="Times New Roman" w:eastAsia="Times New Roman" w:hAnsi="Times New Roman" w:cs="Times New Roman"/>
                <w:sz w:val="24"/>
                <w:szCs w:val="24"/>
              </w:rPr>
              <w:t>и</w:t>
            </w:r>
            <w:r w:rsidRPr="00E25BAC">
              <w:rPr>
                <w:rFonts w:ascii="Times New Roman" w:eastAsia="Times New Roman" w:hAnsi="Times New Roman" w:cs="Times New Roman"/>
                <w:sz w:val="24"/>
                <w:szCs w:val="24"/>
              </w:rPr>
              <w:t>кации (степени) "бакалавр"</w:t>
            </w:r>
          </w:p>
        </w:tc>
        <w:tc>
          <w:tcPr>
            <w:tcW w:w="1984" w:type="dxa"/>
          </w:tcPr>
          <w:p w:rsidR="00E25BAC" w:rsidRPr="00E25BAC" w:rsidRDefault="00E25BAC" w:rsidP="00E25BAC">
            <w:pPr>
              <w:widowControl w:val="0"/>
              <w:autoSpaceDE w:val="0"/>
              <w:autoSpaceDN w:val="0"/>
              <w:jc w:val="center"/>
              <w:rPr>
                <w:rFonts w:ascii="Times New Roman" w:eastAsia="Times New Roman" w:hAnsi="Times New Roman" w:cs="Times New Roman"/>
                <w:sz w:val="24"/>
                <w:szCs w:val="24"/>
              </w:rPr>
            </w:pPr>
            <w:r w:rsidRPr="00E25BAC">
              <w:rPr>
                <w:rFonts w:ascii="Times New Roman" w:eastAsia="Times New Roman" w:hAnsi="Times New Roman" w:cs="Times New Roman"/>
                <w:sz w:val="24"/>
                <w:szCs w:val="24"/>
              </w:rPr>
              <w:t>1,40</w:t>
            </w:r>
          </w:p>
        </w:tc>
      </w:tr>
      <w:tr w:rsidR="00E25BAC" w:rsidRPr="00E25BAC" w:rsidTr="00637D0F">
        <w:tc>
          <w:tcPr>
            <w:tcW w:w="567" w:type="dxa"/>
            <w:vMerge/>
            <w:tcBorders>
              <w:bottom w:val="nil"/>
            </w:tcBorders>
          </w:tcPr>
          <w:p w:rsidR="00E25BAC" w:rsidRPr="00E25BAC" w:rsidRDefault="00E25BAC" w:rsidP="00E25BAC">
            <w:pPr>
              <w:rPr>
                <w:rFonts w:ascii="Times New Roman" w:eastAsia="Times New Roman" w:hAnsi="Times New Roman" w:cs="Times New Roman"/>
                <w:sz w:val="24"/>
                <w:szCs w:val="24"/>
              </w:rPr>
            </w:pPr>
          </w:p>
        </w:tc>
        <w:tc>
          <w:tcPr>
            <w:tcW w:w="2410" w:type="dxa"/>
            <w:vMerge/>
            <w:tcBorders>
              <w:bottom w:val="nil"/>
            </w:tcBorders>
          </w:tcPr>
          <w:p w:rsidR="00E25BAC" w:rsidRPr="00E25BAC" w:rsidRDefault="00E25BAC" w:rsidP="00E25BAC">
            <w:pPr>
              <w:rPr>
                <w:rFonts w:ascii="Times New Roman" w:eastAsia="Times New Roman" w:hAnsi="Times New Roman" w:cs="Times New Roman"/>
                <w:sz w:val="24"/>
                <w:szCs w:val="24"/>
              </w:rPr>
            </w:pPr>
          </w:p>
        </w:tc>
        <w:tc>
          <w:tcPr>
            <w:tcW w:w="4253" w:type="dxa"/>
            <w:vAlign w:val="center"/>
          </w:tcPr>
          <w:p w:rsidR="00E25BAC" w:rsidRPr="00E25BAC" w:rsidRDefault="00E25BAC" w:rsidP="00E25BAC">
            <w:pPr>
              <w:widowControl w:val="0"/>
              <w:autoSpaceDE w:val="0"/>
              <w:autoSpaceDN w:val="0"/>
              <w:jc w:val="both"/>
              <w:rPr>
                <w:rFonts w:ascii="Times New Roman" w:eastAsia="Times New Roman" w:hAnsi="Times New Roman" w:cs="Times New Roman"/>
                <w:sz w:val="24"/>
                <w:szCs w:val="24"/>
              </w:rPr>
            </w:pPr>
            <w:r w:rsidRPr="00E25BAC">
              <w:rPr>
                <w:rFonts w:ascii="Times New Roman" w:eastAsia="Times New Roman" w:hAnsi="Times New Roman" w:cs="Times New Roman"/>
                <w:sz w:val="24"/>
                <w:szCs w:val="24"/>
              </w:rPr>
              <w:t>среднее профессиональное образование по программам подготовки специал</w:t>
            </w:r>
            <w:r w:rsidRPr="00E25BAC">
              <w:rPr>
                <w:rFonts w:ascii="Times New Roman" w:eastAsia="Times New Roman" w:hAnsi="Times New Roman" w:cs="Times New Roman"/>
                <w:sz w:val="24"/>
                <w:szCs w:val="24"/>
              </w:rPr>
              <w:t>и</w:t>
            </w:r>
            <w:r w:rsidRPr="00E25BAC">
              <w:rPr>
                <w:rFonts w:ascii="Times New Roman" w:eastAsia="Times New Roman" w:hAnsi="Times New Roman" w:cs="Times New Roman"/>
                <w:sz w:val="24"/>
                <w:szCs w:val="24"/>
              </w:rPr>
              <w:t>стов среднего звена</w:t>
            </w:r>
          </w:p>
        </w:tc>
        <w:tc>
          <w:tcPr>
            <w:tcW w:w="1984" w:type="dxa"/>
          </w:tcPr>
          <w:p w:rsidR="00E25BAC" w:rsidRPr="00E25BAC" w:rsidRDefault="00E25BAC" w:rsidP="00E25BAC">
            <w:pPr>
              <w:widowControl w:val="0"/>
              <w:autoSpaceDE w:val="0"/>
              <w:autoSpaceDN w:val="0"/>
              <w:jc w:val="center"/>
              <w:rPr>
                <w:rFonts w:ascii="Times New Roman" w:eastAsia="Times New Roman" w:hAnsi="Times New Roman" w:cs="Times New Roman"/>
                <w:sz w:val="24"/>
                <w:szCs w:val="24"/>
              </w:rPr>
            </w:pPr>
            <w:r w:rsidRPr="00E25BAC">
              <w:rPr>
                <w:rFonts w:ascii="Times New Roman" w:eastAsia="Times New Roman" w:hAnsi="Times New Roman" w:cs="Times New Roman"/>
                <w:sz w:val="24"/>
                <w:szCs w:val="24"/>
              </w:rPr>
              <w:t>1,30</w:t>
            </w:r>
          </w:p>
        </w:tc>
      </w:tr>
      <w:tr w:rsidR="009D6D90" w:rsidRPr="00E25BAC" w:rsidTr="00637D0F">
        <w:tc>
          <w:tcPr>
            <w:tcW w:w="9214" w:type="dxa"/>
            <w:gridSpan w:val="4"/>
            <w:tcBorders>
              <w:bottom w:val="nil"/>
            </w:tcBorders>
          </w:tcPr>
          <w:p w:rsidR="009D6D90" w:rsidRPr="009D6D90" w:rsidRDefault="009D6D90" w:rsidP="00E25BAC">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II</w:t>
            </w:r>
            <w:r>
              <w:rPr>
                <w:rFonts w:ascii="Times New Roman" w:eastAsia="Times New Roman" w:hAnsi="Times New Roman" w:cs="Times New Roman"/>
                <w:b/>
                <w:sz w:val="24"/>
                <w:szCs w:val="24"/>
              </w:rPr>
              <w:t>. Повышающие коэффициенты</w:t>
            </w:r>
          </w:p>
        </w:tc>
      </w:tr>
      <w:tr w:rsidR="009D6D90" w:rsidRPr="00E25BAC" w:rsidTr="00637D0F">
        <w:tc>
          <w:tcPr>
            <w:tcW w:w="567" w:type="dxa"/>
            <w:vMerge w:val="restart"/>
          </w:tcPr>
          <w:p w:rsidR="009D6D90" w:rsidRPr="00E25BAC" w:rsidRDefault="009D6D90" w:rsidP="00E25BAC">
            <w:pPr>
              <w:autoSpaceDE w:val="0"/>
              <w:autoSpaceDN w:val="0"/>
              <w:adjustRightInd w:val="0"/>
              <w:ind w:left="-57" w:right="-57"/>
              <w:jc w:val="center"/>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2.1.</w:t>
            </w:r>
          </w:p>
        </w:tc>
        <w:tc>
          <w:tcPr>
            <w:tcW w:w="2410" w:type="dxa"/>
            <w:vMerge w:val="restart"/>
          </w:tcPr>
          <w:p w:rsidR="00AF0801" w:rsidRDefault="009D6D90" w:rsidP="00E25BAC">
            <w:pPr>
              <w:autoSpaceDE w:val="0"/>
              <w:autoSpaceDN w:val="0"/>
              <w:adjustRightInd w:val="0"/>
              <w:jc w:val="both"/>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 xml:space="preserve">Коэффициент </w:t>
            </w:r>
          </w:p>
          <w:p w:rsidR="009D6D90" w:rsidRPr="00E25BAC" w:rsidRDefault="009D6D90" w:rsidP="00E25BAC">
            <w:pPr>
              <w:autoSpaceDE w:val="0"/>
              <w:autoSpaceDN w:val="0"/>
              <w:adjustRightInd w:val="0"/>
              <w:jc w:val="both"/>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специфики работы</w:t>
            </w:r>
          </w:p>
        </w:tc>
        <w:tc>
          <w:tcPr>
            <w:tcW w:w="4253" w:type="dxa"/>
          </w:tcPr>
          <w:p w:rsidR="009D6D90" w:rsidRPr="00E25BAC" w:rsidRDefault="009D6D90" w:rsidP="00276005">
            <w:pPr>
              <w:autoSpaceDE w:val="0"/>
              <w:autoSpaceDN w:val="0"/>
              <w:adjustRightInd w:val="0"/>
              <w:jc w:val="both"/>
              <w:rPr>
                <w:rFonts w:ascii="Times New Roman" w:eastAsia="Calibri" w:hAnsi="Times New Roman" w:cs="Times New Roman"/>
                <w:sz w:val="24"/>
                <w:szCs w:val="24"/>
                <w:lang w:eastAsia="en-US"/>
              </w:rPr>
            </w:pPr>
            <w:r w:rsidRPr="00C307CE">
              <w:rPr>
                <w:rFonts w:ascii="Times New Roman" w:eastAsia="Times New Roman" w:hAnsi="Times New Roman" w:cs="Times New Roman"/>
                <w:sz w:val="24"/>
                <w:szCs w:val="24"/>
              </w:rPr>
              <w:t>работа педагогического работника, св</w:t>
            </w:r>
            <w:r w:rsidRPr="00C307CE">
              <w:rPr>
                <w:rFonts w:ascii="Times New Roman" w:eastAsia="Times New Roman" w:hAnsi="Times New Roman" w:cs="Times New Roman"/>
                <w:sz w:val="24"/>
                <w:szCs w:val="24"/>
              </w:rPr>
              <w:t>я</w:t>
            </w:r>
            <w:r w:rsidRPr="00C307CE">
              <w:rPr>
                <w:rFonts w:ascii="Times New Roman" w:eastAsia="Times New Roman" w:hAnsi="Times New Roman" w:cs="Times New Roman"/>
                <w:sz w:val="24"/>
                <w:szCs w:val="24"/>
              </w:rPr>
              <w:t>занная со следующими видами де</w:t>
            </w:r>
            <w:r w:rsidRPr="00C307CE">
              <w:rPr>
                <w:rFonts w:ascii="Times New Roman" w:eastAsia="Times New Roman" w:hAnsi="Times New Roman" w:cs="Times New Roman"/>
                <w:sz w:val="24"/>
                <w:szCs w:val="24"/>
              </w:rPr>
              <w:t>я</w:t>
            </w:r>
            <w:r w:rsidRPr="00C307CE">
              <w:rPr>
                <w:rFonts w:ascii="Times New Roman" w:eastAsia="Times New Roman" w:hAnsi="Times New Roman" w:cs="Times New Roman"/>
                <w:sz w:val="24"/>
                <w:szCs w:val="24"/>
              </w:rPr>
              <w:t>тельности: заведование учебным отд</w:t>
            </w:r>
            <w:r w:rsidRPr="00C307CE">
              <w:rPr>
                <w:rFonts w:ascii="Times New Roman" w:eastAsia="Times New Roman" w:hAnsi="Times New Roman" w:cs="Times New Roman"/>
                <w:sz w:val="24"/>
                <w:szCs w:val="24"/>
              </w:rPr>
              <w:t>е</w:t>
            </w:r>
            <w:r w:rsidRPr="00C307CE">
              <w:rPr>
                <w:rFonts w:ascii="Times New Roman" w:eastAsia="Times New Roman" w:hAnsi="Times New Roman" w:cs="Times New Roman"/>
                <w:sz w:val="24"/>
                <w:szCs w:val="24"/>
              </w:rPr>
              <w:t>лением, методическим кабинетом, м</w:t>
            </w:r>
            <w:r w:rsidRPr="00C307CE">
              <w:rPr>
                <w:rFonts w:ascii="Times New Roman" w:eastAsia="Times New Roman" w:hAnsi="Times New Roman" w:cs="Times New Roman"/>
                <w:sz w:val="24"/>
                <w:szCs w:val="24"/>
              </w:rPr>
              <w:t>а</w:t>
            </w:r>
            <w:r w:rsidRPr="00C307CE">
              <w:rPr>
                <w:rFonts w:ascii="Times New Roman" w:eastAsia="Times New Roman" w:hAnsi="Times New Roman" w:cs="Times New Roman"/>
                <w:sz w:val="24"/>
                <w:szCs w:val="24"/>
              </w:rPr>
              <w:t>стерской, секцией; руководство мет</w:t>
            </w:r>
            <w:r w:rsidRPr="00C307CE">
              <w:rPr>
                <w:rFonts w:ascii="Times New Roman" w:eastAsia="Times New Roman" w:hAnsi="Times New Roman" w:cs="Times New Roman"/>
                <w:sz w:val="24"/>
                <w:szCs w:val="24"/>
              </w:rPr>
              <w:t>о</w:t>
            </w:r>
            <w:r w:rsidRPr="00C307CE">
              <w:rPr>
                <w:rFonts w:ascii="Times New Roman" w:eastAsia="Times New Roman" w:hAnsi="Times New Roman" w:cs="Times New Roman"/>
                <w:sz w:val="24"/>
                <w:szCs w:val="24"/>
              </w:rPr>
              <w:t>дическими объединениями (повыша</w:t>
            </w:r>
            <w:r w:rsidRPr="00C307CE">
              <w:rPr>
                <w:rFonts w:ascii="Times New Roman" w:eastAsia="Times New Roman" w:hAnsi="Times New Roman" w:cs="Times New Roman"/>
                <w:sz w:val="24"/>
                <w:szCs w:val="24"/>
              </w:rPr>
              <w:t>ю</w:t>
            </w:r>
            <w:r w:rsidRPr="00C307CE">
              <w:rPr>
                <w:rFonts w:ascii="Times New Roman" w:eastAsia="Times New Roman" w:hAnsi="Times New Roman" w:cs="Times New Roman"/>
                <w:sz w:val="24"/>
                <w:szCs w:val="24"/>
              </w:rPr>
              <w:t xml:space="preserve">щий коэффициент применяется </w:t>
            </w:r>
            <w:r w:rsidR="00276005">
              <w:rPr>
                <w:rFonts w:ascii="Times New Roman" w:eastAsia="Times New Roman" w:hAnsi="Times New Roman" w:cs="Times New Roman"/>
                <w:sz w:val="24"/>
                <w:szCs w:val="24"/>
              </w:rPr>
              <w:t>на ставку работы</w:t>
            </w:r>
            <w:r w:rsidRPr="00C307CE">
              <w:rPr>
                <w:rFonts w:ascii="Times New Roman" w:eastAsia="Times New Roman" w:hAnsi="Times New Roman" w:cs="Times New Roman"/>
                <w:sz w:val="24"/>
                <w:szCs w:val="24"/>
              </w:rPr>
              <w:t>)</w:t>
            </w:r>
          </w:p>
        </w:tc>
        <w:tc>
          <w:tcPr>
            <w:tcW w:w="1984" w:type="dxa"/>
          </w:tcPr>
          <w:p w:rsidR="009D6D90" w:rsidRPr="00E25BAC" w:rsidRDefault="00276005" w:rsidP="009D6D90">
            <w:pPr>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0,05</w:t>
            </w:r>
          </w:p>
        </w:tc>
      </w:tr>
      <w:tr w:rsidR="009D6D90" w:rsidRPr="00E25BAC" w:rsidTr="00637D0F">
        <w:tc>
          <w:tcPr>
            <w:tcW w:w="567" w:type="dxa"/>
            <w:vMerge/>
          </w:tcPr>
          <w:p w:rsidR="009D6D90" w:rsidRPr="00E25BAC" w:rsidRDefault="009D6D90" w:rsidP="00E25BAC">
            <w:pPr>
              <w:autoSpaceDE w:val="0"/>
              <w:autoSpaceDN w:val="0"/>
              <w:adjustRightInd w:val="0"/>
              <w:ind w:left="-57" w:right="-57"/>
              <w:jc w:val="center"/>
              <w:rPr>
                <w:rFonts w:ascii="Times New Roman" w:eastAsia="Calibri" w:hAnsi="Times New Roman" w:cs="Times New Roman"/>
                <w:sz w:val="24"/>
                <w:szCs w:val="24"/>
                <w:lang w:eastAsia="en-US"/>
              </w:rPr>
            </w:pPr>
          </w:p>
        </w:tc>
        <w:tc>
          <w:tcPr>
            <w:tcW w:w="2410" w:type="dxa"/>
            <w:vMerge/>
          </w:tcPr>
          <w:p w:rsidR="009D6D90" w:rsidRPr="00E25BAC" w:rsidRDefault="009D6D90" w:rsidP="00E25BAC">
            <w:pPr>
              <w:autoSpaceDE w:val="0"/>
              <w:autoSpaceDN w:val="0"/>
              <w:adjustRightInd w:val="0"/>
              <w:jc w:val="both"/>
              <w:rPr>
                <w:rFonts w:ascii="Times New Roman" w:eastAsia="Calibri" w:hAnsi="Times New Roman" w:cs="Times New Roman"/>
                <w:sz w:val="24"/>
                <w:szCs w:val="24"/>
                <w:lang w:eastAsia="en-US"/>
              </w:rPr>
            </w:pPr>
          </w:p>
        </w:tc>
        <w:tc>
          <w:tcPr>
            <w:tcW w:w="4253" w:type="dxa"/>
          </w:tcPr>
          <w:p w:rsidR="009D6D90" w:rsidRPr="00E25BAC" w:rsidRDefault="009D6D90" w:rsidP="00276005">
            <w:pPr>
              <w:autoSpaceDE w:val="0"/>
              <w:autoSpaceDN w:val="0"/>
              <w:adjustRightInd w:val="0"/>
              <w:jc w:val="both"/>
              <w:rPr>
                <w:rFonts w:ascii="Times New Roman" w:eastAsia="Calibri" w:hAnsi="Times New Roman" w:cs="Times New Roman"/>
                <w:sz w:val="24"/>
                <w:szCs w:val="24"/>
                <w:lang w:eastAsia="en-US"/>
              </w:rPr>
            </w:pPr>
            <w:r w:rsidRPr="00C307CE">
              <w:rPr>
                <w:rFonts w:ascii="Times New Roman" w:eastAsia="Times New Roman" w:hAnsi="Times New Roman" w:cs="Times New Roman"/>
                <w:sz w:val="24"/>
                <w:szCs w:val="24"/>
              </w:rPr>
              <w:t xml:space="preserve">проверка тетрадей </w:t>
            </w:r>
            <w:r w:rsidR="00276005" w:rsidRPr="00276005">
              <w:rPr>
                <w:rFonts w:ascii="Times New Roman" w:eastAsia="Times New Roman" w:hAnsi="Times New Roman" w:cs="Times New Roman"/>
                <w:sz w:val="24"/>
                <w:szCs w:val="24"/>
              </w:rPr>
              <w:t>для педагогических работников, преподающих сольфеджио, элементарную теорию музыки, муз</w:t>
            </w:r>
            <w:r w:rsidR="00276005" w:rsidRPr="00276005">
              <w:rPr>
                <w:rFonts w:ascii="Times New Roman" w:eastAsia="Times New Roman" w:hAnsi="Times New Roman" w:cs="Times New Roman"/>
                <w:sz w:val="24"/>
                <w:szCs w:val="24"/>
              </w:rPr>
              <w:t>ы</w:t>
            </w:r>
            <w:r w:rsidR="00276005" w:rsidRPr="00276005">
              <w:rPr>
                <w:rFonts w:ascii="Times New Roman" w:eastAsia="Times New Roman" w:hAnsi="Times New Roman" w:cs="Times New Roman"/>
                <w:sz w:val="24"/>
                <w:szCs w:val="24"/>
              </w:rPr>
              <w:t>кальную литературу, гармонию, анализ музыкальных произведений, историю хореографического искусства, историю театра, историю изобразительного и</w:t>
            </w:r>
            <w:r w:rsidR="00276005" w:rsidRPr="00276005">
              <w:rPr>
                <w:rFonts w:ascii="Times New Roman" w:eastAsia="Times New Roman" w:hAnsi="Times New Roman" w:cs="Times New Roman"/>
                <w:sz w:val="24"/>
                <w:szCs w:val="24"/>
              </w:rPr>
              <w:t>с</w:t>
            </w:r>
            <w:r w:rsidR="00276005" w:rsidRPr="00276005">
              <w:rPr>
                <w:rFonts w:ascii="Times New Roman" w:eastAsia="Times New Roman" w:hAnsi="Times New Roman" w:cs="Times New Roman"/>
                <w:sz w:val="24"/>
                <w:szCs w:val="24"/>
              </w:rPr>
              <w:t>кусства, расшифровку и аранжировку народной музыки, инструментовку (к</w:t>
            </w:r>
            <w:r w:rsidR="00276005" w:rsidRPr="00276005">
              <w:rPr>
                <w:rFonts w:ascii="Times New Roman" w:eastAsia="Times New Roman" w:hAnsi="Times New Roman" w:cs="Times New Roman"/>
                <w:sz w:val="24"/>
                <w:szCs w:val="24"/>
              </w:rPr>
              <w:t>о</w:t>
            </w:r>
            <w:r w:rsidR="00276005" w:rsidRPr="00276005">
              <w:rPr>
                <w:rFonts w:ascii="Times New Roman" w:eastAsia="Times New Roman" w:hAnsi="Times New Roman" w:cs="Times New Roman"/>
                <w:sz w:val="24"/>
                <w:szCs w:val="24"/>
              </w:rPr>
              <w:t>эффициент применяется по факту нагрузки)</w:t>
            </w:r>
          </w:p>
        </w:tc>
        <w:tc>
          <w:tcPr>
            <w:tcW w:w="1984" w:type="dxa"/>
          </w:tcPr>
          <w:p w:rsidR="009D6D90" w:rsidRPr="00E25BAC" w:rsidRDefault="00276005" w:rsidP="009D6D90">
            <w:pPr>
              <w:autoSpaceDE w:val="0"/>
              <w:autoSpaceDN w:val="0"/>
              <w:adjustRightInd w:val="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0,05</w:t>
            </w:r>
          </w:p>
        </w:tc>
      </w:tr>
      <w:tr w:rsidR="00E25BAC" w:rsidRPr="00E25BAC" w:rsidTr="00637D0F">
        <w:tc>
          <w:tcPr>
            <w:tcW w:w="567" w:type="dxa"/>
            <w:vMerge w:val="restart"/>
          </w:tcPr>
          <w:p w:rsidR="00E25BAC" w:rsidRPr="00E25BAC" w:rsidRDefault="00E25BAC" w:rsidP="00E25BAC">
            <w:pPr>
              <w:autoSpaceDE w:val="0"/>
              <w:autoSpaceDN w:val="0"/>
              <w:adjustRightInd w:val="0"/>
              <w:ind w:left="-57" w:right="-57"/>
              <w:jc w:val="center"/>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2.2.</w:t>
            </w:r>
          </w:p>
        </w:tc>
        <w:tc>
          <w:tcPr>
            <w:tcW w:w="2410" w:type="dxa"/>
            <w:vMerge w:val="restart"/>
          </w:tcPr>
          <w:p w:rsidR="00AF0801" w:rsidRDefault="00E25BAC" w:rsidP="00E25BAC">
            <w:pPr>
              <w:autoSpaceDE w:val="0"/>
              <w:autoSpaceDN w:val="0"/>
              <w:adjustRightInd w:val="0"/>
              <w:jc w:val="both"/>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 xml:space="preserve">Коэффициент </w:t>
            </w:r>
          </w:p>
          <w:p w:rsidR="00E25BAC" w:rsidRPr="00E25BAC" w:rsidRDefault="00E25BAC" w:rsidP="00E25BAC">
            <w:pPr>
              <w:autoSpaceDE w:val="0"/>
              <w:autoSpaceDN w:val="0"/>
              <w:adjustRightInd w:val="0"/>
              <w:jc w:val="both"/>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 xml:space="preserve">квалификации </w:t>
            </w:r>
          </w:p>
        </w:tc>
        <w:tc>
          <w:tcPr>
            <w:tcW w:w="4253" w:type="dxa"/>
          </w:tcPr>
          <w:p w:rsidR="00E25BAC" w:rsidRPr="00E25BAC" w:rsidRDefault="00AF0801" w:rsidP="00276005">
            <w:pPr>
              <w:autoSpaceDE w:val="0"/>
              <w:autoSpaceDN w:val="0"/>
              <w:adjustRightInd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 </w:t>
            </w:r>
            <w:r w:rsidR="00E25BAC" w:rsidRPr="00E25BAC">
              <w:rPr>
                <w:rFonts w:ascii="Times New Roman" w:eastAsia="Calibri" w:hAnsi="Times New Roman" w:cs="Times New Roman"/>
                <w:sz w:val="24"/>
                <w:szCs w:val="24"/>
                <w:lang w:eastAsia="en-US"/>
              </w:rPr>
              <w:t>квалификационная категория:</w:t>
            </w:r>
          </w:p>
        </w:tc>
        <w:tc>
          <w:tcPr>
            <w:tcW w:w="1984" w:type="dxa"/>
          </w:tcPr>
          <w:p w:rsidR="00E25BAC" w:rsidRPr="00E25BAC" w:rsidRDefault="00E25BAC" w:rsidP="00E25BAC">
            <w:pPr>
              <w:autoSpaceDE w:val="0"/>
              <w:autoSpaceDN w:val="0"/>
              <w:adjustRightInd w:val="0"/>
              <w:rPr>
                <w:rFonts w:ascii="Times New Roman" w:eastAsia="Calibri" w:hAnsi="Times New Roman" w:cs="Times New Roman"/>
                <w:sz w:val="24"/>
                <w:szCs w:val="24"/>
                <w:lang w:eastAsia="en-US"/>
              </w:rPr>
            </w:pPr>
          </w:p>
        </w:tc>
      </w:tr>
      <w:tr w:rsidR="00E25BAC" w:rsidRPr="00E25BAC" w:rsidTr="00637D0F">
        <w:tc>
          <w:tcPr>
            <w:tcW w:w="567" w:type="dxa"/>
            <w:vMerge/>
          </w:tcPr>
          <w:p w:rsidR="00E25BAC" w:rsidRPr="00E25BAC" w:rsidRDefault="00E25BAC" w:rsidP="00E25BAC">
            <w:pPr>
              <w:ind w:left="-57" w:right="-57"/>
              <w:rPr>
                <w:rFonts w:ascii="Times New Roman" w:eastAsia="Times New Roman" w:hAnsi="Times New Roman" w:cs="Times New Roman"/>
                <w:sz w:val="24"/>
                <w:szCs w:val="24"/>
              </w:rPr>
            </w:pPr>
          </w:p>
        </w:tc>
        <w:tc>
          <w:tcPr>
            <w:tcW w:w="2410" w:type="dxa"/>
            <w:vMerge/>
          </w:tcPr>
          <w:p w:rsidR="00E25BAC" w:rsidRPr="00E25BAC" w:rsidRDefault="00E25BAC" w:rsidP="00E25BAC">
            <w:pPr>
              <w:rPr>
                <w:rFonts w:ascii="Times New Roman" w:eastAsia="Times New Roman" w:hAnsi="Times New Roman" w:cs="Times New Roman"/>
                <w:sz w:val="24"/>
                <w:szCs w:val="24"/>
              </w:rPr>
            </w:pPr>
          </w:p>
        </w:tc>
        <w:tc>
          <w:tcPr>
            <w:tcW w:w="4253" w:type="dxa"/>
          </w:tcPr>
          <w:p w:rsidR="00E25BAC" w:rsidRPr="00E25BAC" w:rsidRDefault="00E25BAC" w:rsidP="00E25BAC">
            <w:pPr>
              <w:autoSpaceDE w:val="0"/>
              <w:autoSpaceDN w:val="0"/>
              <w:adjustRightInd w:val="0"/>
              <w:jc w:val="both"/>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высшая категория</w:t>
            </w:r>
          </w:p>
        </w:tc>
        <w:tc>
          <w:tcPr>
            <w:tcW w:w="1984" w:type="dxa"/>
          </w:tcPr>
          <w:p w:rsidR="00E25BAC" w:rsidRPr="00E25BAC" w:rsidRDefault="00E25BAC" w:rsidP="00E25BAC">
            <w:pPr>
              <w:autoSpaceDE w:val="0"/>
              <w:autoSpaceDN w:val="0"/>
              <w:adjustRightInd w:val="0"/>
              <w:jc w:val="center"/>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0,20</w:t>
            </w:r>
          </w:p>
        </w:tc>
      </w:tr>
      <w:tr w:rsidR="00E25BAC" w:rsidRPr="00E25BAC" w:rsidTr="00637D0F">
        <w:tc>
          <w:tcPr>
            <w:tcW w:w="567" w:type="dxa"/>
            <w:vMerge/>
          </w:tcPr>
          <w:p w:rsidR="00E25BAC" w:rsidRPr="00E25BAC" w:rsidRDefault="00E25BAC" w:rsidP="00E25BAC">
            <w:pPr>
              <w:ind w:left="-57" w:right="-57"/>
              <w:rPr>
                <w:rFonts w:ascii="Times New Roman" w:eastAsia="Times New Roman" w:hAnsi="Times New Roman" w:cs="Times New Roman"/>
                <w:sz w:val="24"/>
                <w:szCs w:val="24"/>
              </w:rPr>
            </w:pPr>
          </w:p>
        </w:tc>
        <w:tc>
          <w:tcPr>
            <w:tcW w:w="2410" w:type="dxa"/>
            <w:vMerge/>
          </w:tcPr>
          <w:p w:rsidR="00E25BAC" w:rsidRPr="00E25BAC" w:rsidRDefault="00E25BAC" w:rsidP="00E25BAC">
            <w:pPr>
              <w:rPr>
                <w:rFonts w:ascii="Times New Roman" w:eastAsia="Times New Roman" w:hAnsi="Times New Roman" w:cs="Times New Roman"/>
                <w:sz w:val="24"/>
                <w:szCs w:val="24"/>
              </w:rPr>
            </w:pPr>
          </w:p>
        </w:tc>
        <w:tc>
          <w:tcPr>
            <w:tcW w:w="4253" w:type="dxa"/>
          </w:tcPr>
          <w:p w:rsidR="00E25BAC" w:rsidRPr="00E25BAC" w:rsidRDefault="00E25BAC" w:rsidP="00E25BAC">
            <w:pPr>
              <w:autoSpaceDE w:val="0"/>
              <w:autoSpaceDN w:val="0"/>
              <w:adjustRightInd w:val="0"/>
              <w:jc w:val="both"/>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первая категория</w:t>
            </w:r>
          </w:p>
        </w:tc>
        <w:tc>
          <w:tcPr>
            <w:tcW w:w="1984" w:type="dxa"/>
          </w:tcPr>
          <w:p w:rsidR="00E25BAC" w:rsidRPr="00E25BAC" w:rsidRDefault="00E25BAC" w:rsidP="00E25BAC">
            <w:pPr>
              <w:autoSpaceDE w:val="0"/>
              <w:autoSpaceDN w:val="0"/>
              <w:adjustRightInd w:val="0"/>
              <w:jc w:val="center"/>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0,10</w:t>
            </w:r>
          </w:p>
        </w:tc>
      </w:tr>
      <w:tr w:rsidR="00E25BAC" w:rsidRPr="00E25BAC" w:rsidTr="00637D0F">
        <w:tc>
          <w:tcPr>
            <w:tcW w:w="567" w:type="dxa"/>
            <w:vMerge/>
          </w:tcPr>
          <w:p w:rsidR="00E25BAC" w:rsidRPr="00E25BAC" w:rsidRDefault="00E25BAC" w:rsidP="00E25BAC">
            <w:pPr>
              <w:ind w:left="-57" w:right="-57"/>
              <w:rPr>
                <w:rFonts w:ascii="Times New Roman" w:eastAsia="Times New Roman" w:hAnsi="Times New Roman" w:cs="Times New Roman"/>
                <w:sz w:val="24"/>
                <w:szCs w:val="24"/>
              </w:rPr>
            </w:pPr>
          </w:p>
        </w:tc>
        <w:tc>
          <w:tcPr>
            <w:tcW w:w="2410" w:type="dxa"/>
            <w:vMerge/>
          </w:tcPr>
          <w:p w:rsidR="00E25BAC" w:rsidRPr="00E25BAC" w:rsidRDefault="00E25BAC" w:rsidP="00E25BAC">
            <w:pPr>
              <w:rPr>
                <w:rFonts w:ascii="Times New Roman" w:eastAsia="Times New Roman" w:hAnsi="Times New Roman" w:cs="Times New Roman"/>
                <w:sz w:val="24"/>
                <w:szCs w:val="24"/>
              </w:rPr>
            </w:pPr>
          </w:p>
        </w:tc>
        <w:tc>
          <w:tcPr>
            <w:tcW w:w="4253" w:type="dxa"/>
            <w:tcBorders>
              <w:bottom w:val="single" w:sz="4" w:space="0" w:color="auto"/>
            </w:tcBorders>
          </w:tcPr>
          <w:p w:rsidR="00E25BAC" w:rsidRPr="00E25BAC" w:rsidRDefault="00E25BAC" w:rsidP="00E25BAC">
            <w:pPr>
              <w:autoSpaceDE w:val="0"/>
              <w:autoSpaceDN w:val="0"/>
              <w:adjustRightInd w:val="0"/>
              <w:jc w:val="both"/>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вторая категория</w:t>
            </w:r>
          </w:p>
        </w:tc>
        <w:tc>
          <w:tcPr>
            <w:tcW w:w="1984" w:type="dxa"/>
            <w:tcBorders>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lang w:eastAsia="en-US"/>
              </w:rPr>
            </w:pPr>
            <w:r w:rsidRPr="00E25BAC">
              <w:rPr>
                <w:rFonts w:ascii="Times New Roman" w:eastAsia="Calibri" w:hAnsi="Times New Roman" w:cs="Times New Roman"/>
                <w:sz w:val="24"/>
                <w:szCs w:val="24"/>
                <w:lang w:eastAsia="en-US"/>
              </w:rPr>
              <w:t>0,05</w:t>
            </w:r>
          </w:p>
        </w:tc>
      </w:tr>
      <w:tr w:rsidR="00E25BAC" w:rsidRPr="00E25BAC" w:rsidTr="00637D0F">
        <w:tc>
          <w:tcPr>
            <w:tcW w:w="567" w:type="dxa"/>
            <w:vMerge/>
          </w:tcPr>
          <w:p w:rsidR="00E25BAC" w:rsidRPr="00E25BAC" w:rsidRDefault="00E25BAC" w:rsidP="00E25BAC">
            <w:pPr>
              <w:autoSpaceDE w:val="0"/>
              <w:autoSpaceDN w:val="0"/>
              <w:adjustRightInd w:val="0"/>
              <w:ind w:left="-57" w:right="-57"/>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AF0801" w:rsidP="00AF0801">
            <w:pPr>
              <w:autoSpaceDE w:val="0"/>
              <w:autoSpaceDN w:val="0"/>
              <w:adjustRightInd w:val="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б) </w:t>
            </w:r>
            <w:r w:rsidR="00E25BAC" w:rsidRPr="00E25BAC">
              <w:rPr>
                <w:rFonts w:ascii="Times New Roman" w:eastAsia="Calibri" w:hAnsi="Times New Roman" w:cs="Times New Roman"/>
                <w:sz w:val="24"/>
                <w:szCs w:val="24"/>
              </w:rPr>
              <w:t xml:space="preserve">государственные награды (ордена, </w:t>
            </w:r>
            <w:r w:rsidR="00E25BAC" w:rsidRPr="00E25BAC">
              <w:rPr>
                <w:rFonts w:ascii="Times New Roman" w:eastAsia="Calibri" w:hAnsi="Times New Roman" w:cs="Times New Roman"/>
                <w:sz w:val="24"/>
                <w:szCs w:val="24"/>
              </w:rPr>
              <w:lastRenderedPageBreak/>
              <w:t>медали, знаки, почетные звания, поче</w:t>
            </w:r>
            <w:r w:rsidR="00E25BAC" w:rsidRPr="00E25BAC">
              <w:rPr>
                <w:rFonts w:ascii="Times New Roman" w:eastAsia="Calibri" w:hAnsi="Times New Roman" w:cs="Times New Roman"/>
                <w:sz w:val="24"/>
                <w:szCs w:val="24"/>
              </w:rPr>
              <w:t>т</w:t>
            </w:r>
            <w:r w:rsidR="00E25BAC" w:rsidRPr="00E25BAC">
              <w:rPr>
                <w:rFonts w:ascii="Times New Roman" w:eastAsia="Calibri" w:hAnsi="Times New Roman" w:cs="Times New Roman"/>
                <w:sz w:val="24"/>
                <w:szCs w:val="24"/>
              </w:rPr>
              <w:t>ные грамоты) Российской Федерации, СССР, РСФСР</w:t>
            </w: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(в сфере образования</w:t>
            </w:r>
            <w:r w:rsidR="007A7F4D">
              <w:rPr>
                <w:rFonts w:ascii="Times New Roman" w:eastAsia="Calibri" w:hAnsi="Times New Roman" w:cs="Times New Roman"/>
                <w:sz w:val="24"/>
                <w:szCs w:val="24"/>
              </w:rPr>
              <w:t>, культуры</w:t>
            </w:r>
            <w:r w:rsidR="00E25BAC" w:rsidRPr="00E25BAC">
              <w:rPr>
                <w:rFonts w:ascii="Times New Roman" w:eastAsia="Calibri" w:hAnsi="Times New Roman" w:cs="Times New Roman"/>
                <w:sz w:val="24"/>
                <w:szCs w:val="24"/>
              </w:rPr>
              <w:t>), в том числе:</w:t>
            </w:r>
            <w:proofErr w:type="gramEnd"/>
          </w:p>
        </w:tc>
        <w:tc>
          <w:tcPr>
            <w:tcW w:w="1984" w:type="dxa"/>
            <w:tcBorders>
              <w:bottom w:val="single" w:sz="4" w:space="0" w:color="auto"/>
            </w:tcBorders>
          </w:tcPr>
          <w:p w:rsidR="00E25BAC" w:rsidRPr="00E25BAC" w:rsidRDefault="00E25BAC" w:rsidP="00E25BAC">
            <w:pPr>
              <w:autoSpaceDE w:val="0"/>
              <w:autoSpaceDN w:val="0"/>
              <w:adjustRightInd w:val="0"/>
              <w:rPr>
                <w:rFonts w:ascii="Times New Roman" w:eastAsia="Calibri" w:hAnsi="Times New Roman" w:cs="Times New Roman"/>
                <w:sz w:val="24"/>
                <w:szCs w:val="24"/>
                <w:lang w:eastAsia="en-US"/>
              </w:rPr>
            </w:pP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AF0801"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ордена, медали, знаки</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0,20</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AF0801" w:rsidP="00AF0801">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почетные звания:</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"Народный..."</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0,25</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"Заслуженный..."</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0,20</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"Лауреат премий Президента Росси</w:t>
            </w:r>
            <w:r w:rsidRPr="00E25BAC">
              <w:rPr>
                <w:rFonts w:ascii="Times New Roman" w:eastAsia="Calibri" w:hAnsi="Times New Roman" w:cs="Times New Roman"/>
                <w:sz w:val="24"/>
                <w:szCs w:val="24"/>
              </w:rPr>
              <w:t>й</w:t>
            </w:r>
            <w:r w:rsidRPr="00E25BAC">
              <w:rPr>
                <w:rFonts w:ascii="Times New Roman" w:eastAsia="Calibri" w:hAnsi="Times New Roman" w:cs="Times New Roman"/>
                <w:sz w:val="24"/>
                <w:szCs w:val="24"/>
              </w:rPr>
              <w:t>ской Федерации", "Лауреат премий Правительства Российской Федерации"</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0,15</w:t>
            </w:r>
          </w:p>
        </w:tc>
      </w:tr>
      <w:tr w:rsidR="00E25BAC" w:rsidRPr="00E25BAC" w:rsidTr="00637D0F">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bottom w:val="single" w:sz="4" w:space="0" w:color="auto"/>
            </w:tcBorders>
            <w:vAlign w:val="center"/>
          </w:tcPr>
          <w:p w:rsidR="00E25BAC" w:rsidRPr="00E25BAC" w:rsidRDefault="00B5176A"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почетные звания в сфере культуры:</w:t>
            </w:r>
          </w:p>
        </w:tc>
        <w:tc>
          <w:tcPr>
            <w:tcW w:w="1984" w:type="dxa"/>
            <w:tcBorders>
              <w:bottom w:val="single" w:sz="4" w:space="0" w:color="auto"/>
            </w:tcBorders>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"Лауреат международных конкурсов, выставок"</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0,15</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"Лауреат всероссийских конкурсов, в</w:t>
            </w:r>
            <w:r w:rsidRPr="00E25BAC">
              <w:rPr>
                <w:rFonts w:ascii="Times New Roman" w:eastAsia="Calibri" w:hAnsi="Times New Roman" w:cs="Times New Roman"/>
                <w:sz w:val="24"/>
                <w:szCs w:val="24"/>
              </w:rPr>
              <w:t>ы</w:t>
            </w:r>
            <w:r w:rsidRPr="00E25BAC">
              <w:rPr>
                <w:rFonts w:ascii="Times New Roman" w:eastAsia="Calibri" w:hAnsi="Times New Roman" w:cs="Times New Roman"/>
                <w:sz w:val="24"/>
                <w:szCs w:val="24"/>
              </w:rPr>
              <w:t>ставок, поддерживаемых Министе</w:t>
            </w:r>
            <w:r w:rsidRPr="00E25BAC">
              <w:rPr>
                <w:rFonts w:ascii="Times New Roman" w:eastAsia="Calibri" w:hAnsi="Times New Roman" w:cs="Times New Roman"/>
                <w:sz w:val="24"/>
                <w:szCs w:val="24"/>
              </w:rPr>
              <w:t>р</w:t>
            </w:r>
            <w:r w:rsidRPr="00E25BAC">
              <w:rPr>
                <w:rFonts w:ascii="Times New Roman" w:eastAsia="Calibri" w:hAnsi="Times New Roman" w:cs="Times New Roman"/>
                <w:sz w:val="24"/>
                <w:szCs w:val="24"/>
              </w:rPr>
              <w:t>ством культуры Российской Федер</w:t>
            </w:r>
            <w:r w:rsidRPr="00E25BAC">
              <w:rPr>
                <w:rFonts w:ascii="Times New Roman" w:eastAsia="Calibri" w:hAnsi="Times New Roman" w:cs="Times New Roman"/>
                <w:sz w:val="24"/>
                <w:szCs w:val="24"/>
              </w:rPr>
              <w:t>а</w:t>
            </w:r>
            <w:r w:rsidRPr="00E25BAC">
              <w:rPr>
                <w:rFonts w:ascii="Times New Roman" w:eastAsia="Calibri" w:hAnsi="Times New Roman" w:cs="Times New Roman"/>
                <w:sz w:val="24"/>
                <w:szCs w:val="24"/>
              </w:rPr>
              <w:t>ции"</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0,05</w:t>
            </w:r>
          </w:p>
        </w:tc>
      </w:tr>
      <w:tr w:rsidR="00B5176A" w:rsidRPr="00E25BAC" w:rsidTr="00637D0F">
        <w:tblPrEx>
          <w:tblBorders>
            <w:insideH w:val="nil"/>
          </w:tblBorders>
        </w:tblPrEx>
        <w:tc>
          <w:tcPr>
            <w:tcW w:w="567" w:type="dxa"/>
            <w:vMerge/>
          </w:tcPr>
          <w:p w:rsidR="00B5176A" w:rsidRPr="00E25BAC" w:rsidRDefault="00B5176A" w:rsidP="00E25BAC">
            <w:pPr>
              <w:autoSpaceDE w:val="0"/>
              <w:autoSpaceDN w:val="0"/>
              <w:adjustRightInd w:val="0"/>
              <w:rPr>
                <w:rFonts w:ascii="Times New Roman" w:eastAsia="Calibri" w:hAnsi="Times New Roman" w:cs="Times New Roman"/>
                <w:sz w:val="24"/>
                <w:szCs w:val="24"/>
              </w:rPr>
            </w:pPr>
          </w:p>
        </w:tc>
        <w:tc>
          <w:tcPr>
            <w:tcW w:w="2410" w:type="dxa"/>
            <w:vMerge/>
          </w:tcPr>
          <w:p w:rsidR="00B5176A" w:rsidRPr="00E25BAC" w:rsidRDefault="00B5176A"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B5176A" w:rsidRPr="00E25BAC" w:rsidRDefault="00B5176A" w:rsidP="00F45E3D">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5BAC">
              <w:rPr>
                <w:rFonts w:ascii="Times New Roman" w:eastAsia="Calibri" w:hAnsi="Times New Roman" w:cs="Times New Roman"/>
                <w:sz w:val="24"/>
                <w:szCs w:val="24"/>
              </w:rPr>
              <w:t>почетные грамоты органа исполн</w:t>
            </w:r>
            <w:r w:rsidRPr="00E25BAC">
              <w:rPr>
                <w:rFonts w:ascii="Times New Roman" w:eastAsia="Calibri" w:hAnsi="Times New Roman" w:cs="Times New Roman"/>
                <w:sz w:val="24"/>
                <w:szCs w:val="24"/>
              </w:rPr>
              <w:t>и</w:t>
            </w:r>
            <w:r w:rsidRPr="00E25BAC">
              <w:rPr>
                <w:rFonts w:ascii="Times New Roman" w:eastAsia="Calibri" w:hAnsi="Times New Roman" w:cs="Times New Roman"/>
                <w:sz w:val="24"/>
                <w:szCs w:val="24"/>
              </w:rPr>
              <w:t>тельной власти Российской Федерации, СССР, РСФСР в сфере образования</w:t>
            </w:r>
            <w:r>
              <w:rPr>
                <w:rFonts w:ascii="Times New Roman" w:eastAsia="Calibri" w:hAnsi="Times New Roman" w:cs="Times New Roman"/>
                <w:sz w:val="24"/>
                <w:szCs w:val="24"/>
              </w:rPr>
              <w:t>, культуры</w:t>
            </w:r>
          </w:p>
        </w:tc>
        <w:tc>
          <w:tcPr>
            <w:tcW w:w="1984" w:type="dxa"/>
            <w:tcBorders>
              <w:top w:val="single" w:sz="4" w:space="0" w:color="auto"/>
              <w:bottom w:val="single" w:sz="4" w:space="0" w:color="auto"/>
            </w:tcBorders>
          </w:tcPr>
          <w:p w:rsidR="00B5176A" w:rsidRPr="00E25BAC" w:rsidRDefault="00B5176A" w:rsidP="00F45E3D">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0,05</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B5176A"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E25BAC" w:rsidRPr="00E25BAC">
              <w:rPr>
                <w:rFonts w:ascii="Times New Roman" w:eastAsia="Calibri" w:hAnsi="Times New Roman" w:cs="Times New Roman"/>
                <w:sz w:val="24"/>
                <w:szCs w:val="24"/>
              </w:rPr>
              <w:t>награды и почетные звания Ханты-Мансийского автономного округа - Югры (в сфере образования</w:t>
            </w:r>
            <w:r>
              <w:rPr>
                <w:rFonts w:ascii="Times New Roman" w:eastAsia="Calibri" w:hAnsi="Times New Roman" w:cs="Times New Roman"/>
                <w:sz w:val="24"/>
                <w:szCs w:val="24"/>
              </w:rPr>
              <w:t>, культуры</w:t>
            </w:r>
            <w:r w:rsidR="00E25BAC" w:rsidRPr="00E25BAC">
              <w:rPr>
                <w:rFonts w:ascii="Times New Roman" w:eastAsia="Calibri" w:hAnsi="Times New Roman" w:cs="Times New Roman"/>
                <w:sz w:val="24"/>
                <w:szCs w:val="24"/>
              </w:rPr>
              <w:t>), в том числе:</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B5176A"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медали, знаки</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0,15</w:t>
            </w:r>
          </w:p>
        </w:tc>
      </w:tr>
      <w:tr w:rsidR="00E25BAC" w:rsidRPr="00E25BAC" w:rsidTr="00637D0F">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B5176A"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почетные звания</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0,15</w:t>
            </w:r>
          </w:p>
        </w:tc>
      </w:tr>
      <w:tr w:rsidR="00E25BAC" w:rsidRPr="00E25BAC" w:rsidTr="00637D0F">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bottom w:val="single" w:sz="4" w:space="0" w:color="auto"/>
            </w:tcBorders>
            <w:vAlign w:val="center"/>
          </w:tcPr>
          <w:p w:rsidR="00E25BAC" w:rsidRPr="00E25BAC" w:rsidRDefault="00B5176A"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почетные грамоты Губернатора Ха</w:t>
            </w:r>
            <w:r w:rsidR="00E25BAC" w:rsidRPr="00E25BAC">
              <w:rPr>
                <w:rFonts w:ascii="Times New Roman" w:eastAsia="Calibri" w:hAnsi="Times New Roman" w:cs="Times New Roman"/>
                <w:sz w:val="24"/>
                <w:szCs w:val="24"/>
              </w:rPr>
              <w:t>н</w:t>
            </w:r>
            <w:r w:rsidR="00E25BAC" w:rsidRPr="00E25BAC">
              <w:rPr>
                <w:rFonts w:ascii="Times New Roman" w:eastAsia="Calibri" w:hAnsi="Times New Roman" w:cs="Times New Roman"/>
                <w:sz w:val="24"/>
                <w:szCs w:val="24"/>
              </w:rPr>
              <w:t xml:space="preserve">ты-Мансийского автономного округа - Югры </w:t>
            </w:r>
          </w:p>
        </w:tc>
        <w:tc>
          <w:tcPr>
            <w:tcW w:w="1984" w:type="dxa"/>
            <w:tcBorders>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0,05</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B5176A"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 xml:space="preserve">почетные грамоты Думы Ханты-Мансийского автономного округа - Югры </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0,05</w:t>
            </w:r>
          </w:p>
        </w:tc>
      </w:tr>
      <w:tr w:rsidR="00E25BAC" w:rsidRPr="00E25BAC" w:rsidTr="00637D0F">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B5176A"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BAC" w:rsidRPr="00E25BAC">
              <w:rPr>
                <w:rFonts w:ascii="Times New Roman" w:eastAsia="Calibri" w:hAnsi="Times New Roman" w:cs="Times New Roman"/>
                <w:sz w:val="24"/>
                <w:szCs w:val="24"/>
              </w:rPr>
              <w:t>благодарности</w:t>
            </w:r>
            <w:r>
              <w:rPr>
                <w:rFonts w:ascii="Times New Roman" w:eastAsia="Calibri" w:hAnsi="Times New Roman" w:cs="Times New Roman"/>
                <w:sz w:val="24"/>
                <w:szCs w:val="24"/>
              </w:rPr>
              <w:t xml:space="preserve"> (благодарственные письма)</w:t>
            </w:r>
            <w:r w:rsidR="00E25BAC" w:rsidRPr="00E25BAC">
              <w:rPr>
                <w:rFonts w:ascii="Times New Roman" w:eastAsia="Calibri" w:hAnsi="Times New Roman" w:cs="Times New Roman"/>
                <w:sz w:val="24"/>
                <w:szCs w:val="24"/>
              </w:rPr>
              <w:t xml:space="preserve"> Губернатора Ханты-Мансийского автономного округа - Югры </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0,05</w:t>
            </w:r>
          </w:p>
        </w:tc>
      </w:tr>
      <w:tr w:rsidR="00E25BAC" w:rsidRPr="00E25BAC" w:rsidTr="00637D0F">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bottom w:val="single" w:sz="4" w:space="0" w:color="auto"/>
            </w:tcBorders>
            <w:vAlign w:val="center"/>
          </w:tcPr>
          <w:p w:rsidR="00E25BAC" w:rsidRPr="00E25BAC" w:rsidRDefault="00B5176A" w:rsidP="00E25BA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 </w:t>
            </w:r>
            <w:r w:rsidR="00E25BAC" w:rsidRPr="00E25BAC">
              <w:rPr>
                <w:rFonts w:ascii="Times New Roman" w:eastAsia="Calibri" w:hAnsi="Times New Roman" w:cs="Times New Roman"/>
                <w:sz w:val="24"/>
                <w:szCs w:val="24"/>
              </w:rPr>
              <w:t xml:space="preserve">ведомственные знаки отличия      в </w:t>
            </w:r>
            <w:proofErr w:type="gramStart"/>
            <w:r w:rsidR="00E25BAC" w:rsidRPr="00E25BAC">
              <w:rPr>
                <w:rFonts w:ascii="Times New Roman" w:eastAsia="Calibri" w:hAnsi="Times New Roman" w:cs="Times New Roman"/>
                <w:sz w:val="24"/>
                <w:szCs w:val="24"/>
              </w:rPr>
              <w:t>труде</w:t>
            </w:r>
            <w:proofErr w:type="gramEnd"/>
            <w:r w:rsidR="00E25BAC" w:rsidRPr="00E25BAC">
              <w:rPr>
                <w:rFonts w:ascii="Times New Roman" w:eastAsia="Calibri" w:hAnsi="Times New Roman" w:cs="Times New Roman"/>
                <w:sz w:val="24"/>
                <w:szCs w:val="24"/>
              </w:rPr>
              <w:t xml:space="preserve"> Российской Федерации, СССР, РСФСР (в сфере образования</w:t>
            </w:r>
            <w:r>
              <w:rPr>
                <w:rFonts w:ascii="Times New Roman" w:eastAsia="Calibri" w:hAnsi="Times New Roman" w:cs="Times New Roman"/>
                <w:sz w:val="24"/>
                <w:szCs w:val="24"/>
              </w:rPr>
              <w:t>, культ</w:t>
            </w:r>
            <w:r>
              <w:rPr>
                <w:rFonts w:ascii="Times New Roman" w:eastAsia="Calibri" w:hAnsi="Times New Roman" w:cs="Times New Roman"/>
                <w:sz w:val="24"/>
                <w:szCs w:val="24"/>
              </w:rPr>
              <w:t>у</w:t>
            </w:r>
            <w:r>
              <w:rPr>
                <w:rFonts w:ascii="Times New Roman" w:eastAsia="Calibri" w:hAnsi="Times New Roman" w:cs="Times New Roman"/>
                <w:sz w:val="24"/>
                <w:szCs w:val="24"/>
              </w:rPr>
              <w:t>ры</w:t>
            </w:r>
            <w:r w:rsidR="00E25BAC" w:rsidRPr="00E25BAC">
              <w:rPr>
                <w:rFonts w:ascii="Times New Roman" w:eastAsia="Calibri" w:hAnsi="Times New Roman" w:cs="Times New Roman"/>
                <w:sz w:val="24"/>
                <w:szCs w:val="24"/>
              </w:rPr>
              <w:t>), в том числе:</w:t>
            </w:r>
          </w:p>
        </w:tc>
        <w:tc>
          <w:tcPr>
            <w:tcW w:w="1984" w:type="dxa"/>
            <w:tcBorders>
              <w:bottom w:val="single" w:sz="4" w:space="0" w:color="auto"/>
            </w:tcBorders>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Золотой знак отличия</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0,20</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медаль К.Д. Ушинского, медаль               Л.С. Выготского</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0,15</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нагрудный знак "Почетный рабо</w:t>
            </w:r>
            <w:r w:rsidRPr="00E25BAC">
              <w:rPr>
                <w:rFonts w:ascii="Times New Roman" w:eastAsia="Calibri" w:hAnsi="Times New Roman" w:cs="Times New Roman"/>
                <w:sz w:val="24"/>
                <w:szCs w:val="24"/>
              </w:rPr>
              <w:t>т</w:t>
            </w:r>
            <w:r w:rsidRPr="00E25BAC">
              <w:rPr>
                <w:rFonts w:ascii="Times New Roman" w:eastAsia="Calibri" w:hAnsi="Times New Roman" w:cs="Times New Roman"/>
                <w:sz w:val="24"/>
                <w:szCs w:val="24"/>
              </w:rPr>
              <w:t>ник...", почетные звания "Почетный р</w:t>
            </w:r>
            <w:r w:rsidRPr="00E25BAC">
              <w:rPr>
                <w:rFonts w:ascii="Times New Roman" w:eastAsia="Calibri" w:hAnsi="Times New Roman" w:cs="Times New Roman"/>
                <w:sz w:val="24"/>
                <w:szCs w:val="24"/>
              </w:rPr>
              <w:t>а</w:t>
            </w:r>
            <w:r w:rsidRPr="00E25BAC">
              <w:rPr>
                <w:rFonts w:ascii="Times New Roman" w:eastAsia="Calibri" w:hAnsi="Times New Roman" w:cs="Times New Roman"/>
                <w:sz w:val="24"/>
                <w:szCs w:val="24"/>
              </w:rPr>
              <w:t>ботник...", "Отличник народного пр</w:t>
            </w:r>
            <w:r w:rsidRPr="00E25BAC">
              <w:rPr>
                <w:rFonts w:ascii="Times New Roman" w:eastAsia="Calibri" w:hAnsi="Times New Roman" w:cs="Times New Roman"/>
                <w:sz w:val="24"/>
                <w:szCs w:val="24"/>
              </w:rPr>
              <w:t>о</w:t>
            </w:r>
            <w:r w:rsidRPr="00E25BAC">
              <w:rPr>
                <w:rFonts w:ascii="Times New Roman" w:eastAsia="Calibri" w:hAnsi="Times New Roman" w:cs="Times New Roman"/>
                <w:sz w:val="24"/>
                <w:szCs w:val="24"/>
              </w:rPr>
              <w:t>свещения"</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0,15</w:t>
            </w:r>
          </w:p>
        </w:tc>
      </w:tr>
      <w:tr w:rsidR="00E25BAC" w:rsidRPr="00E25BAC" w:rsidTr="00637D0F">
        <w:tblPrEx>
          <w:tblBorders>
            <w:insideH w:val="nil"/>
          </w:tblBorders>
        </w:tblPrEx>
        <w:tc>
          <w:tcPr>
            <w:tcW w:w="567"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иные нагрудные знаки, за исключением знака "За милосердие и благотвор</w:t>
            </w:r>
            <w:r w:rsidRPr="00E25BAC">
              <w:rPr>
                <w:rFonts w:ascii="Times New Roman" w:eastAsia="Calibri" w:hAnsi="Times New Roman" w:cs="Times New Roman"/>
                <w:sz w:val="24"/>
                <w:szCs w:val="24"/>
              </w:rPr>
              <w:t>и</w:t>
            </w:r>
            <w:r w:rsidRPr="00E25BAC">
              <w:rPr>
                <w:rFonts w:ascii="Times New Roman" w:eastAsia="Calibri" w:hAnsi="Times New Roman" w:cs="Times New Roman"/>
                <w:sz w:val="24"/>
                <w:szCs w:val="24"/>
              </w:rPr>
              <w:lastRenderedPageBreak/>
              <w:t>тельность"</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lastRenderedPageBreak/>
              <w:t>0,05</w:t>
            </w:r>
          </w:p>
        </w:tc>
      </w:tr>
      <w:tr w:rsidR="00E25BAC" w:rsidRPr="00E25BAC" w:rsidTr="00637D0F">
        <w:tblPrEx>
          <w:tblBorders>
            <w:insideH w:val="nil"/>
          </w:tblBorders>
        </w:tblPrEx>
        <w:tc>
          <w:tcPr>
            <w:tcW w:w="567" w:type="dxa"/>
            <w:vMerge/>
            <w:tcBorders>
              <w:bottom w:val="single" w:sz="4" w:space="0" w:color="auto"/>
            </w:tcBorders>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2410" w:type="dxa"/>
            <w:vMerge/>
            <w:tcBorders>
              <w:bottom w:val="single" w:sz="4" w:space="0" w:color="auto"/>
            </w:tcBorders>
          </w:tcPr>
          <w:p w:rsidR="00E25BAC" w:rsidRPr="00E25BAC" w:rsidRDefault="00E25BAC" w:rsidP="00E25BAC">
            <w:pPr>
              <w:autoSpaceDE w:val="0"/>
              <w:autoSpaceDN w:val="0"/>
              <w:adjustRightInd w:val="0"/>
              <w:rPr>
                <w:rFonts w:ascii="Times New Roman" w:eastAsia="Calibri" w:hAnsi="Times New Roman" w:cs="Times New Roman"/>
                <w:sz w:val="24"/>
                <w:szCs w:val="24"/>
              </w:rPr>
            </w:pPr>
          </w:p>
        </w:tc>
        <w:tc>
          <w:tcPr>
            <w:tcW w:w="4253" w:type="dxa"/>
            <w:tcBorders>
              <w:top w:val="single" w:sz="4" w:space="0" w:color="auto"/>
              <w:bottom w:val="single" w:sz="4" w:space="0" w:color="auto"/>
            </w:tcBorders>
            <w:vAlign w:val="center"/>
          </w:tcPr>
          <w:p w:rsidR="00E25BAC" w:rsidRPr="00E25BAC" w:rsidRDefault="00E25BAC" w:rsidP="00E25BAC">
            <w:pPr>
              <w:autoSpaceDE w:val="0"/>
              <w:autoSpaceDN w:val="0"/>
              <w:adjustRightInd w:val="0"/>
              <w:jc w:val="both"/>
              <w:rPr>
                <w:rFonts w:ascii="Times New Roman" w:eastAsia="Calibri" w:hAnsi="Times New Roman" w:cs="Times New Roman"/>
                <w:sz w:val="24"/>
                <w:szCs w:val="24"/>
              </w:rPr>
            </w:pPr>
            <w:r w:rsidRPr="00E25BAC">
              <w:rPr>
                <w:rFonts w:ascii="Times New Roman" w:eastAsia="Calibri" w:hAnsi="Times New Roman" w:cs="Times New Roman"/>
                <w:sz w:val="24"/>
                <w:szCs w:val="24"/>
              </w:rPr>
              <w:t>благодарственные письма (благодарн</w:t>
            </w:r>
            <w:r w:rsidRPr="00E25BAC">
              <w:rPr>
                <w:rFonts w:ascii="Times New Roman" w:eastAsia="Calibri" w:hAnsi="Times New Roman" w:cs="Times New Roman"/>
                <w:sz w:val="24"/>
                <w:szCs w:val="24"/>
              </w:rPr>
              <w:t>о</w:t>
            </w:r>
            <w:r w:rsidRPr="00E25BAC">
              <w:rPr>
                <w:rFonts w:ascii="Times New Roman" w:eastAsia="Calibri" w:hAnsi="Times New Roman" w:cs="Times New Roman"/>
                <w:sz w:val="24"/>
                <w:szCs w:val="24"/>
              </w:rPr>
              <w:t>сти) органа исполнительной власти Российской Федерации, СССР, РСФСР (в сфере образования)</w:t>
            </w:r>
          </w:p>
        </w:tc>
        <w:tc>
          <w:tcPr>
            <w:tcW w:w="1984" w:type="dxa"/>
            <w:tcBorders>
              <w:top w:val="single" w:sz="4" w:space="0" w:color="auto"/>
              <w:bottom w:val="single" w:sz="4" w:space="0" w:color="auto"/>
            </w:tcBorders>
          </w:tcPr>
          <w:p w:rsidR="00E25BAC" w:rsidRPr="00E25BAC" w:rsidRDefault="00E25BAC" w:rsidP="00E25BAC">
            <w:pPr>
              <w:autoSpaceDE w:val="0"/>
              <w:autoSpaceDN w:val="0"/>
              <w:adjustRightInd w:val="0"/>
              <w:jc w:val="center"/>
              <w:rPr>
                <w:rFonts w:ascii="Times New Roman" w:eastAsia="Calibri" w:hAnsi="Times New Roman" w:cs="Times New Roman"/>
                <w:sz w:val="24"/>
                <w:szCs w:val="24"/>
              </w:rPr>
            </w:pPr>
            <w:r w:rsidRPr="00E25BAC">
              <w:rPr>
                <w:rFonts w:ascii="Times New Roman" w:eastAsia="Calibri" w:hAnsi="Times New Roman" w:cs="Times New Roman"/>
                <w:sz w:val="24"/>
                <w:szCs w:val="24"/>
              </w:rPr>
              <w:t>0,05</w:t>
            </w:r>
          </w:p>
        </w:tc>
      </w:tr>
    </w:tbl>
    <w:p w:rsidR="002A285A" w:rsidRDefault="002A285A" w:rsidP="00303395">
      <w:pPr>
        <w:widowControl w:val="0"/>
        <w:tabs>
          <w:tab w:val="left" w:pos="709"/>
        </w:tabs>
        <w:autoSpaceDE w:val="0"/>
        <w:autoSpaceDN w:val="0"/>
        <w:adjustRightInd w:val="0"/>
        <w:jc w:val="both"/>
        <w:rPr>
          <w:rFonts w:ascii="Times New Roman" w:eastAsia="Times New Roman" w:hAnsi="Times New Roman" w:cs="Times New Roman"/>
          <w:sz w:val="28"/>
          <w:szCs w:val="28"/>
        </w:rPr>
      </w:pPr>
    </w:p>
    <w:p w:rsidR="00D01207" w:rsidRDefault="0017329D" w:rsidP="0017329D">
      <w:pPr>
        <w:widowControl w:val="0"/>
        <w:tabs>
          <w:tab w:val="left" w:pos="709"/>
        </w:tabs>
        <w:autoSpaceDE w:val="0"/>
        <w:autoSpaceDN w:val="0"/>
        <w:adjustRightIn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01207">
        <w:rPr>
          <w:rFonts w:ascii="Times New Roman" w:eastAsia="Times New Roman" w:hAnsi="Times New Roman" w:cs="Times New Roman"/>
          <w:sz w:val="28"/>
          <w:szCs w:val="28"/>
        </w:rPr>
        <w:t>2.1</w:t>
      </w:r>
      <w:r w:rsidR="003C124D">
        <w:rPr>
          <w:rFonts w:ascii="Times New Roman" w:eastAsia="Times New Roman" w:hAnsi="Times New Roman" w:cs="Times New Roman"/>
          <w:sz w:val="28"/>
          <w:szCs w:val="28"/>
        </w:rPr>
        <w:t>0</w:t>
      </w:r>
      <w:r w:rsidR="00D01207">
        <w:rPr>
          <w:rFonts w:ascii="Times New Roman" w:eastAsia="Times New Roman" w:hAnsi="Times New Roman" w:cs="Times New Roman"/>
          <w:sz w:val="28"/>
          <w:szCs w:val="28"/>
        </w:rPr>
        <w:t>. Педагогическим р</w:t>
      </w:r>
      <w:r w:rsidR="00D01207" w:rsidRPr="00D01207">
        <w:rPr>
          <w:rFonts w:ascii="Times New Roman" w:eastAsia="Times New Roman" w:hAnsi="Times New Roman" w:cs="Times New Roman"/>
          <w:sz w:val="28"/>
          <w:szCs w:val="28"/>
        </w:rPr>
        <w:t>аботникам</w:t>
      </w:r>
      <w:r w:rsidR="00D01207">
        <w:rPr>
          <w:rFonts w:ascii="Times New Roman" w:eastAsia="Times New Roman" w:hAnsi="Times New Roman" w:cs="Times New Roman"/>
          <w:sz w:val="28"/>
          <w:szCs w:val="28"/>
        </w:rPr>
        <w:t xml:space="preserve"> </w:t>
      </w:r>
      <w:r w:rsidR="00D01207" w:rsidRPr="00D01207">
        <w:rPr>
          <w:rFonts w:ascii="Times New Roman" w:eastAsia="Times New Roman" w:hAnsi="Times New Roman" w:cs="Times New Roman"/>
          <w:sz w:val="28"/>
          <w:szCs w:val="28"/>
        </w:rPr>
        <w:t xml:space="preserve">устанавливаются компенсационные, стимулирующие и иные выплаты в </w:t>
      </w:r>
      <w:proofErr w:type="gramStart"/>
      <w:r w:rsidR="00D01207" w:rsidRPr="00D01207">
        <w:rPr>
          <w:rFonts w:ascii="Times New Roman" w:eastAsia="Times New Roman" w:hAnsi="Times New Roman" w:cs="Times New Roman"/>
          <w:sz w:val="28"/>
          <w:szCs w:val="28"/>
        </w:rPr>
        <w:t>порядке</w:t>
      </w:r>
      <w:proofErr w:type="gramEnd"/>
      <w:r w:rsidR="00D01207" w:rsidRPr="00D01207">
        <w:rPr>
          <w:rFonts w:ascii="Times New Roman" w:eastAsia="Times New Roman" w:hAnsi="Times New Roman" w:cs="Times New Roman"/>
          <w:sz w:val="28"/>
          <w:szCs w:val="28"/>
        </w:rPr>
        <w:t xml:space="preserve"> и на условиях, предусмотренных </w:t>
      </w:r>
      <w:r w:rsidR="00D01207" w:rsidRPr="00AB0DDA">
        <w:rPr>
          <w:rFonts w:ascii="Times New Roman" w:eastAsia="Times New Roman" w:hAnsi="Times New Roman" w:cs="Times New Roman"/>
          <w:sz w:val="28"/>
          <w:szCs w:val="28"/>
        </w:rPr>
        <w:t>разделами V</w:t>
      </w:r>
      <w:r w:rsidR="00AB0DDA">
        <w:rPr>
          <w:rFonts w:ascii="Times New Roman" w:eastAsia="Times New Roman" w:hAnsi="Times New Roman" w:cs="Times New Roman"/>
          <w:sz w:val="28"/>
          <w:szCs w:val="28"/>
        </w:rPr>
        <w:t xml:space="preserve">, </w:t>
      </w:r>
      <w:r w:rsidR="00AB0DDA">
        <w:rPr>
          <w:rFonts w:ascii="Times New Roman" w:eastAsia="Times New Roman" w:hAnsi="Times New Roman" w:cs="Times New Roman"/>
          <w:sz w:val="28"/>
          <w:szCs w:val="28"/>
          <w:lang w:val="en-US"/>
        </w:rPr>
        <w:t>VI</w:t>
      </w:r>
      <w:r w:rsidR="00AB0DDA">
        <w:rPr>
          <w:rFonts w:ascii="Times New Roman" w:eastAsia="Times New Roman" w:hAnsi="Times New Roman" w:cs="Times New Roman"/>
          <w:sz w:val="28"/>
          <w:szCs w:val="28"/>
        </w:rPr>
        <w:t xml:space="preserve">, </w:t>
      </w:r>
      <w:r w:rsidR="00AB0DDA">
        <w:rPr>
          <w:rFonts w:ascii="Times New Roman" w:eastAsia="Times New Roman" w:hAnsi="Times New Roman" w:cs="Times New Roman"/>
          <w:sz w:val="28"/>
          <w:szCs w:val="28"/>
          <w:lang w:val="en-US"/>
        </w:rPr>
        <w:t>IX</w:t>
      </w:r>
      <w:r w:rsidR="00D01207" w:rsidRPr="00D01207">
        <w:rPr>
          <w:rFonts w:ascii="Times New Roman" w:eastAsia="Times New Roman" w:hAnsi="Times New Roman" w:cs="Times New Roman"/>
          <w:sz w:val="28"/>
          <w:szCs w:val="28"/>
        </w:rPr>
        <w:t xml:space="preserve"> настоящего Положения</w:t>
      </w:r>
      <w:r w:rsidR="009B7E62">
        <w:rPr>
          <w:rFonts w:ascii="Times New Roman" w:eastAsia="Times New Roman" w:hAnsi="Times New Roman" w:cs="Times New Roman"/>
          <w:sz w:val="28"/>
          <w:szCs w:val="28"/>
        </w:rPr>
        <w:t>.</w:t>
      </w:r>
    </w:p>
    <w:p w:rsidR="00303395" w:rsidRDefault="00303395" w:rsidP="00303395">
      <w:pPr>
        <w:widowControl w:val="0"/>
        <w:tabs>
          <w:tab w:val="left" w:pos="709"/>
        </w:tabs>
        <w:autoSpaceDE w:val="0"/>
        <w:autoSpaceDN w:val="0"/>
        <w:adjustRightInd w:val="0"/>
        <w:jc w:val="both"/>
        <w:rPr>
          <w:rFonts w:ascii="Times New Roman" w:eastAsia="Times New Roman" w:hAnsi="Times New Roman" w:cs="Times New Roman"/>
          <w:sz w:val="28"/>
          <w:szCs w:val="28"/>
        </w:rPr>
      </w:pPr>
    </w:p>
    <w:p w:rsidR="00F45E3D" w:rsidRDefault="00D01207" w:rsidP="00D01207">
      <w:pPr>
        <w:widowControl w:val="0"/>
        <w:tabs>
          <w:tab w:val="left" w:pos="709"/>
        </w:tabs>
        <w:autoSpaceDE w:val="0"/>
        <w:autoSpaceDN w:val="0"/>
        <w:adjustRightInd w:val="0"/>
        <w:jc w:val="center"/>
        <w:rPr>
          <w:rFonts w:ascii="Times New Roman" w:eastAsia="Times New Roman" w:hAnsi="Times New Roman" w:cs="Times New Roman"/>
          <w:b/>
          <w:sz w:val="28"/>
          <w:szCs w:val="28"/>
        </w:rPr>
      </w:pPr>
      <w:r w:rsidRPr="008A4274">
        <w:rPr>
          <w:rFonts w:ascii="Times New Roman" w:eastAsia="Times New Roman" w:hAnsi="Times New Roman" w:cs="Times New Roman"/>
          <w:b/>
          <w:sz w:val="28"/>
          <w:szCs w:val="28"/>
          <w:lang w:val="en-US"/>
        </w:rPr>
        <w:t>III</w:t>
      </w:r>
      <w:r w:rsidRPr="008A4274">
        <w:rPr>
          <w:rFonts w:ascii="Times New Roman" w:eastAsia="Times New Roman" w:hAnsi="Times New Roman" w:cs="Times New Roman"/>
          <w:b/>
          <w:sz w:val="28"/>
          <w:szCs w:val="28"/>
        </w:rPr>
        <w:t xml:space="preserve">. Порядок и условия оплаты труда </w:t>
      </w:r>
    </w:p>
    <w:p w:rsidR="00085961" w:rsidRDefault="00F45E3D" w:rsidP="00D01207">
      <w:pPr>
        <w:widowControl w:val="0"/>
        <w:tabs>
          <w:tab w:val="left" w:pos="709"/>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руководителей структурных подразделений</w:t>
      </w:r>
      <w:r w:rsidR="00085961">
        <w:rPr>
          <w:rFonts w:ascii="Times New Roman" w:eastAsia="Times New Roman" w:hAnsi="Times New Roman" w:cs="Times New Roman"/>
          <w:b/>
          <w:sz w:val="28"/>
          <w:szCs w:val="28"/>
        </w:rPr>
        <w:t xml:space="preserve"> учреждения</w:t>
      </w:r>
      <w:r>
        <w:rPr>
          <w:rFonts w:ascii="Times New Roman" w:eastAsia="Times New Roman" w:hAnsi="Times New Roman" w:cs="Times New Roman"/>
          <w:b/>
          <w:sz w:val="28"/>
          <w:szCs w:val="28"/>
        </w:rPr>
        <w:t xml:space="preserve">, </w:t>
      </w:r>
    </w:p>
    <w:p w:rsidR="00D01207" w:rsidRPr="008A4274" w:rsidRDefault="0013273A" w:rsidP="00AB56B3">
      <w:pPr>
        <w:widowControl w:val="0"/>
        <w:tabs>
          <w:tab w:val="left" w:pos="709"/>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специалистов и служащих</w:t>
      </w:r>
      <w:r w:rsidR="00D01207" w:rsidRPr="008A4274">
        <w:rPr>
          <w:rFonts w:ascii="Times New Roman" w:eastAsia="Times New Roman" w:hAnsi="Times New Roman" w:cs="Times New Roman"/>
          <w:b/>
          <w:sz w:val="28"/>
          <w:szCs w:val="28"/>
        </w:rPr>
        <w:t xml:space="preserve">, занимающих </w:t>
      </w:r>
      <w:r w:rsidRPr="008A4274">
        <w:rPr>
          <w:rFonts w:ascii="Times New Roman" w:eastAsia="Times New Roman" w:hAnsi="Times New Roman" w:cs="Times New Roman"/>
          <w:b/>
          <w:sz w:val="28"/>
          <w:szCs w:val="28"/>
        </w:rPr>
        <w:t xml:space="preserve">общеотраслевые </w:t>
      </w:r>
      <w:r w:rsidR="00D01207" w:rsidRPr="008A4274">
        <w:rPr>
          <w:rFonts w:ascii="Times New Roman" w:eastAsia="Times New Roman" w:hAnsi="Times New Roman" w:cs="Times New Roman"/>
          <w:b/>
          <w:sz w:val="28"/>
          <w:szCs w:val="28"/>
        </w:rPr>
        <w:t>должности</w:t>
      </w:r>
      <w:r w:rsidR="008A4274" w:rsidRPr="008A427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должности </w:t>
      </w:r>
      <w:r w:rsidR="00F45E3D" w:rsidRPr="008A4274">
        <w:rPr>
          <w:rFonts w:ascii="Times New Roman" w:eastAsia="Times New Roman" w:hAnsi="Times New Roman" w:cs="Times New Roman"/>
          <w:b/>
          <w:sz w:val="28"/>
          <w:szCs w:val="28"/>
        </w:rPr>
        <w:t>учебно-вспомогательного персонала</w:t>
      </w:r>
      <w:r w:rsidR="007279B6">
        <w:rPr>
          <w:rFonts w:ascii="Times New Roman" w:eastAsia="Times New Roman" w:hAnsi="Times New Roman" w:cs="Times New Roman"/>
          <w:b/>
          <w:sz w:val="28"/>
          <w:szCs w:val="28"/>
        </w:rPr>
        <w:t xml:space="preserve"> и</w:t>
      </w:r>
      <w:r w:rsidR="00F45E3D" w:rsidRPr="008A427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должности работников </w:t>
      </w:r>
      <w:r w:rsidR="008A4274" w:rsidRPr="008A4274">
        <w:rPr>
          <w:rFonts w:ascii="Times New Roman" w:eastAsia="Times New Roman" w:hAnsi="Times New Roman" w:cs="Times New Roman"/>
          <w:b/>
          <w:sz w:val="28"/>
          <w:szCs w:val="28"/>
        </w:rPr>
        <w:t>культуры</w:t>
      </w:r>
      <w:r w:rsidR="00D01207" w:rsidRPr="008A4274">
        <w:rPr>
          <w:rFonts w:ascii="Times New Roman" w:eastAsia="Times New Roman" w:hAnsi="Times New Roman" w:cs="Times New Roman"/>
          <w:b/>
          <w:sz w:val="28"/>
          <w:szCs w:val="28"/>
        </w:rPr>
        <w:t xml:space="preserve"> </w:t>
      </w:r>
    </w:p>
    <w:p w:rsidR="00913202" w:rsidRDefault="00913202" w:rsidP="0017329D">
      <w:pPr>
        <w:widowControl w:val="0"/>
        <w:autoSpaceDE w:val="0"/>
        <w:autoSpaceDN w:val="0"/>
        <w:adjustRightInd w:val="0"/>
        <w:ind w:firstLine="709"/>
        <w:jc w:val="both"/>
        <w:outlineLvl w:val="1"/>
        <w:rPr>
          <w:rFonts w:ascii="Times New Roman" w:eastAsia="Times New Roman" w:hAnsi="Times New Roman" w:cs="Times New Roman"/>
          <w:sz w:val="28"/>
          <w:szCs w:val="28"/>
        </w:rPr>
      </w:pPr>
    </w:p>
    <w:p w:rsidR="00B819B5" w:rsidRPr="00B819B5" w:rsidRDefault="00B819B5" w:rsidP="0017329D">
      <w:pPr>
        <w:widowControl w:val="0"/>
        <w:autoSpaceDE w:val="0"/>
        <w:autoSpaceDN w:val="0"/>
        <w:adjustRightInd w:val="0"/>
        <w:ind w:firstLine="709"/>
        <w:jc w:val="both"/>
        <w:rPr>
          <w:rFonts w:ascii="Times New Roman" w:eastAsia="Times New Roman" w:hAnsi="Times New Roman" w:cs="Times New Roman"/>
          <w:sz w:val="28"/>
          <w:szCs w:val="28"/>
        </w:rPr>
      </w:pPr>
      <w:r w:rsidRPr="00B819B5">
        <w:rPr>
          <w:rFonts w:ascii="Times New Roman" w:eastAsia="Times New Roman" w:hAnsi="Times New Roman" w:cs="Times New Roman"/>
          <w:sz w:val="28"/>
          <w:szCs w:val="28"/>
        </w:rPr>
        <w:t xml:space="preserve">3.1. </w:t>
      </w:r>
      <w:proofErr w:type="gramStart"/>
      <w:r w:rsidRPr="00B819B5">
        <w:rPr>
          <w:rFonts w:ascii="Times New Roman" w:eastAsia="Times New Roman" w:hAnsi="Times New Roman" w:cs="Times New Roman"/>
          <w:sz w:val="28"/>
          <w:szCs w:val="28"/>
        </w:rPr>
        <w:t>Размеры окладов</w:t>
      </w:r>
      <w:r w:rsidR="00F45E3D">
        <w:rPr>
          <w:rFonts w:ascii="Times New Roman" w:eastAsia="Times New Roman" w:hAnsi="Times New Roman" w:cs="Times New Roman"/>
          <w:sz w:val="28"/>
          <w:szCs w:val="28"/>
        </w:rPr>
        <w:t xml:space="preserve"> (</w:t>
      </w:r>
      <w:r w:rsidR="00085961">
        <w:rPr>
          <w:rFonts w:ascii="Times New Roman" w:eastAsia="Times New Roman" w:hAnsi="Times New Roman" w:cs="Times New Roman"/>
          <w:sz w:val="28"/>
          <w:szCs w:val="28"/>
        </w:rPr>
        <w:t>должностных окладов)</w:t>
      </w:r>
      <w:r w:rsidRPr="00B819B5">
        <w:rPr>
          <w:rFonts w:ascii="Times New Roman" w:eastAsia="Times New Roman" w:hAnsi="Times New Roman" w:cs="Times New Roman"/>
          <w:sz w:val="28"/>
          <w:szCs w:val="28"/>
        </w:rPr>
        <w:t>, указанные в</w:t>
      </w:r>
      <w:r>
        <w:rPr>
          <w:rFonts w:ascii="Times New Roman" w:eastAsia="Times New Roman" w:hAnsi="Times New Roman" w:cs="Times New Roman"/>
          <w:sz w:val="28"/>
          <w:szCs w:val="28"/>
        </w:rPr>
        <w:t xml:space="preserve"> </w:t>
      </w:r>
      <w:r w:rsidRPr="0050123B">
        <w:rPr>
          <w:rFonts w:ascii="Times New Roman" w:eastAsia="Times New Roman" w:hAnsi="Times New Roman" w:cs="Times New Roman"/>
          <w:sz w:val="28"/>
          <w:szCs w:val="28"/>
        </w:rPr>
        <w:t>таблиц</w:t>
      </w:r>
      <w:r w:rsidR="0050123B">
        <w:rPr>
          <w:rFonts w:ascii="Times New Roman" w:eastAsia="Times New Roman" w:hAnsi="Times New Roman" w:cs="Times New Roman"/>
          <w:sz w:val="28"/>
          <w:szCs w:val="28"/>
        </w:rPr>
        <w:t>е</w:t>
      </w:r>
      <w:r w:rsidRPr="0050123B">
        <w:rPr>
          <w:rFonts w:ascii="Times New Roman" w:eastAsia="Times New Roman" w:hAnsi="Times New Roman" w:cs="Times New Roman"/>
          <w:sz w:val="28"/>
          <w:szCs w:val="28"/>
        </w:rPr>
        <w:t xml:space="preserve"> 2</w:t>
      </w:r>
      <w:r w:rsidR="00754329">
        <w:rPr>
          <w:rFonts w:ascii="Times New Roman" w:eastAsia="Times New Roman" w:hAnsi="Times New Roman" w:cs="Times New Roman"/>
          <w:sz w:val="28"/>
          <w:szCs w:val="28"/>
        </w:rPr>
        <w:t xml:space="preserve"> - 3</w:t>
      </w:r>
      <w:r w:rsidRPr="00B819B5">
        <w:rPr>
          <w:rFonts w:ascii="Times New Roman" w:eastAsia="Times New Roman" w:hAnsi="Times New Roman" w:cs="Times New Roman"/>
          <w:sz w:val="28"/>
          <w:szCs w:val="28"/>
        </w:rPr>
        <w:t xml:space="preserve">, устанавливаются </w:t>
      </w:r>
      <w:r w:rsidR="00085961">
        <w:rPr>
          <w:rFonts w:ascii="Times New Roman" w:eastAsia="Times New Roman" w:hAnsi="Times New Roman" w:cs="Times New Roman"/>
          <w:sz w:val="28"/>
          <w:szCs w:val="28"/>
        </w:rPr>
        <w:t xml:space="preserve">руководителям структурных подразделений, </w:t>
      </w:r>
      <w:r w:rsidR="0013273A">
        <w:rPr>
          <w:rFonts w:ascii="Times New Roman" w:eastAsia="Times New Roman" w:hAnsi="Times New Roman" w:cs="Times New Roman"/>
          <w:sz w:val="28"/>
          <w:szCs w:val="28"/>
        </w:rPr>
        <w:t>специалистам и служащим</w:t>
      </w:r>
      <w:r w:rsidR="00085961">
        <w:rPr>
          <w:rFonts w:ascii="Times New Roman" w:eastAsia="Times New Roman" w:hAnsi="Times New Roman" w:cs="Times New Roman"/>
          <w:sz w:val="28"/>
          <w:szCs w:val="28"/>
        </w:rPr>
        <w:t xml:space="preserve">, занимающим </w:t>
      </w:r>
      <w:r w:rsidR="00DF3685">
        <w:rPr>
          <w:rFonts w:ascii="Times New Roman" w:eastAsia="Times New Roman" w:hAnsi="Times New Roman" w:cs="Times New Roman"/>
          <w:sz w:val="28"/>
          <w:szCs w:val="28"/>
        </w:rPr>
        <w:t xml:space="preserve">общеотраслевые </w:t>
      </w:r>
      <w:r w:rsidR="00085961">
        <w:rPr>
          <w:rFonts w:ascii="Times New Roman" w:eastAsia="Times New Roman" w:hAnsi="Times New Roman" w:cs="Times New Roman"/>
          <w:sz w:val="28"/>
          <w:szCs w:val="28"/>
        </w:rPr>
        <w:t>должности</w:t>
      </w:r>
      <w:r w:rsidR="00AB56B3">
        <w:rPr>
          <w:rFonts w:ascii="Times New Roman" w:eastAsia="Times New Roman" w:hAnsi="Times New Roman" w:cs="Times New Roman"/>
          <w:sz w:val="28"/>
          <w:szCs w:val="28"/>
        </w:rPr>
        <w:t>,</w:t>
      </w:r>
      <w:r w:rsidR="00085961">
        <w:rPr>
          <w:rFonts w:ascii="Times New Roman" w:eastAsia="Times New Roman" w:hAnsi="Times New Roman" w:cs="Times New Roman"/>
          <w:sz w:val="28"/>
          <w:szCs w:val="28"/>
        </w:rPr>
        <w:t xml:space="preserve"> </w:t>
      </w:r>
      <w:r w:rsidR="00DF3685">
        <w:rPr>
          <w:rFonts w:ascii="Times New Roman" w:eastAsia="Times New Roman" w:hAnsi="Times New Roman" w:cs="Times New Roman"/>
          <w:sz w:val="28"/>
          <w:szCs w:val="28"/>
        </w:rPr>
        <w:t xml:space="preserve">должности </w:t>
      </w:r>
      <w:r w:rsidR="00085961">
        <w:rPr>
          <w:rFonts w:ascii="Times New Roman" w:eastAsia="Times New Roman" w:hAnsi="Times New Roman" w:cs="Times New Roman"/>
          <w:sz w:val="28"/>
          <w:szCs w:val="28"/>
        </w:rPr>
        <w:t xml:space="preserve">учебно-вспомогательного персонала и </w:t>
      </w:r>
      <w:r w:rsidR="00DF3685">
        <w:rPr>
          <w:rFonts w:ascii="Times New Roman" w:eastAsia="Times New Roman" w:hAnsi="Times New Roman" w:cs="Times New Roman"/>
          <w:sz w:val="28"/>
          <w:szCs w:val="28"/>
        </w:rPr>
        <w:t>должности работник</w:t>
      </w:r>
      <w:r w:rsidR="0013273A">
        <w:rPr>
          <w:rFonts w:ascii="Times New Roman" w:eastAsia="Times New Roman" w:hAnsi="Times New Roman" w:cs="Times New Roman"/>
          <w:sz w:val="28"/>
          <w:szCs w:val="28"/>
        </w:rPr>
        <w:t>ов</w:t>
      </w:r>
      <w:r w:rsidR="00DF3685">
        <w:rPr>
          <w:rFonts w:ascii="Times New Roman" w:eastAsia="Times New Roman" w:hAnsi="Times New Roman" w:cs="Times New Roman"/>
          <w:sz w:val="28"/>
          <w:szCs w:val="28"/>
        </w:rPr>
        <w:t xml:space="preserve"> </w:t>
      </w:r>
      <w:r w:rsidR="00085961">
        <w:rPr>
          <w:rFonts w:ascii="Times New Roman" w:eastAsia="Times New Roman" w:hAnsi="Times New Roman" w:cs="Times New Roman"/>
          <w:sz w:val="28"/>
          <w:szCs w:val="28"/>
        </w:rPr>
        <w:t>культуры</w:t>
      </w:r>
      <w:r w:rsidRPr="00B819B5">
        <w:rPr>
          <w:rFonts w:ascii="Times New Roman" w:eastAsia="Times New Roman" w:hAnsi="Times New Roman" w:cs="Times New Roman"/>
          <w:sz w:val="28"/>
          <w:szCs w:val="28"/>
        </w:rPr>
        <w:t xml:space="preserve"> </w:t>
      </w:r>
      <w:r w:rsidR="004549B5">
        <w:rPr>
          <w:rFonts w:ascii="Times New Roman" w:eastAsia="Times New Roman" w:hAnsi="Times New Roman" w:cs="Times New Roman"/>
          <w:sz w:val="28"/>
          <w:szCs w:val="28"/>
        </w:rPr>
        <w:t>(далее – спец</w:t>
      </w:r>
      <w:r w:rsidR="004549B5">
        <w:rPr>
          <w:rFonts w:ascii="Times New Roman" w:eastAsia="Times New Roman" w:hAnsi="Times New Roman" w:cs="Times New Roman"/>
          <w:sz w:val="28"/>
          <w:szCs w:val="28"/>
        </w:rPr>
        <w:t>и</w:t>
      </w:r>
      <w:r w:rsidR="004549B5">
        <w:rPr>
          <w:rFonts w:ascii="Times New Roman" w:eastAsia="Times New Roman" w:hAnsi="Times New Roman" w:cs="Times New Roman"/>
          <w:sz w:val="28"/>
          <w:szCs w:val="28"/>
        </w:rPr>
        <w:t xml:space="preserve">алисты и служащие) </w:t>
      </w:r>
      <w:r w:rsidRPr="00B819B5">
        <w:rPr>
          <w:rFonts w:ascii="Times New Roman" w:eastAsia="Times New Roman" w:hAnsi="Times New Roman" w:cs="Times New Roman"/>
          <w:sz w:val="28"/>
          <w:szCs w:val="28"/>
        </w:rPr>
        <w:t>на основе отнесения занимаемых ими должностей</w:t>
      </w:r>
      <w:r w:rsidR="00085961">
        <w:rPr>
          <w:rFonts w:ascii="Times New Roman" w:eastAsia="Times New Roman" w:hAnsi="Times New Roman" w:cs="Times New Roman"/>
          <w:sz w:val="28"/>
          <w:szCs w:val="28"/>
        </w:rPr>
        <w:t xml:space="preserve"> </w:t>
      </w:r>
      <w:r w:rsidRPr="00B819B5">
        <w:rPr>
          <w:rFonts w:ascii="Times New Roman" w:eastAsia="Times New Roman" w:hAnsi="Times New Roman" w:cs="Times New Roman"/>
          <w:sz w:val="28"/>
          <w:szCs w:val="28"/>
        </w:rPr>
        <w:t>к пр</w:t>
      </w:r>
      <w:r w:rsidRPr="00B819B5">
        <w:rPr>
          <w:rFonts w:ascii="Times New Roman" w:eastAsia="Times New Roman" w:hAnsi="Times New Roman" w:cs="Times New Roman"/>
          <w:sz w:val="28"/>
          <w:szCs w:val="28"/>
        </w:rPr>
        <w:t>о</w:t>
      </w:r>
      <w:r w:rsidRPr="00B819B5">
        <w:rPr>
          <w:rFonts w:ascii="Times New Roman" w:eastAsia="Times New Roman" w:hAnsi="Times New Roman" w:cs="Times New Roman"/>
          <w:sz w:val="28"/>
          <w:szCs w:val="28"/>
        </w:rPr>
        <w:t>фессиональным квалификационным группам, утвержденным нормативными правовыми актами Министерства здравоохранения и социального развития Российской Федерации.</w:t>
      </w:r>
      <w:proofErr w:type="gramEnd"/>
    </w:p>
    <w:p w:rsidR="00913202" w:rsidRDefault="00913202" w:rsidP="008A4274">
      <w:pPr>
        <w:widowControl w:val="0"/>
        <w:autoSpaceDE w:val="0"/>
        <w:autoSpaceDN w:val="0"/>
        <w:adjustRightInd w:val="0"/>
        <w:jc w:val="both"/>
        <w:outlineLvl w:val="1"/>
        <w:rPr>
          <w:rFonts w:ascii="Times New Roman" w:eastAsia="Times New Roman" w:hAnsi="Times New Roman" w:cs="Times New Roman"/>
          <w:sz w:val="28"/>
          <w:szCs w:val="28"/>
        </w:rPr>
      </w:pPr>
    </w:p>
    <w:p w:rsidR="00F45E3D" w:rsidRPr="004F0497" w:rsidRDefault="00F45E3D" w:rsidP="00F45E3D">
      <w:pPr>
        <w:jc w:val="right"/>
        <w:rPr>
          <w:rFonts w:ascii="Times New Roman" w:eastAsia="Times New Roman" w:hAnsi="Times New Roman" w:cs="Times New Roman"/>
          <w:sz w:val="28"/>
          <w:szCs w:val="28"/>
        </w:rPr>
      </w:pPr>
      <w:r w:rsidRPr="004F0497">
        <w:rPr>
          <w:rFonts w:ascii="Times New Roman" w:eastAsia="Times New Roman" w:hAnsi="Times New Roman" w:cs="Times New Roman"/>
          <w:sz w:val="28"/>
          <w:szCs w:val="28"/>
        </w:rPr>
        <w:t xml:space="preserve">Таблица </w:t>
      </w:r>
      <w:r>
        <w:rPr>
          <w:rFonts w:ascii="Times New Roman" w:eastAsia="Times New Roman" w:hAnsi="Times New Roman" w:cs="Times New Roman"/>
          <w:sz w:val="28"/>
          <w:szCs w:val="28"/>
        </w:rPr>
        <w:t>2</w:t>
      </w:r>
    </w:p>
    <w:p w:rsidR="00F45E3D" w:rsidRPr="004F0497" w:rsidRDefault="00F45E3D" w:rsidP="00F45E3D">
      <w:pPr>
        <w:jc w:val="center"/>
        <w:rPr>
          <w:rFonts w:ascii="Times New Roman" w:eastAsia="Times New Roman" w:hAnsi="Times New Roman" w:cs="Times New Roman"/>
          <w:b/>
          <w:sz w:val="28"/>
          <w:szCs w:val="28"/>
        </w:rPr>
      </w:pPr>
    </w:p>
    <w:p w:rsidR="00AB56B3" w:rsidRDefault="00F45E3D" w:rsidP="00AB56B3">
      <w:pPr>
        <w:widowControl w:val="0"/>
        <w:tabs>
          <w:tab w:val="left" w:pos="709"/>
        </w:tabs>
        <w:autoSpaceDE w:val="0"/>
        <w:autoSpaceDN w:val="0"/>
        <w:adjustRightInd w:val="0"/>
        <w:jc w:val="center"/>
        <w:rPr>
          <w:rFonts w:ascii="Times New Roman" w:eastAsia="Times New Roman" w:hAnsi="Times New Roman" w:cs="Times New Roman"/>
          <w:b/>
          <w:sz w:val="28"/>
          <w:szCs w:val="28"/>
        </w:rPr>
      </w:pPr>
      <w:r w:rsidRPr="004F0497">
        <w:rPr>
          <w:rFonts w:ascii="Times New Roman" w:eastAsia="Times New Roman" w:hAnsi="Times New Roman" w:cs="Times New Roman"/>
          <w:b/>
          <w:sz w:val="28"/>
          <w:szCs w:val="28"/>
        </w:rPr>
        <w:t xml:space="preserve">Размеры окладов </w:t>
      </w:r>
    </w:p>
    <w:p w:rsidR="00AB56B3" w:rsidRDefault="00F45E3D" w:rsidP="00AB56B3">
      <w:pPr>
        <w:widowControl w:val="0"/>
        <w:tabs>
          <w:tab w:val="left" w:pos="709"/>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руководителей структурных </w:t>
      </w:r>
      <w:r w:rsidR="00AB56B3">
        <w:rPr>
          <w:rFonts w:ascii="Times New Roman" w:eastAsia="Times New Roman" w:hAnsi="Times New Roman" w:cs="Times New Roman"/>
          <w:b/>
          <w:sz w:val="28"/>
          <w:szCs w:val="28"/>
        </w:rPr>
        <w:t xml:space="preserve">подразделений учреждения, </w:t>
      </w:r>
    </w:p>
    <w:p w:rsidR="00F45E3D" w:rsidRPr="004F0497" w:rsidRDefault="0013273A" w:rsidP="0013273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специалистов и служащих</w:t>
      </w:r>
      <w:r w:rsidR="00AB56B3" w:rsidRPr="008A4274">
        <w:rPr>
          <w:rFonts w:ascii="Times New Roman" w:eastAsia="Times New Roman" w:hAnsi="Times New Roman" w:cs="Times New Roman"/>
          <w:b/>
          <w:sz w:val="28"/>
          <w:szCs w:val="28"/>
        </w:rPr>
        <w:t xml:space="preserve">, занимающих </w:t>
      </w:r>
      <w:r w:rsidRPr="008A4274">
        <w:rPr>
          <w:rFonts w:ascii="Times New Roman" w:eastAsia="Times New Roman" w:hAnsi="Times New Roman" w:cs="Times New Roman"/>
          <w:b/>
          <w:sz w:val="28"/>
          <w:szCs w:val="28"/>
        </w:rPr>
        <w:t xml:space="preserve">общеотраслевые </w:t>
      </w:r>
      <w:r w:rsidR="00AB56B3" w:rsidRPr="008A4274">
        <w:rPr>
          <w:rFonts w:ascii="Times New Roman" w:eastAsia="Times New Roman" w:hAnsi="Times New Roman" w:cs="Times New Roman"/>
          <w:b/>
          <w:sz w:val="28"/>
          <w:szCs w:val="28"/>
        </w:rPr>
        <w:t>должности</w:t>
      </w:r>
      <w:r w:rsidR="00AB56B3">
        <w:rPr>
          <w:rFonts w:ascii="Times New Roman" w:eastAsia="Times New Roman" w:hAnsi="Times New Roman" w:cs="Times New Roman"/>
          <w:b/>
          <w:sz w:val="28"/>
          <w:szCs w:val="28"/>
        </w:rPr>
        <w:t xml:space="preserve"> </w:t>
      </w:r>
      <w:r w:rsidR="00BE3F73">
        <w:rPr>
          <w:rFonts w:ascii="Times New Roman" w:eastAsia="Times New Roman" w:hAnsi="Times New Roman" w:cs="Times New Roman"/>
          <w:b/>
          <w:sz w:val="28"/>
          <w:szCs w:val="28"/>
        </w:rPr>
        <w:t>и</w:t>
      </w:r>
      <w:r w:rsidR="00AB56B3" w:rsidRPr="008A427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должности </w:t>
      </w:r>
      <w:r w:rsidR="00AB56B3" w:rsidRPr="008A4274">
        <w:rPr>
          <w:rFonts w:ascii="Times New Roman" w:eastAsia="Times New Roman" w:hAnsi="Times New Roman" w:cs="Times New Roman"/>
          <w:b/>
          <w:sz w:val="28"/>
          <w:szCs w:val="28"/>
        </w:rPr>
        <w:t xml:space="preserve">учебно-вспомогательного персонала </w:t>
      </w:r>
    </w:p>
    <w:p w:rsidR="00F45E3D" w:rsidRPr="004F0497" w:rsidRDefault="00F45E3D" w:rsidP="00F45E3D">
      <w:pPr>
        <w:jc w:val="center"/>
        <w:rPr>
          <w:rFonts w:ascii="Times New Roman" w:eastAsia="Times New Roman" w:hAnsi="Times New Roman" w:cs="Times New Roman"/>
          <w:b/>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8"/>
        <w:gridCol w:w="1843"/>
      </w:tblGrid>
      <w:tr w:rsidR="00F45E3D" w:rsidRPr="004F0497" w:rsidTr="00637D0F">
        <w:trPr>
          <w:trHeight w:val="70"/>
        </w:trPr>
        <w:tc>
          <w:tcPr>
            <w:tcW w:w="7938" w:type="dxa"/>
          </w:tcPr>
          <w:p w:rsidR="00F45E3D" w:rsidRPr="004F0497" w:rsidRDefault="00F45E3D" w:rsidP="00F45E3D">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Квалификационные уровни</w:t>
            </w:r>
          </w:p>
          <w:p w:rsidR="00F45E3D" w:rsidRPr="004F0497" w:rsidRDefault="00F45E3D" w:rsidP="00F45E3D">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(квалификационные категории)</w:t>
            </w:r>
          </w:p>
        </w:tc>
        <w:tc>
          <w:tcPr>
            <w:tcW w:w="1843" w:type="dxa"/>
          </w:tcPr>
          <w:p w:rsidR="00F45E3D" w:rsidRPr="004F0497" w:rsidRDefault="00F45E3D" w:rsidP="00F45E3D">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Оклад</w:t>
            </w:r>
          </w:p>
          <w:p w:rsidR="00F45E3D" w:rsidRPr="004F0497" w:rsidRDefault="00F45E3D" w:rsidP="00F45E3D">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(руб.)</w:t>
            </w:r>
          </w:p>
        </w:tc>
      </w:tr>
      <w:tr w:rsidR="00F45E3D" w:rsidRPr="004F0497" w:rsidTr="00637D0F">
        <w:trPr>
          <w:trHeight w:val="70"/>
        </w:trPr>
        <w:tc>
          <w:tcPr>
            <w:tcW w:w="9781" w:type="dxa"/>
            <w:gridSpan w:val="2"/>
          </w:tcPr>
          <w:p w:rsidR="0001030E" w:rsidRDefault="000A7F7C" w:rsidP="00F45E3D">
            <w:pPr>
              <w:jc w:val="center"/>
              <w:rPr>
                <w:rFonts w:ascii="Times New Roman" w:eastAsia="Times New Roman" w:hAnsi="Times New Roman" w:cs="Times New Roman"/>
                <w:b/>
                <w:sz w:val="24"/>
                <w:szCs w:val="24"/>
              </w:rPr>
            </w:pPr>
            <w:r w:rsidRPr="0001030E">
              <w:rPr>
                <w:rFonts w:ascii="Times New Roman" w:eastAsia="Times New Roman" w:hAnsi="Times New Roman" w:cs="Times New Roman"/>
                <w:b/>
                <w:sz w:val="24"/>
                <w:szCs w:val="24"/>
              </w:rPr>
              <w:t xml:space="preserve">Профессиональная квалификационная группа </w:t>
            </w:r>
          </w:p>
          <w:p w:rsidR="00F45E3D" w:rsidRPr="0001030E" w:rsidRDefault="000A7F7C" w:rsidP="00F45E3D">
            <w:pPr>
              <w:jc w:val="center"/>
              <w:rPr>
                <w:rFonts w:ascii="Times New Roman" w:eastAsia="Times New Roman" w:hAnsi="Times New Roman" w:cs="Times New Roman"/>
                <w:b/>
                <w:sz w:val="24"/>
                <w:szCs w:val="24"/>
              </w:rPr>
            </w:pPr>
            <w:r w:rsidRPr="0001030E">
              <w:rPr>
                <w:rFonts w:ascii="Times New Roman" w:eastAsia="Times New Roman" w:hAnsi="Times New Roman" w:cs="Times New Roman"/>
                <w:b/>
                <w:sz w:val="24"/>
                <w:szCs w:val="24"/>
              </w:rPr>
              <w:t>должностей руководителей структурных подразделений</w:t>
            </w:r>
          </w:p>
        </w:tc>
      </w:tr>
      <w:tr w:rsidR="00F45E3D" w:rsidRPr="004F0497" w:rsidTr="00637D0F">
        <w:trPr>
          <w:trHeight w:val="70"/>
        </w:trPr>
        <w:tc>
          <w:tcPr>
            <w:tcW w:w="7938" w:type="dxa"/>
          </w:tcPr>
          <w:p w:rsidR="00F45E3D" w:rsidRPr="004F0497" w:rsidRDefault="00F45E3D" w:rsidP="00F45E3D">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1 квалификационный уровень</w:t>
            </w:r>
          </w:p>
        </w:tc>
        <w:tc>
          <w:tcPr>
            <w:tcW w:w="1843" w:type="dxa"/>
          </w:tcPr>
          <w:p w:rsidR="00F45E3D" w:rsidRPr="004F0497" w:rsidRDefault="00170343" w:rsidP="007670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70C6">
              <w:rPr>
                <w:rFonts w:ascii="Times New Roman" w:eastAsia="Times New Roman" w:hAnsi="Times New Roman" w:cs="Times New Roman"/>
                <w:sz w:val="24"/>
                <w:szCs w:val="24"/>
              </w:rPr>
              <w:t>3</w:t>
            </w:r>
            <w:r w:rsidR="00FE3C94">
              <w:rPr>
                <w:rFonts w:ascii="Times New Roman" w:eastAsia="Times New Roman" w:hAnsi="Times New Roman" w:cs="Times New Roman"/>
                <w:sz w:val="24"/>
                <w:szCs w:val="24"/>
              </w:rPr>
              <w:t>220</w:t>
            </w:r>
          </w:p>
        </w:tc>
      </w:tr>
      <w:tr w:rsidR="004F0497" w:rsidRPr="004F0497" w:rsidTr="00637D0F">
        <w:trPr>
          <w:trHeight w:val="70"/>
        </w:trPr>
        <w:tc>
          <w:tcPr>
            <w:tcW w:w="9781" w:type="dxa"/>
            <w:gridSpan w:val="2"/>
          </w:tcPr>
          <w:p w:rsidR="004F0497" w:rsidRPr="004F0497" w:rsidRDefault="004F0497" w:rsidP="004F0497">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Профессиональная квалификационная группа</w:t>
            </w:r>
          </w:p>
          <w:p w:rsidR="004F0497" w:rsidRPr="004F0497" w:rsidRDefault="004F0497" w:rsidP="004F0497">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"Общеотраслевые должности служащих первого уровня"</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1 квалификационный уровень</w:t>
            </w:r>
          </w:p>
        </w:tc>
        <w:tc>
          <w:tcPr>
            <w:tcW w:w="1843" w:type="dxa"/>
          </w:tcPr>
          <w:p w:rsidR="004F0497" w:rsidRPr="004F0497" w:rsidRDefault="00FE3C94" w:rsidP="00F22C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6710</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2 квалификационный уровень</w:t>
            </w:r>
          </w:p>
        </w:tc>
        <w:tc>
          <w:tcPr>
            <w:tcW w:w="1843" w:type="dxa"/>
          </w:tcPr>
          <w:p w:rsidR="004F0497" w:rsidRPr="004F0497" w:rsidRDefault="00FE3C94" w:rsidP="00077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7046</w:t>
            </w:r>
          </w:p>
        </w:tc>
      </w:tr>
      <w:tr w:rsidR="004F0497" w:rsidRPr="004F0497" w:rsidTr="00637D0F">
        <w:trPr>
          <w:trHeight w:val="465"/>
        </w:trPr>
        <w:tc>
          <w:tcPr>
            <w:tcW w:w="9781" w:type="dxa"/>
            <w:gridSpan w:val="2"/>
          </w:tcPr>
          <w:p w:rsidR="004F0497" w:rsidRPr="004F0497" w:rsidRDefault="004F0497" w:rsidP="004F0497">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Профессиональная квалификационная группа</w:t>
            </w:r>
          </w:p>
          <w:p w:rsidR="004F0497" w:rsidRPr="004F0497" w:rsidRDefault="004F0497" w:rsidP="004F0497">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"Общеотраслевые должности служащих второго уровня"</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1 квалификационный уровень</w:t>
            </w:r>
          </w:p>
        </w:tc>
        <w:tc>
          <w:tcPr>
            <w:tcW w:w="1843" w:type="dxa"/>
          </w:tcPr>
          <w:p w:rsidR="004F0497" w:rsidRPr="004F0497" w:rsidRDefault="00264079" w:rsidP="0076578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8195</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2 квалификационный уровень</w:t>
            </w:r>
          </w:p>
        </w:tc>
        <w:tc>
          <w:tcPr>
            <w:tcW w:w="1843" w:type="dxa"/>
          </w:tcPr>
          <w:p w:rsidR="004F0497" w:rsidRPr="004F0497" w:rsidRDefault="00264079" w:rsidP="001F50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8605</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3 квалификационный уровень</w:t>
            </w:r>
          </w:p>
        </w:tc>
        <w:tc>
          <w:tcPr>
            <w:tcW w:w="1843" w:type="dxa"/>
          </w:tcPr>
          <w:p w:rsidR="004F0497" w:rsidRPr="004F0497" w:rsidRDefault="00264079" w:rsidP="001F50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8864</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4 квалификационный уровень</w:t>
            </w:r>
          </w:p>
        </w:tc>
        <w:tc>
          <w:tcPr>
            <w:tcW w:w="1843" w:type="dxa"/>
          </w:tcPr>
          <w:p w:rsidR="004F0497" w:rsidRPr="004F0497" w:rsidRDefault="00264079" w:rsidP="001F50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9130</w:t>
            </w:r>
          </w:p>
        </w:tc>
      </w:tr>
      <w:tr w:rsidR="004F0497" w:rsidRPr="004F0497" w:rsidTr="00637D0F">
        <w:trPr>
          <w:trHeight w:val="70"/>
        </w:trPr>
        <w:tc>
          <w:tcPr>
            <w:tcW w:w="9781" w:type="dxa"/>
            <w:gridSpan w:val="2"/>
          </w:tcPr>
          <w:p w:rsidR="004F0497" w:rsidRPr="004F0497" w:rsidRDefault="004F0497" w:rsidP="004F0497">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lastRenderedPageBreak/>
              <w:t>Профессиональная квалификационная группа</w:t>
            </w:r>
          </w:p>
          <w:p w:rsidR="004F0497" w:rsidRPr="004F0497" w:rsidRDefault="004F0497" w:rsidP="004F0497">
            <w:pPr>
              <w:jc w:val="center"/>
              <w:rPr>
                <w:rFonts w:ascii="Times New Roman" w:eastAsia="Times New Roman" w:hAnsi="Times New Roman" w:cs="Times New Roman"/>
                <w:b/>
                <w:sz w:val="24"/>
                <w:szCs w:val="24"/>
              </w:rPr>
            </w:pPr>
            <w:r w:rsidRPr="004F0497">
              <w:rPr>
                <w:rFonts w:ascii="Times New Roman" w:eastAsia="Times New Roman" w:hAnsi="Times New Roman" w:cs="Times New Roman"/>
                <w:b/>
                <w:sz w:val="24"/>
                <w:szCs w:val="24"/>
              </w:rPr>
              <w:t>"Общеотраслевые должности служащих третьего уровня"</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1 квалификационный уровень</w:t>
            </w:r>
          </w:p>
        </w:tc>
        <w:tc>
          <w:tcPr>
            <w:tcW w:w="1843" w:type="dxa"/>
          </w:tcPr>
          <w:p w:rsidR="004F0497" w:rsidRPr="004F0497" w:rsidRDefault="005F7173" w:rsidP="004F04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9456</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2 квалификационный уровень</w:t>
            </w:r>
          </w:p>
        </w:tc>
        <w:tc>
          <w:tcPr>
            <w:tcW w:w="1843" w:type="dxa"/>
          </w:tcPr>
          <w:p w:rsidR="004F0497" w:rsidRPr="004F0497" w:rsidRDefault="005F7173" w:rsidP="004F04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9928</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3 квалификационный уровень</w:t>
            </w:r>
          </w:p>
        </w:tc>
        <w:tc>
          <w:tcPr>
            <w:tcW w:w="1843" w:type="dxa"/>
          </w:tcPr>
          <w:p w:rsidR="004F0497" w:rsidRPr="004F0497" w:rsidRDefault="005F7173" w:rsidP="004F04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10401</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4 квалификационный уровень</w:t>
            </w:r>
          </w:p>
        </w:tc>
        <w:tc>
          <w:tcPr>
            <w:tcW w:w="1843" w:type="dxa"/>
          </w:tcPr>
          <w:p w:rsidR="004F0497" w:rsidRPr="004F0497" w:rsidRDefault="005F7173" w:rsidP="004F04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10874</w:t>
            </w:r>
          </w:p>
        </w:tc>
      </w:tr>
      <w:tr w:rsidR="004F0497" w:rsidRPr="004F0497" w:rsidTr="00637D0F">
        <w:trPr>
          <w:trHeight w:val="70"/>
        </w:trPr>
        <w:tc>
          <w:tcPr>
            <w:tcW w:w="7938" w:type="dxa"/>
          </w:tcPr>
          <w:p w:rsidR="004F0497" w:rsidRPr="004F0497" w:rsidRDefault="004F0497" w:rsidP="004F0497">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5 квалификационный уровень</w:t>
            </w:r>
          </w:p>
        </w:tc>
        <w:tc>
          <w:tcPr>
            <w:tcW w:w="1843" w:type="dxa"/>
          </w:tcPr>
          <w:p w:rsidR="004F0497" w:rsidRPr="004F0497" w:rsidRDefault="005F7173" w:rsidP="004F04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11960</w:t>
            </w:r>
          </w:p>
        </w:tc>
      </w:tr>
      <w:tr w:rsidR="00AB56B3" w:rsidRPr="004F0497" w:rsidTr="00637D0F">
        <w:trPr>
          <w:trHeight w:val="70"/>
        </w:trPr>
        <w:tc>
          <w:tcPr>
            <w:tcW w:w="9781" w:type="dxa"/>
            <w:gridSpan w:val="2"/>
            <w:vAlign w:val="center"/>
          </w:tcPr>
          <w:p w:rsidR="00AB56B3" w:rsidRDefault="00AB56B3" w:rsidP="00AB56B3">
            <w:pPr>
              <w:widowControl w:val="0"/>
              <w:autoSpaceDE w:val="0"/>
              <w:autoSpaceDN w:val="0"/>
              <w:adjustRightInd w:val="0"/>
              <w:jc w:val="center"/>
              <w:outlineLvl w:val="0"/>
              <w:rPr>
                <w:rFonts w:ascii="Times New Roman" w:eastAsia="Times New Roman" w:hAnsi="Times New Roman" w:cs="Times New Roman"/>
                <w:b/>
                <w:bCs/>
                <w:color w:val="26282F"/>
                <w:sz w:val="24"/>
                <w:szCs w:val="24"/>
              </w:rPr>
            </w:pPr>
            <w:bookmarkStart w:id="4" w:name="sub_1100"/>
            <w:r w:rsidRPr="00AB56B3">
              <w:rPr>
                <w:rFonts w:ascii="Times New Roman" w:eastAsia="Times New Roman" w:hAnsi="Times New Roman" w:cs="Times New Roman"/>
                <w:b/>
                <w:bCs/>
                <w:color w:val="26282F"/>
                <w:sz w:val="24"/>
                <w:szCs w:val="24"/>
              </w:rPr>
              <w:t>Профессиональная квалификационная группа должностей</w:t>
            </w:r>
          </w:p>
          <w:p w:rsidR="00AB56B3" w:rsidRPr="00AB56B3" w:rsidRDefault="00AB56B3" w:rsidP="00AB56B3">
            <w:pPr>
              <w:widowControl w:val="0"/>
              <w:autoSpaceDE w:val="0"/>
              <w:autoSpaceDN w:val="0"/>
              <w:adjustRightInd w:val="0"/>
              <w:jc w:val="center"/>
              <w:outlineLvl w:val="0"/>
              <w:rPr>
                <w:rFonts w:ascii="Times New Roman" w:eastAsia="Times New Roman" w:hAnsi="Times New Roman" w:cs="Times New Roman"/>
                <w:b/>
                <w:bCs/>
                <w:color w:val="26282F"/>
                <w:sz w:val="24"/>
                <w:szCs w:val="24"/>
              </w:rPr>
            </w:pPr>
            <w:r w:rsidRPr="00AB56B3">
              <w:rPr>
                <w:rFonts w:ascii="Times New Roman" w:eastAsia="Times New Roman" w:hAnsi="Times New Roman" w:cs="Times New Roman"/>
                <w:b/>
                <w:bCs/>
                <w:color w:val="26282F"/>
                <w:sz w:val="24"/>
                <w:szCs w:val="24"/>
              </w:rPr>
              <w:t>работников учебно-вспомогательного персонала первого уровня</w:t>
            </w:r>
            <w:bookmarkEnd w:id="4"/>
          </w:p>
        </w:tc>
      </w:tr>
      <w:tr w:rsidR="00AB56B3" w:rsidRPr="004F0497" w:rsidTr="00637D0F">
        <w:trPr>
          <w:trHeight w:val="70"/>
        </w:trPr>
        <w:tc>
          <w:tcPr>
            <w:tcW w:w="7938" w:type="dxa"/>
          </w:tcPr>
          <w:p w:rsidR="00AB56B3" w:rsidRPr="004F0497" w:rsidRDefault="00AB56B3" w:rsidP="00AB56B3">
            <w:pPr>
              <w:jc w:val="both"/>
              <w:rPr>
                <w:rFonts w:ascii="Times New Roman" w:eastAsia="Times New Roman" w:hAnsi="Times New Roman" w:cs="Times New Roman"/>
                <w:sz w:val="24"/>
                <w:szCs w:val="24"/>
              </w:rPr>
            </w:pPr>
            <w:r w:rsidRPr="004F0497">
              <w:rPr>
                <w:rFonts w:ascii="Times New Roman" w:eastAsia="Times New Roman" w:hAnsi="Times New Roman" w:cs="Times New Roman"/>
                <w:sz w:val="24"/>
                <w:szCs w:val="24"/>
              </w:rPr>
              <w:t>1 квалификационный уровень</w:t>
            </w:r>
          </w:p>
        </w:tc>
        <w:tc>
          <w:tcPr>
            <w:tcW w:w="1843" w:type="dxa"/>
            <w:vAlign w:val="center"/>
          </w:tcPr>
          <w:p w:rsidR="00AB56B3" w:rsidRPr="004F0497" w:rsidRDefault="00264079" w:rsidP="0076578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8195</w:t>
            </w:r>
          </w:p>
        </w:tc>
      </w:tr>
    </w:tbl>
    <w:p w:rsidR="00913202" w:rsidRDefault="00913202" w:rsidP="008A4274">
      <w:pPr>
        <w:widowControl w:val="0"/>
        <w:autoSpaceDE w:val="0"/>
        <w:autoSpaceDN w:val="0"/>
        <w:adjustRightInd w:val="0"/>
        <w:jc w:val="both"/>
        <w:outlineLvl w:val="1"/>
        <w:rPr>
          <w:rFonts w:ascii="Times New Roman" w:eastAsia="Times New Roman" w:hAnsi="Times New Roman" w:cs="Times New Roman"/>
          <w:sz w:val="28"/>
          <w:szCs w:val="28"/>
        </w:rPr>
      </w:pPr>
    </w:p>
    <w:p w:rsidR="00D3211E" w:rsidRPr="004F0497" w:rsidRDefault="00D3211E" w:rsidP="00D3211E">
      <w:pPr>
        <w:jc w:val="right"/>
        <w:rPr>
          <w:rFonts w:ascii="Times New Roman" w:eastAsia="Times New Roman" w:hAnsi="Times New Roman" w:cs="Times New Roman"/>
          <w:sz w:val="28"/>
          <w:szCs w:val="28"/>
        </w:rPr>
      </w:pPr>
      <w:r w:rsidRPr="004F0497">
        <w:rPr>
          <w:rFonts w:ascii="Times New Roman" w:eastAsia="Times New Roman" w:hAnsi="Times New Roman" w:cs="Times New Roman"/>
          <w:sz w:val="28"/>
          <w:szCs w:val="28"/>
        </w:rPr>
        <w:t xml:space="preserve">Таблица </w:t>
      </w:r>
      <w:r w:rsidR="00BE1AE6">
        <w:rPr>
          <w:rFonts w:ascii="Times New Roman" w:eastAsia="Times New Roman" w:hAnsi="Times New Roman" w:cs="Times New Roman"/>
          <w:sz w:val="28"/>
          <w:szCs w:val="28"/>
        </w:rPr>
        <w:t>3</w:t>
      </w:r>
    </w:p>
    <w:p w:rsidR="00D3211E" w:rsidRPr="004F0497" w:rsidRDefault="00D3211E" w:rsidP="00D3211E">
      <w:pPr>
        <w:jc w:val="center"/>
        <w:rPr>
          <w:rFonts w:ascii="Times New Roman" w:eastAsia="Times New Roman" w:hAnsi="Times New Roman" w:cs="Times New Roman"/>
          <w:b/>
          <w:sz w:val="28"/>
          <w:szCs w:val="28"/>
        </w:rPr>
      </w:pPr>
    </w:p>
    <w:p w:rsidR="00D3211E"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8"/>
          <w:szCs w:val="28"/>
        </w:rPr>
      </w:pPr>
      <w:r w:rsidRPr="004F0497">
        <w:rPr>
          <w:rFonts w:ascii="Times New Roman" w:eastAsia="Times New Roman" w:hAnsi="Times New Roman" w:cs="Times New Roman"/>
          <w:b/>
          <w:sz w:val="28"/>
          <w:szCs w:val="28"/>
        </w:rPr>
        <w:t xml:space="preserve">Размеры окладов </w:t>
      </w:r>
      <w:r>
        <w:rPr>
          <w:rFonts w:ascii="Times New Roman" w:eastAsia="Times New Roman" w:hAnsi="Times New Roman" w:cs="Times New Roman"/>
          <w:b/>
          <w:sz w:val="28"/>
          <w:szCs w:val="28"/>
        </w:rPr>
        <w:t xml:space="preserve">работников, </w:t>
      </w:r>
    </w:p>
    <w:p w:rsidR="00913202"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занимающих должности работников культуры</w:t>
      </w:r>
    </w:p>
    <w:p w:rsidR="00D3211E"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8"/>
          <w:szCs w:val="28"/>
        </w:rPr>
      </w:pPr>
    </w:p>
    <w:tbl>
      <w:tblPr>
        <w:tblStyle w:val="aa"/>
        <w:tblW w:w="0" w:type="auto"/>
        <w:tblInd w:w="108" w:type="dxa"/>
        <w:tblLook w:val="04A0" w:firstRow="1" w:lastRow="0" w:firstColumn="1" w:lastColumn="0" w:noHBand="0" w:noVBand="1"/>
      </w:tblPr>
      <w:tblGrid>
        <w:gridCol w:w="3828"/>
        <w:gridCol w:w="4110"/>
        <w:gridCol w:w="1660"/>
      </w:tblGrid>
      <w:tr w:rsidR="00D3211E" w:rsidTr="00637D0F">
        <w:tc>
          <w:tcPr>
            <w:tcW w:w="3828" w:type="dxa"/>
            <w:vAlign w:val="center"/>
          </w:tcPr>
          <w:p w:rsidR="00D3211E" w:rsidRPr="00D3211E"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4"/>
                <w:szCs w:val="24"/>
              </w:rPr>
            </w:pPr>
            <w:r w:rsidRPr="00D3211E">
              <w:rPr>
                <w:rFonts w:ascii="Times New Roman" w:eastAsia="Times New Roman" w:hAnsi="Times New Roman" w:cs="Times New Roman"/>
                <w:b/>
                <w:sz w:val="24"/>
                <w:szCs w:val="24"/>
              </w:rPr>
              <w:t>Наименование должности</w:t>
            </w:r>
          </w:p>
        </w:tc>
        <w:tc>
          <w:tcPr>
            <w:tcW w:w="4110" w:type="dxa"/>
            <w:vAlign w:val="center"/>
          </w:tcPr>
          <w:p w:rsidR="00D3211E"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Квалификационные уровни</w:t>
            </w:r>
          </w:p>
          <w:p w:rsidR="00D3211E" w:rsidRPr="00D3211E"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(квалификационные категории)</w:t>
            </w:r>
          </w:p>
        </w:tc>
        <w:tc>
          <w:tcPr>
            <w:tcW w:w="1660" w:type="dxa"/>
            <w:vAlign w:val="center"/>
          </w:tcPr>
          <w:p w:rsidR="00D3211E"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Оклад,</w:t>
            </w:r>
          </w:p>
          <w:p w:rsidR="00D3211E" w:rsidRPr="00D3211E"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руб.</w:t>
            </w:r>
          </w:p>
        </w:tc>
      </w:tr>
      <w:tr w:rsidR="00D3211E" w:rsidTr="00637D0F">
        <w:trPr>
          <w:trHeight w:val="624"/>
        </w:trPr>
        <w:tc>
          <w:tcPr>
            <w:tcW w:w="9598" w:type="dxa"/>
            <w:gridSpan w:val="3"/>
            <w:vAlign w:val="center"/>
          </w:tcPr>
          <w:p w:rsidR="00D3211E" w:rsidRPr="00D3211E" w:rsidRDefault="00D3211E" w:rsidP="005C3697">
            <w:pPr>
              <w:widowControl w:val="0"/>
              <w:tabs>
                <w:tab w:val="left" w:pos="709"/>
              </w:tabs>
              <w:autoSpaceDE w:val="0"/>
              <w:autoSpaceDN w:val="0"/>
              <w:adjustRightInd w:val="0"/>
              <w:jc w:val="center"/>
              <w:rPr>
                <w:rFonts w:ascii="Times New Roman" w:eastAsia="Times New Roman" w:hAnsi="Times New Roman" w:cs="Times New Roman"/>
                <w:b/>
                <w:sz w:val="24"/>
                <w:szCs w:val="24"/>
              </w:rPr>
            </w:pPr>
            <w:r w:rsidRPr="00D3211E">
              <w:rPr>
                <w:rFonts w:ascii="Times New Roman" w:eastAsia="Times New Roman" w:hAnsi="Times New Roman" w:cs="Times New Roman"/>
                <w:b/>
                <w:sz w:val="24"/>
                <w:szCs w:val="24"/>
              </w:rPr>
              <w:t>Профессиональная квалификационная группа</w:t>
            </w:r>
          </w:p>
          <w:p w:rsidR="00D3211E" w:rsidRPr="00D3211E" w:rsidRDefault="00D3211E" w:rsidP="005C3697">
            <w:pPr>
              <w:widowControl w:val="0"/>
              <w:tabs>
                <w:tab w:val="left" w:pos="709"/>
              </w:tabs>
              <w:autoSpaceDE w:val="0"/>
              <w:autoSpaceDN w:val="0"/>
              <w:adjustRightInd w:val="0"/>
              <w:jc w:val="center"/>
              <w:rPr>
                <w:rFonts w:ascii="Times New Roman" w:eastAsia="Times New Roman" w:hAnsi="Times New Roman" w:cs="Times New Roman"/>
                <w:sz w:val="24"/>
                <w:szCs w:val="24"/>
              </w:rPr>
            </w:pPr>
            <w:r w:rsidRPr="00D3211E">
              <w:rPr>
                <w:rFonts w:ascii="Times New Roman" w:eastAsia="Times New Roman" w:hAnsi="Times New Roman" w:cs="Times New Roman"/>
                <w:b/>
                <w:sz w:val="24"/>
                <w:szCs w:val="24"/>
              </w:rPr>
              <w:t>"Должности работников культуры, искусства и кинематографии среднего звена"</w:t>
            </w:r>
          </w:p>
        </w:tc>
      </w:tr>
      <w:tr w:rsidR="00D3211E" w:rsidTr="00637D0F">
        <w:tc>
          <w:tcPr>
            <w:tcW w:w="3828" w:type="dxa"/>
          </w:tcPr>
          <w:p w:rsidR="00D3211E" w:rsidRPr="00D3211E" w:rsidRDefault="00D3211E" w:rsidP="005C3697">
            <w:pPr>
              <w:widowControl w:val="0"/>
              <w:tabs>
                <w:tab w:val="left" w:pos="709"/>
              </w:tabs>
              <w:autoSpaceDE w:val="0"/>
              <w:autoSpaceDN w:val="0"/>
              <w:adjustRightInd w:val="0"/>
              <w:rPr>
                <w:rFonts w:ascii="Times New Roman" w:eastAsia="Times New Roman" w:hAnsi="Times New Roman" w:cs="Times New Roman"/>
                <w:sz w:val="24"/>
                <w:szCs w:val="24"/>
              </w:rPr>
            </w:pPr>
            <w:r w:rsidRPr="00D3211E">
              <w:rPr>
                <w:rFonts w:ascii="Times New Roman" w:eastAsia="Times New Roman" w:hAnsi="Times New Roman" w:cs="Times New Roman"/>
                <w:sz w:val="24"/>
                <w:szCs w:val="24"/>
              </w:rPr>
              <w:t>Заведующий</w:t>
            </w:r>
            <w:r>
              <w:rPr>
                <w:rFonts w:ascii="Times New Roman" w:eastAsia="Times New Roman" w:hAnsi="Times New Roman" w:cs="Times New Roman"/>
                <w:sz w:val="24"/>
                <w:szCs w:val="24"/>
              </w:rPr>
              <w:t xml:space="preserve"> костюмерной</w:t>
            </w:r>
          </w:p>
        </w:tc>
        <w:tc>
          <w:tcPr>
            <w:tcW w:w="4110" w:type="dxa"/>
            <w:vAlign w:val="center"/>
          </w:tcPr>
          <w:p w:rsidR="00D3211E" w:rsidRPr="00D3211E" w:rsidRDefault="00D3211E" w:rsidP="005C3697">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квалификационной категории</w:t>
            </w:r>
          </w:p>
        </w:tc>
        <w:tc>
          <w:tcPr>
            <w:tcW w:w="1660" w:type="dxa"/>
          </w:tcPr>
          <w:p w:rsidR="00D3211E" w:rsidRPr="00D3211E" w:rsidRDefault="00264079" w:rsidP="00EA21AF">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8195</w:t>
            </w:r>
          </w:p>
        </w:tc>
      </w:tr>
      <w:tr w:rsidR="005C3697" w:rsidTr="00637D0F">
        <w:trPr>
          <w:trHeight w:val="624"/>
        </w:trPr>
        <w:tc>
          <w:tcPr>
            <w:tcW w:w="9598" w:type="dxa"/>
            <w:gridSpan w:val="3"/>
            <w:vAlign w:val="center"/>
          </w:tcPr>
          <w:p w:rsidR="005C3697" w:rsidRPr="00D3211E" w:rsidRDefault="005C3697" w:rsidP="005C3697">
            <w:pPr>
              <w:widowControl w:val="0"/>
              <w:tabs>
                <w:tab w:val="left" w:pos="709"/>
              </w:tabs>
              <w:autoSpaceDE w:val="0"/>
              <w:autoSpaceDN w:val="0"/>
              <w:adjustRightInd w:val="0"/>
              <w:jc w:val="center"/>
              <w:rPr>
                <w:rFonts w:ascii="Times New Roman" w:eastAsia="Times New Roman" w:hAnsi="Times New Roman" w:cs="Times New Roman"/>
                <w:b/>
                <w:sz w:val="24"/>
                <w:szCs w:val="24"/>
              </w:rPr>
            </w:pPr>
            <w:r w:rsidRPr="00D3211E">
              <w:rPr>
                <w:rFonts w:ascii="Times New Roman" w:eastAsia="Times New Roman" w:hAnsi="Times New Roman" w:cs="Times New Roman"/>
                <w:b/>
                <w:sz w:val="24"/>
                <w:szCs w:val="24"/>
              </w:rPr>
              <w:t>Профессиональная квалификационная группа</w:t>
            </w:r>
          </w:p>
          <w:p w:rsidR="005C3697" w:rsidRDefault="005C3697" w:rsidP="005C3697">
            <w:pPr>
              <w:widowControl w:val="0"/>
              <w:tabs>
                <w:tab w:val="left" w:pos="709"/>
              </w:tabs>
              <w:autoSpaceDE w:val="0"/>
              <w:autoSpaceDN w:val="0"/>
              <w:adjustRightInd w:val="0"/>
              <w:jc w:val="center"/>
              <w:rPr>
                <w:rFonts w:ascii="Times New Roman" w:eastAsia="Times New Roman" w:hAnsi="Times New Roman" w:cs="Times New Roman"/>
                <w:sz w:val="24"/>
                <w:szCs w:val="24"/>
              </w:rPr>
            </w:pPr>
            <w:r w:rsidRPr="00D3211E">
              <w:rPr>
                <w:rFonts w:ascii="Times New Roman" w:eastAsia="Times New Roman" w:hAnsi="Times New Roman" w:cs="Times New Roman"/>
                <w:b/>
                <w:sz w:val="24"/>
                <w:szCs w:val="24"/>
              </w:rPr>
              <w:t xml:space="preserve">"Должности работников культуры, искусства и кинематографии </w:t>
            </w:r>
            <w:r>
              <w:rPr>
                <w:rFonts w:ascii="Times New Roman" w:eastAsia="Times New Roman" w:hAnsi="Times New Roman" w:cs="Times New Roman"/>
                <w:b/>
                <w:sz w:val="24"/>
                <w:szCs w:val="24"/>
              </w:rPr>
              <w:t>ведущего</w:t>
            </w:r>
            <w:r w:rsidRPr="00D3211E">
              <w:rPr>
                <w:rFonts w:ascii="Times New Roman" w:eastAsia="Times New Roman" w:hAnsi="Times New Roman" w:cs="Times New Roman"/>
                <w:b/>
                <w:sz w:val="24"/>
                <w:szCs w:val="24"/>
              </w:rPr>
              <w:t xml:space="preserve"> звена"</w:t>
            </w:r>
          </w:p>
        </w:tc>
      </w:tr>
      <w:tr w:rsidR="00A50687" w:rsidTr="00637D0F">
        <w:tc>
          <w:tcPr>
            <w:tcW w:w="3828" w:type="dxa"/>
            <w:vMerge w:val="restart"/>
          </w:tcPr>
          <w:p w:rsidR="00A50687" w:rsidRPr="00D3211E" w:rsidRDefault="00A50687" w:rsidP="005C3697">
            <w:pPr>
              <w:widowControl w:val="0"/>
              <w:tabs>
                <w:tab w:val="left" w:pos="709"/>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Библиотекарь</w:t>
            </w:r>
          </w:p>
        </w:tc>
        <w:tc>
          <w:tcPr>
            <w:tcW w:w="4110" w:type="dxa"/>
            <w:vAlign w:val="center"/>
          </w:tcPr>
          <w:p w:rsidR="00A50687" w:rsidRPr="00D3211E" w:rsidRDefault="00A50687" w:rsidP="005C3697">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квалификационной категории</w:t>
            </w:r>
          </w:p>
        </w:tc>
        <w:tc>
          <w:tcPr>
            <w:tcW w:w="1660" w:type="dxa"/>
          </w:tcPr>
          <w:p w:rsidR="00A50687" w:rsidRPr="004F0497" w:rsidRDefault="00264079" w:rsidP="005553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9130</w:t>
            </w:r>
          </w:p>
        </w:tc>
      </w:tr>
      <w:tr w:rsidR="00A50687" w:rsidTr="00637D0F">
        <w:tc>
          <w:tcPr>
            <w:tcW w:w="3828" w:type="dxa"/>
            <w:vMerge/>
          </w:tcPr>
          <w:p w:rsidR="00A50687" w:rsidRPr="00D3211E" w:rsidRDefault="00A50687" w:rsidP="005C3697">
            <w:pPr>
              <w:widowControl w:val="0"/>
              <w:tabs>
                <w:tab w:val="left" w:pos="709"/>
              </w:tabs>
              <w:autoSpaceDE w:val="0"/>
              <w:autoSpaceDN w:val="0"/>
              <w:adjustRightInd w:val="0"/>
              <w:rPr>
                <w:rFonts w:ascii="Times New Roman" w:eastAsia="Times New Roman" w:hAnsi="Times New Roman" w:cs="Times New Roman"/>
                <w:sz w:val="24"/>
                <w:szCs w:val="24"/>
              </w:rPr>
            </w:pPr>
          </w:p>
        </w:tc>
        <w:tc>
          <w:tcPr>
            <w:tcW w:w="4110" w:type="dxa"/>
            <w:vAlign w:val="center"/>
          </w:tcPr>
          <w:p w:rsidR="00A50687" w:rsidRPr="00D3211E" w:rsidRDefault="00A50687" w:rsidP="005C3697">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 категория</w:t>
            </w:r>
          </w:p>
        </w:tc>
        <w:tc>
          <w:tcPr>
            <w:tcW w:w="1660" w:type="dxa"/>
          </w:tcPr>
          <w:p w:rsidR="00A50687" w:rsidRPr="004F0497" w:rsidRDefault="00264079" w:rsidP="002640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9405</w:t>
            </w:r>
          </w:p>
        </w:tc>
      </w:tr>
      <w:tr w:rsidR="00A50687" w:rsidTr="00637D0F">
        <w:tc>
          <w:tcPr>
            <w:tcW w:w="3828" w:type="dxa"/>
            <w:vMerge/>
          </w:tcPr>
          <w:p w:rsidR="00A50687" w:rsidRPr="00D3211E" w:rsidRDefault="00A50687" w:rsidP="005C3697">
            <w:pPr>
              <w:widowControl w:val="0"/>
              <w:tabs>
                <w:tab w:val="left" w:pos="709"/>
              </w:tabs>
              <w:autoSpaceDE w:val="0"/>
              <w:autoSpaceDN w:val="0"/>
              <w:adjustRightInd w:val="0"/>
              <w:rPr>
                <w:rFonts w:ascii="Times New Roman" w:eastAsia="Times New Roman" w:hAnsi="Times New Roman" w:cs="Times New Roman"/>
                <w:sz w:val="24"/>
                <w:szCs w:val="24"/>
              </w:rPr>
            </w:pPr>
          </w:p>
        </w:tc>
        <w:tc>
          <w:tcPr>
            <w:tcW w:w="4110" w:type="dxa"/>
            <w:vAlign w:val="center"/>
          </w:tcPr>
          <w:p w:rsidR="00A50687" w:rsidRPr="00D3211E" w:rsidRDefault="00A50687" w:rsidP="005C3697">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категория</w:t>
            </w:r>
          </w:p>
        </w:tc>
        <w:tc>
          <w:tcPr>
            <w:tcW w:w="1660" w:type="dxa"/>
          </w:tcPr>
          <w:p w:rsidR="00A50687" w:rsidRPr="004F0497" w:rsidRDefault="00264079" w:rsidP="005553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9687</w:t>
            </w:r>
          </w:p>
        </w:tc>
      </w:tr>
      <w:tr w:rsidR="00A50687" w:rsidTr="00637D0F">
        <w:tc>
          <w:tcPr>
            <w:tcW w:w="3828" w:type="dxa"/>
            <w:vMerge/>
          </w:tcPr>
          <w:p w:rsidR="00A50687" w:rsidRPr="00D3211E" w:rsidRDefault="00A50687" w:rsidP="005C3697">
            <w:pPr>
              <w:widowControl w:val="0"/>
              <w:tabs>
                <w:tab w:val="left" w:pos="709"/>
              </w:tabs>
              <w:autoSpaceDE w:val="0"/>
              <w:autoSpaceDN w:val="0"/>
              <w:adjustRightInd w:val="0"/>
              <w:rPr>
                <w:rFonts w:ascii="Times New Roman" w:eastAsia="Times New Roman" w:hAnsi="Times New Roman" w:cs="Times New Roman"/>
                <w:sz w:val="24"/>
                <w:szCs w:val="24"/>
              </w:rPr>
            </w:pPr>
          </w:p>
        </w:tc>
        <w:tc>
          <w:tcPr>
            <w:tcW w:w="4110" w:type="dxa"/>
            <w:vAlign w:val="center"/>
          </w:tcPr>
          <w:p w:rsidR="00A50687" w:rsidRPr="00D3211E" w:rsidRDefault="00A50687" w:rsidP="005C3697">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ведущий специалист</w:t>
            </w:r>
          </w:p>
        </w:tc>
        <w:tc>
          <w:tcPr>
            <w:tcW w:w="1660" w:type="dxa"/>
          </w:tcPr>
          <w:p w:rsidR="00A50687" w:rsidRPr="004F0497" w:rsidRDefault="00264079" w:rsidP="005553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9978</w:t>
            </w:r>
          </w:p>
        </w:tc>
      </w:tr>
      <w:tr w:rsidR="00A50687" w:rsidTr="00637D0F">
        <w:tc>
          <w:tcPr>
            <w:tcW w:w="3828" w:type="dxa"/>
            <w:vMerge w:val="restart"/>
          </w:tcPr>
          <w:p w:rsidR="00A50687" w:rsidRPr="00D3211E" w:rsidRDefault="00A50687" w:rsidP="005C3697">
            <w:pPr>
              <w:widowControl w:val="0"/>
              <w:tabs>
                <w:tab w:val="left" w:pos="709"/>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Звукооператор</w:t>
            </w:r>
          </w:p>
        </w:tc>
        <w:tc>
          <w:tcPr>
            <w:tcW w:w="4110" w:type="dxa"/>
            <w:vAlign w:val="center"/>
          </w:tcPr>
          <w:p w:rsidR="00A50687" w:rsidRPr="00D3211E" w:rsidRDefault="00A50687" w:rsidP="007279B6">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 категория</w:t>
            </w:r>
          </w:p>
        </w:tc>
        <w:tc>
          <w:tcPr>
            <w:tcW w:w="1660" w:type="dxa"/>
          </w:tcPr>
          <w:p w:rsidR="00A50687" w:rsidRPr="004F0497" w:rsidRDefault="00264079" w:rsidP="005553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9405</w:t>
            </w:r>
          </w:p>
        </w:tc>
      </w:tr>
      <w:tr w:rsidR="00A50687" w:rsidTr="00637D0F">
        <w:tc>
          <w:tcPr>
            <w:tcW w:w="3828" w:type="dxa"/>
            <w:vMerge/>
          </w:tcPr>
          <w:p w:rsidR="00A50687" w:rsidRPr="00D3211E" w:rsidRDefault="00A50687" w:rsidP="005C3697">
            <w:pPr>
              <w:widowControl w:val="0"/>
              <w:tabs>
                <w:tab w:val="left" w:pos="709"/>
              </w:tabs>
              <w:autoSpaceDE w:val="0"/>
              <w:autoSpaceDN w:val="0"/>
              <w:adjustRightInd w:val="0"/>
              <w:rPr>
                <w:rFonts w:ascii="Times New Roman" w:eastAsia="Times New Roman" w:hAnsi="Times New Roman" w:cs="Times New Roman"/>
                <w:sz w:val="24"/>
                <w:szCs w:val="24"/>
              </w:rPr>
            </w:pPr>
          </w:p>
        </w:tc>
        <w:tc>
          <w:tcPr>
            <w:tcW w:w="4110" w:type="dxa"/>
            <w:vAlign w:val="center"/>
          </w:tcPr>
          <w:p w:rsidR="00A50687" w:rsidRPr="00D3211E" w:rsidRDefault="00A50687" w:rsidP="007279B6">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категория</w:t>
            </w:r>
          </w:p>
        </w:tc>
        <w:tc>
          <w:tcPr>
            <w:tcW w:w="1660" w:type="dxa"/>
          </w:tcPr>
          <w:p w:rsidR="00A50687" w:rsidRPr="004F0497" w:rsidRDefault="00264079" w:rsidP="005553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9687</w:t>
            </w:r>
          </w:p>
        </w:tc>
      </w:tr>
      <w:tr w:rsidR="00E011BD" w:rsidTr="00637D0F">
        <w:tc>
          <w:tcPr>
            <w:tcW w:w="9598" w:type="dxa"/>
            <w:gridSpan w:val="3"/>
          </w:tcPr>
          <w:p w:rsidR="00E011BD" w:rsidRPr="00D3211E" w:rsidRDefault="00E011BD" w:rsidP="00E011BD">
            <w:pPr>
              <w:widowControl w:val="0"/>
              <w:tabs>
                <w:tab w:val="left" w:pos="709"/>
              </w:tabs>
              <w:autoSpaceDE w:val="0"/>
              <w:autoSpaceDN w:val="0"/>
              <w:adjustRightInd w:val="0"/>
              <w:jc w:val="center"/>
              <w:rPr>
                <w:rFonts w:ascii="Times New Roman" w:eastAsia="Times New Roman" w:hAnsi="Times New Roman" w:cs="Times New Roman"/>
                <w:b/>
                <w:sz w:val="24"/>
                <w:szCs w:val="24"/>
              </w:rPr>
            </w:pPr>
            <w:r w:rsidRPr="00D3211E">
              <w:rPr>
                <w:rFonts w:ascii="Times New Roman" w:eastAsia="Times New Roman" w:hAnsi="Times New Roman" w:cs="Times New Roman"/>
                <w:b/>
                <w:sz w:val="24"/>
                <w:szCs w:val="24"/>
              </w:rPr>
              <w:t>Профессиональная квалификационная группа</w:t>
            </w:r>
          </w:p>
          <w:p w:rsidR="00E011BD" w:rsidRDefault="00E011BD" w:rsidP="00E011BD">
            <w:pPr>
              <w:widowControl w:val="0"/>
              <w:tabs>
                <w:tab w:val="left" w:pos="709"/>
              </w:tabs>
              <w:autoSpaceDE w:val="0"/>
              <w:autoSpaceDN w:val="0"/>
              <w:adjustRightInd w:val="0"/>
              <w:jc w:val="center"/>
              <w:rPr>
                <w:rFonts w:ascii="Times New Roman" w:eastAsia="Times New Roman" w:hAnsi="Times New Roman" w:cs="Times New Roman"/>
                <w:b/>
                <w:sz w:val="24"/>
                <w:szCs w:val="24"/>
              </w:rPr>
            </w:pPr>
            <w:r w:rsidRPr="00D3211E">
              <w:rPr>
                <w:rFonts w:ascii="Times New Roman" w:eastAsia="Times New Roman" w:hAnsi="Times New Roman" w:cs="Times New Roman"/>
                <w:b/>
                <w:sz w:val="24"/>
                <w:szCs w:val="24"/>
              </w:rPr>
              <w:t xml:space="preserve">"Должности </w:t>
            </w:r>
            <w:r>
              <w:rPr>
                <w:rFonts w:ascii="Times New Roman" w:eastAsia="Times New Roman" w:hAnsi="Times New Roman" w:cs="Times New Roman"/>
                <w:b/>
                <w:sz w:val="24"/>
                <w:szCs w:val="24"/>
              </w:rPr>
              <w:t>руководящего состава учреждений</w:t>
            </w:r>
            <w:r w:rsidRPr="00D3211E">
              <w:rPr>
                <w:rFonts w:ascii="Times New Roman" w:eastAsia="Times New Roman" w:hAnsi="Times New Roman" w:cs="Times New Roman"/>
                <w:b/>
                <w:sz w:val="24"/>
                <w:szCs w:val="24"/>
              </w:rPr>
              <w:t xml:space="preserve"> культуры, искусства </w:t>
            </w:r>
          </w:p>
          <w:p w:rsidR="00E011BD" w:rsidRDefault="00E011BD" w:rsidP="00E011BD">
            <w:pPr>
              <w:widowControl w:val="0"/>
              <w:tabs>
                <w:tab w:val="left" w:pos="709"/>
              </w:tabs>
              <w:autoSpaceDE w:val="0"/>
              <w:autoSpaceDN w:val="0"/>
              <w:adjustRightInd w:val="0"/>
              <w:jc w:val="center"/>
              <w:rPr>
                <w:rFonts w:ascii="Times New Roman" w:eastAsia="Times New Roman" w:hAnsi="Times New Roman" w:cs="Times New Roman"/>
                <w:sz w:val="24"/>
                <w:szCs w:val="24"/>
              </w:rPr>
            </w:pPr>
            <w:r w:rsidRPr="00D3211E">
              <w:rPr>
                <w:rFonts w:ascii="Times New Roman" w:eastAsia="Times New Roman" w:hAnsi="Times New Roman" w:cs="Times New Roman"/>
                <w:b/>
                <w:sz w:val="24"/>
                <w:szCs w:val="24"/>
              </w:rPr>
              <w:t>и кинематографии "</w:t>
            </w:r>
          </w:p>
        </w:tc>
      </w:tr>
      <w:tr w:rsidR="001F50BF" w:rsidTr="00637D0F">
        <w:tc>
          <w:tcPr>
            <w:tcW w:w="3828" w:type="dxa"/>
            <w:vMerge w:val="restart"/>
          </w:tcPr>
          <w:p w:rsidR="001F50BF" w:rsidRDefault="001F50BF" w:rsidP="001F50BF">
            <w:pPr>
              <w:widowControl w:val="0"/>
              <w:tabs>
                <w:tab w:val="left" w:pos="709"/>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Режиссер, балетмейстер, </w:t>
            </w:r>
          </w:p>
          <w:p w:rsidR="001F50BF" w:rsidRPr="00D3211E" w:rsidRDefault="001F50BF" w:rsidP="001F50BF">
            <w:pPr>
              <w:widowControl w:val="0"/>
              <w:tabs>
                <w:tab w:val="left" w:pos="709"/>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звукорежиссер</w:t>
            </w:r>
          </w:p>
        </w:tc>
        <w:tc>
          <w:tcPr>
            <w:tcW w:w="4110" w:type="dxa"/>
            <w:vAlign w:val="center"/>
          </w:tcPr>
          <w:p w:rsidR="001F50BF" w:rsidRPr="00D3211E" w:rsidRDefault="001F50BF" w:rsidP="007279B6">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квалификационной категории</w:t>
            </w:r>
          </w:p>
        </w:tc>
        <w:tc>
          <w:tcPr>
            <w:tcW w:w="1660" w:type="dxa"/>
          </w:tcPr>
          <w:p w:rsidR="001F50BF" w:rsidRPr="004F0497" w:rsidRDefault="00264079" w:rsidP="007279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9410</w:t>
            </w:r>
          </w:p>
        </w:tc>
      </w:tr>
      <w:tr w:rsidR="001F50BF" w:rsidTr="00637D0F">
        <w:tc>
          <w:tcPr>
            <w:tcW w:w="3828" w:type="dxa"/>
            <w:vMerge/>
          </w:tcPr>
          <w:p w:rsidR="001F50BF" w:rsidRPr="00D3211E" w:rsidRDefault="001F50BF" w:rsidP="005C3697">
            <w:pPr>
              <w:widowControl w:val="0"/>
              <w:tabs>
                <w:tab w:val="left" w:pos="709"/>
              </w:tabs>
              <w:autoSpaceDE w:val="0"/>
              <w:autoSpaceDN w:val="0"/>
              <w:adjustRightInd w:val="0"/>
              <w:rPr>
                <w:rFonts w:ascii="Times New Roman" w:eastAsia="Times New Roman" w:hAnsi="Times New Roman" w:cs="Times New Roman"/>
                <w:sz w:val="24"/>
                <w:szCs w:val="24"/>
              </w:rPr>
            </w:pPr>
          </w:p>
        </w:tc>
        <w:tc>
          <w:tcPr>
            <w:tcW w:w="4110" w:type="dxa"/>
            <w:vAlign w:val="center"/>
          </w:tcPr>
          <w:p w:rsidR="001F50BF" w:rsidRPr="00D3211E" w:rsidRDefault="001F50BF" w:rsidP="007279B6">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 категория</w:t>
            </w:r>
          </w:p>
        </w:tc>
        <w:tc>
          <w:tcPr>
            <w:tcW w:w="1660" w:type="dxa"/>
          </w:tcPr>
          <w:p w:rsidR="001F50BF" w:rsidRPr="004F0497" w:rsidRDefault="00264079" w:rsidP="007279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9690</w:t>
            </w:r>
          </w:p>
        </w:tc>
      </w:tr>
      <w:tr w:rsidR="001F50BF" w:rsidTr="00637D0F">
        <w:tc>
          <w:tcPr>
            <w:tcW w:w="3828" w:type="dxa"/>
            <w:vMerge/>
          </w:tcPr>
          <w:p w:rsidR="001F50BF" w:rsidRPr="00D3211E" w:rsidRDefault="001F50BF" w:rsidP="005C3697">
            <w:pPr>
              <w:widowControl w:val="0"/>
              <w:tabs>
                <w:tab w:val="left" w:pos="709"/>
              </w:tabs>
              <w:autoSpaceDE w:val="0"/>
              <w:autoSpaceDN w:val="0"/>
              <w:adjustRightInd w:val="0"/>
              <w:rPr>
                <w:rFonts w:ascii="Times New Roman" w:eastAsia="Times New Roman" w:hAnsi="Times New Roman" w:cs="Times New Roman"/>
                <w:sz w:val="24"/>
                <w:szCs w:val="24"/>
              </w:rPr>
            </w:pPr>
          </w:p>
        </w:tc>
        <w:tc>
          <w:tcPr>
            <w:tcW w:w="4110" w:type="dxa"/>
            <w:vAlign w:val="center"/>
          </w:tcPr>
          <w:p w:rsidR="001F50BF" w:rsidRPr="00D3211E" w:rsidRDefault="001F50BF" w:rsidP="007279B6">
            <w:pPr>
              <w:widowControl w:val="0"/>
              <w:tabs>
                <w:tab w:val="left" w:pos="709"/>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категория</w:t>
            </w:r>
          </w:p>
        </w:tc>
        <w:tc>
          <w:tcPr>
            <w:tcW w:w="1660" w:type="dxa"/>
          </w:tcPr>
          <w:p w:rsidR="001F50BF" w:rsidRPr="004F0497" w:rsidRDefault="00264079" w:rsidP="007279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9980</w:t>
            </w:r>
          </w:p>
        </w:tc>
      </w:tr>
    </w:tbl>
    <w:p w:rsidR="00637D0F" w:rsidRDefault="00637D0F" w:rsidP="00637D0F">
      <w:pPr>
        <w:widowControl w:val="0"/>
        <w:tabs>
          <w:tab w:val="left" w:pos="709"/>
        </w:tabs>
        <w:autoSpaceDE w:val="0"/>
        <w:autoSpaceDN w:val="0"/>
        <w:adjustRightInd w:val="0"/>
        <w:rPr>
          <w:rFonts w:ascii="Times New Roman" w:eastAsia="Times New Roman" w:hAnsi="Times New Roman" w:cs="Times New Roman"/>
          <w:sz w:val="28"/>
          <w:szCs w:val="28"/>
        </w:rPr>
      </w:pPr>
    </w:p>
    <w:p w:rsidR="00D3211E" w:rsidRDefault="00637D0F" w:rsidP="00637D0F">
      <w:pPr>
        <w:widowControl w:val="0"/>
        <w:tabs>
          <w:tab w:val="left" w:pos="709"/>
        </w:tabs>
        <w:autoSpaceDE w:val="0"/>
        <w:autoSpaceDN w:val="0"/>
        <w:adjustRightInd w:v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3.</w:t>
      </w:r>
      <w:r w:rsidR="003C124D">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Руководителям структурных подразделений учреждения, </w:t>
      </w:r>
      <w:r w:rsidR="004549B5">
        <w:rPr>
          <w:rFonts w:ascii="Times New Roman" w:eastAsia="Times New Roman" w:hAnsi="Times New Roman" w:cs="Times New Roman"/>
          <w:sz w:val="28"/>
          <w:szCs w:val="28"/>
        </w:rPr>
        <w:t>специал</w:t>
      </w:r>
      <w:r w:rsidR="004549B5">
        <w:rPr>
          <w:rFonts w:ascii="Times New Roman" w:eastAsia="Times New Roman" w:hAnsi="Times New Roman" w:cs="Times New Roman"/>
          <w:sz w:val="28"/>
          <w:szCs w:val="28"/>
        </w:rPr>
        <w:t>и</w:t>
      </w:r>
      <w:r w:rsidR="004549B5">
        <w:rPr>
          <w:rFonts w:ascii="Times New Roman" w:eastAsia="Times New Roman" w:hAnsi="Times New Roman" w:cs="Times New Roman"/>
          <w:sz w:val="28"/>
          <w:szCs w:val="28"/>
        </w:rPr>
        <w:t>стам и служащим</w:t>
      </w:r>
      <w:r>
        <w:rPr>
          <w:rFonts w:ascii="Times New Roman" w:eastAsia="Times New Roman" w:hAnsi="Times New Roman" w:cs="Times New Roman"/>
          <w:sz w:val="28"/>
          <w:szCs w:val="28"/>
        </w:rPr>
        <w:t xml:space="preserve"> </w:t>
      </w:r>
      <w:r w:rsidRPr="00D01207">
        <w:rPr>
          <w:rFonts w:ascii="Times New Roman" w:eastAsia="Times New Roman" w:hAnsi="Times New Roman" w:cs="Times New Roman"/>
          <w:sz w:val="28"/>
          <w:szCs w:val="28"/>
        </w:rPr>
        <w:t xml:space="preserve">устанавливаются компенсационные, стимулирующие и иные выплаты в </w:t>
      </w:r>
      <w:proofErr w:type="gramStart"/>
      <w:r w:rsidRPr="00D01207">
        <w:rPr>
          <w:rFonts w:ascii="Times New Roman" w:eastAsia="Times New Roman" w:hAnsi="Times New Roman" w:cs="Times New Roman"/>
          <w:sz w:val="28"/>
          <w:szCs w:val="28"/>
        </w:rPr>
        <w:t>порядке</w:t>
      </w:r>
      <w:proofErr w:type="gramEnd"/>
      <w:r w:rsidRPr="00D01207">
        <w:rPr>
          <w:rFonts w:ascii="Times New Roman" w:eastAsia="Times New Roman" w:hAnsi="Times New Roman" w:cs="Times New Roman"/>
          <w:sz w:val="28"/>
          <w:szCs w:val="28"/>
        </w:rPr>
        <w:t xml:space="preserve"> и на условиях, предусмотренных </w:t>
      </w:r>
      <w:r w:rsidR="00AB0DDA" w:rsidRPr="00AB0DDA">
        <w:rPr>
          <w:rFonts w:ascii="Times New Roman" w:eastAsia="Times New Roman" w:hAnsi="Times New Roman" w:cs="Times New Roman"/>
          <w:sz w:val="28"/>
          <w:szCs w:val="28"/>
        </w:rPr>
        <w:t>разделами V</w:t>
      </w:r>
      <w:r w:rsidR="00AB0DDA">
        <w:rPr>
          <w:rFonts w:ascii="Times New Roman" w:eastAsia="Times New Roman" w:hAnsi="Times New Roman" w:cs="Times New Roman"/>
          <w:sz w:val="28"/>
          <w:szCs w:val="28"/>
        </w:rPr>
        <w:t xml:space="preserve">, </w:t>
      </w:r>
      <w:r w:rsidR="00AB0DDA">
        <w:rPr>
          <w:rFonts w:ascii="Times New Roman" w:eastAsia="Times New Roman" w:hAnsi="Times New Roman" w:cs="Times New Roman"/>
          <w:sz w:val="28"/>
          <w:szCs w:val="28"/>
          <w:lang w:val="en-US"/>
        </w:rPr>
        <w:t>VI</w:t>
      </w:r>
      <w:r w:rsidR="00AB0DDA">
        <w:rPr>
          <w:rFonts w:ascii="Times New Roman" w:eastAsia="Times New Roman" w:hAnsi="Times New Roman" w:cs="Times New Roman"/>
          <w:sz w:val="28"/>
          <w:szCs w:val="28"/>
        </w:rPr>
        <w:t xml:space="preserve">, </w:t>
      </w:r>
      <w:r w:rsidR="00AB0DDA">
        <w:rPr>
          <w:rFonts w:ascii="Times New Roman" w:eastAsia="Times New Roman" w:hAnsi="Times New Roman" w:cs="Times New Roman"/>
          <w:sz w:val="28"/>
          <w:szCs w:val="28"/>
          <w:lang w:val="en-US"/>
        </w:rPr>
        <w:t>IX</w:t>
      </w:r>
      <w:r w:rsidR="00AB0DDA" w:rsidRPr="00D01207">
        <w:rPr>
          <w:rFonts w:ascii="Times New Roman" w:eastAsia="Times New Roman" w:hAnsi="Times New Roman" w:cs="Times New Roman"/>
          <w:sz w:val="28"/>
          <w:szCs w:val="28"/>
        </w:rPr>
        <w:t xml:space="preserve"> </w:t>
      </w:r>
      <w:r w:rsidRPr="00D01207">
        <w:rPr>
          <w:rFonts w:ascii="Times New Roman" w:eastAsia="Times New Roman" w:hAnsi="Times New Roman" w:cs="Times New Roman"/>
          <w:sz w:val="28"/>
          <w:szCs w:val="28"/>
        </w:rPr>
        <w:t>наст</w:t>
      </w:r>
      <w:r w:rsidRPr="00D01207">
        <w:rPr>
          <w:rFonts w:ascii="Times New Roman" w:eastAsia="Times New Roman" w:hAnsi="Times New Roman" w:cs="Times New Roman"/>
          <w:sz w:val="28"/>
          <w:szCs w:val="28"/>
        </w:rPr>
        <w:t>о</w:t>
      </w:r>
      <w:r w:rsidRPr="00D01207">
        <w:rPr>
          <w:rFonts w:ascii="Times New Roman" w:eastAsia="Times New Roman" w:hAnsi="Times New Roman" w:cs="Times New Roman"/>
          <w:sz w:val="28"/>
          <w:szCs w:val="28"/>
        </w:rPr>
        <w:t>ящего Положения</w:t>
      </w:r>
      <w:r>
        <w:rPr>
          <w:rFonts w:ascii="Times New Roman" w:eastAsia="Times New Roman" w:hAnsi="Times New Roman" w:cs="Times New Roman"/>
          <w:sz w:val="28"/>
          <w:szCs w:val="28"/>
        </w:rPr>
        <w:t>.</w:t>
      </w:r>
    </w:p>
    <w:p w:rsidR="00D3211E" w:rsidRPr="00D3211E" w:rsidRDefault="00D3211E" w:rsidP="00D3211E">
      <w:pPr>
        <w:widowControl w:val="0"/>
        <w:tabs>
          <w:tab w:val="left" w:pos="709"/>
        </w:tabs>
        <w:autoSpaceDE w:val="0"/>
        <w:autoSpaceDN w:val="0"/>
        <w:adjustRightInd w:val="0"/>
        <w:jc w:val="center"/>
        <w:rPr>
          <w:rFonts w:ascii="Times New Roman" w:eastAsia="Times New Roman" w:hAnsi="Times New Roman" w:cs="Times New Roman"/>
          <w:b/>
          <w:sz w:val="28"/>
          <w:szCs w:val="28"/>
        </w:rPr>
      </w:pPr>
    </w:p>
    <w:p w:rsidR="00637D0F" w:rsidRPr="00637D0F" w:rsidRDefault="006F5A56" w:rsidP="00637D0F">
      <w:pPr>
        <w:jc w:val="center"/>
        <w:outlineLvl w:val="0"/>
        <w:rPr>
          <w:rFonts w:ascii="Arial" w:eastAsia="Times New Roman" w:hAnsi="Arial" w:cs="Arial"/>
          <w:b/>
          <w:bCs/>
          <w:color w:val="000000"/>
          <w:kern w:val="36"/>
          <w:sz w:val="32"/>
          <w:szCs w:val="32"/>
        </w:rPr>
      </w:pPr>
      <w:r>
        <w:rPr>
          <w:rFonts w:ascii="Times New Roman" w:eastAsia="Times New Roman" w:hAnsi="Times New Roman" w:cs="Times New Roman"/>
          <w:b/>
          <w:bCs/>
          <w:color w:val="000000"/>
          <w:kern w:val="36"/>
          <w:sz w:val="28"/>
          <w:szCs w:val="28"/>
          <w:lang w:val="en-US"/>
        </w:rPr>
        <w:t>IV</w:t>
      </w:r>
      <w:r w:rsidR="00637D0F" w:rsidRPr="00637D0F">
        <w:rPr>
          <w:rFonts w:ascii="Times New Roman" w:eastAsia="Times New Roman" w:hAnsi="Times New Roman" w:cs="Times New Roman"/>
          <w:b/>
          <w:bCs/>
          <w:color w:val="000000"/>
          <w:kern w:val="36"/>
          <w:sz w:val="28"/>
          <w:szCs w:val="28"/>
        </w:rPr>
        <w:t xml:space="preserve">. Порядок и условия оплаты труда работников, </w:t>
      </w:r>
    </w:p>
    <w:p w:rsidR="00A96328" w:rsidRPr="00A96328" w:rsidRDefault="00637D0F" w:rsidP="00A96328">
      <w:pPr>
        <w:jc w:val="center"/>
        <w:outlineLvl w:val="0"/>
        <w:rPr>
          <w:rFonts w:ascii="Times New Roman" w:eastAsia="Times New Roman" w:hAnsi="Times New Roman" w:cs="Times New Roman"/>
          <w:b/>
          <w:bCs/>
          <w:color w:val="000000"/>
          <w:kern w:val="36"/>
          <w:sz w:val="28"/>
          <w:szCs w:val="28"/>
        </w:rPr>
      </w:pPr>
      <w:r w:rsidRPr="00637D0F">
        <w:rPr>
          <w:rFonts w:ascii="Times New Roman" w:eastAsia="Times New Roman" w:hAnsi="Times New Roman" w:cs="Times New Roman"/>
          <w:b/>
          <w:bCs/>
          <w:color w:val="000000"/>
          <w:kern w:val="36"/>
          <w:sz w:val="28"/>
          <w:szCs w:val="28"/>
        </w:rPr>
        <w:t>осуществляющих профессиональную деятельность по профессиям рабочих</w:t>
      </w:r>
      <w:bookmarkStart w:id="5" w:name="OLE_LINK1"/>
      <w:bookmarkEnd w:id="5"/>
    </w:p>
    <w:p w:rsidR="00A96328" w:rsidRPr="002271E7" w:rsidRDefault="00A96328" w:rsidP="00A96328">
      <w:pPr>
        <w:jc w:val="center"/>
        <w:outlineLvl w:val="0"/>
        <w:rPr>
          <w:rFonts w:ascii="Times New Roman" w:eastAsia="Times New Roman" w:hAnsi="Times New Roman" w:cs="Times New Roman"/>
          <w:b/>
          <w:bCs/>
          <w:color w:val="000000"/>
          <w:kern w:val="36"/>
          <w:sz w:val="28"/>
          <w:szCs w:val="28"/>
        </w:rPr>
      </w:pPr>
    </w:p>
    <w:p w:rsidR="00637D0F" w:rsidRDefault="006F5A56" w:rsidP="00A96328">
      <w:pPr>
        <w:ind w:firstLine="708"/>
        <w:jc w:val="both"/>
        <w:outlineLvl w:val="0"/>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z w:val="28"/>
          <w:szCs w:val="28"/>
        </w:rPr>
        <w:t>4</w:t>
      </w:r>
      <w:r w:rsidR="00637D0F" w:rsidRPr="00637D0F">
        <w:rPr>
          <w:rFonts w:ascii="Times New Roman" w:eastAsia="Times New Roman" w:hAnsi="Times New Roman" w:cs="Times New Roman"/>
          <w:color w:val="000000"/>
          <w:sz w:val="28"/>
          <w:szCs w:val="28"/>
        </w:rPr>
        <w:t>.1. Р</w:t>
      </w:r>
      <w:r w:rsidR="00637D0F" w:rsidRPr="00637D0F">
        <w:rPr>
          <w:rFonts w:ascii="Times New Roman" w:eastAsia="Times New Roman" w:hAnsi="Times New Roman" w:cs="Times New Roman"/>
          <w:color w:val="000000"/>
          <w:spacing w:val="-8"/>
          <w:sz w:val="28"/>
          <w:szCs w:val="28"/>
        </w:rPr>
        <w:t xml:space="preserve">азмеры окладов </w:t>
      </w:r>
      <w:r w:rsidR="00BE1AE6">
        <w:rPr>
          <w:rFonts w:ascii="Times New Roman" w:eastAsia="Times New Roman" w:hAnsi="Times New Roman" w:cs="Times New Roman"/>
          <w:color w:val="000000"/>
          <w:spacing w:val="-8"/>
          <w:sz w:val="28"/>
          <w:szCs w:val="28"/>
        </w:rPr>
        <w:t xml:space="preserve">(тарифных ставок) </w:t>
      </w:r>
      <w:r w:rsidR="00637D0F" w:rsidRPr="00637D0F">
        <w:rPr>
          <w:rFonts w:ascii="Times New Roman" w:eastAsia="Times New Roman" w:hAnsi="Times New Roman" w:cs="Times New Roman"/>
          <w:color w:val="000000"/>
          <w:spacing w:val="-8"/>
          <w:sz w:val="28"/>
          <w:szCs w:val="28"/>
        </w:rPr>
        <w:t xml:space="preserve">работникам, </w:t>
      </w:r>
      <w:r w:rsidR="00637D0F" w:rsidRPr="00637D0F">
        <w:rPr>
          <w:rFonts w:ascii="Times New Roman" w:eastAsia="Times New Roman" w:hAnsi="Times New Roman" w:cs="Times New Roman"/>
          <w:color w:val="000000"/>
          <w:sz w:val="28"/>
          <w:szCs w:val="28"/>
        </w:rPr>
        <w:t>осуществляющим пр</w:t>
      </w:r>
      <w:r w:rsidR="00637D0F" w:rsidRPr="00637D0F">
        <w:rPr>
          <w:rFonts w:ascii="Times New Roman" w:eastAsia="Times New Roman" w:hAnsi="Times New Roman" w:cs="Times New Roman"/>
          <w:color w:val="000000"/>
          <w:sz w:val="28"/>
          <w:szCs w:val="28"/>
        </w:rPr>
        <w:t>о</w:t>
      </w:r>
      <w:r w:rsidR="00637D0F" w:rsidRPr="00637D0F">
        <w:rPr>
          <w:rFonts w:ascii="Times New Roman" w:eastAsia="Times New Roman" w:hAnsi="Times New Roman" w:cs="Times New Roman"/>
          <w:color w:val="000000"/>
          <w:sz w:val="28"/>
          <w:szCs w:val="28"/>
        </w:rPr>
        <w:t>фессиональную деятельность по профессиям рабочих (далее – рабочие)</w:t>
      </w:r>
      <w:r w:rsidR="00637D0F" w:rsidRPr="00637D0F">
        <w:rPr>
          <w:rFonts w:ascii="Times New Roman" w:eastAsia="Times New Roman" w:hAnsi="Times New Roman" w:cs="Times New Roman"/>
          <w:color w:val="000000"/>
          <w:spacing w:val="-8"/>
          <w:sz w:val="28"/>
          <w:szCs w:val="28"/>
        </w:rPr>
        <w:t>, уст</w:t>
      </w:r>
      <w:r w:rsidR="00637D0F" w:rsidRPr="00637D0F">
        <w:rPr>
          <w:rFonts w:ascii="Times New Roman" w:eastAsia="Times New Roman" w:hAnsi="Times New Roman" w:cs="Times New Roman"/>
          <w:color w:val="000000"/>
          <w:spacing w:val="-8"/>
          <w:sz w:val="28"/>
          <w:szCs w:val="28"/>
        </w:rPr>
        <w:t>а</w:t>
      </w:r>
      <w:r w:rsidR="00637D0F" w:rsidRPr="00637D0F">
        <w:rPr>
          <w:rFonts w:ascii="Times New Roman" w:eastAsia="Times New Roman" w:hAnsi="Times New Roman" w:cs="Times New Roman"/>
          <w:color w:val="000000"/>
          <w:spacing w:val="-8"/>
          <w:sz w:val="28"/>
          <w:szCs w:val="28"/>
        </w:rPr>
        <w:lastRenderedPageBreak/>
        <w:t>навливаются в зависимости от разряда выполняемых работ. Размеры окладов</w:t>
      </w:r>
      <w:r w:rsidR="00BE1AE6">
        <w:rPr>
          <w:rFonts w:ascii="Times New Roman" w:eastAsia="Times New Roman" w:hAnsi="Times New Roman" w:cs="Times New Roman"/>
          <w:color w:val="000000"/>
          <w:spacing w:val="-8"/>
          <w:sz w:val="28"/>
          <w:szCs w:val="28"/>
        </w:rPr>
        <w:t xml:space="preserve"> (т</w:t>
      </w:r>
      <w:r w:rsidR="00BE1AE6">
        <w:rPr>
          <w:rFonts w:ascii="Times New Roman" w:eastAsia="Times New Roman" w:hAnsi="Times New Roman" w:cs="Times New Roman"/>
          <w:color w:val="000000"/>
          <w:spacing w:val="-8"/>
          <w:sz w:val="28"/>
          <w:szCs w:val="28"/>
        </w:rPr>
        <w:t>а</w:t>
      </w:r>
      <w:r w:rsidR="00BE1AE6">
        <w:rPr>
          <w:rFonts w:ascii="Times New Roman" w:eastAsia="Times New Roman" w:hAnsi="Times New Roman" w:cs="Times New Roman"/>
          <w:color w:val="000000"/>
          <w:spacing w:val="-8"/>
          <w:sz w:val="28"/>
          <w:szCs w:val="28"/>
        </w:rPr>
        <w:t>рифных ставок)</w:t>
      </w:r>
      <w:r w:rsidR="00637D0F" w:rsidRPr="00637D0F">
        <w:rPr>
          <w:rFonts w:ascii="Times New Roman" w:eastAsia="Times New Roman" w:hAnsi="Times New Roman" w:cs="Times New Roman"/>
          <w:color w:val="000000"/>
          <w:spacing w:val="-8"/>
          <w:sz w:val="28"/>
          <w:szCs w:val="28"/>
        </w:rPr>
        <w:t xml:space="preserve"> рабочих указаны в таблице 4.</w:t>
      </w:r>
    </w:p>
    <w:p w:rsidR="00516074" w:rsidRDefault="00516074" w:rsidP="00A96328">
      <w:pPr>
        <w:ind w:firstLine="708"/>
        <w:jc w:val="both"/>
        <w:outlineLvl w:val="0"/>
        <w:rPr>
          <w:rFonts w:ascii="Times New Roman" w:eastAsia="Times New Roman" w:hAnsi="Times New Roman" w:cs="Times New Roman"/>
          <w:b/>
          <w:bCs/>
          <w:color w:val="000000"/>
          <w:kern w:val="36"/>
          <w:sz w:val="28"/>
          <w:szCs w:val="28"/>
        </w:rPr>
      </w:pPr>
    </w:p>
    <w:p w:rsidR="00F52037" w:rsidRPr="002271E7" w:rsidRDefault="00F52037" w:rsidP="00A96328">
      <w:pPr>
        <w:ind w:firstLine="708"/>
        <w:jc w:val="both"/>
        <w:outlineLvl w:val="0"/>
        <w:rPr>
          <w:rFonts w:ascii="Times New Roman" w:eastAsia="Times New Roman" w:hAnsi="Times New Roman" w:cs="Times New Roman"/>
          <w:b/>
          <w:bCs/>
          <w:color w:val="000000"/>
          <w:kern w:val="36"/>
          <w:sz w:val="28"/>
          <w:szCs w:val="28"/>
        </w:rPr>
      </w:pPr>
    </w:p>
    <w:p w:rsidR="006F5A56" w:rsidRDefault="00637D0F" w:rsidP="006F5A56">
      <w:pPr>
        <w:ind w:firstLine="709"/>
        <w:jc w:val="right"/>
        <w:rPr>
          <w:rFonts w:ascii="Times New Roman" w:eastAsia="Times New Roman" w:hAnsi="Times New Roman" w:cs="Times New Roman"/>
          <w:color w:val="000000"/>
          <w:spacing w:val="-8"/>
          <w:sz w:val="28"/>
          <w:szCs w:val="28"/>
        </w:rPr>
      </w:pPr>
      <w:r w:rsidRPr="00637D0F">
        <w:rPr>
          <w:rFonts w:ascii="Times New Roman" w:eastAsia="Times New Roman" w:hAnsi="Times New Roman" w:cs="Times New Roman"/>
          <w:color w:val="000000"/>
          <w:spacing w:val="-8"/>
          <w:sz w:val="28"/>
          <w:szCs w:val="28"/>
        </w:rPr>
        <w:t xml:space="preserve">Таблица 4. </w:t>
      </w:r>
    </w:p>
    <w:p w:rsidR="006F5A56" w:rsidRDefault="006F5A56" w:rsidP="006F5A56">
      <w:pPr>
        <w:ind w:firstLine="709"/>
        <w:jc w:val="right"/>
        <w:rPr>
          <w:rFonts w:ascii="Times New Roman" w:eastAsia="Times New Roman" w:hAnsi="Times New Roman" w:cs="Times New Roman"/>
          <w:color w:val="000000"/>
          <w:spacing w:val="-8"/>
          <w:sz w:val="28"/>
          <w:szCs w:val="28"/>
        </w:rPr>
      </w:pPr>
    </w:p>
    <w:p w:rsidR="00637D0F" w:rsidRDefault="00637D0F" w:rsidP="006F5A56">
      <w:pPr>
        <w:ind w:firstLine="709"/>
        <w:jc w:val="center"/>
        <w:rPr>
          <w:rFonts w:ascii="Times New Roman" w:eastAsia="Times New Roman" w:hAnsi="Times New Roman" w:cs="Times New Roman"/>
          <w:b/>
          <w:color w:val="000000"/>
          <w:spacing w:val="-8"/>
          <w:sz w:val="28"/>
          <w:szCs w:val="28"/>
        </w:rPr>
      </w:pPr>
      <w:r w:rsidRPr="00637D0F">
        <w:rPr>
          <w:rFonts w:ascii="Times New Roman" w:eastAsia="Times New Roman" w:hAnsi="Times New Roman" w:cs="Times New Roman"/>
          <w:b/>
          <w:color w:val="000000"/>
          <w:spacing w:val="-8"/>
          <w:sz w:val="28"/>
          <w:szCs w:val="28"/>
        </w:rPr>
        <w:t>Размеры окладов</w:t>
      </w:r>
      <w:r w:rsidR="00BE1AE6">
        <w:rPr>
          <w:rFonts w:ascii="Times New Roman" w:eastAsia="Times New Roman" w:hAnsi="Times New Roman" w:cs="Times New Roman"/>
          <w:b/>
          <w:color w:val="000000"/>
          <w:spacing w:val="-8"/>
          <w:sz w:val="28"/>
          <w:szCs w:val="28"/>
        </w:rPr>
        <w:t xml:space="preserve"> </w:t>
      </w:r>
      <w:r w:rsidR="00BE1AE6" w:rsidRPr="00BE1AE6">
        <w:rPr>
          <w:rFonts w:ascii="Times New Roman" w:eastAsia="Times New Roman" w:hAnsi="Times New Roman" w:cs="Times New Roman"/>
          <w:b/>
          <w:color w:val="000000"/>
          <w:spacing w:val="-8"/>
          <w:sz w:val="28"/>
          <w:szCs w:val="28"/>
        </w:rPr>
        <w:t>(тарифных ставок)</w:t>
      </w:r>
      <w:r w:rsidRPr="00637D0F">
        <w:rPr>
          <w:rFonts w:ascii="Times New Roman" w:eastAsia="Times New Roman" w:hAnsi="Times New Roman" w:cs="Times New Roman"/>
          <w:b/>
          <w:color w:val="000000"/>
          <w:spacing w:val="-8"/>
          <w:sz w:val="28"/>
          <w:szCs w:val="28"/>
        </w:rPr>
        <w:t xml:space="preserve"> рабочих по разрядам работ.</w:t>
      </w:r>
    </w:p>
    <w:p w:rsidR="006F5A56" w:rsidRDefault="006F5A56" w:rsidP="006F5A56">
      <w:pPr>
        <w:ind w:firstLine="709"/>
        <w:jc w:val="center"/>
        <w:rPr>
          <w:rFonts w:ascii="Times New Roman" w:eastAsia="Times New Roman" w:hAnsi="Times New Roman" w:cs="Times New Roman"/>
          <w:color w:val="000000"/>
          <w:spacing w:val="-8"/>
          <w:sz w:val="28"/>
          <w:szCs w:val="28"/>
        </w:rPr>
      </w:pPr>
    </w:p>
    <w:tbl>
      <w:tblPr>
        <w:tblStyle w:val="aa"/>
        <w:tblW w:w="9747" w:type="dxa"/>
        <w:tblLook w:val="04A0" w:firstRow="1" w:lastRow="0" w:firstColumn="1" w:lastColumn="0" w:noHBand="0" w:noVBand="1"/>
      </w:tblPr>
      <w:tblGrid>
        <w:gridCol w:w="536"/>
        <w:gridCol w:w="7654"/>
        <w:gridCol w:w="1557"/>
      </w:tblGrid>
      <w:tr w:rsidR="00141F1B" w:rsidTr="00B002CA">
        <w:tc>
          <w:tcPr>
            <w:tcW w:w="536" w:type="dxa"/>
            <w:vAlign w:val="center"/>
          </w:tcPr>
          <w:p w:rsidR="00637D0F" w:rsidRPr="00637D0F" w:rsidRDefault="00141F1B" w:rsidP="00141F1B">
            <w:pPr>
              <w:spacing w:before="100" w:beforeAutospacing="1" w:after="119"/>
              <w:jc w:val="center"/>
              <w:rPr>
                <w:rFonts w:ascii="Times New Roman" w:eastAsia="Times New Roman" w:hAnsi="Times New Roman" w:cs="Times New Roman"/>
                <w:b/>
                <w:color w:val="000000"/>
                <w:spacing w:val="-8"/>
                <w:sz w:val="24"/>
                <w:szCs w:val="24"/>
              </w:rPr>
            </w:pPr>
            <w:r w:rsidRPr="00BE1AE6">
              <w:rPr>
                <w:rFonts w:ascii="Times New Roman" w:eastAsia="Times New Roman" w:hAnsi="Times New Roman" w:cs="Times New Roman"/>
                <w:b/>
                <w:color w:val="000000"/>
                <w:spacing w:val="-8"/>
                <w:sz w:val="24"/>
                <w:szCs w:val="24"/>
              </w:rPr>
              <w:t>№</w:t>
            </w:r>
            <w:r w:rsidRPr="00637D0F">
              <w:rPr>
                <w:rFonts w:ascii="Times New Roman" w:eastAsia="Times New Roman" w:hAnsi="Times New Roman" w:cs="Times New Roman"/>
                <w:b/>
                <w:color w:val="000000"/>
                <w:spacing w:val="-8"/>
                <w:sz w:val="24"/>
                <w:szCs w:val="24"/>
              </w:rPr>
              <w:t xml:space="preserve"> </w:t>
            </w:r>
            <w:proofErr w:type="gramStart"/>
            <w:r w:rsidRPr="00637D0F">
              <w:rPr>
                <w:rFonts w:ascii="Times New Roman" w:eastAsia="Times New Roman" w:hAnsi="Times New Roman" w:cs="Times New Roman"/>
                <w:b/>
                <w:bCs/>
                <w:color w:val="000000"/>
                <w:spacing w:val="-8"/>
                <w:sz w:val="24"/>
                <w:szCs w:val="24"/>
              </w:rPr>
              <w:t>п</w:t>
            </w:r>
            <w:proofErr w:type="gramEnd"/>
            <w:r w:rsidRPr="00637D0F">
              <w:rPr>
                <w:rFonts w:ascii="Times New Roman" w:eastAsia="Times New Roman" w:hAnsi="Times New Roman" w:cs="Times New Roman"/>
                <w:b/>
                <w:bCs/>
                <w:color w:val="000000"/>
                <w:spacing w:val="-8"/>
                <w:sz w:val="24"/>
                <w:szCs w:val="24"/>
              </w:rPr>
              <w:t>/п</w:t>
            </w:r>
          </w:p>
        </w:tc>
        <w:tc>
          <w:tcPr>
            <w:tcW w:w="7654" w:type="dxa"/>
            <w:vAlign w:val="center"/>
          </w:tcPr>
          <w:p w:rsidR="00141F1B" w:rsidRPr="00BE1AE6" w:rsidRDefault="00141F1B" w:rsidP="00141F1B">
            <w:pPr>
              <w:jc w:val="center"/>
              <w:rPr>
                <w:rFonts w:ascii="Times New Roman" w:eastAsia="Times New Roman" w:hAnsi="Times New Roman" w:cs="Times New Roman"/>
                <w:b/>
                <w:bCs/>
                <w:color w:val="000000"/>
                <w:spacing w:val="-8"/>
                <w:sz w:val="24"/>
                <w:szCs w:val="24"/>
              </w:rPr>
            </w:pPr>
            <w:r w:rsidRPr="00637D0F">
              <w:rPr>
                <w:rFonts w:ascii="Times New Roman" w:eastAsia="Times New Roman" w:hAnsi="Times New Roman" w:cs="Times New Roman"/>
                <w:b/>
                <w:bCs/>
                <w:color w:val="000000"/>
                <w:spacing w:val="-8"/>
                <w:sz w:val="24"/>
                <w:szCs w:val="24"/>
              </w:rPr>
              <w:t xml:space="preserve">Разряды работ в соответствии с </w:t>
            </w:r>
            <w:proofErr w:type="gramStart"/>
            <w:r w:rsidRPr="00637D0F">
              <w:rPr>
                <w:rFonts w:ascii="Times New Roman" w:eastAsia="Times New Roman" w:hAnsi="Times New Roman" w:cs="Times New Roman"/>
                <w:b/>
                <w:bCs/>
                <w:color w:val="000000"/>
                <w:spacing w:val="-8"/>
                <w:sz w:val="24"/>
                <w:szCs w:val="24"/>
              </w:rPr>
              <w:t>Единым</w:t>
            </w:r>
            <w:proofErr w:type="gramEnd"/>
            <w:r w:rsidRPr="00637D0F">
              <w:rPr>
                <w:rFonts w:ascii="Times New Roman" w:eastAsia="Times New Roman" w:hAnsi="Times New Roman" w:cs="Times New Roman"/>
                <w:b/>
                <w:bCs/>
                <w:color w:val="000000"/>
                <w:spacing w:val="-8"/>
                <w:sz w:val="24"/>
                <w:szCs w:val="24"/>
              </w:rPr>
              <w:t xml:space="preserve"> тарифно-квалификационным</w:t>
            </w:r>
          </w:p>
          <w:p w:rsidR="00141F1B" w:rsidRPr="00BE1AE6" w:rsidRDefault="00141F1B" w:rsidP="00141F1B">
            <w:pPr>
              <w:jc w:val="center"/>
              <w:rPr>
                <w:rFonts w:ascii="Times New Roman" w:eastAsia="Times New Roman" w:hAnsi="Times New Roman" w:cs="Times New Roman"/>
                <w:b/>
                <w:color w:val="000000"/>
                <w:spacing w:val="-8"/>
                <w:sz w:val="28"/>
                <w:szCs w:val="28"/>
              </w:rPr>
            </w:pPr>
            <w:r w:rsidRPr="00637D0F">
              <w:rPr>
                <w:rFonts w:ascii="Times New Roman" w:eastAsia="Times New Roman" w:hAnsi="Times New Roman" w:cs="Times New Roman"/>
                <w:b/>
                <w:bCs/>
                <w:color w:val="000000"/>
                <w:spacing w:val="-8"/>
                <w:sz w:val="24"/>
                <w:szCs w:val="24"/>
              </w:rPr>
              <w:t>справочником работ и профессий рабочих</w:t>
            </w:r>
          </w:p>
        </w:tc>
        <w:tc>
          <w:tcPr>
            <w:tcW w:w="1557" w:type="dxa"/>
            <w:vAlign w:val="center"/>
          </w:tcPr>
          <w:p w:rsidR="00141F1B" w:rsidRPr="00BE1AE6" w:rsidRDefault="00141F1B" w:rsidP="00141F1B">
            <w:pPr>
              <w:jc w:val="center"/>
              <w:rPr>
                <w:rFonts w:ascii="Times New Roman" w:eastAsia="Times New Roman" w:hAnsi="Times New Roman" w:cs="Times New Roman"/>
                <w:b/>
                <w:color w:val="000000"/>
                <w:spacing w:val="-8"/>
                <w:sz w:val="24"/>
                <w:szCs w:val="24"/>
              </w:rPr>
            </w:pPr>
            <w:r w:rsidRPr="00BE1AE6">
              <w:rPr>
                <w:rFonts w:ascii="Times New Roman" w:eastAsia="Times New Roman" w:hAnsi="Times New Roman" w:cs="Times New Roman"/>
                <w:b/>
                <w:color w:val="000000"/>
                <w:spacing w:val="-8"/>
                <w:sz w:val="24"/>
                <w:szCs w:val="24"/>
              </w:rPr>
              <w:t>Оклад  (руб.)</w:t>
            </w:r>
          </w:p>
        </w:tc>
      </w:tr>
      <w:tr w:rsidR="00141F1B" w:rsidTr="00B002CA">
        <w:tc>
          <w:tcPr>
            <w:tcW w:w="536"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1.</w:t>
            </w:r>
          </w:p>
        </w:tc>
        <w:tc>
          <w:tcPr>
            <w:tcW w:w="7654"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1 разряд</w:t>
            </w:r>
          </w:p>
        </w:tc>
        <w:tc>
          <w:tcPr>
            <w:tcW w:w="1557" w:type="dxa"/>
          </w:tcPr>
          <w:p w:rsidR="00141F1B" w:rsidRPr="00141F1B" w:rsidRDefault="003B6A5E" w:rsidP="003B6A5E">
            <w:pPr>
              <w:jc w:val="center"/>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rPr>
              <w:t>6448</w:t>
            </w:r>
          </w:p>
        </w:tc>
      </w:tr>
      <w:tr w:rsidR="00141F1B" w:rsidTr="00B002CA">
        <w:tc>
          <w:tcPr>
            <w:tcW w:w="536"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2.</w:t>
            </w:r>
          </w:p>
        </w:tc>
        <w:tc>
          <w:tcPr>
            <w:tcW w:w="7654"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2 разряд</w:t>
            </w:r>
          </w:p>
        </w:tc>
        <w:tc>
          <w:tcPr>
            <w:tcW w:w="1557" w:type="dxa"/>
          </w:tcPr>
          <w:p w:rsidR="00141F1B" w:rsidRPr="00141F1B" w:rsidRDefault="003B6A5E" w:rsidP="003B6A5E">
            <w:pPr>
              <w:jc w:val="center"/>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rPr>
              <w:t>6644</w:t>
            </w:r>
          </w:p>
        </w:tc>
      </w:tr>
      <w:tr w:rsidR="00141F1B" w:rsidTr="00B002CA">
        <w:tc>
          <w:tcPr>
            <w:tcW w:w="536"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3.</w:t>
            </w:r>
          </w:p>
        </w:tc>
        <w:tc>
          <w:tcPr>
            <w:tcW w:w="7654"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3 разряд</w:t>
            </w:r>
          </w:p>
        </w:tc>
        <w:tc>
          <w:tcPr>
            <w:tcW w:w="1557" w:type="dxa"/>
          </w:tcPr>
          <w:p w:rsidR="00141F1B" w:rsidRPr="00141F1B" w:rsidRDefault="003B6A5E" w:rsidP="00BE1AE6">
            <w:pPr>
              <w:jc w:val="center"/>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rPr>
              <w:t>6770</w:t>
            </w:r>
          </w:p>
        </w:tc>
      </w:tr>
      <w:tr w:rsidR="00141F1B" w:rsidTr="00B002CA">
        <w:tc>
          <w:tcPr>
            <w:tcW w:w="536"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4.</w:t>
            </w:r>
          </w:p>
        </w:tc>
        <w:tc>
          <w:tcPr>
            <w:tcW w:w="7654"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4 разряд</w:t>
            </w:r>
          </w:p>
        </w:tc>
        <w:tc>
          <w:tcPr>
            <w:tcW w:w="1557" w:type="dxa"/>
          </w:tcPr>
          <w:p w:rsidR="00141F1B" w:rsidRPr="00141F1B" w:rsidRDefault="003B6A5E" w:rsidP="007A2843">
            <w:pPr>
              <w:jc w:val="center"/>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rPr>
              <w:t>6934</w:t>
            </w:r>
          </w:p>
        </w:tc>
      </w:tr>
      <w:tr w:rsidR="00141F1B" w:rsidTr="00B002CA">
        <w:tc>
          <w:tcPr>
            <w:tcW w:w="536"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5.</w:t>
            </w:r>
          </w:p>
        </w:tc>
        <w:tc>
          <w:tcPr>
            <w:tcW w:w="7654"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5 разряд</w:t>
            </w:r>
          </w:p>
        </w:tc>
        <w:tc>
          <w:tcPr>
            <w:tcW w:w="1557" w:type="dxa"/>
          </w:tcPr>
          <w:p w:rsidR="00141F1B" w:rsidRPr="00141F1B" w:rsidRDefault="003B6A5E" w:rsidP="007A2843">
            <w:pPr>
              <w:jc w:val="center"/>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rPr>
              <w:t>7092</w:t>
            </w:r>
          </w:p>
        </w:tc>
      </w:tr>
      <w:tr w:rsidR="00141F1B" w:rsidTr="00B002CA">
        <w:tc>
          <w:tcPr>
            <w:tcW w:w="536"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6.</w:t>
            </w:r>
          </w:p>
        </w:tc>
        <w:tc>
          <w:tcPr>
            <w:tcW w:w="7654"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6 разряд</w:t>
            </w:r>
          </w:p>
        </w:tc>
        <w:tc>
          <w:tcPr>
            <w:tcW w:w="1557" w:type="dxa"/>
          </w:tcPr>
          <w:p w:rsidR="00141F1B" w:rsidRPr="00141F1B" w:rsidRDefault="003B6A5E" w:rsidP="007A2843">
            <w:pPr>
              <w:jc w:val="center"/>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rPr>
              <w:t>7256</w:t>
            </w:r>
          </w:p>
        </w:tc>
      </w:tr>
      <w:tr w:rsidR="00141F1B" w:rsidTr="00B002CA">
        <w:tc>
          <w:tcPr>
            <w:tcW w:w="536"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7.</w:t>
            </w:r>
          </w:p>
        </w:tc>
        <w:tc>
          <w:tcPr>
            <w:tcW w:w="7654"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7 разряд</w:t>
            </w:r>
          </w:p>
        </w:tc>
        <w:tc>
          <w:tcPr>
            <w:tcW w:w="1557" w:type="dxa"/>
          </w:tcPr>
          <w:p w:rsidR="00141F1B" w:rsidRPr="00141F1B" w:rsidRDefault="003B6A5E" w:rsidP="007A2843">
            <w:pPr>
              <w:jc w:val="center"/>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rPr>
              <w:t>7420</w:t>
            </w:r>
          </w:p>
        </w:tc>
      </w:tr>
      <w:tr w:rsidR="00141F1B" w:rsidTr="00B002CA">
        <w:tc>
          <w:tcPr>
            <w:tcW w:w="536"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8.</w:t>
            </w:r>
          </w:p>
        </w:tc>
        <w:tc>
          <w:tcPr>
            <w:tcW w:w="7654" w:type="dxa"/>
          </w:tcPr>
          <w:p w:rsidR="00637D0F" w:rsidRPr="00637D0F" w:rsidRDefault="00141F1B" w:rsidP="007279B6">
            <w:pPr>
              <w:spacing w:before="100" w:beforeAutospacing="1" w:after="119"/>
              <w:jc w:val="center"/>
              <w:rPr>
                <w:rFonts w:ascii="Times New Roman" w:eastAsia="Times New Roman" w:hAnsi="Times New Roman" w:cs="Times New Roman"/>
                <w:color w:val="000000"/>
                <w:spacing w:val="-8"/>
                <w:sz w:val="24"/>
                <w:szCs w:val="24"/>
              </w:rPr>
            </w:pPr>
            <w:r w:rsidRPr="00637D0F">
              <w:rPr>
                <w:rFonts w:ascii="Times New Roman" w:eastAsia="Times New Roman" w:hAnsi="Times New Roman" w:cs="Times New Roman"/>
                <w:color w:val="000000"/>
                <w:spacing w:val="-8"/>
                <w:sz w:val="24"/>
                <w:szCs w:val="24"/>
              </w:rPr>
              <w:t>8 разряд</w:t>
            </w:r>
          </w:p>
        </w:tc>
        <w:tc>
          <w:tcPr>
            <w:tcW w:w="1557" w:type="dxa"/>
          </w:tcPr>
          <w:p w:rsidR="00141F1B" w:rsidRPr="00141F1B" w:rsidRDefault="003B6A5E" w:rsidP="007A2843">
            <w:pPr>
              <w:jc w:val="center"/>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rPr>
              <w:t>7576</w:t>
            </w:r>
          </w:p>
        </w:tc>
      </w:tr>
    </w:tbl>
    <w:p w:rsidR="006F5A56" w:rsidRDefault="006F5A56" w:rsidP="006F5A56">
      <w:pPr>
        <w:ind w:firstLine="709"/>
        <w:jc w:val="both"/>
        <w:rPr>
          <w:rFonts w:ascii="Times New Roman" w:eastAsia="Times New Roman" w:hAnsi="Times New Roman" w:cs="Times New Roman"/>
          <w:color w:val="000000"/>
          <w:spacing w:val="-8"/>
          <w:sz w:val="28"/>
          <w:szCs w:val="28"/>
        </w:rPr>
      </w:pPr>
    </w:p>
    <w:p w:rsidR="00F52037" w:rsidRDefault="00F52037" w:rsidP="006F5A56">
      <w:pPr>
        <w:ind w:firstLine="709"/>
        <w:jc w:val="both"/>
        <w:rPr>
          <w:rFonts w:ascii="Times New Roman" w:eastAsia="Times New Roman" w:hAnsi="Times New Roman" w:cs="Times New Roman"/>
          <w:color w:val="000000"/>
          <w:spacing w:val="-8"/>
          <w:sz w:val="28"/>
          <w:szCs w:val="28"/>
        </w:rPr>
      </w:pPr>
    </w:p>
    <w:p w:rsidR="00637D0F" w:rsidRPr="00637D0F" w:rsidRDefault="00AB1844" w:rsidP="0017329D">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4</w:t>
      </w:r>
      <w:r w:rsidR="00637D0F" w:rsidRPr="00637D0F">
        <w:rPr>
          <w:rFonts w:ascii="Times New Roman" w:eastAsia="Times New Roman" w:hAnsi="Times New Roman" w:cs="Times New Roman"/>
          <w:color w:val="000000"/>
          <w:sz w:val="28"/>
          <w:szCs w:val="28"/>
        </w:rPr>
        <w:t>.</w:t>
      </w:r>
      <w:r w:rsidR="003C124D">
        <w:rPr>
          <w:rFonts w:ascii="Times New Roman" w:eastAsia="Times New Roman" w:hAnsi="Times New Roman" w:cs="Times New Roman"/>
          <w:color w:val="000000"/>
          <w:sz w:val="28"/>
          <w:szCs w:val="28"/>
        </w:rPr>
        <w:t>2</w:t>
      </w:r>
      <w:r w:rsidR="00637D0F" w:rsidRPr="00637D0F">
        <w:rPr>
          <w:rFonts w:ascii="Times New Roman" w:eastAsia="Times New Roman" w:hAnsi="Times New Roman" w:cs="Times New Roman"/>
          <w:color w:val="000000"/>
          <w:sz w:val="28"/>
          <w:szCs w:val="28"/>
        </w:rPr>
        <w:t xml:space="preserve">. Рабочим устанавливаются компенсационные, стимулирующие и иные выплаты, в </w:t>
      </w:r>
      <w:proofErr w:type="gramStart"/>
      <w:r w:rsidR="00637D0F" w:rsidRPr="00637D0F">
        <w:rPr>
          <w:rFonts w:ascii="Times New Roman" w:eastAsia="Times New Roman" w:hAnsi="Times New Roman" w:cs="Times New Roman"/>
          <w:color w:val="000000"/>
          <w:sz w:val="28"/>
          <w:szCs w:val="28"/>
        </w:rPr>
        <w:t>порядке</w:t>
      </w:r>
      <w:proofErr w:type="gramEnd"/>
      <w:r w:rsidR="00637D0F" w:rsidRPr="00637D0F">
        <w:rPr>
          <w:rFonts w:ascii="Times New Roman" w:eastAsia="Times New Roman" w:hAnsi="Times New Roman" w:cs="Times New Roman"/>
          <w:color w:val="000000"/>
          <w:sz w:val="28"/>
          <w:szCs w:val="28"/>
        </w:rPr>
        <w:t xml:space="preserve"> и на условиях, предусмотренных </w:t>
      </w:r>
      <w:r w:rsidR="00A96328" w:rsidRPr="00AB0DDA">
        <w:rPr>
          <w:rFonts w:ascii="Times New Roman" w:eastAsia="Times New Roman" w:hAnsi="Times New Roman" w:cs="Times New Roman"/>
          <w:sz w:val="28"/>
          <w:szCs w:val="28"/>
        </w:rPr>
        <w:t>разделами V</w:t>
      </w:r>
      <w:r w:rsidR="00A96328">
        <w:rPr>
          <w:rFonts w:ascii="Times New Roman" w:eastAsia="Times New Roman" w:hAnsi="Times New Roman" w:cs="Times New Roman"/>
          <w:sz w:val="28"/>
          <w:szCs w:val="28"/>
        </w:rPr>
        <w:t xml:space="preserve">, </w:t>
      </w:r>
      <w:r w:rsidR="00A96328">
        <w:rPr>
          <w:rFonts w:ascii="Times New Roman" w:eastAsia="Times New Roman" w:hAnsi="Times New Roman" w:cs="Times New Roman"/>
          <w:sz w:val="28"/>
          <w:szCs w:val="28"/>
          <w:lang w:val="en-US"/>
        </w:rPr>
        <w:t>VI</w:t>
      </w:r>
      <w:r w:rsidR="00A96328">
        <w:rPr>
          <w:rFonts w:ascii="Times New Roman" w:eastAsia="Times New Roman" w:hAnsi="Times New Roman" w:cs="Times New Roman"/>
          <w:sz w:val="28"/>
          <w:szCs w:val="28"/>
        </w:rPr>
        <w:t xml:space="preserve">, </w:t>
      </w:r>
      <w:r w:rsidR="00A96328">
        <w:rPr>
          <w:rFonts w:ascii="Times New Roman" w:eastAsia="Times New Roman" w:hAnsi="Times New Roman" w:cs="Times New Roman"/>
          <w:sz w:val="28"/>
          <w:szCs w:val="28"/>
          <w:lang w:val="en-US"/>
        </w:rPr>
        <w:t>IX</w:t>
      </w:r>
      <w:r w:rsidR="00A96328" w:rsidRPr="00D01207">
        <w:rPr>
          <w:rFonts w:ascii="Times New Roman" w:eastAsia="Times New Roman" w:hAnsi="Times New Roman" w:cs="Times New Roman"/>
          <w:sz w:val="28"/>
          <w:szCs w:val="28"/>
        </w:rPr>
        <w:t xml:space="preserve"> </w:t>
      </w:r>
      <w:r w:rsidR="00637D0F" w:rsidRPr="00637D0F">
        <w:rPr>
          <w:rFonts w:ascii="Times New Roman" w:eastAsia="Times New Roman" w:hAnsi="Times New Roman" w:cs="Times New Roman"/>
          <w:color w:val="000000"/>
          <w:sz w:val="28"/>
          <w:szCs w:val="28"/>
        </w:rPr>
        <w:t>настоящего Положения.</w:t>
      </w:r>
    </w:p>
    <w:p w:rsidR="001A4D01" w:rsidRPr="00AB1844" w:rsidRDefault="001A4D01" w:rsidP="00AB1844">
      <w:pPr>
        <w:widowControl w:val="0"/>
        <w:autoSpaceDE w:val="0"/>
        <w:autoSpaceDN w:val="0"/>
        <w:adjustRightInd w:val="0"/>
        <w:outlineLvl w:val="1"/>
        <w:rPr>
          <w:rFonts w:ascii="Times New Roman" w:eastAsia="Times New Roman" w:hAnsi="Times New Roman" w:cs="Times New Roman"/>
          <w:sz w:val="28"/>
          <w:szCs w:val="28"/>
        </w:rPr>
      </w:pPr>
    </w:p>
    <w:p w:rsidR="001A4D01" w:rsidRPr="00AB1844" w:rsidRDefault="001A4D01" w:rsidP="001A4D01">
      <w:pPr>
        <w:widowControl w:val="0"/>
        <w:autoSpaceDE w:val="0"/>
        <w:autoSpaceDN w:val="0"/>
        <w:adjustRightInd w:val="0"/>
        <w:jc w:val="center"/>
        <w:outlineLvl w:val="1"/>
        <w:rPr>
          <w:rFonts w:ascii="Times New Roman" w:eastAsia="Times New Roman" w:hAnsi="Times New Roman" w:cs="Times New Roman"/>
          <w:b/>
          <w:sz w:val="28"/>
          <w:szCs w:val="28"/>
        </w:rPr>
      </w:pPr>
      <w:bookmarkStart w:id="6" w:name="Par158"/>
      <w:bookmarkEnd w:id="6"/>
      <w:r w:rsidRPr="00AB1844">
        <w:rPr>
          <w:rFonts w:ascii="Times New Roman" w:eastAsia="Times New Roman" w:hAnsi="Times New Roman" w:cs="Times New Roman"/>
          <w:b/>
          <w:sz w:val="28"/>
          <w:szCs w:val="28"/>
        </w:rPr>
        <w:t>V. Порядок и условия установления компенсационных выплат</w:t>
      </w:r>
    </w:p>
    <w:p w:rsidR="001A4D01" w:rsidRPr="00C307CE" w:rsidRDefault="001A4D01" w:rsidP="001A4D01">
      <w:pPr>
        <w:widowControl w:val="0"/>
        <w:autoSpaceDE w:val="0"/>
        <w:autoSpaceDN w:val="0"/>
        <w:adjustRightInd w:val="0"/>
        <w:rPr>
          <w:rFonts w:ascii="Times New Roman" w:eastAsia="Times New Roman" w:hAnsi="Times New Roman" w:cs="Times New Roman"/>
          <w:sz w:val="28"/>
          <w:szCs w:val="28"/>
        </w:rPr>
      </w:pPr>
    </w:p>
    <w:p w:rsidR="00F52037" w:rsidRDefault="00AB1844" w:rsidP="0017329D">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A4D01" w:rsidRPr="00C307CE">
        <w:rPr>
          <w:rFonts w:ascii="Times New Roman" w:eastAsia="Times New Roman" w:hAnsi="Times New Roman" w:cs="Times New Roman"/>
          <w:sz w:val="28"/>
          <w:szCs w:val="28"/>
        </w:rPr>
        <w:t xml:space="preserve">.1. </w:t>
      </w:r>
      <w:proofErr w:type="gramStart"/>
      <w:r w:rsidR="001A4D01" w:rsidRPr="00C307CE">
        <w:rPr>
          <w:rFonts w:ascii="Times New Roman" w:eastAsia="Times New Roman" w:hAnsi="Times New Roman" w:cs="Times New Roman"/>
          <w:sz w:val="28"/>
          <w:szCs w:val="28"/>
        </w:rPr>
        <w:t>Размеры и условия осуществления компенсационных выплат уст</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навливаются коллективными договорами, соглашениями, локальными норм</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тивными актами в соответствии с трудовым законодательством и иными но</w:t>
      </w:r>
      <w:r w:rsidR="001A4D01" w:rsidRPr="00C307CE">
        <w:rPr>
          <w:rFonts w:ascii="Times New Roman" w:eastAsia="Times New Roman" w:hAnsi="Times New Roman" w:cs="Times New Roman"/>
          <w:sz w:val="28"/>
          <w:szCs w:val="28"/>
        </w:rPr>
        <w:t>р</w:t>
      </w:r>
      <w:r w:rsidR="001A4D01" w:rsidRPr="00C307CE">
        <w:rPr>
          <w:rFonts w:ascii="Times New Roman" w:eastAsia="Times New Roman" w:hAnsi="Times New Roman" w:cs="Times New Roman"/>
          <w:sz w:val="28"/>
          <w:szCs w:val="28"/>
        </w:rPr>
        <w:t>мативными правовыми актами, содержащими нормы трудового права, в пред</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лах объема субсидии на выполнение муниципального задания</w:t>
      </w:r>
      <w:r w:rsidR="00F52037">
        <w:rPr>
          <w:rFonts w:ascii="Times New Roman" w:eastAsia="Times New Roman" w:hAnsi="Times New Roman" w:cs="Times New Roman"/>
          <w:sz w:val="28"/>
          <w:szCs w:val="28"/>
        </w:rPr>
        <w:t>.</w:t>
      </w:r>
      <w:r w:rsidR="001A4D01" w:rsidRPr="00C307CE">
        <w:rPr>
          <w:rFonts w:ascii="Times New Roman" w:eastAsia="Times New Roman" w:hAnsi="Times New Roman" w:cs="Times New Roman"/>
          <w:sz w:val="28"/>
          <w:szCs w:val="28"/>
        </w:rPr>
        <w:t xml:space="preserve"> </w:t>
      </w:r>
      <w:proofErr w:type="gramEnd"/>
    </w:p>
    <w:p w:rsidR="001A4D01" w:rsidRPr="00C307CE" w:rsidRDefault="001A4D01" w:rsidP="0017329D">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Размеры компенсационных выплат не могут быть ниже размеров, уст</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 xml:space="preserve">новленных в </w:t>
      </w:r>
      <w:proofErr w:type="gramStart"/>
      <w:r w:rsidRPr="00C307CE">
        <w:rPr>
          <w:rFonts w:ascii="Times New Roman" w:eastAsia="Times New Roman" w:hAnsi="Times New Roman" w:cs="Times New Roman"/>
          <w:sz w:val="28"/>
          <w:szCs w:val="28"/>
        </w:rPr>
        <w:t>соответствии</w:t>
      </w:r>
      <w:proofErr w:type="gramEnd"/>
      <w:r w:rsidRPr="00C307CE">
        <w:rPr>
          <w:rFonts w:ascii="Times New Roman" w:eastAsia="Times New Roman" w:hAnsi="Times New Roman" w:cs="Times New Roman"/>
          <w:sz w:val="28"/>
          <w:szCs w:val="28"/>
        </w:rPr>
        <w:t xml:space="preserve"> с трудовым законодательством и иными нормати</w:t>
      </w:r>
      <w:r w:rsidRPr="00C307CE">
        <w:rPr>
          <w:rFonts w:ascii="Times New Roman" w:eastAsia="Times New Roman" w:hAnsi="Times New Roman" w:cs="Times New Roman"/>
          <w:sz w:val="28"/>
          <w:szCs w:val="28"/>
        </w:rPr>
        <w:t>в</w:t>
      </w:r>
      <w:r w:rsidRPr="00C307CE">
        <w:rPr>
          <w:rFonts w:ascii="Times New Roman" w:eastAsia="Times New Roman" w:hAnsi="Times New Roman" w:cs="Times New Roman"/>
          <w:sz w:val="28"/>
          <w:szCs w:val="28"/>
        </w:rPr>
        <w:t>ными правовыми актами, содержащими нормы трудового права.</w:t>
      </w:r>
    </w:p>
    <w:p w:rsidR="001A4D01" w:rsidRPr="00C307CE" w:rsidRDefault="001A4D01" w:rsidP="0017329D">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Общие порядок и условия применения компенсационных выплат к окл</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 xml:space="preserve">ду установлены </w:t>
      </w:r>
      <w:r w:rsidR="00AB1844">
        <w:rPr>
          <w:rFonts w:ascii="Times New Roman" w:eastAsia="Times New Roman" w:hAnsi="Times New Roman" w:cs="Times New Roman"/>
          <w:sz w:val="28"/>
          <w:szCs w:val="28"/>
        </w:rPr>
        <w:t xml:space="preserve"> пунктами 5.2 – 5.5 раздела </w:t>
      </w:r>
      <w:r w:rsidR="00AB1844">
        <w:rPr>
          <w:rFonts w:ascii="Times New Roman" w:eastAsia="Times New Roman" w:hAnsi="Times New Roman" w:cs="Times New Roman"/>
          <w:sz w:val="28"/>
          <w:szCs w:val="28"/>
          <w:lang w:val="en-US"/>
        </w:rPr>
        <w:t>V</w:t>
      </w:r>
      <w:r w:rsidR="00AB1844" w:rsidRPr="00AB1844">
        <w:rPr>
          <w:rFonts w:ascii="Times New Roman" w:eastAsia="Times New Roman" w:hAnsi="Times New Roman" w:cs="Times New Roman"/>
          <w:sz w:val="28"/>
          <w:szCs w:val="28"/>
        </w:rPr>
        <w:t xml:space="preserve"> </w:t>
      </w:r>
      <w:r w:rsidRPr="00C307CE">
        <w:rPr>
          <w:rFonts w:ascii="Times New Roman" w:eastAsia="Times New Roman" w:hAnsi="Times New Roman" w:cs="Times New Roman"/>
          <w:sz w:val="28"/>
          <w:szCs w:val="28"/>
        </w:rPr>
        <w:t>настоящего Положения.</w:t>
      </w:r>
    </w:p>
    <w:p w:rsidR="001A4D01" w:rsidRPr="00C307CE" w:rsidRDefault="00AB1844" w:rsidP="0017329D">
      <w:pPr>
        <w:widowControl w:val="0"/>
        <w:autoSpaceDE w:val="0"/>
        <w:autoSpaceDN w:val="0"/>
        <w:adjustRightInd w:val="0"/>
        <w:ind w:firstLine="709"/>
        <w:jc w:val="both"/>
        <w:rPr>
          <w:rFonts w:ascii="Times New Roman" w:eastAsia="Times New Roman" w:hAnsi="Times New Roman" w:cs="Times New Roman"/>
          <w:sz w:val="28"/>
          <w:szCs w:val="28"/>
        </w:rPr>
      </w:pPr>
      <w:bookmarkStart w:id="7" w:name="Par163"/>
      <w:bookmarkEnd w:id="7"/>
      <w:r>
        <w:rPr>
          <w:rFonts w:ascii="Times New Roman" w:eastAsia="Times New Roman" w:hAnsi="Times New Roman" w:cs="Times New Roman"/>
          <w:sz w:val="28"/>
          <w:szCs w:val="28"/>
        </w:rPr>
        <w:t>5</w:t>
      </w:r>
      <w:r w:rsidR="001A4D01" w:rsidRPr="00C307CE">
        <w:rPr>
          <w:rFonts w:ascii="Times New Roman" w:eastAsia="Times New Roman" w:hAnsi="Times New Roman" w:cs="Times New Roman"/>
          <w:sz w:val="28"/>
          <w:szCs w:val="28"/>
        </w:rPr>
        <w:t>.2. Выплата работникам, занятым на работах с вредными и (или) опа</w:t>
      </w:r>
      <w:r w:rsidR="001A4D01" w:rsidRPr="00C307CE">
        <w:rPr>
          <w:rFonts w:ascii="Times New Roman" w:eastAsia="Times New Roman" w:hAnsi="Times New Roman" w:cs="Times New Roman"/>
          <w:sz w:val="28"/>
          <w:szCs w:val="28"/>
        </w:rPr>
        <w:t>с</w:t>
      </w:r>
      <w:r w:rsidR="001A4D01" w:rsidRPr="00C307CE">
        <w:rPr>
          <w:rFonts w:ascii="Times New Roman" w:eastAsia="Times New Roman" w:hAnsi="Times New Roman" w:cs="Times New Roman"/>
          <w:sz w:val="28"/>
          <w:szCs w:val="28"/>
        </w:rPr>
        <w:t>ными условиями труда, устанавливается в соответствии со</w:t>
      </w:r>
      <w:r>
        <w:rPr>
          <w:rFonts w:ascii="Times New Roman" w:eastAsia="Times New Roman" w:hAnsi="Times New Roman" w:cs="Times New Roman"/>
          <w:sz w:val="28"/>
          <w:szCs w:val="28"/>
        </w:rPr>
        <w:t xml:space="preserve"> статьей 147</w:t>
      </w:r>
      <w:r w:rsidR="001A4D01" w:rsidRPr="00C307CE">
        <w:rPr>
          <w:rFonts w:ascii="Times New Roman" w:eastAsia="Times New Roman" w:hAnsi="Times New Roman" w:cs="Times New Roman"/>
          <w:sz w:val="28"/>
          <w:szCs w:val="28"/>
        </w:rPr>
        <w:t xml:space="preserve"> Труд</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вого кодекса Российской Федерации.</w:t>
      </w:r>
    </w:p>
    <w:p w:rsidR="001A4D01" w:rsidRPr="00C307CE" w:rsidRDefault="00AB1844" w:rsidP="0017329D">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A4D01" w:rsidRPr="00C307CE">
        <w:rPr>
          <w:rFonts w:ascii="Times New Roman" w:eastAsia="Times New Roman" w:hAnsi="Times New Roman" w:cs="Times New Roman"/>
          <w:sz w:val="28"/>
          <w:szCs w:val="28"/>
        </w:rPr>
        <w:t xml:space="preserve">.3. Выплаты за работу в </w:t>
      </w:r>
      <w:proofErr w:type="gramStart"/>
      <w:r w:rsidR="001A4D01" w:rsidRPr="00C307CE">
        <w:rPr>
          <w:rFonts w:ascii="Times New Roman" w:eastAsia="Times New Roman" w:hAnsi="Times New Roman" w:cs="Times New Roman"/>
          <w:sz w:val="28"/>
          <w:szCs w:val="28"/>
        </w:rPr>
        <w:t>местностях</w:t>
      </w:r>
      <w:proofErr w:type="gramEnd"/>
      <w:r w:rsidR="001A4D01" w:rsidRPr="00C307CE">
        <w:rPr>
          <w:rFonts w:ascii="Times New Roman" w:eastAsia="Times New Roman" w:hAnsi="Times New Roman" w:cs="Times New Roman"/>
          <w:sz w:val="28"/>
          <w:szCs w:val="28"/>
        </w:rPr>
        <w:t xml:space="preserve"> с особыми климатическими услов</w:t>
      </w:r>
      <w:r w:rsidR="001A4D01" w:rsidRPr="00C307CE">
        <w:rPr>
          <w:rFonts w:ascii="Times New Roman" w:eastAsia="Times New Roman" w:hAnsi="Times New Roman" w:cs="Times New Roman"/>
          <w:sz w:val="28"/>
          <w:szCs w:val="28"/>
        </w:rPr>
        <w:t>и</w:t>
      </w:r>
      <w:r w:rsidR="001A4D01" w:rsidRPr="00C307CE">
        <w:rPr>
          <w:rFonts w:ascii="Times New Roman" w:eastAsia="Times New Roman" w:hAnsi="Times New Roman" w:cs="Times New Roman"/>
          <w:sz w:val="28"/>
          <w:szCs w:val="28"/>
        </w:rPr>
        <w:t>ями (районный коэффициент и процентная надбавка к заработной плате за р</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боту в районах Крайнего Севера и приравненных к ним местностях) устанавл</w:t>
      </w:r>
      <w:r w:rsidR="001A4D01" w:rsidRPr="00C307CE">
        <w:rPr>
          <w:rFonts w:ascii="Times New Roman" w:eastAsia="Times New Roman" w:hAnsi="Times New Roman" w:cs="Times New Roman"/>
          <w:sz w:val="28"/>
          <w:szCs w:val="28"/>
        </w:rPr>
        <w:t>и</w:t>
      </w:r>
      <w:r w:rsidR="001A4D01" w:rsidRPr="00C307CE">
        <w:rPr>
          <w:rFonts w:ascii="Times New Roman" w:eastAsia="Times New Roman" w:hAnsi="Times New Roman" w:cs="Times New Roman"/>
          <w:sz w:val="28"/>
          <w:szCs w:val="28"/>
        </w:rPr>
        <w:lastRenderedPageBreak/>
        <w:t xml:space="preserve">ваются в соответствии со </w:t>
      </w:r>
      <w:r>
        <w:rPr>
          <w:rFonts w:ascii="Times New Roman" w:eastAsia="Times New Roman" w:hAnsi="Times New Roman" w:cs="Times New Roman"/>
          <w:sz w:val="28"/>
          <w:szCs w:val="28"/>
        </w:rPr>
        <w:t xml:space="preserve"> статьей 148 </w:t>
      </w:r>
      <w:r w:rsidR="001A4D01" w:rsidRPr="00C307CE">
        <w:rPr>
          <w:rFonts w:ascii="Times New Roman" w:eastAsia="Times New Roman" w:hAnsi="Times New Roman" w:cs="Times New Roman"/>
          <w:sz w:val="28"/>
          <w:szCs w:val="28"/>
        </w:rPr>
        <w:t>Трудового кодекса Российской Федер</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ции.</w:t>
      </w:r>
    </w:p>
    <w:p w:rsidR="001A4D01" w:rsidRPr="00C307CE" w:rsidRDefault="00AB1844" w:rsidP="0017329D">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A4D01" w:rsidRPr="00C307CE">
        <w:rPr>
          <w:rFonts w:ascii="Times New Roman" w:eastAsia="Times New Roman" w:hAnsi="Times New Roman" w:cs="Times New Roman"/>
          <w:sz w:val="28"/>
          <w:szCs w:val="28"/>
        </w:rPr>
        <w:t xml:space="preserve">.4. </w:t>
      </w:r>
      <w:proofErr w:type="gramStart"/>
      <w:r w:rsidR="001A4D01" w:rsidRPr="00C307CE">
        <w:rPr>
          <w:rFonts w:ascii="Times New Roman" w:eastAsia="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 xml:space="preserve">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устанавливаются работникам в соответствии со </w:t>
      </w:r>
      <w:r>
        <w:rPr>
          <w:rFonts w:ascii="Times New Roman" w:eastAsia="Times New Roman" w:hAnsi="Times New Roman" w:cs="Times New Roman"/>
          <w:sz w:val="28"/>
          <w:szCs w:val="28"/>
        </w:rPr>
        <w:t xml:space="preserve"> статьями 150 – 154 </w:t>
      </w:r>
      <w:r w:rsidR="001A4D01" w:rsidRPr="00C307CE">
        <w:rPr>
          <w:rFonts w:ascii="Times New Roman" w:eastAsia="Times New Roman" w:hAnsi="Times New Roman" w:cs="Times New Roman"/>
          <w:sz w:val="28"/>
          <w:szCs w:val="28"/>
        </w:rPr>
        <w:t>Трудового кодекса Российской Федерации.</w:t>
      </w:r>
      <w:proofErr w:type="gramEnd"/>
    </w:p>
    <w:p w:rsidR="001A4D01" w:rsidRPr="00C307CE" w:rsidRDefault="00AB1844" w:rsidP="0017329D">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A4D01" w:rsidRPr="00C307CE">
        <w:rPr>
          <w:rFonts w:ascii="Times New Roman" w:eastAsia="Times New Roman" w:hAnsi="Times New Roman" w:cs="Times New Roman"/>
          <w:sz w:val="28"/>
          <w:szCs w:val="28"/>
        </w:rPr>
        <w:t>.4.1. Выплаты при выполнении работ различной квалификации, совм</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щении профессий (должностей), за расширение зон обслуживания, увеличение объема работы или исполнение обязанностей временно отсутствующего рабо</w:t>
      </w:r>
      <w:r w:rsidR="001A4D01" w:rsidRPr="00C307CE">
        <w:rPr>
          <w:rFonts w:ascii="Times New Roman" w:eastAsia="Times New Roman" w:hAnsi="Times New Roman" w:cs="Times New Roman"/>
          <w:sz w:val="28"/>
          <w:szCs w:val="28"/>
        </w:rPr>
        <w:t>т</w:t>
      </w:r>
      <w:r w:rsidR="001A4D01" w:rsidRPr="00C307CE">
        <w:rPr>
          <w:rFonts w:ascii="Times New Roman" w:eastAsia="Times New Roman" w:hAnsi="Times New Roman" w:cs="Times New Roman"/>
          <w:sz w:val="28"/>
          <w:szCs w:val="28"/>
        </w:rPr>
        <w:t>ника без освобождения от работы, определенной трудовым договором, размеры и срок, на который они устанавливаются, определяются по соглашению сторон трудового договора с учетом содержания и (или) объема дополнительной раб</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ты.</w:t>
      </w:r>
    </w:p>
    <w:p w:rsidR="001A4D01" w:rsidRPr="00C307CE" w:rsidRDefault="00AB1844" w:rsidP="0017329D">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A4D01" w:rsidRPr="00C307CE">
        <w:rPr>
          <w:rFonts w:ascii="Times New Roman" w:eastAsia="Times New Roman" w:hAnsi="Times New Roman" w:cs="Times New Roman"/>
          <w:sz w:val="28"/>
          <w:szCs w:val="28"/>
        </w:rPr>
        <w:t xml:space="preserve">.4.2. Выплата за работу в ночное время устанавливается за каждый час работы в ночное время в </w:t>
      </w:r>
      <w:proofErr w:type="gramStart"/>
      <w:r w:rsidR="001A4D01" w:rsidRPr="00C307CE">
        <w:rPr>
          <w:rFonts w:ascii="Times New Roman" w:eastAsia="Times New Roman" w:hAnsi="Times New Roman" w:cs="Times New Roman"/>
          <w:sz w:val="28"/>
          <w:szCs w:val="28"/>
        </w:rPr>
        <w:t>соответствии</w:t>
      </w:r>
      <w:proofErr w:type="gramEnd"/>
      <w:r w:rsidR="001A4D01" w:rsidRPr="00C307CE">
        <w:rPr>
          <w:rFonts w:ascii="Times New Roman" w:eastAsia="Times New Roman" w:hAnsi="Times New Roman" w:cs="Times New Roman"/>
          <w:sz w:val="28"/>
          <w:szCs w:val="28"/>
        </w:rPr>
        <w:t xml:space="preserve"> со</w:t>
      </w:r>
      <w:r w:rsidR="007279B6">
        <w:rPr>
          <w:rFonts w:ascii="Times New Roman" w:eastAsia="Times New Roman" w:hAnsi="Times New Roman" w:cs="Times New Roman"/>
          <w:sz w:val="28"/>
          <w:szCs w:val="28"/>
        </w:rPr>
        <w:t xml:space="preserve"> статьей 154</w:t>
      </w:r>
      <w:r w:rsidR="001A4D01" w:rsidRPr="00C307CE">
        <w:rPr>
          <w:rFonts w:ascii="Times New Roman" w:eastAsia="Times New Roman" w:hAnsi="Times New Roman" w:cs="Times New Roman"/>
          <w:sz w:val="28"/>
          <w:szCs w:val="28"/>
        </w:rPr>
        <w:t xml:space="preserve"> Трудового кодекса Ро</w:t>
      </w:r>
      <w:r w:rsidR="001A4D01" w:rsidRPr="00C307CE">
        <w:rPr>
          <w:rFonts w:ascii="Times New Roman" w:eastAsia="Times New Roman" w:hAnsi="Times New Roman" w:cs="Times New Roman"/>
          <w:sz w:val="28"/>
          <w:szCs w:val="28"/>
        </w:rPr>
        <w:t>с</w:t>
      </w:r>
      <w:r w:rsidR="001A4D01" w:rsidRPr="00C307CE">
        <w:rPr>
          <w:rFonts w:ascii="Times New Roman" w:eastAsia="Times New Roman" w:hAnsi="Times New Roman" w:cs="Times New Roman"/>
          <w:sz w:val="28"/>
          <w:szCs w:val="28"/>
        </w:rPr>
        <w:t>сийской Федерации.</w:t>
      </w:r>
    </w:p>
    <w:p w:rsidR="001A4D01" w:rsidRPr="00C307CE" w:rsidRDefault="001A4D01" w:rsidP="0017329D">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Размер повышения оплаты труда за работу в ночное время устанавлив</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ется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1A4D01" w:rsidRPr="00C307CE" w:rsidRDefault="00AB1844" w:rsidP="0017329D">
      <w:pPr>
        <w:widowControl w:val="0"/>
        <w:autoSpaceDE w:val="0"/>
        <w:autoSpaceDN w:val="0"/>
        <w:adjustRightInd w:val="0"/>
        <w:ind w:firstLine="709"/>
        <w:jc w:val="both"/>
        <w:rPr>
          <w:rFonts w:ascii="Times New Roman" w:eastAsia="Times New Roman" w:hAnsi="Times New Roman" w:cs="Times New Roman"/>
          <w:sz w:val="28"/>
          <w:szCs w:val="28"/>
        </w:rPr>
      </w:pPr>
      <w:bookmarkStart w:id="8" w:name="Par173"/>
      <w:bookmarkEnd w:id="8"/>
      <w:r>
        <w:rPr>
          <w:rFonts w:ascii="Times New Roman" w:eastAsia="Times New Roman" w:hAnsi="Times New Roman" w:cs="Times New Roman"/>
          <w:sz w:val="28"/>
          <w:szCs w:val="28"/>
        </w:rPr>
        <w:t>5</w:t>
      </w:r>
      <w:r w:rsidR="001A4D01" w:rsidRPr="00C307CE">
        <w:rPr>
          <w:rFonts w:ascii="Times New Roman" w:eastAsia="Times New Roman" w:hAnsi="Times New Roman" w:cs="Times New Roman"/>
          <w:sz w:val="28"/>
          <w:szCs w:val="28"/>
        </w:rPr>
        <w:t xml:space="preserve">.5. </w:t>
      </w:r>
      <w:proofErr w:type="gramStart"/>
      <w:r w:rsidR="001A4D01" w:rsidRPr="00C307CE">
        <w:rPr>
          <w:rFonts w:ascii="Times New Roman" w:eastAsia="Times New Roman" w:hAnsi="Times New Roman" w:cs="Times New Roman"/>
          <w:sz w:val="28"/>
          <w:szCs w:val="28"/>
        </w:rPr>
        <w:t>Выплаты, указанные в настоящем разделе, начисляются к окладу (должностному окладу</w:t>
      </w:r>
      <w:r w:rsidR="007279B6">
        <w:rPr>
          <w:rFonts w:ascii="Times New Roman" w:eastAsia="Times New Roman" w:hAnsi="Times New Roman" w:cs="Times New Roman"/>
          <w:sz w:val="28"/>
          <w:szCs w:val="28"/>
        </w:rPr>
        <w:t>, ставке заработной платы, тарифной ставке</w:t>
      </w:r>
      <w:r w:rsidR="001A4D01" w:rsidRPr="00C307CE">
        <w:rPr>
          <w:rFonts w:ascii="Times New Roman" w:eastAsia="Times New Roman" w:hAnsi="Times New Roman" w:cs="Times New Roman"/>
          <w:sz w:val="28"/>
          <w:szCs w:val="28"/>
        </w:rPr>
        <w:t>) и не обр</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зуют его увеличения для начисления других видов выплат, кроме районного коэффициента и процентной надбавки за работу в районах Крайнего Севера и приравненных к ним местностях.</w:t>
      </w:r>
      <w:proofErr w:type="gramEnd"/>
    </w:p>
    <w:p w:rsidR="001A4D01" w:rsidRPr="00C307CE" w:rsidRDefault="00AB1844" w:rsidP="0017329D">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A4D01" w:rsidRPr="00C307CE">
        <w:rPr>
          <w:rFonts w:ascii="Times New Roman" w:eastAsia="Times New Roman" w:hAnsi="Times New Roman" w:cs="Times New Roman"/>
          <w:sz w:val="28"/>
          <w:szCs w:val="28"/>
        </w:rPr>
        <w:t>.6. Выплаты, предусмотренные настоящим разделом, устанавливаются руководителю учреждения, его заместителям и главному бухгалтеру, руковод</w:t>
      </w:r>
      <w:r w:rsidR="001A4D01" w:rsidRPr="00C307CE">
        <w:rPr>
          <w:rFonts w:ascii="Times New Roman" w:eastAsia="Times New Roman" w:hAnsi="Times New Roman" w:cs="Times New Roman"/>
          <w:sz w:val="28"/>
          <w:szCs w:val="28"/>
        </w:rPr>
        <w:t>и</w:t>
      </w:r>
      <w:r w:rsidR="001A4D01" w:rsidRPr="00C307CE">
        <w:rPr>
          <w:rFonts w:ascii="Times New Roman" w:eastAsia="Times New Roman" w:hAnsi="Times New Roman" w:cs="Times New Roman"/>
          <w:sz w:val="28"/>
          <w:szCs w:val="28"/>
        </w:rPr>
        <w:t xml:space="preserve">телям структурных подразделений учреждения, </w:t>
      </w:r>
      <w:r w:rsidR="00A96328">
        <w:rPr>
          <w:rFonts w:ascii="Times New Roman" w:eastAsia="Times New Roman" w:hAnsi="Times New Roman" w:cs="Times New Roman"/>
          <w:sz w:val="28"/>
          <w:szCs w:val="28"/>
        </w:rPr>
        <w:t xml:space="preserve">педагогическим работникам, специалистам и служащим, </w:t>
      </w:r>
      <w:r w:rsidR="001A4D01" w:rsidRPr="00C307CE">
        <w:rPr>
          <w:rFonts w:ascii="Times New Roman" w:eastAsia="Times New Roman" w:hAnsi="Times New Roman" w:cs="Times New Roman"/>
          <w:sz w:val="28"/>
          <w:szCs w:val="28"/>
        </w:rPr>
        <w:t>рабочим.</w:t>
      </w:r>
    </w:p>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8"/>
          <w:szCs w:val="28"/>
        </w:rPr>
      </w:pPr>
    </w:p>
    <w:p w:rsidR="001A4D01" w:rsidRPr="00CE1C78" w:rsidRDefault="001A4D01" w:rsidP="001A4D01">
      <w:pPr>
        <w:widowControl w:val="0"/>
        <w:autoSpaceDE w:val="0"/>
        <w:autoSpaceDN w:val="0"/>
        <w:adjustRightInd w:val="0"/>
        <w:jc w:val="center"/>
        <w:outlineLvl w:val="1"/>
        <w:rPr>
          <w:rFonts w:ascii="Times New Roman" w:eastAsia="Times New Roman" w:hAnsi="Times New Roman" w:cs="Times New Roman"/>
          <w:b/>
          <w:sz w:val="28"/>
          <w:szCs w:val="28"/>
        </w:rPr>
      </w:pPr>
      <w:r w:rsidRPr="00CE1C78">
        <w:rPr>
          <w:rFonts w:ascii="Times New Roman" w:eastAsia="Times New Roman" w:hAnsi="Times New Roman" w:cs="Times New Roman"/>
          <w:b/>
          <w:sz w:val="28"/>
          <w:szCs w:val="28"/>
        </w:rPr>
        <w:t>V</w:t>
      </w:r>
      <w:r w:rsidR="00CE1C78" w:rsidRPr="00CE1C78">
        <w:rPr>
          <w:rFonts w:ascii="Times New Roman" w:eastAsia="Times New Roman" w:hAnsi="Times New Roman" w:cs="Times New Roman"/>
          <w:b/>
          <w:sz w:val="28"/>
          <w:szCs w:val="28"/>
          <w:lang w:val="en-US"/>
        </w:rPr>
        <w:t>I</w:t>
      </w:r>
      <w:r w:rsidRPr="00CE1C78">
        <w:rPr>
          <w:rFonts w:ascii="Times New Roman" w:eastAsia="Times New Roman" w:hAnsi="Times New Roman" w:cs="Times New Roman"/>
          <w:b/>
          <w:sz w:val="28"/>
          <w:szCs w:val="28"/>
        </w:rPr>
        <w:t>. Порядок и условия установления стимулирующих выплат</w:t>
      </w:r>
    </w:p>
    <w:p w:rsidR="00706722" w:rsidRDefault="001A4D01" w:rsidP="00706722">
      <w:pPr>
        <w:widowControl w:val="0"/>
        <w:autoSpaceDE w:val="0"/>
        <w:autoSpaceDN w:val="0"/>
        <w:adjustRightInd w:val="0"/>
        <w:jc w:val="center"/>
        <w:rPr>
          <w:rFonts w:ascii="Times New Roman" w:eastAsia="Times New Roman" w:hAnsi="Times New Roman" w:cs="Times New Roman"/>
          <w:b/>
          <w:sz w:val="28"/>
          <w:szCs w:val="28"/>
        </w:rPr>
      </w:pPr>
      <w:r w:rsidRPr="00CE1C78">
        <w:rPr>
          <w:rFonts w:ascii="Times New Roman" w:eastAsia="Times New Roman" w:hAnsi="Times New Roman" w:cs="Times New Roman"/>
          <w:b/>
          <w:sz w:val="28"/>
          <w:szCs w:val="28"/>
        </w:rPr>
        <w:t>работникам учреждения</w:t>
      </w:r>
    </w:p>
    <w:p w:rsidR="00890C79" w:rsidRPr="00706722" w:rsidRDefault="00890C79" w:rsidP="00706722">
      <w:pPr>
        <w:widowControl w:val="0"/>
        <w:autoSpaceDE w:val="0"/>
        <w:autoSpaceDN w:val="0"/>
        <w:adjustRightInd w:val="0"/>
        <w:jc w:val="center"/>
        <w:rPr>
          <w:rFonts w:ascii="Times New Roman" w:eastAsia="Times New Roman" w:hAnsi="Times New Roman" w:cs="Times New Roman"/>
          <w:b/>
          <w:sz w:val="28"/>
          <w:szCs w:val="28"/>
        </w:rPr>
      </w:pPr>
    </w:p>
    <w:p w:rsidR="00706722" w:rsidRPr="00C307CE" w:rsidRDefault="00CE1C78"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E1C78">
        <w:rPr>
          <w:rFonts w:ascii="Times New Roman" w:eastAsia="Times New Roman" w:hAnsi="Times New Roman" w:cs="Times New Roman"/>
          <w:sz w:val="28"/>
          <w:szCs w:val="28"/>
        </w:rPr>
        <w:t>6</w:t>
      </w:r>
      <w:r w:rsidR="001A4D01" w:rsidRPr="00C307CE">
        <w:rPr>
          <w:rFonts w:ascii="Times New Roman" w:eastAsia="Times New Roman" w:hAnsi="Times New Roman" w:cs="Times New Roman"/>
          <w:sz w:val="28"/>
          <w:szCs w:val="28"/>
        </w:rPr>
        <w:t xml:space="preserve">.1. </w:t>
      </w:r>
      <w:r w:rsidR="00706722" w:rsidRPr="00706722">
        <w:rPr>
          <w:rFonts w:ascii="Times New Roman" w:eastAsia="Times New Roman" w:hAnsi="Times New Roman" w:cs="Times New Roman"/>
          <w:sz w:val="28"/>
          <w:szCs w:val="28"/>
        </w:rPr>
        <w:t xml:space="preserve">К стимулирующим выплатам относятся выплаты, направленные            </w:t>
      </w:r>
      <w:r w:rsidR="00706722">
        <w:rPr>
          <w:rFonts w:ascii="Times New Roman" w:eastAsia="Times New Roman" w:hAnsi="Times New Roman" w:cs="Times New Roman"/>
          <w:sz w:val="28"/>
          <w:szCs w:val="28"/>
        </w:rPr>
        <w:t>на</w:t>
      </w:r>
      <w:r w:rsidR="00706722" w:rsidRPr="00C307CE">
        <w:rPr>
          <w:rFonts w:ascii="Times New Roman" w:eastAsia="Times New Roman" w:hAnsi="Times New Roman" w:cs="Times New Roman"/>
          <w:sz w:val="28"/>
          <w:szCs w:val="28"/>
        </w:rPr>
        <w:t xml:space="preserve"> мотиваци</w:t>
      </w:r>
      <w:r w:rsidR="00706722">
        <w:rPr>
          <w:rFonts w:ascii="Times New Roman" w:eastAsia="Times New Roman" w:hAnsi="Times New Roman" w:cs="Times New Roman"/>
          <w:sz w:val="28"/>
          <w:szCs w:val="28"/>
        </w:rPr>
        <w:t>ю</w:t>
      </w:r>
      <w:r w:rsidR="00706722" w:rsidRPr="00C307CE">
        <w:rPr>
          <w:rFonts w:ascii="Times New Roman" w:eastAsia="Times New Roman" w:hAnsi="Times New Roman" w:cs="Times New Roman"/>
          <w:sz w:val="28"/>
          <w:szCs w:val="28"/>
        </w:rPr>
        <w:t xml:space="preserve"> работников к улучшению качества предоставляемых муниц</w:t>
      </w:r>
      <w:r w:rsidR="00706722" w:rsidRPr="00C307CE">
        <w:rPr>
          <w:rFonts w:ascii="Times New Roman" w:eastAsia="Times New Roman" w:hAnsi="Times New Roman" w:cs="Times New Roman"/>
          <w:sz w:val="28"/>
          <w:szCs w:val="28"/>
        </w:rPr>
        <w:t>и</w:t>
      </w:r>
      <w:r w:rsidR="00706722" w:rsidRPr="00C307CE">
        <w:rPr>
          <w:rFonts w:ascii="Times New Roman" w:eastAsia="Times New Roman" w:hAnsi="Times New Roman" w:cs="Times New Roman"/>
          <w:sz w:val="28"/>
          <w:szCs w:val="28"/>
        </w:rPr>
        <w:t>пальных услуг, совершенствованию профессиональной деятельности, проявл</w:t>
      </w:r>
      <w:r w:rsidR="00706722" w:rsidRPr="00C307CE">
        <w:rPr>
          <w:rFonts w:ascii="Times New Roman" w:eastAsia="Times New Roman" w:hAnsi="Times New Roman" w:cs="Times New Roman"/>
          <w:sz w:val="28"/>
          <w:szCs w:val="28"/>
        </w:rPr>
        <w:t>е</w:t>
      </w:r>
      <w:r w:rsidR="00706722" w:rsidRPr="00C307CE">
        <w:rPr>
          <w:rFonts w:ascii="Times New Roman" w:eastAsia="Times New Roman" w:hAnsi="Times New Roman" w:cs="Times New Roman"/>
          <w:sz w:val="28"/>
          <w:szCs w:val="28"/>
        </w:rPr>
        <w:t>нию инициативы, новаторства, повышению личного вклада в деятельность учре</w:t>
      </w:r>
      <w:r w:rsidR="00706722">
        <w:rPr>
          <w:rFonts w:ascii="Times New Roman" w:eastAsia="Times New Roman" w:hAnsi="Times New Roman" w:cs="Times New Roman"/>
          <w:sz w:val="28"/>
          <w:szCs w:val="28"/>
        </w:rPr>
        <w:t>ждения:</w:t>
      </w:r>
    </w:p>
    <w:p w:rsidR="00706722" w:rsidRPr="00706722" w:rsidRDefault="00706722" w:rsidP="004549B5">
      <w:pPr>
        <w:ind w:firstLine="709"/>
        <w:jc w:val="both"/>
        <w:rPr>
          <w:rFonts w:ascii="Times New Roman" w:eastAsia="Times New Roman" w:hAnsi="Times New Roman" w:cs="Times New Roman"/>
          <w:sz w:val="28"/>
          <w:szCs w:val="28"/>
        </w:rPr>
      </w:pPr>
      <w:r w:rsidRPr="00706722">
        <w:rPr>
          <w:rFonts w:ascii="Times New Roman" w:eastAsia="Times New Roman" w:hAnsi="Times New Roman" w:cs="Times New Roman"/>
          <w:sz w:val="28"/>
          <w:szCs w:val="28"/>
        </w:rPr>
        <w:t>- за качество выполняемых работ;</w:t>
      </w:r>
    </w:p>
    <w:p w:rsidR="00706722" w:rsidRPr="00706722" w:rsidRDefault="00706722" w:rsidP="004549B5">
      <w:pPr>
        <w:ind w:firstLine="709"/>
        <w:jc w:val="both"/>
        <w:rPr>
          <w:rFonts w:ascii="Times New Roman" w:eastAsia="Times New Roman" w:hAnsi="Times New Roman" w:cs="Times New Roman"/>
          <w:sz w:val="28"/>
          <w:szCs w:val="28"/>
        </w:rPr>
      </w:pPr>
      <w:r w:rsidRPr="00706722">
        <w:rPr>
          <w:rFonts w:ascii="Times New Roman" w:eastAsia="Times New Roman" w:hAnsi="Times New Roman" w:cs="Times New Roman"/>
          <w:sz w:val="28"/>
          <w:szCs w:val="28"/>
        </w:rPr>
        <w:t>- за интенсивность и высокие результаты работы;</w:t>
      </w:r>
    </w:p>
    <w:p w:rsidR="00706722" w:rsidRPr="00706722" w:rsidRDefault="00706722" w:rsidP="004549B5">
      <w:pPr>
        <w:ind w:firstLine="709"/>
        <w:jc w:val="both"/>
        <w:rPr>
          <w:rFonts w:ascii="Times New Roman" w:eastAsia="Times New Roman" w:hAnsi="Times New Roman" w:cs="Times New Roman"/>
          <w:sz w:val="28"/>
          <w:szCs w:val="28"/>
        </w:rPr>
      </w:pPr>
      <w:r w:rsidRPr="00706722">
        <w:rPr>
          <w:rFonts w:ascii="Times New Roman" w:eastAsia="Times New Roman" w:hAnsi="Times New Roman" w:cs="Times New Roman"/>
          <w:sz w:val="28"/>
          <w:szCs w:val="28"/>
        </w:rPr>
        <w:t>- премиальные выплаты по итогам работы.</w:t>
      </w:r>
    </w:p>
    <w:p w:rsidR="001A4D01" w:rsidRPr="00C307CE" w:rsidRDefault="00CE1C78"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E1C78">
        <w:rPr>
          <w:rFonts w:ascii="Times New Roman" w:eastAsia="Times New Roman" w:hAnsi="Times New Roman" w:cs="Times New Roman"/>
          <w:sz w:val="28"/>
          <w:szCs w:val="28"/>
        </w:rPr>
        <w:t>6</w:t>
      </w:r>
      <w:r w:rsidR="001A4D01" w:rsidRPr="00C307CE">
        <w:rPr>
          <w:rFonts w:ascii="Times New Roman" w:eastAsia="Times New Roman" w:hAnsi="Times New Roman" w:cs="Times New Roman"/>
          <w:sz w:val="28"/>
          <w:szCs w:val="28"/>
        </w:rPr>
        <w:t xml:space="preserve">.2. Размеры, условия и порядок осуществления стимулирующих выплат для всех категорий работников учреждений (кроме руководителей учреждений) </w:t>
      </w:r>
      <w:r w:rsidR="001A4D01" w:rsidRPr="00C307CE">
        <w:rPr>
          <w:rFonts w:ascii="Times New Roman" w:eastAsia="Times New Roman" w:hAnsi="Times New Roman" w:cs="Times New Roman"/>
          <w:sz w:val="28"/>
          <w:szCs w:val="28"/>
        </w:rPr>
        <w:lastRenderedPageBreak/>
        <w:t>устанавливаются коллективными договорами, соглашениями, локальными нормативными актами, принимаемыми с учетом мнения представительного о</w:t>
      </w:r>
      <w:r w:rsidR="001A4D01" w:rsidRPr="00C307CE">
        <w:rPr>
          <w:rFonts w:ascii="Times New Roman" w:eastAsia="Times New Roman" w:hAnsi="Times New Roman" w:cs="Times New Roman"/>
          <w:sz w:val="28"/>
          <w:szCs w:val="28"/>
        </w:rPr>
        <w:t>р</w:t>
      </w:r>
      <w:r w:rsidR="001A4D01" w:rsidRPr="00C307CE">
        <w:rPr>
          <w:rFonts w:ascii="Times New Roman" w:eastAsia="Times New Roman" w:hAnsi="Times New Roman" w:cs="Times New Roman"/>
          <w:sz w:val="28"/>
          <w:szCs w:val="28"/>
        </w:rPr>
        <w:t>гана работников на основе целевых показателей и оценки эффективности раб</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ты, измеряемых качественными и количественными показателями.</w:t>
      </w:r>
    </w:p>
    <w:p w:rsidR="001A4D01" w:rsidRPr="00C307CE" w:rsidRDefault="00CE1C78"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E1C78">
        <w:rPr>
          <w:rFonts w:ascii="Times New Roman" w:eastAsia="Times New Roman" w:hAnsi="Times New Roman" w:cs="Times New Roman"/>
          <w:sz w:val="28"/>
          <w:szCs w:val="28"/>
        </w:rPr>
        <w:t>6</w:t>
      </w:r>
      <w:r w:rsidR="001A4D01" w:rsidRPr="00C307CE">
        <w:rPr>
          <w:rFonts w:ascii="Times New Roman" w:eastAsia="Times New Roman" w:hAnsi="Times New Roman" w:cs="Times New Roman"/>
          <w:sz w:val="28"/>
          <w:szCs w:val="28"/>
        </w:rPr>
        <w:t>.3. Установление конкретных размеров стимулирующих выплат ос</w:t>
      </w:r>
      <w:r w:rsidR="001A4D01" w:rsidRPr="00C307CE">
        <w:rPr>
          <w:rFonts w:ascii="Times New Roman" w:eastAsia="Times New Roman" w:hAnsi="Times New Roman" w:cs="Times New Roman"/>
          <w:sz w:val="28"/>
          <w:szCs w:val="28"/>
        </w:rPr>
        <w:t>у</w:t>
      </w:r>
      <w:r w:rsidR="001A4D01" w:rsidRPr="00C307CE">
        <w:rPr>
          <w:rFonts w:ascii="Times New Roman" w:eastAsia="Times New Roman" w:hAnsi="Times New Roman" w:cs="Times New Roman"/>
          <w:sz w:val="28"/>
          <w:szCs w:val="28"/>
        </w:rPr>
        <w:t>ществляется по решению соответствующей комиссии, созданной в учреждении с участием представительного органа работников на общем собрании колле</w:t>
      </w:r>
      <w:r w:rsidR="001A4D01" w:rsidRPr="00C307CE">
        <w:rPr>
          <w:rFonts w:ascii="Times New Roman" w:eastAsia="Times New Roman" w:hAnsi="Times New Roman" w:cs="Times New Roman"/>
          <w:sz w:val="28"/>
          <w:szCs w:val="28"/>
        </w:rPr>
        <w:t>к</w:t>
      </w:r>
      <w:r w:rsidR="001A4D01" w:rsidRPr="00C307CE">
        <w:rPr>
          <w:rFonts w:ascii="Times New Roman" w:eastAsia="Times New Roman" w:hAnsi="Times New Roman" w:cs="Times New Roman"/>
          <w:sz w:val="28"/>
          <w:szCs w:val="28"/>
        </w:rPr>
        <w:t>тива учреждения (далее - Комиссия).</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proofErr w:type="gramStart"/>
      <w:r w:rsidRPr="00C307CE">
        <w:rPr>
          <w:rFonts w:ascii="Times New Roman" w:eastAsia="Times New Roman" w:hAnsi="Times New Roman" w:cs="Times New Roman"/>
          <w:sz w:val="28"/>
          <w:szCs w:val="28"/>
        </w:rPr>
        <w:t>Оценка деятельности работника осуществляется Комиссией по конкре</w:t>
      </w:r>
      <w:r w:rsidRPr="00C307CE">
        <w:rPr>
          <w:rFonts w:ascii="Times New Roman" w:eastAsia="Times New Roman" w:hAnsi="Times New Roman" w:cs="Times New Roman"/>
          <w:sz w:val="28"/>
          <w:szCs w:val="28"/>
        </w:rPr>
        <w:t>т</w:t>
      </w:r>
      <w:r w:rsidRPr="00C307CE">
        <w:rPr>
          <w:rFonts w:ascii="Times New Roman" w:eastAsia="Times New Roman" w:hAnsi="Times New Roman" w:cs="Times New Roman"/>
          <w:sz w:val="28"/>
          <w:szCs w:val="28"/>
        </w:rPr>
        <w:t>ным перечням целевых показателей и критериям оценки интенсивности, р</w:t>
      </w:r>
      <w:r w:rsidRPr="00C307CE">
        <w:rPr>
          <w:rFonts w:ascii="Times New Roman" w:eastAsia="Times New Roman" w:hAnsi="Times New Roman" w:cs="Times New Roman"/>
          <w:sz w:val="28"/>
          <w:szCs w:val="28"/>
        </w:rPr>
        <w:t>е</w:t>
      </w:r>
      <w:r w:rsidRPr="00C307CE">
        <w:rPr>
          <w:rFonts w:ascii="Times New Roman" w:eastAsia="Times New Roman" w:hAnsi="Times New Roman" w:cs="Times New Roman"/>
          <w:sz w:val="28"/>
          <w:szCs w:val="28"/>
        </w:rPr>
        <w:t>зультативности и качества работы, установленными локальными нормативн</w:t>
      </w:r>
      <w:r w:rsidRPr="00C307CE">
        <w:rPr>
          <w:rFonts w:ascii="Times New Roman" w:eastAsia="Times New Roman" w:hAnsi="Times New Roman" w:cs="Times New Roman"/>
          <w:sz w:val="28"/>
          <w:szCs w:val="28"/>
        </w:rPr>
        <w:t>ы</w:t>
      </w:r>
      <w:r w:rsidRPr="00C307CE">
        <w:rPr>
          <w:rFonts w:ascii="Times New Roman" w:eastAsia="Times New Roman" w:hAnsi="Times New Roman" w:cs="Times New Roman"/>
          <w:sz w:val="28"/>
          <w:szCs w:val="28"/>
        </w:rPr>
        <w:t>ми актами учреждений, на основании представлений руководителя учреждения, заместителей руководителя, руководителей структурных подразделений учр</w:t>
      </w:r>
      <w:r w:rsidRPr="00C307CE">
        <w:rPr>
          <w:rFonts w:ascii="Times New Roman" w:eastAsia="Times New Roman" w:hAnsi="Times New Roman" w:cs="Times New Roman"/>
          <w:sz w:val="28"/>
          <w:szCs w:val="28"/>
        </w:rPr>
        <w:t>е</w:t>
      </w:r>
      <w:r w:rsidRPr="00C307CE">
        <w:rPr>
          <w:rFonts w:ascii="Times New Roman" w:eastAsia="Times New Roman" w:hAnsi="Times New Roman" w:cs="Times New Roman"/>
          <w:sz w:val="28"/>
          <w:szCs w:val="28"/>
        </w:rPr>
        <w:t>ждения, оформленных на каждого непосредственно подчиненного им работн</w:t>
      </w:r>
      <w:r w:rsidRPr="00C307CE">
        <w:rPr>
          <w:rFonts w:ascii="Times New Roman" w:eastAsia="Times New Roman" w:hAnsi="Times New Roman" w:cs="Times New Roman"/>
          <w:sz w:val="28"/>
          <w:szCs w:val="28"/>
        </w:rPr>
        <w:t>и</w:t>
      </w:r>
      <w:r w:rsidRPr="00C307CE">
        <w:rPr>
          <w:rFonts w:ascii="Times New Roman" w:eastAsia="Times New Roman" w:hAnsi="Times New Roman" w:cs="Times New Roman"/>
          <w:sz w:val="28"/>
          <w:szCs w:val="28"/>
        </w:rPr>
        <w:t>ка по результатам его деятельности за истекший период (месяц, квартал, год).</w:t>
      </w:r>
      <w:proofErr w:type="gramEnd"/>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Конкретные размеры стимулирующих выплат могут устанавливаться как в абсолютном </w:t>
      </w:r>
      <w:proofErr w:type="gramStart"/>
      <w:r w:rsidRPr="00C307CE">
        <w:rPr>
          <w:rFonts w:ascii="Times New Roman" w:eastAsia="Times New Roman" w:hAnsi="Times New Roman" w:cs="Times New Roman"/>
          <w:sz w:val="28"/>
          <w:szCs w:val="28"/>
        </w:rPr>
        <w:t>значении</w:t>
      </w:r>
      <w:proofErr w:type="gramEnd"/>
      <w:r w:rsidRPr="00C307CE">
        <w:rPr>
          <w:rFonts w:ascii="Times New Roman" w:eastAsia="Times New Roman" w:hAnsi="Times New Roman" w:cs="Times New Roman"/>
          <w:sz w:val="28"/>
          <w:szCs w:val="28"/>
        </w:rPr>
        <w:t>, так и в процентном отношении к окладу (должностн</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му окладу).</w:t>
      </w:r>
    </w:p>
    <w:p w:rsidR="001A4D01" w:rsidRPr="00C307CE" w:rsidRDefault="00706722" w:rsidP="004549B5">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1A4D01" w:rsidRPr="00C307CE">
        <w:rPr>
          <w:rFonts w:ascii="Times New Roman" w:eastAsia="Times New Roman" w:hAnsi="Times New Roman" w:cs="Times New Roman"/>
          <w:sz w:val="28"/>
          <w:szCs w:val="28"/>
        </w:rPr>
        <w:t>азмеры и условия установления стимулирующих выплат приведены в</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пунктах</w:t>
      </w:r>
      <w:proofErr w:type="gramEnd"/>
      <w:r>
        <w:rPr>
          <w:rFonts w:ascii="Times New Roman" w:eastAsia="Times New Roman" w:hAnsi="Times New Roman" w:cs="Times New Roman"/>
          <w:sz w:val="28"/>
          <w:szCs w:val="28"/>
        </w:rPr>
        <w:t xml:space="preserve"> 6.4 – 6.</w:t>
      </w:r>
      <w:r w:rsidR="0016360B">
        <w:rPr>
          <w:rFonts w:ascii="Times New Roman" w:eastAsia="Times New Roman" w:hAnsi="Times New Roman" w:cs="Times New Roman"/>
          <w:sz w:val="28"/>
          <w:szCs w:val="28"/>
        </w:rPr>
        <w:t>6</w:t>
      </w:r>
      <w:r w:rsidR="001A4D01" w:rsidRPr="00C307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раздела </w:t>
      </w:r>
      <w:r w:rsidRPr="00706722">
        <w:rPr>
          <w:rFonts w:ascii="Times New Roman" w:hAnsi="Times New Roman" w:cs="Times New Roman"/>
          <w:sz w:val="28"/>
          <w:szCs w:val="28"/>
          <w:lang w:val="en-US"/>
        </w:rPr>
        <w:t>VI</w:t>
      </w:r>
      <w:r w:rsidRPr="00706722">
        <w:rPr>
          <w:rFonts w:ascii="Times New Roman" w:hAnsi="Times New Roman" w:cs="Times New Roman"/>
          <w:sz w:val="28"/>
          <w:szCs w:val="28"/>
        </w:rPr>
        <w:t xml:space="preserve"> </w:t>
      </w:r>
      <w:r w:rsidR="001A4D01" w:rsidRPr="00C307CE">
        <w:rPr>
          <w:rFonts w:ascii="Times New Roman" w:eastAsia="Times New Roman" w:hAnsi="Times New Roman" w:cs="Times New Roman"/>
          <w:sz w:val="28"/>
          <w:szCs w:val="28"/>
        </w:rPr>
        <w:t>настоящего Положения.</w:t>
      </w:r>
    </w:p>
    <w:p w:rsidR="0016360B" w:rsidRPr="0016360B" w:rsidRDefault="00CE1C78" w:rsidP="0016360B">
      <w:pPr>
        <w:pStyle w:val="ConsPlusNormal"/>
        <w:ind w:firstLine="540"/>
        <w:jc w:val="both"/>
        <w:rPr>
          <w:rFonts w:ascii="Times New Roman" w:eastAsia="Times New Roman" w:hAnsi="Times New Roman" w:cs="Times New Roman"/>
          <w:sz w:val="28"/>
          <w:szCs w:val="28"/>
        </w:rPr>
      </w:pPr>
      <w:bookmarkStart w:id="9" w:name="Par188"/>
      <w:bookmarkEnd w:id="9"/>
      <w:r w:rsidRPr="00CE1C78">
        <w:rPr>
          <w:rFonts w:ascii="Times New Roman" w:eastAsia="Times New Roman" w:hAnsi="Times New Roman" w:cs="Times New Roman"/>
          <w:sz w:val="28"/>
          <w:szCs w:val="28"/>
        </w:rPr>
        <w:t>6</w:t>
      </w:r>
      <w:r w:rsidR="001A4D01" w:rsidRPr="00C307CE">
        <w:rPr>
          <w:rFonts w:ascii="Times New Roman" w:eastAsia="Times New Roman" w:hAnsi="Times New Roman" w:cs="Times New Roman"/>
          <w:sz w:val="28"/>
          <w:szCs w:val="28"/>
        </w:rPr>
        <w:t>.4.</w:t>
      </w:r>
      <w:r w:rsidR="00706722" w:rsidRPr="00706722">
        <w:rPr>
          <w:rFonts w:ascii="Times New Roman" w:eastAsia="Times New Roman" w:hAnsi="Times New Roman" w:cs="Times New Roman"/>
          <w:sz w:val="28"/>
          <w:szCs w:val="28"/>
        </w:rPr>
        <w:t xml:space="preserve"> </w:t>
      </w:r>
      <w:r w:rsidR="0016360B" w:rsidRPr="0016360B">
        <w:rPr>
          <w:rFonts w:ascii="Times New Roman" w:eastAsia="Times New Roman" w:hAnsi="Times New Roman" w:cs="Times New Roman"/>
          <w:sz w:val="28"/>
          <w:szCs w:val="28"/>
        </w:rPr>
        <w:t>Выплата за интенсивность и высокие результаты работы устанавлив</w:t>
      </w:r>
      <w:r w:rsidR="0016360B" w:rsidRPr="0016360B">
        <w:rPr>
          <w:rFonts w:ascii="Times New Roman" w:eastAsia="Times New Roman" w:hAnsi="Times New Roman" w:cs="Times New Roman"/>
          <w:sz w:val="28"/>
          <w:szCs w:val="28"/>
        </w:rPr>
        <w:t>а</w:t>
      </w:r>
      <w:r w:rsidR="0016360B" w:rsidRPr="0016360B">
        <w:rPr>
          <w:rFonts w:ascii="Times New Roman" w:eastAsia="Times New Roman" w:hAnsi="Times New Roman" w:cs="Times New Roman"/>
          <w:sz w:val="28"/>
          <w:szCs w:val="28"/>
        </w:rPr>
        <w:t>ется работникам с целью увеличения их заинтересованности в результатах св</w:t>
      </w:r>
      <w:r w:rsidR="0016360B" w:rsidRPr="0016360B">
        <w:rPr>
          <w:rFonts w:ascii="Times New Roman" w:eastAsia="Times New Roman" w:hAnsi="Times New Roman" w:cs="Times New Roman"/>
          <w:sz w:val="28"/>
          <w:szCs w:val="28"/>
        </w:rPr>
        <w:t>о</w:t>
      </w:r>
      <w:r w:rsidR="0016360B" w:rsidRPr="0016360B">
        <w:rPr>
          <w:rFonts w:ascii="Times New Roman" w:eastAsia="Times New Roman" w:hAnsi="Times New Roman" w:cs="Times New Roman"/>
          <w:sz w:val="28"/>
          <w:szCs w:val="28"/>
        </w:rPr>
        <w:t>его труда.</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При назначении выплаты за интенсивность и высокие результаты работы учитываются следующие критерии:</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 интенсивность и напряженность работы;</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 участие в реализации проектов, реализуемых учреждением и не имеющих специального финансирования на оплату труда;</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 участие во внеплановой работе по профилю деятельности учреждения (структурного подразделения);</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 работа по привлечению экономических и социальных партнеров для ре</w:t>
      </w:r>
      <w:r w:rsidRPr="0016360B">
        <w:rPr>
          <w:rFonts w:ascii="Times New Roman" w:eastAsia="Times New Roman" w:hAnsi="Times New Roman" w:cs="Times New Roman"/>
          <w:sz w:val="28"/>
          <w:szCs w:val="28"/>
        </w:rPr>
        <w:t>а</w:t>
      </w:r>
      <w:r w:rsidRPr="0016360B">
        <w:rPr>
          <w:rFonts w:ascii="Times New Roman" w:eastAsia="Times New Roman" w:hAnsi="Times New Roman" w:cs="Times New Roman"/>
          <w:sz w:val="28"/>
          <w:szCs w:val="28"/>
        </w:rPr>
        <w:t>лизации основных направлений деятельности учреждения;</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 организация и проведение мероприятий, направленных на повышение а</w:t>
      </w:r>
      <w:r w:rsidRPr="0016360B">
        <w:rPr>
          <w:rFonts w:ascii="Times New Roman" w:eastAsia="Times New Roman" w:hAnsi="Times New Roman" w:cs="Times New Roman"/>
          <w:sz w:val="28"/>
          <w:szCs w:val="28"/>
        </w:rPr>
        <w:t>в</w:t>
      </w:r>
      <w:r w:rsidRPr="0016360B">
        <w:rPr>
          <w:rFonts w:ascii="Times New Roman" w:eastAsia="Times New Roman" w:hAnsi="Times New Roman" w:cs="Times New Roman"/>
          <w:sz w:val="28"/>
          <w:szCs w:val="28"/>
        </w:rPr>
        <w:t>торитета и имиджа учреждения среди населения;</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 особый режим работы, связанный с обеспечением безаварийной, безо</w:t>
      </w:r>
      <w:r w:rsidRPr="0016360B">
        <w:rPr>
          <w:rFonts w:ascii="Times New Roman" w:eastAsia="Times New Roman" w:hAnsi="Times New Roman" w:cs="Times New Roman"/>
          <w:sz w:val="28"/>
          <w:szCs w:val="28"/>
        </w:rPr>
        <w:t>т</w:t>
      </w:r>
      <w:r w:rsidRPr="0016360B">
        <w:rPr>
          <w:rFonts w:ascii="Times New Roman" w:eastAsia="Times New Roman" w:hAnsi="Times New Roman" w:cs="Times New Roman"/>
          <w:sz w:val="28"/>
          <w:szCs w:val="28"/>
        </w:rPr>
        <w:t>казной работы инженерных и хозяйственно-эксплуатационных систем жизн</w:t>
      </w:r>
      <w:r w:rsidRPr="0016360B">
        <w:rPr>
          <w:rFonts w:ascii="Times New Roman" w:eastAsia="Times New Roman" w:hAnsi="Times New Roman" w:cs="Times New Roman"/>
          <w:sz w:val="28"/>
          <w:szCs w:val="28"/>
        </w:rPr>
        <w:t>е</w:t>
      </w:r>
      <w:r w:rsidRPr="0016360B">
        <w:rPr>
          <w:rFonts w:ascii="Times New Roman" w:eastAsia="Times New Roman" w:hAnsi="Times New Roman" w:cs="Times New Roman"/>
          <w:sz w:val="28"/>
          <w:szCs w:val="28"/>
        </w:rPr>
        <w:t>обеспечения учреждения;</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 выполнение важных (особо важных) и ответственных (особо ответстве</w:t>
      </w:r>
      <w:r w:rsidRPr="0016360B">
        <w:rPr>
          <w:rFonts w:ascii="Times New Roman" w:eastAsia="Times New Roman" w:hAnsi="Times New Roman" w:cs="Times New Roman"/>
          <w:sz w:val="28"/>
          <w:szCs w:val="28"/>
        </w:rPr>
        <w:t>н</w:t>
      </w:r>
      <w:r w:rsidRPr="0016360B">
        <w:rPr>
          <w:rFonts w:ascii="Times New Roman" w:eastAsia="Times New Roman" w:hAnsi="Times New Roman" w:cs="Times New Roman"/>
          <w:sz w:val="28"/>
          <w:szCs w:val="28"/>
        </w:rPr>
        <w:t>ных) работ, заданий, поручений в ограниченные сроки.</w:t>
      </w:r>
    </w:p>
    <w:p w:rsid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Конкретный перечень целевых показателей и критерии оценки интенси</w:t>
      </w:r>
      <w:r w:rsidRPr="0016360B">
        <w:rPr>
          <w:rFonts w:ascii="Times New Roman" w:eastAsia="Times New Roman" w:hAnsi="Times New Roman" w:cs="Times New Roman"/>
          <w:sz w:val="28"/>
          <w:szCs w:val="28"/>
        </w:rPr>
        <w:t>в</w:t>
      </w:r>
      <w:r w:rsidRPr="0016360B">
        <w:rPr>
          <w:rFonts w:ascii="Times New Roman" w:eastAsia="Times New Roman" w:hAnsi="Times New Roman" w:cs="Times New Roman"/>
          <w:sz w:val="28"/>
          <w:szCs w:val="28"/>
        </w:rPr>
        <w:t>ности и высоких результатов работы определяются учреждением самосто</w:t>
      </w:r>
      <w:r w:rsidRPr="0016360B">
        <w:rPr>
          <w:rFonts w:ascii="Times New Roman" w:eastAsia="Times New Roman" w:hAnsi="Times New Roman" w:cs="Times New Roman"/>
          <w:sz w:val="28"/>
          <w:szCs w:val="28"/>
        </w:rPr>
        <w:t>я</w:t>
      </w:r>
      <w:r w:rsidRPr="0016360B">
        <w:rPr>
          <w:rFonts w:ascii="Times New Roman" w:eastAsia="Times New Roman" w:hAnsi="Times New Roman" w:cs="Times New Roman"/>
          <w:sz w:val="28"/>
          <w:szCs w:val="28"/>
        </w:rPr>
        <w:t>тельно в соответствии с целями и задачами деятельности учреждения.</w:t>
      </w:r>
    </w:p>
    <w:p w:rsidR="00990A05" w:rsidRDefault="00990A05"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FE25D6">
        <w:rPr>
          <w:rFonts w:ascii="Times New Roman" w:eastAsia="Times New Roman" w:hAnsi="Times New Roman" w:cs="Times New Roman"/>
          <w:sz w:val="28"/>
          <w:szCs w:val="28"/>
        </w:rPr>
        <w:t>Выплата</w:t>
      </w:r>
      <w:r w:rsidRPr="00EB56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w:t>
      </w:r>
      <w:r w:rsidRPr="00C307CE">
        <w:rPr>
          <w:rFonts w:ascii="Times New Roman" w:eastAsia="Times New Roman" w:hAnsi="Times New Roman" w:cs="Times New Roman"/>
          <w:sz w:val="28"/>
          <w:szCs w:val="28"/>
        </w:rPr>
        <w:t>интенсивность и высокие результаты работы</w:t>
      </w:r>
      <w:r w:rsidRPr="00FE25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может быть ед</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новременной (разовой) или </w:t>
      </w:r>
      <w:r w:rsidRPr="00FE25D6">
        <w:rPr>
          <w:rFonts w:ascii="Times New Roman" w:eastAsia="Times New Roman" w:hAnsi="Times New Roman" w:cs="Times New Roman"/>
          <w:sz w:val="28"/>
          <w:szCs w:val="28"/>
        </w:rPr>
        <w:t>устанавлива</w:t>
      </w:r>
      <w:r>
        <w:rPr>
          <w:rFonts w:ascii="Times New Roman" w:eastAsia="Times New Roman" w:hAnsi="Times New Roman" w:cs="Times New Roman"/>
          <w:sz w:val="28"/>
          <w:szCs w:val="28"/>
        </w:rPr>
        <w:t>ться на определенный срок (на полуг</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lastRenderedPageBreak/>
        <w:t>дие, год)</w:t>
      </w:r>
      <w:r w:rsidRPr="00990A05">
        <w:rPr>
          <w:rFonts w:ascii="Times New Roman" w:eastAsia="Times New Roman" w:hAnsi="Times New Roman" w:cs="Times New Roman"/>
          <w:sz w:val="28"/>
          <w:szCs w:val="28"/>
        </w:rPr>
        <w:t xml:space="preserve"> </w:t>
      </w:r>
      <w:r w:rsidRPr="00706722">
        <w:rPr>
          <w:rFonts w:ascii="Times New Roman" w:eastAsia="Times New Roman" w:hAnsi="Times New Roman" w:cs="Times New Roman"/>
          <w:sz w:val="28"/>
          <w:szCs w:val="28"/>
        </w:rPr>
        <w:t>по результатам предшествующего периода</w:t>
      </w:r>
      <w:r>
        <w:rPr>
          <w:rFonts w:ascii="Times New Roman" w:eastAsia="Times New Roman" w:hAnsi="Times New Roman" w:cs="Times New Roman"/>
          <w:sz w:val="28"/>
          <w:szCs w:val="28"/>
        </w:rPr>
        <w:t>, но</w:t>
      </w:r>
      <w:r w:rsidRPr="00FE25D6">
        <w:rPr>
          <w:rFonts w:ascii="Times New Roman" w:eastAsia="Times New Roman" w:hAnsi="Times New Roman" w:cs="Times New Roman"/>
          <w:sz w:val="28"/>
          <w:szCs w:val="28"/>
        </w:rPr>
        <w:t xml:space="preserve"> не более </w:t>
      </w:r>
      <w:r>
        <w:rPr>
          <w:rFonts w:ascii="Times New Roman" w:eastAsia="Times New Roman" w:hAnsi="Times New Roman" w:cs="Times New Roman"/>
          <w:sz w:val="28"/>
          <w:szCs w:val="28"/>
        </w:rPr>
        <w:t xml:space="preserve">чем на </w:t>
      </w:r>
      <w:r w:rsidRPr="00FE25D6">
        <w:rPr>
          <w:rFonts w:ascii="Times New Roman" w:eastAsia="Times New Roman" w:hAnsi="Times New Roman" w:cs="Times New Roman"/>
          <w:sz w:val="28"/>
          <w:szCs w:val="28"/>
        </w:rPr>
        <w:t>од</w:t>
      </w:r>
      <w:r>
        <w:rPr>
          <w:rFonts w:ascii="Times New Roman" w:eastAsia="Times New Roman" w:hAnsi="Times New Roman" w:cs="Times New Roman"/>
          <w:sz w:val="28"/>
          <w:szCs w:val="28"/>
        </w:rPr>
        <w:t>ин</w:t>
      </w:r>
      <w:r w:rsidRPr="00FE25D6">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w:t>
      </w:r>
      <w:r w:rsidRPr="00EB568B">
        <w:rPr>
          <w:rFonts w:ascii="Times New Roman" w:eastAsia="Times New Roman" w:hAnsi="Times New Roman" w:cs="Times New Roman"/>
          <w:sz w:val="28"/>
          <w:szCs w:val="28"/>
        </w:rPr>
        <w:t xml:space="preserve"> </w:t>
      </w:r>
    </w:p>
    <w:p w:rsidR="00C64AF9" w:rsidRPr="00FE25D6" w:rsidRDefault="00C64AF9" w:rsidP="00C64AF9">
      <w:pPr>
        <w:widowControl w:val="0"/>
        <w:autoSpaceDE w:val="0"/>
        <w:autoSpaceDN w:val="0"/>
        <w:adjustRightInd w:val="0"/>
        <w:ind w:firstLine="709"/>
        <w:jc w:val="both"/>
        <w:rPr>
          <w:rFonts w:ascii="Times New Roman" w:eastAsia="Times New Roman" w:hAnsi="Times New Roman" w:cs="Times New Roman"/>
          <w:sz w:val="28"/>
          <w:szCs w:val="28"/>
        </w:rPr>
      </w:pPr>
      <w:r w:rsidRPr="00FE25D6">
        <w:rPr>
          <w:rFonts w:ascii="Times New Roman" w:eastAsia="Times New Roman" w:hAnsi="Times New Roman" w:cs="Times New Roman"/>
          <w:sz w:val="28"/>
          <w:szCs w:val="28"/>
        </w:rPr>
        <w:t xml:space="preserve">Параметры и критерии снижения (лишения) </w:t>
      </w:r>
      <w:r>
        <w:rPr>
          <w:rFonts w:ascii="Times New Roman" w:eastAsia="Times New Roman" w:hAnsi="Times New Roman" w:cs="Times New Roman"/>
          <w:sz w:val="28"/>
          <w:szCs w:val="28"/>
        </w:rPr>
        <w:t>в</w:t>
      </w:r>
      <w:r w:rsidRPr="00FE25D6">
        <w:rPr>
          <w:rFonts w:ascii="Times New Roman" w:eastAsia="Times New Roman" w:hAnsi="Times New Roman" w:cs="Times New Roman"/>
          <w:sz w:val="28"/>
          <w:szCs w:val="28"/>
        </w:rPr>
        <w:t>ыплат</w:t>
      </w:r>
      <w:r>
        <w:rPr>
          <w:rFonts w:ascii="Times New Roman" w:eastAsia="Times New Roman" w:hAnsi="Times New Roman" w:cs="Times New Roman"/>
          <w:sz w:val="28"/>
          <w:szCs w:val="28"/>
        </w:rPr>
        <w:t>ы</w:t>
      </w:r>
      <w:r w:rsidRPr="00EB56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w:t>
      </w:r>
      <w:r w:rsidRPr="00C307CE">
        <w:rPr>
          <w:rFonts w:ascii="Times New Roman" w:eastAsia="Times New Roman" w:hAnsi="Times New Roman" w:cs="Times New Roman"/>
          <w:sz w:val="28"/>
          <w:szCs w:val="28"/>
        </w:rPr>
        <w:t>интенсивность и высокие результаты работы</w:t>
      </w:r>
      <w:r>
        <w:rPr>
          <w:rFonts w:ascii="Times New Roman" w:eastAsia="Times New Roman" w:hAnsi="Times New Roman" w:cs="Times New Roman"/>
          <w:sz w:val="28"/>
          <w:szCs w:val="28"/>
        </w:rPr>
        <w:t>, установленной на определенный</w:t>
      </w:r>
      <w:r w:rsidRPr="00C64A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 (на полуг</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дие, год),</w:t>
      </w:r>
      <w:r w:rsidRPr="00FE25D6">
        <w:rPr>
          <w:rFonts w:ascii="Times New Roman" w:eastAsia="Times New Roman" w:hAnsi="Times New Roman" w:cs="Times New Roman"/>
          <w:sz w:val="28"/>
          <w:szCs w:val="28"/>
        </w:rPr>
        <w:t xml:space="preserve"> устанавливаются локальным актом </w:t>
      </w:r>
      <w:r>
        <w:rPr>
          <w:rFonts w:ascii="Times New Roman" w:eastAsia="Times New Roman" w:hAnsi="Times New Roman" w:cs="Times New Roman"/>
          <w:sz w:val="28"/>
          <w:szCs w:val="28"/>
        </w:rPr>
        <w:t>учреждения</w:t>
      </w:r>
      <w:r w:rsidRPr="00FE25D6">
        <w:rPr>
          <w:rFonts w:ascii="Times New Roman" w:eastAsia="Times New Roman" w:hAnsi="Times New Roman" w:cs="Times New Roman"/>
          <w:sz w:val="28"/>
          <w:szCs w:val="28"/>
        </w:rPr>
        <w:t>.</w:t>
      </w:r>
    </w:p>
    <w:p w:rsidR="0016360B" w:rsidRP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16360B">
        <w:rPr>
          <w:rFonts w:ascii="Times New Roman" w:eastAsia="Times New Roman" w:hAnsi="Times New Roman" w:cs="Times New Roman"/>
          <w:sz w:val="28"/>
          <w:szCs w:val="28"/>
        </w:rPr>
        <w:t xml:space="preserve">.5. </w:t>
      </w:r>
      <w:proofErr w:type="gramStart"/>
      <w:r w:rsidRPr="0016360B">
        <w:rPr>
          <w:rFonts w:ascii="Times New Roman" w:eastAsia="Times New Roman" w:hAnsi="Times New Roman" w:cs="Times New Roman"/>
          <w:sz w:val="28"/>
          <w:szCs w:val="28"/>
        </w:rPr>
        <w:t>Выплата за качество выполняемых работ устанавливается работникам за профессиональное мастерство, систематическое повышение профессионал</w:t>
      </w:r>
      <w:r w:rsidRPr="0016360B">
        <w:rPr>
          <w:rFonts w:ascii="Times New Roman" w:eastAsia="Times New Roman" w:hAnsi="Times New Roman" w:cs="Times New Roman"/>
          <w:sz w:val="28"/>
          <w:szCs w:val="28"/>
        </w:rPr>
        <w:t>ь</w:t>
      </w:r>
      <w:r w:rsidRPr="0016360B">
        <w:rPr>
          <w:rFonts w:ascii="Times New Roman" w:eastAsia="Times New Roman" w:hAnsi="Times New Roman" w:cs="Times New Roman"/>
          <w:sz w:val="28"/>
          <w:szCs w:val="28"/>
        </w:rPr>
        <w:t>ного уровня, компетентность, инициативу и творческий подход в исполнении должностных (профессиональных) обязанностей, качественную подготовку и проведение мероприятий, связанных с уставной деятельностью учреждения, освоение и применение инновационных технологий и методологий в педагог</w:t>
      </w:r>
      <w:r w:rsidRPr="0016360B">
        <w:rPr>
          <w:rFonts w:ascii="Times New Roman" w:eastAsia="Times New Roman" w:hAnsi="Times New Roman" w:cs="Times New Roman"/>
          <w:sz w:val="28"/>
          <w:szCs w:val="28"/>
        </w:rPr>
        <w:t>и</w:t>
      </w:r>
      <w:r w:rsidRPr="0016360B">
        <w:rPr>
          <w:rFonts w:ascii="Times New Roman" w:eastAsia="Times New Roman" w:hAnsi="Times New Roman" w:cs="Times New Roman"/>
          <w:sz w:val="28"/>
          <w:szCs w:val="28"/>
        </w:rPr>
        <w:t>ческой и административной деятельности.</w:t>
      </w:r>
      <w:proofErr w:type="gramEnd"/>
    </w:p>
    <w:p w:rsidR="0016360B" w:rsidRDefault="0016360B" w:rsidP="0016360B">
      <w:pPr>
        <w:widowControl w:val="0"/>
        <w:autoSpaceDE w:val="0"/>
        <w:autoSpaceDN w:val="0"/>
        <w:adjustRightInd w:val="0"/>
        <w:ind w:firstLine="540"/>
        <w:jc w:val="both"/>
        <w:rPr>
          <w:rFonts w:ascii="Times New Roman" w:eastAsia="Times New Roman" w:hAnsi="Times New Roman" w:cs="Times New Roman"/>
          <w:sz w:val="28"/>
          <w:szCs w:val="28"/>
        </w:rPr>
      </w:pPr>
      <w:r w:rsidRPr="0016360B">
        <w:rPr>
          <w:rFonts w:ascii="Times New Roman" w:eastAsia="Times New Roman" w:hAnsi="Times New Roman" w:cs="Times New Roman"/>
          <w:sz w:val="28"/>
          <w:szCs w:val="28"/>
        </w:rPr>
        <w:t>Конкретный перечень целевых показателей и критерии оценки качества выполняемых работ определяются учреждением самостоятельно в соответствии с целями и задачами деятельности учреждения.</w:t>
      </w:r>
    </w:p>
    <w:p w:rsidR="00403A12" w:rsidRDefault="00403A12" w:rsidP="00403A12">
      <w:pPr>
        <w:widowControl w:val="0"/>
        <w:autoSpaceDE w:val="0"/>
        <w:autoSpaceDN w:val="0"/>
        <w:adjustRightInd w:val="0"/>
        <w:ind w:firstLine="540"/>
        <w:jc w:val="both"/>
        <w:rPr>
          <w:rFonts w:ascii="Times New Roman" w:eastAsia="Times New Roman" w:hAnsi="Times New Roman" w:cs="Times New Roman"/>
          <w:sz w:val="28"/>
          <w:szCs w:val="28"/>
        </w:rPr>
      </w:pPr>
      <w:r w:rsidRPr="00FE25D6">
        <w:rPr>
          <w:rFonts w:ascii="Times New Roman" w:eastAsia="Times New Roman" w:hAnsi="Times New Roman" w:cs="Times New Roman"/>
          <w:sz w:val="28"/>
          <w:szCs w:val="28"/>
        </w:rPr>
        <w:t>Выплата</w:t>
      </w:r>
      <w:r w:rsidRPr="00EB568B">
        <w:rPr>
          <w:rFonts w:ascii="Times New Roman" w:eastAsia="Times New Roman" w:hAnsi="Times New Roman" w:cs="Times New Roman"/>
          <w:sz w:val="28"/>
          <w:szCs w:val="28"/>
        </w:rPr>
        <w:t xml:space="preserve"> </w:t>
      </w:r>
      <w:r w:rsidRPr="0016360B">
        <w:rPr>
          <w:rFonts w:ascii="Times New Roman" w:eastAsia="Times New Roman" w:hAnsi="Times New Roman" w:cs="Times New Roman"/>
          <w:sz w:val="28"/>
          <w:szCs w:val="28"/>
        </w:rPr>
        <w:t xml:space="preserve">за качество выполняемых работ </w:t>
      </w:r>
      <w:r>
        <w:rPr>
          <w:rFonts w:ascii="Times New Roman" w:eastAsia="Times New Roman" w:hAnsi="Times New Roman" w:cs="Times New Roman"/>
          <w:sz w:val="28"/>
          <w:szCs w:val="28"/>
        </w:rPr>
        <w:t>может быть единовременной (р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зовой) или </w:t>
      </w:r>
      <w:r w:rsidRPr="00FE25D6">
        <w:rPr>
          <w:rFonts w:ascii="Times New Roman" w:eastAsia="Times New Roman" w:hAnsi="Times New Roman" w:cs="Times New Roman"/>
          <w:sz w:val="28"/>
          <w:szCs w:val="28"/>
        </w:rPr>
        <w:t>устанавлива</w:t>
      </w:r>
      <w:r>
        <w:rPr>
          <w:rFonts w:ascii="Times New Roman" w:eastAsia="Times New Roman" w:hAnsi="Times New Roman" w:cs="Times New Roman"/>
          <w:sz w:val="28"/>
          <w:szCs w:val="28"/>
        </w:rPr>
        <w:t>ться на определенный срок (на полугодие, год)</w:t>
      </w:r>
      <w:r w:rsidRPr="00990A05">
        <w:rPr>
          <w:rFonts w:ascii="Times New Roman" w:eastAsia="Times New Roman" w:hAnsi="Times New Roman" w:cs="Times New Roman"/>
          <w:sz w:val="28"/>
          <w:szCs w:val="28"/>
        </w:rPr>
        <w:t xml:space="preserve"> </w:t>
      </w:r>
      <w:r w:rsidRPr="00706722">
        <w:rPr>
          <w:rFonts w:ascii="Times New Roman" w:eastAsia="Times New Roman" w:hAnsi="Times New Roman" w:cs="Times New Roman"/>
          <w:sz w:val="28"/>
          <w:szCs w:val="28"/>
        </w:rPr>
        <w:t>по р</w:t>
      </w:r>
      <w:r w:rsidRPr="00706722">
        <w:rPr>
          <w:rFonts w:ascii="Times New Roman" w:eastAsia="Times New Roman" w:hAnsi="Times New Roman" w:cs="Times New Roman"/>
          <w:sz w:val="28"/>
          <w:szCs w:val="28"/>
        </w:rPr>
        <w:t>е</w:t>
      </w:r>
      <w:r w:rsidRPr="00706722">
        <w:rPr>
          <w:rFonts w:ascii="Times New Roman" w:eastAsia="Times New Roman" w:hAnsi="Times New Roman" w:cs="Times New Roman"/>
          <w:sz w:val="28"/>
          <w:szCs w:val="28"/>
        </w:rPr>
        <w:t>зультатам предшествующего периода</w:t>
      </w:r>
      <w:r>
        <w:rPr>
          <w:rFonts w:ascii="Times New Roman" w:eastAsia="Times New Roman" w:hAnsi="Times New Roman" w:cs="Times New Roman"/>
          <w:sz w:val="28"/>
          <w:szCs w:val="28"/>
        </w:rPr>
        <w:t>, но</w:t>
      </w:r>
      <w:r w:rsidRPr="00FE25D6">
        <w:rPr>
          <w:rFonts w:ascii="Times New Roman" w:eastAsia="Times New Roman" w:hAnsi="Times New Roman" w:cs="Times New Roman"/>
          <w:sz w:val="28"/>
          <w:szCs w:val="28"/>
        </w:rPr>
        <w:t xml:space="preserve"> не более </w:t>
      </w:r>
      <w:r>
        <w:rPr>
          <w:rFonts w:ascii="Times New Roman" w:eastAsia="Times New Roman" w:hAnsi="Times New Roman" w:cs="Times New Roman"/>
          <w:sz w:val="28"/>
          <w:szCs w:val="28"/>
        </w:rPr>
        <w:t xml:space="preserve">чем на </w:t>
      </w:r>
      <w:r w:rsidRPr="00FE25D6">
        <w:rPr>
          <w:rFonts w:ascii="Times New Roman" w:eastAsia="Times New Roman" w:hAnsi="Times New Roman" w:cs="Times New Roman"/>
          <w:sz w:val="28"/>
          <w:szCs w:val="28"/>
        </w:rPr>
        <w:t>од</w:t>
      </w:r>
      <w:r>
        <w:rPr>
          <w:rFonts w:ascii="Times New Roman" w:eastAsia="Times New Roman" w:hAnsi="Times New Roman" w:cs="Times New Roman"/>
          <w:sz w:val="28"/>
          <w:szCs w:val="28"/>
        </w:rPr>
        <w:t>ин</w:t>
      </w:r>
      <w:r w:rsidRPr="00FE25D6">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w:t>
      </w:r>
      <w:r w:rsidRPr="00EB568B">
        <w:rPr>
          <w:rFonts w:ascii="Times New Roman" w:eastAsia="Times New Roman" w:hAnsi="Times New Roman" w:cs="Times New Roman"/>
          <w:sz w:val="28"/>
          <w:szCs w:val="28"/>
        </w:rPr>
        <w:t xml:space="preserve"> </w:t>
      </w:r>
    </w:p>
    <w:p w:rsidR="00403A12" w:rsidRPr="00FE25D6" w:rsidRDefault="00403A12" w:rsidP="00403A12">
      <w:pPr>
        <w:widowControl w:val="0"/>
        <w:autoSpaceDE w:val="0"/>
        <w:autoSpaceDN w:val="0"/>
        <w:adjustRightInd w:val="0"/>
        <w:ind w:firstLine="709"/>
        <w:jc w:val="both"/>
        <w:rPr>
          <w:rFonts w:ascii="Times New Roman" w:eastAsia="Times New Roman" w:hAnsi="Times New Roman" w:cs="Times New Roman"/>
          <w:sz w:val="28"/>
          <w:szCs w:val="28"/>
        </w:rPr>
      </w:pPr>
      <w:r w:rsidRPr="00FE25D6">
        <w:rPr>
          <w:rFonts w:ascii="Times New Roman" w:eastAsia="Times New Roman" w:hAnsi="Times New Roman" w:cs="Times New Roman"/>
          <w:sz w:val="28"/>
          <w:szCs w:val="28"/>
        </w:rPr>
        <w:t xml:space="preserve">Параметры и критерии снижения (лишения) </w:t>
      </w:r>
      <w:r>
        <w:rPr>
          <w:rFonts w:ascii="Times New Roman" w:eastAsia="Times New Roman" w:hAnsi="Times New Roman" w:cs="Times New Roman"/>
          <w:sz w:val="28"/>
          <w:szCs w:val="28"/>
        </w:rPr>
        <w:t>в</w:t>
      </w:r>
      <w:r w:rsidRPr="00FE25D6">
        <w:rPr>
          <w:rFonts w:ascii="Times New Roman" w:eastAsia="Times New Roman" w:hAnsi="Times New Roman" w:cs="Times New Roman"/>
          <w:sz w:val="28"/>
          <w:szCs w:val="28"/>
        </w:rPr>
        <w:t>ыплат</w:t>
      </w:r>
      <w:r>
        <w:rPr>
          <w:rFonts w:ascii="Times New Roman" w:eastAsia="Times New Roman" w:hAnsi="Times New Roman" w:cs="Times New Roman"/>
          <w:sz w:val="28"/>
          <w:szCs w:val="28"/>
        </w:rPr>
        <w:t>ы</w:t>
      </w:r>
      <w:r w:rsidRPr="00EB568B">
        <w:rPr>
          <w:rFonts w:ascii="Times New Roman" w:eastAsia="Times New Roman" w:hAnsi="Times New Roman" w:cs="Times New Roman"/>
          <w:sz w:val="28"/>
          <w:szCs w:val="28"/>
        </w:rPr>
        <w:t xml:space="preserve"> </w:t>
      </w:r>
      <w:r w:rsidRPr="0016360B">
        <w:rPr>
          <w:rFonts w:ascii="Times New Roman" w:eastAsia="Times New Roman" w:hAnsi="Times New Roman" w:cs="Times New Roman"/>
          <w:sz w:val="28"/>
          <w:szCs w:val="28"/>
        </w:rPr>
        <w:t>за качество выпо</w:t>
      </w:r>
      <w:r w:rsidRPr="0016360B">
        <w:rPr>
          <w:rFonts w:ascii="Times New Roman" w:eastAsia="Times New Roman" w:hAnsi="Times New Roman" w:cs="Times New Roman"/>
          <w:sz w:val="28"/>
          <w:szCs w:val="28"/>
        </w:rPr>
        <w:t>л</w:t>
      </w:r>
      <w:r w:rsidRPr="0016360B">
        <w:rPr>
          <w:rFonts w:ascii="Times New Roman" w:eastAsia="Times New Roman" w:hAnsi="Times New Roman" w:cs="Times New Roman"/>
          <w:sz w:val="28"/>
          <w:szCs w:val="28"/>
        </w:rPr>
        <w:t>няемых работ</w:t>
      </w:r>
      <w:r>
        <w:rPr>
          <w:rFonts w:ascii="Times New Roman" w:eastAsia="Times New Roman" w:hAnsi="Times New Roman" w:cs="Times New Roman"/>
          <w:sz w:val="28"/>
          <w:szCs w:val="28"/>
        </w:rPr>
        <w:t>, установленной на определенный</w:t>
      </w:r>
      <w:r w:rsidRPr="00C64A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 (на полугодие, год),</w:t>
      </w:r>
      <w:r w:rsidRPr="00FE25D6">
        <w:rPr>
          <w:rFonts w:ascii="Times New Roman" w:eastAsia="Times New Roman" w:hAnsi="Times New Roman" w:cs="Times New Roman"/>
          <w:sz w:val="28"/>
          <w:szCs w:val="28"/>
        </w:rPr>
        <w:t xml:space="preserve"> уст</w:t>
      </w:r>
      <w:r w:rsidRPr="00FE25D6">
        <w:rPr>
          <w:rFonts w:ascii="Times New Roman" w:eastAsia="Times New Roman" w:hAnsi="Times New Roman" w:cs="Times New Roman"/>
          <w:sz w:val="28"/>
          <w:szCs w:val="28"/>
        </w:rPr>
        <w:t>а</w:t>
      </w:r>
      <w:r w:rsidRPr="00FE25D6">
        <w:rPr>
          <w:rFonts w:ascii="Times New Roman" w:eastAsia="Times New Roman" w:hAnsi="Times New Roman" w:cs="Times New Roman"/>
          <w:sz w:val="28"/>
          <w:szCs w:val="28"/>
        </w:rPr>
        <w:t xml:space="preserve">навливаются локальным актом </w:t>
      </w:r>
      <w:r>
        <w:rPr>
          <w:rFonts w:ascii="Times New Roman" w:eastAsia="Times New Roman" w:hAnsi="Times New Roman" w:cs="Times New Roman"/>
          <w:sz w:val="28"/>
          <w:szCs w:val="28"/>
        </w:rPr>
        <w:t>учреждения</w:t>
      </w:r>
      <w:r w:rsidRPr="00FE25D6">
        <w:rPr>
          <w:rFonts w:ascii="Times New Roman" w:eastAsia="Times New Roman" w:hAnsi="Times New Roman" w:cs="Times New Roman"/>
          <w:sz w:val="28"/>
          <w:szCs w:val="28"/>
        </w:rPr>
        <w:t>.</w:t>
      </w:r>
    </w:p>
    <w:p w:rsidR="001A4D01" w:rsidRPr="00C307CE" w:rsidRDefault="00222BF6" w:rsidP="0016360B">
      <w:pPr>
        <w:widowControl w:val="0"/>
        <w:autoSpaceDE w:val="0"/>
        <w:autoSpaceDN w:val="0"/>
        <w:adjustRightInd w:val="0"/>
        <w:ind w:firstLine="540"/>
        <w:jc w:val="both"/>
        <w:rPr>
          <w:rFonts w:ascii="Times New Roman" w:eastAsia="Times New Roman" w:hAnsi="Times New Roman" w:cs="Times New Roman"/>
          <w:sz w:val="28"/>
          <w:szCs w:val="28"/>
        </w:rPr>
      </w:pPr>
      <w:bookmarkStart w:id="10" w:name="Par216"/>
      <w:bookmarkEnd w:id="10"/>
      <w:r>
        <w:rPr>
          <w:rFonts w:ascii="Times New Roman" w:eastAsia="Times New Roman" w:hAnsi="Times New Roman" w:cs="Times New Roman"/>
          <w:sz w:val="28"/>
          <w:szCs w:val="28"/>
        </w:rPr>
        <w:t>6</w:t>
      </w:r>
      <w:r w:rsidR="001A4D01" w:rsidRPr="00C307CE">
        <w:rPr>
          <w:rFonts w:ascii="Times New Roman" w:eastAsia="Times New Roman" w:hAnsi="Times New Roman" w:cs="Times New Roman"/>
          <w:sz w:val="28"/>
          <w:szCs w:val="28"/>
        </w:rPr>
        <w:t>.</w:t>
      </w:r>
      <w:r w:rsidR="0016360B">
        <w:rPr>
          <w:rFonts w:ascii="Times New Roman" w:eastAsia="Times New Roman" w:hAnsi="Times New Roman" w:cs="Times New Roman"/>
          <w:sz w:val="28"/>
          <w:szCs w:val="28"/>
        </w:rPr>
        <w:t>6</w:t>
      </w:r>
      <w:r w:rsidR="001A4D01" w:rsidRPr="00C307CE">
        <w:rPr>
          <w:rFonts w:ascii="Times New Roman" w:eastAsia="Times New Roman" w:hAnsi="Times New Roman" w:cs="Times New Roman"/>
          <w:sz w:val="28"/>
          <w:szCs w:val="28"/>
        </w:rPr>
        <w:t xml:space="preserve">. Премиальные выплаты устанавливаются </w:t>
      </w:r>
      <w:r>
        <w:rPr>
          <w:rFonts w:ascii="Times New Roman" w:eastAsia="Times New Roman" w:hAnsi="Times New Roman" w:cs="Times New Roman"/>
          <w:sz w:val="28"/>
          <w:szCs w:val="28"/>
        </w:rPr>
        <w:t>всем категориям работников</w:t>
      </w:r>
      <w:r w:rsidR="00581472">
        <w:rPr>
          <w:rFonts w:ascii="Times New Roman" w:eastAsia="Times New Roman" w:hAnsi="Times New Roman" w:cs="Times New Roman"/>
          <w:sz w:val="28"/>
          <w:szCs w:val="28"/>
        </w:rPr>
        <w:t xml:space="preserve"> (кроме руководителя, его заместителей и главного бухгалтера)</w:t>
      </w:r>
      <w:r>
        <w:rPr>
          <w:rFonts w:ascii="Times New Roman" w:eastAsia="Times New Roman" w:hAnsi="Times New Roman" w:cs="Times New Roman"/>
          <w:sz w:val="28"/>
          <w:szCs w:val="28"/>
        </w:rPr>
        <w:t xml:space="preserve"> </w:t>
      </w:r>
      <w:r w:rsidR="001A4D01" w:rsidRPr="00C307CE">
        <w:rPr>
          <w:rFonts w:ascii="Times New Roman" w:eastAsia="Times New Roman" w:hAnsi="Times New Roman" w:cs="Times New Roman"/>
          <w:sz w:val="28"/>
          <w:szCs w:val="28"/>
        </w:rPr>
        <w:t>с целью поо</w:t>
      </w:r>
      <w:r w:rsidR="001A4D01" w:rsidRPr="00C307CE">
        <w:rPr>
          <w:rFonts w:ascii="Times New Roman" w:eastAsia="Times New Roman" w:hAnsi="Times New Roman" w:cs="Times New Roman"/>
          <w:sz w:val="28"/>
          <w:szCs w:val="28"/>
        </w:rPr>
        <w:t>щ</w:t>
      </w:r>
      <w:r w:rsidR="001A4D01" w:rsidRPr="00C307CE">
        <w:rPr>
          <w:rFonts w:ascii="Times New Roman" w:eastAsia="Times New Roman" w:hAnsi="Times New Roman" w:cs="Times New Roman"/>
          <w:sz w:val="28"/>
          <w:szCs w:val="28"/>
        </w:rPr>
        <w:t>рения за общие результаты труда по итогам работы.</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Перечень видов премирования, их периодичность и размер устанавлив</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ются локальным нормативным актом учреждения.</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Размер премиальных выплат по итогам работы может определяться как в процентах к окладу </w:t>
      </w:r>
      <w:r w:rsidR="003A3026">
        <w:rPr>
          <w:rFonts w:ascii="Times New Roman" w:eastAsia="Times New Roman" w:hAnsi="Times New Roman" w:cs="Times New Roman"/>
          <w:sz w:val="28"/>
          <w:szCs w:val="28"/>
        </w:rPr>
        <w:t xml:space="preserve">или месячному фонду оплаты труда </w:t>
      </w:r>
      <w:r w:rsidRPr="00C307CE">
        <w:rPr>
          <w:rFonts w:ascii="Times New Roman" w:eastAsia="Times New Roman" w:hAnsi="Times New Roman" w:cs="Times New Roman"/>
          <w:sz w:val="28"/>
          <w:szCs w:val="28"/>
        </w:rPr>
        <w:t>работника, так и в а</w:t>
      </w:r>
      <w:r w:rsidRPr="00C307CE">
        <w:rPr>
          <w:rFonts w:ascii="Times New Roman" w:eastAsia="Times New Roman" w:hAnsi="Times New Roman" w:cs="Times New Roman"/>
          <w:sz w:val="28"/>
          <w:szCs w:val="28"/>
        </w:rPr>
        <w:t>б</w:t>
      </w:r>
      <w:r w:rsidRPr="00C307CE">
        <w:rPr>
          <w:rFonts w:ascii="Times New Roman" w:eastAsia="Times New Roman" w:hAnsi="Times New Roman" w:cs="Times New Roman"/>
          <w:sz w:val="28"/>
          <w:szCs w:val="28"/>
        </w:rPr>
        <w:t>солютном размере. Максимальным размером премиальные выплаты по итогам работы не ограничены.</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При премировании учитываются следующие критерии:</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успешное и добросовестное исполнение работником своих должнос</w:t>
      </w:r>
      <w:r w:rsidRPr="00C307CE">
        <w:rPr>
          <w:rFonts w:ascii="Times New Roman" w:eastAsia="Times New Roman" w:hAnsi="Times New Roman" w:cs="Times New Roman"/>
          <w:sz w:val="28"/>
          <w:szCs w:val="28"/>
        </w:rPr>
        <w:t>т</w:t>
      </w:r>
      <w:r w:rsidRPr="00C307CE">
        <w:rPr>
          <w:rFonts w:ascii="Times New Roman" w:eastAsia="Times New Roman" w:hAnsi="Times New Roman" w:cs="Times New Roman"/>
          <w:sz w:val="28"/>
          <w:szCs w:val="28"/>
        </w:rPr>
        <w:t xml:space="preserve">ных обязанностей в соответствующем </w:t>
      </w:r>
      <w:proofErr w:type="gramStart"/>
      <w:r w:rsidRPr="00C307CE">
        <w:rPr>
          <w:rFonts w:ascii="Times New Roman" w:eastAsia="Times New Roman" w:hAnsi="Times New Roman" w:cs="Times New Roman"/>
          <w:sz w:val="28"/>
          <w:szCs w:val="28"/>
        </w:rPr>
        <w:t>периоде</w:t>
      </w:r>
      <w:proofErr w:type="gramEnd"/>
      <w:r w:rsidRPr="00C307CE">
        <w:rPr>
          <w:rFonts w:ascii="Times New Roman" w:eastAsia="Times New Roman" w:hAnsi="Times New Roman" w:cs="Times New Roman"/>
          <w:sz w:val="28"/>
          <w:szCs w:val="28"/>
        </w:rPr>
        <w:t>;</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выполнение индивидуальных целевых показателей по направлению де</w:t>
      </w:r>
      <w:r w:rsidRPr="00C307CE">
        <w:rPr>
          <w:rFonts w:ascii="Times New Roman" w:eastAsia="Times New Roman" w:hAnsi="Times New Roman" w:cs="Times New Roman"/>
          <w:sz w:val="28"/>
          <w:szCs w:val="28"/>
        </w:rPr>
        <w:t>я</w:t>
      </w:r>
      <w:r w:rsidRPr="00C307CE">
        <w:rPr>
          <w:rFonts w:ascii="Times New Roman" w:eastAsia="Times New Roman" w:hAnsi="Times New Roman" w:cs="Times New Roman"/>
          <w:sz w:val="28"/>
          <w:szCs w:val="28"/>
        </w:rPr>
        <w:t>тельности работника;</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соблюдение требований стандарта качества предоставления муниц</w:t>
      </w:r>
      <w:r w:rsidRPr="00C307CE">
        <w:rPr>
          <w:rFonts w:ascii="Times New Roman" w:eastAsia="Times New Roman" w:hAnsi="Times New Roman" w:cs="Times New Roman"/>
          <w:sz w:val="28"/>
          <w:szCs w:val="28"/>
        </w:rPr>
        <w:t>и</w:t>
      </w:r>
      <w:r w:rsidRPr="00C307CE">
        <w:rPr>
          <w:rFonts w:ascii="Times New Roman" w:eastAsia="Times New Roman" w:hAnsi="Times New Roman" w:cs="Times New Roman"/>
          <w:sz w:val="28"/>
          <w:szCs w:val="28"/>
        </w:rPr>
        <w:t>пальных услуг;</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отсутствие обоснованных жалоб потребителей муниципальных услуг;</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качественная подготовка и своевременная сдача отчетности;</w:t>
      </w:r>
    </w:p>
    <w:p w:rsidR="001A4D01" w:rsidRPr="00C307CE"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 участие в </w:t>
      </w:r>
      <w:proofErr w:type="gramStart"/>
      <w:r w:rsidRPr="00C307CE">
        <w:rPr>
          <w:rFonts w:ascii="Times New Roman" w:eastAsia="Times New Roman" w:hAnsi="Times New Roman" w:cs="Times New Roman"/>
          <w:sz w:val="28"/>
          <w:szCs w:val="28"/>
        </w:rPr>
        <w:t>выполнении</w:t>
      </w:r>
      <w:proofErr w:type="gramEnd"/>
      <w:r w:rsidRPr="00C307CE">
        <w:rPr>
          <w:rFonts w:ascii="Times New Roman" w:eastAsia="Times New Roman" w:hAnsi="Times New Roman" w:cs="Times New Roman"/>
          <w:sz w:val="28"/>
          <w:szCs w:val="28"/>
        </w:rPr>
        <w:t xml:space="preserve"> важных и особо ответственных работ.</w:t>
      </w:r>
    </w:p>
    <w:p w:rsidR="001A4D01" w:rsidRPr="0056606F" w:rsidRDefault="001A4D01"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Конкретный перечень целевых показателей и критерии оценки результ</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тивности труда по итогам работы с учетом специфики деятельности отдельных категорий работников, вклада в конечные результаты деятельности определ</w:t>
      </w:r>
      <w:r w:rsidRPr="00C307CE">
        <w:rPr>
          <w:rFonts w:ascii="Times New Roman" w:eastAsia="Times New Roman" w:hAnsi="Times New Roman" w:cs="Times New Roman"/>
          <w:sz w:val="28"/>
          <w:szCs w:val="28"/>
        </w:rPr>
        <w:t>я</w:t>
      </w:r>
      <w:r w:rsidRPr="00C307CE">
        <w:rPr>
          <w:rFonts w:ascii="Times New Roman" w:eastAsia="Times New Roman" w:hAnsi="Times New Roman" w:cs="Times New Roman"/>
          <w:sz w:val="28"/>
          <w:szCs w:val="28"/>
        </w:rPr>
        <w:t>ются учреждением самостоятельно.</w:t>
      </w:r>
    </w:p>
    <w:p w:rsidR="0017329D" w:rsidRPr="00FE25D6" w:rsidRDefault="0017329D" w:rsidP="004549B5">
      <w:pPr>
        <w:widowControl w:val="0"/>
        <w:autoSpaceDE w:val="0"/>
        <w:autoSpaceDN w:val="0"/>
        <w:adjustRightInd w:val="0"/>
        <w:ind w:firstLine="709"/>
        <w:jc w:val="both"/>
        <w:rPr>
          <w:rFonts w:ascii="Times New Roman" w:eastAsia="Times New Roman" w:hAnsi="Times New Roman" w:cs="Times New Roman"/>
          <w:sz w:val="28"/>
          <w:szCs w:val="28"/>
        </w:rPr>
      </w:pPr>
      <w:r w:rsidRPr="00FE25D6">
        <w:rPr>
          <w:rFonts w:ascii="Times New Roman" w:eastAsia="Times New Roman" w:hAnsi="Times New Roman" w:cs="Times New Roman"/>
          <w:sz w:val="28"/>
          <w:szCs w:val="28"/>
        </w:rPr>
        <w:lastRenderedPageBreak/>
        <w:t xml:space="preserve">Параметры и критерии снижения (лишения) </w:t>
      </w:r>
      <w:r>
        <w:rPr>
          <w:rFonts w:ascii="Times New Roman" w:eastAsia="Times New Roman" w:hAnsi="Times New Roman" w:cs="Times New Roman"/>
          <w:sz w:val="28"/>
          <w:szCs w:val="28"/>
        </w:rPr>
        <w:t>премиальной</w:t>
      </w:r>
      <w:r w:rsidRPr="00FE25D6">
        <w:rPr>
          <w:rFonts w:ascii="Times New Roman" w:eastAsia="Times New Roman" w:hAnsi="Times New Roman" w:cs="Times New Roman"/>
          <w:sz w:val="28"/>
          <w:szCs w:val="28"/>
        </w:rPr>
        <w:t xml:space="preserve"> выплаты </w:t>
      </w:r>
      <w:r>
        <w:rPr>
          <w:rFonts w:ascii="Times New Roman" w:eastAsia="Times New Roman" w:hAnsi="Times New Roman" w:cs="Times New Roman"/>
          <w:sz w:val="28"/>
          <w:szCs w:val="28"/>
        </w:rPr>
        <w:t>по итогам</w:t>
      </w:r>
      <w:r w:rsidRPr="00FE25D6">
        <w:rPr>
          <w:rFonts w:ascii="Times New Roman" w:eastAsia="Times New Roman" w:hAnsi="Times New Roman" w:cs="Times New Roman"/>
          <w:sz w:val="28"/>
          <w:szCs w:val="28"/>
        </w:rPr>
        <w:t xml:space="preserve"> работы устанавливаются локальным актом </w:t>
      </w:r>
      <w:r>
        <w:rPr>
          <w:rFonts w:ascii="Times New Roman" w:eastAsia="Times New Roman" w:hAnsi="Times New Roman" w:cs="Times New Roman"/>
          <w:sz w:val="28"/>
          <w:szCs w:val="28"/>
        </w:rPr>
        <w:t>учреждения</w:t>
      </w:r>
      <w:r w:rsidRPr="00FE25D6">
        <w:rPr>
          <w:rFonts w:ascii="Times New Roman" w:eastAsia="Times New Roman" w:hAnsi="Times New Roman" w:cs="Times New Roman"/>
          <w:sz w:val="28"/>
          <w:szCs w:val="28"/>
        </w:rPr>
        <w:t>.</w:t>
      </w:r>
    </w:p>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8"/>
          <w:szCs w:val="28"/>
        </w:rPr>
      </w:pPr>
    </w:p>
    <w:p w:rsidR="001A4D01" w:rsidRPr="00581472" w:rsidRDefault="001A4D01" w:rsidP="001A4D01">
      <w:pPr>
        <w:widowControl w:val="0"/>
        <w:autoSpaceDE w:val="0"/>
        <w:autoSpaceDN w:val="0"/>
        <w:adjustRightInd w:val="0"/>
        <w:jc w:val="center"/>
        <w:outlineLvl w:val="1"/>
        <w:rPr>
          <w:rFonts w:ascii="Times New Roman" w:eastAsia="Times New Roman" w:hAnsi="Times New Roman" w:cs="Times New Roman"/>
          <w:b/>
          <w:sz w:val="28"/>
          <w:szCs w:val="28"/>
        </w:rPr>
      </w:pPr>
      <w:r w:rsidRPr="00581472">
        <w:rPr>
          <w:rFonts w:ascii="Times New Roman" w:eastAsia="Times New Roman" w:hAnsi="Times New Roman" w:cs="Times New Roman"/>
          <w:b/>
          <w:sz w:val="28"/>
          <w:szCs w:val="28"/>
        </w:rPr>
        <w:t>VI</w:t>
      </w:r>
      <w:r w:rsidR="00581472" w:rsidRPr="00581472">
        <w:rPr>
          <w:rFonts w:ascii="Times New Roman" w:eastAsia="Times New Roman" w:hAnsi="Times New Roman" w:cs="Times New Roman"/>
          <w:b/>
          <w:sz w:val="28"/>
          <w:szCs w:val="28"/>
          <w:lang w:val="en-US"/>
        </w:rPr>
        <w:t>I</w:t>
      </w:r>
      <w:r w:rsidRPr="00581472">
        <w:rPr>
          <w:rFonts w:ascii="Times New Roman" w:eastAsia="Times New Roman" w:hAnsi="Times New Roman" w:cs="Times New Roman"/>
          <w:b/>
          <w:sz w:val="28"/>
          <w:szCs w:val="28"/>
        </w:rPr>
        <w:t>. Порядок и условия оплаты труда руководителя учреждения,</w:t>
      </w:r>
    </w:p>
    <w:p w:rsidR="001A4D01" w:rsidRPr="00581472" w:rsidRDefault="001A4D01" w:rsidP="001A4D01">
      <w:pPr>
        <w:widowControl w:val="0"/>
        <w:autoSpaceDE w:val="0"/>
        <w:autoSpaceDN w:val="0"/>
        <w:adjustRightInd w:val="0"/>
        <w:jc w:val="center"/>
        <w:rPr>
          <w:rFonts w:ascii="Times New Roman" w:eastAsia="Times New Roman" w:hAnsi="Times New Roman" w:cs="Times New Roman"/>
          <w:b/>
          <w:sz w:val="28"/>
          <w:szCs w:val="28"/>
        </w:rPr>
      </w:pPr>
      <w:r w:rsidRPr="00581472">
        <w:rPr>
          <w:rFonts w:ascii="Times New Roman" w:eastAsia="Times New Roman" w:hAnsi="Times New Roman" w:cs="Times New Roman"/>
          <w:b/>
          <w:sz w:val="28"/>
          <w:szCs w:val="28"/>
        </w:rPr>
        <w:t>его заместителей и главного бухгалтера</w:t>
      </w:r>
    </w:p>
    <w:p w:rsidR="00581472" w:rsidRPr="0056606F" w:rsidRDefault="00581472" w:rsidP="001A4D01">
      <w:pPr>
        <w:widowControl w:val="0"/>
        <w:autoSpaceDE w:val="0"/>
        <w:autoSpaceDN w:val="0"/>
        <w:adjustRightInd w:val="0"/>
        <w:ind w:firstLine="540"/>
        <w:jc w:val="both"/>
        <w:rPr>
          <w:rFonts w:ascii="Times New Roman" w:eastAsia="Times New Roman" w:hAnsi="Times New Roman" w:cs="Times New Roman"/>
          <w:sz w:val="28"/>
          <w:szCs w:val="28"/>
        </w:rPr>
      </w:pPr>
    </w:p>
    <w:p w:rsidR="001A4D01" w:rsidRPr="00C307CE" w:rsidRDefault="00581472"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581472">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 xml:space="preserve">.1. Заработная плата руководителя учреждения состоит из </w:t>
      </w:r>
      <w:r w:rsidR="00555328">
        <w:rPr>
          <w:rFonts w:ascii="Times New Roman" w:eastAsia="Times New Roman" w:hAnsi="Times New Roman" w:cs="Times New Roman"/>
          <w:sz w:val="28"/>
          <w:szCs w:val="28"/>
        </w:rPr>
        <w:t>оклада (</w:t>
      </w:r>
      <w:r w:rsidR="001A4D01" w:rsidRPr="00C307CE">
        <w:rPr>
          <w:rFonts w:ascii="Times New Roman" w:eastAsia="Times New Roman" w:hAnsi="Times New Roman" w:cs="Times New Roman"/>
          <w:sz w:val="28"/>
          <w:szCs w:val="28"/>
        </w:rPr>
        <w:t>дол</w:t>
      </w:r>
      <w:r w:rsidR="001A4D01" w:rsidRPr="00C307CE">
        <w:rPr>
          <w:rFonts w:ascii="Times New Roman" w:eastAsia="Times New Roman" w:hAnsi="Times New Roman" w:cs="Times New Roman"/>
          <w:sz w:val="28"/>
          <w:szCs w:val="28"/>
        </w:rPr>
        <w:t>ж</w:t>
      </w:r>
      <w:r w:rsidR="001A4D01" w:rsidRPr="00C307CE">
        <w:rPr>
          <w:rFonts w:ascii="Times New Roman" w:eastAsia="Times New Roman" w:hAnsi="Times New Roman" w:cs="Times New Roman"/>
          <w:sz w:val="28"/>
          <w:szCs w:val="28"/>
        </w:rPr>
        <w:t>ностного оклада</w:t>
      </w:r>
      <w:r w:rsidR="00555328">
        <w:rPr>
          <w:rFonts w:ascii="Times New Roman" w:eastAsia="Times New Roman" w:hAnsi="Times New Roman" w:cs="Times New Roman"/>
          <w:sz w:val="28"/>
          <w:szCs w:val="28"/>
        </w:rPr>
        <w:t>)</w:t>
      </w:r>
      <w:r w:rsidR="001A4D01" w:rsidRPr="00C307CE">
        <w:rPr>
          <w:rFonts w:ascii="Times New Roman" w:eastAsia="Times New Roman" w:hAnsi="Times New Roman" w:cs="Times New Roman"/>
          <w:sz w:val="28"/>
          <w:szCs w:val="28"/>
        </w:rPr>
        <w:t>, компенсационных, стимулирующих и иных выплат, пред</w:t>
      </w:r>
      <w:r w:rsidR="001A4D01" w:rsidRPr="00C307CE">
        <w:rPr>
          <w:rFonts w:ascii="Times New Roman" w:eastAsia="Times New Roman" w:hAnsi="Times New Roman" w:cs="Times New Roman"/>
          <w:sz w:val="28"/>
          <w:szCs w:val="28"/>
        </w:rPr>
        <w:t>у</w:t>
      </w:r>
      <w:r w:rsidR="001A4D01" w:rsidRPr="00C307CE">
        <w:rPr>
          <w:rFonts w:ascii="Times New Roman" w:eastAsia="Times New Roman" w:hAnsi="Times New Roman" w:cs="Times New Roman"/>
          <w:sz w:val="28"/>
          <w:szCs w:val="28"/>
        </w:rPr>
        <w:t>смотренных настоящим Положением.</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Заработная плата заместителей руководителя учреждения и главного бу</w:t>
      </w:r>
      <w:r w:rsidRPr="00C307CE">
        <w:rPr>
          <w:rFonts w:ascii="Times New Roman" w:eastAsia="Times New Roman" w:hAnsi="Times New Roman" w:cs="Times New Roman"/>
          <w:sz w:val="28"/>
          <w:szCs w:val="28"/>
        </w:rPr>
        <w:t>х</w:t>
      </w:r>
      <w:r w:rsidRPr="00C307CE">
        <w:rPr>
          <w:rFonts w:ascii="Times New Roman" w:eastAsia="Times New Roman" w:hAnsi="Times New Roman" w:cs="Times New Roman"/>
          <w:sz w:val="28"/>
          <w:szCs w:val="28"/>
        </w:rPr>
        <w:t xml:space="preserve">галтера состоит из </w:t>
      </w:r>
      <w:r w:rsidR="00555328">
        <w:rPr>
          <w:rFonts w:ascii="Times New Roman" w:eastAsia="Times New Roman" w:hAnsi="Times New Roman" w:cs="Times New Roman"/>
          <w:sz w:val="28"/>
          <w:szCs w:val="28"/>
        </w:rPr>
        <w:t xml:space="preserve"> оклада (</w:t>
      </w:r>
      <w:r w:rsidRPr="00C307CE">
        <w:rPr>
          <w:rFonts w:ascii="Times New Roman" w:eastAsia="Times New Roman" w:hAnsi="Times New Roman" w:cs="Times New Roman"/>
          <w:sz w:val="28"/>
          <w:szCs w:val="28"/>
        </w:rPr>
        <w:t>должностного оклада</w:t>
      </w:r>
      <w:r w:rsidR="00555328">
        <w:rPr>
          <w:rFonts w:ascii="Times New Roman" w:eastAsia="Times New Roman" w:hAnsi="Times New Roman" w:cs="Times New Roman"/>
          <w:sz w:val="28"/>
          <w:szCs w:val="28"/>
        </w:rPr>
        <w:t>)</w:t>
      </w:r>
      <w:r w:rsidRPr="00C307CE">
        <w:rPr>
          <w:rFonts w:ascii="Times New Roman" w:eastAsia="Times New Roman" w:hAnsi="Times New Roman" w:cs="Times New Roman"/>
          <w:sz w:val="28"/>
          <w:szCs w:val="28"/>
        </w:rPr>
        <w:t>, компенсационных, стимул</w:t>
      </w:r>
      <w:r w:rsidRPr="00C307CE">
        <w:rPr>
          <w:rFonts w:ascii="Times New Roman" w:eastAsia="Times New Roman" w:hAnsi="Times New Roman" w:cs="Times New Roman"/>
          <w:sz w:val="28"/>
          <w:szCs w:val="28"/>
        </w:rPr>
        <w:t>и</w:t>
      </w:r>
      <w:r w:rsidRPr="00C307CE">
        <w:rPr>
          <w:rFonts w:ascii="Times New Roman" w:eastAsia="Times New Roman" w:hAnsi="Times New Roman" w:cs="Times New Roman"/>
          <w:sz w:val="28"/>
          <w:szCs w:val="28"/>
        </w:rPr>
        <w:t>рующих и иных выплат, предусмотренных настоящим Положением и локал</w:t>
      </w:r>
      <w:r w:rsidRPr="00C307CE">
        <w:rPr>
          <w:rFonts w:ascii="Times New Roman" w:eastAsia="Times New Roman" w:hAnsi="Times New Roman" w:cs="Times New Roman"/>
          <w:sz w:val="28"/>
          <w:szCs w:val="28"/>
        </w:rPr>
        <w:t>ь</w:t>
      </w:r>
      <w:r w:rsidRPr="00C307CE">
        <w:rPr>
          <w:rFonts w:ascii="Times New Roman" w:eastAsia="Times New Roman" w:hAnsi="Times New Roman" w:cs="Times New Roman"/>
          <w:sz w:val="28"/>
          <w:szCs w:val="28"/>
        </w:rPr>
        <w:t>ными нормативными актами учреждений.</w:t>
      </w:r>
    </w:p>
    <w:p w:rsidR="00555328" w:rsidRDefault="00581472" w:rsidP="00EE09DF">
      <w:pPr>
        <w:pStyle w:val="ConsPlusNormal"/>
        <w:ind w:firstLine="709"/>
        <w:jc w:val="both"/>
        <w:rPr>
          <w:rFonts w:ascii="Times New Roman" w:hAnsi="Times New Roman" w:cs="Times New Roman"/>
          <w:sz w:val="28"/>
          <w:szCs w:val="28"/>
        </w:rPr>
      </w:pPr>
      <w:r w:rsidRPr="00581472">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 xml:space="preserve">.2. </w:t>
      </w:r>
      <w:r w:rsidR="00555328" w:rsidRPr="00555328">
        <w:rPr>
          <w:rFonts w:ascii="Times New Roman" w:hAnsi="Times New Roman" w:cs="Times New Roman"/>
          <w:sz w:val="28"/>
          <w:szCs w:val="28"/>
        </w:rPr>
        <w:t xml:space="preserve">Оклад руководителя учреждения устанавливается в </w:t>
      </w:r>
      <w:proofErr w:type="gramStart"/>
      <w:r w:rsidR="00555328" w:rsidRPr="00555328">
        <w:rPr>
          <w:rFonts w:ascii="Times New Roman" w:hAnsi="Times New Roman" w:cs="Times New Roman"/>
          <w:sz w:val="28"/>
          <w:szCs w:val="28"/>
        </w:rPr>
        <w:t>кратном</w:t>
      </w:r>
      <w:proofErr w:type="gramEnd"/>
      <w:r w:rsidR="00555328" w:rsidRPr="00555328">
        <w:rPr>
          <w:rFonts w:ascii="Times New Roman" w:hAnsi="Times New Roman" w:cs="Times New Roman"/>
          <w:sz w:val="28"/>
          <w:szCs w:val="28"/>
        </w:rPr>
        <w:t xml:space="preserve"> отнош</w:t>
      </w:r>
      <w:r w:rsidR="00555328" w:rsidRPr="00555328">
        <w:rPr>
          <w:rFonts w:ascii="Times New Roman" w:hAnsi="Times New Roman" w:cs="Times New Roman"/>
          <w:sz w:val="28"/>
          <w:szCs w:val="28"/>
        </w:rPr>
        <w:t>е</w:t>
      </w:r>
      <w:r w:rsidR="00555328" w:rsidRPr="00555328">
        <w:rPr>
          <w:rFonts w:ascii="Times New Roman" w:hAnsi="Times New Roman" w:cs="Times New Roman"/>
          <w:sz w:val="28"/>
          <w:szCs w:val="28"/>
        </w:rPr>
        <w:t xml:space="preserve">нии к </w:t>
      </w:r>
      <w:r w:rsidR="00555328">
        <w:rPr>
          <w:rFonts w:ascii="Times New Roman" w:hAnsi="Times New Roman" w:cs="Times New Roman"/>
          <w:sz w:val="28"/>
          <w:szCs w:val="28"/>
        </w:rPr>
        <w:t>базовой единице</w:t>
      </w:r>
      <w:r w:rsidR="00555328" w:rsidRPr="00555328">
        <w:rPr>
          <w:rFonts w:ascii="Times New Roman" w:hAnsi="Times New Roman" w:cs="Times New Roman"/>
          <w:sz w:val="28"/>
          <w:szCs w:val="28"/>
        </w:rPr>
        <w:t>,</w:t>
      </w:r>
      <w:r w:rsidR="00555328">
        <w:rPr>
          <w:rFonts w:ascii="Times New Roman" w:hAnsi="Times New Roman" w:cs="Times New Roman"/>
          <w:sz w:val="28"/>
          <w:szCs w:val="28"/>
        </w:rPr>
        <w:t xml:space="preserve"> на основе которой исчисляется оклад (ставка зарабо</w:t>
      </w:r>
      <w:r w:rsidR="00555328">
        <w:rPr>
          <w:rFonts w:ascii="Times New Roman" w:hAnsi="Times New Roman" w:cs="Times New Roman"/>
          <w:sz w:val="28"/>
          <w:szCs w:val="28"/>
        </w:rPr>
        <w:t>т</w:t>
      </w:r>
      <w:r w:rsidR="00555328">
        <w:rPr>
          <w:rFonts w:ascii="Times New Roman" w:hAnsi="Times New Roman" w:cs="Times New Roman"/>
          <w:sz w:val="28"/>
          <w:szCs w:val="28"/>
        </w:rPr>
        <w:t>ной платы) педагогического работника,</w:t>
      </w:r>
      <w:r w:rsidR="00555328" w:rsidRPr="00555328">
        <w:rPr>
          <w:rFonts w:ascii="Times New Roman" w:hAnsi="Times New Roman" w:cs="Times New Roman"/>
          <w:sz w:val="28"/>
          <w:szCs w:val="28"/>
        </w:rPr>
        <w:t xml:space="preserve"> и составляет </w:t>
      </w:r>
      <w:r w:rsidR="00555328" w:rsidRPr="003C124D">
        <w:rPr>
          <w:rFonts w:ascii="Times New Roman" w:hAnsi="Times New Roman" w:cs="Times New Roman"/>
          <w:sz w:val="28"/>
          <w:szCs w:val="28"/>
        </w:rPr>
        <w:t>до 3 размеров базовой</w:t>
      </w:r>
      <w:r w:rsidR="00555328">
        <w:rPr>
          <w:rFonts w:ascii="Times New Roman" w:hAnsi="Times New Roman" w:cs="Times New Roman"/>
          <w:sz w:val="28"/>
          <w:szCs w:val="28"/>
        </w:rPr>
        <w:t xml:space="preserve"> единицы</w:t>
      </w:r>
      <w:r w:rsidR="00555328" w:rsidRPr="00555328">
        <w:rPr>
          <w:rFonts w:ascii="Times New Roman" w:hAnsi="Times New Roman" w:cs="Times New Roman"/>
          <w:sz w:val="28"/>
          <w:szCs w:val="28"/>
        </w:rPr>
        <w:t>.</w:t>
      </w:r>
    </w:p>
    <w:p w:rsidR="005B498B" w:rsidRDefault="005B498B" w:rsidP="00EE09D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 О</w:t>
      </w:r>
      <w:r w:rsidRPr="00D95FB3">
        <w:rPr>
          <w:rFonts w:ascii="Times New Roman" w:eastAsia="Times New Roman" w:hAnsi="Times New Roman" w:cs="Times New Roman"/>
          <w:sz w:val="28"/>
          <w:szCs w:val="28"/>
        </w:rPr>
        <w:t>клады заместителей руководителя и главного бухгалтера учрежд</w:t>
      </w:r>
      <w:r w:rsidRPr="00D95FB3">
        <w:rPr>
          <w:rFonts w:ascii="Times New Roman" w:eastAsia="Times New Roman" w:hAnsi="Times New Roman" w:cs="Times New Roman"/>
          <w:sz w:val="28"/>
          <w:szCs w:val="28"/>
        </w:rPr>
        <w:t>е</w:t>
      </w:r>
      <w:r w:rsidRPr="00D95FB3">
        <w:rPr>
          <w:rFonts w:ascii="Times New Roman" w:eastAsia="Times New Roman" w:hAnsi="Times New Roman" w:cs="Times New Roman"/>
          <w:sz w:val="28"/>
          <w:szCs w:val="28"/>
        </w:rPr>
        <w:t xml:space="preserve">ния устанавливаются на </w:t>
      </w:r>
      <w:r w:rsidR="003C124D">
        <w:rPr>
          <w:rFonts w:ascii="Times New Roman" w:eastAsia="Times New Roman" w:hAnsi="Times New Roman" w:cs="Times New Roman"/>
          <w:sz w:val="28"/>
          <w:szCs w:val="28"/>
        </w:rPr>
        <w:t>1</w:t>
      </w:r>
      <w:r w:rsidRPr="00D95FB3">
        <w:rPr>
          <w:rFonts w:ascii="Times New Roman" w:eastAsia="Times New Roman" w:hAnsi="Times New Roman" w:cs="Times New Roman"/>
          <w:sz w:val="28"/>
          <w:szCs w:val="28"/>
        </w:rPr>
        <w:t>0 - 30% ниже оклада руководителя соответствующего учреждения.</w:t>
      </w:r>
    </w:p>
    <w:p w:rsidR="00CE2015" w:rsidRPr="00CE2015" w:rsidRDefault="00CE2015" w:rsidP="00CE2015">
      <w:pPr>
        <w:widowControl w:val="0"/>
        <w:autoSpaceDE w:val="0"/>
        <w:autoSpaceDN w:val="0"/>
        <w:adjustRightInd w:val="0"/>
        <w:ind w:firstLine="709"/>
        <w:jc w:val="both"/>
        <w:rPr>
          <w:rFonts w:ascii="Times New Roman" w:eastAsia="Times New Roman" w:hAnsi="Times New Roman" w:cs="Times New Roman"/>
          <w:sz w:val="28"/>
          <w:szCs w:val="28"/>
        </w:rPr>
      </w:pPr>
      <w:r w:rsidRPr="00CE2015">
        <w:rPr>
          <w:rFonts w:ascii="Times New Roman" w:eastAsia="Times New Roman" w:hAnsi="Times New Roman" w:cs="Times New Roman"/>
          <w:sz w:val="28"/>
          <w:szCs w:val="28"/>
        </w:rPr>
        <w:t>Конкретные размеры окладов (должностных окладов) заместителей рук</w:t>
      </w:r>
      <w:r w:rsidRPr="00CE2015">
        <w:rPr>
          <w:rFonts w:ascii="Times New Roman" w:eastAsia="Times New Roman" w:hAnsi="Times New Roman" w:cs="Times New Roman"/>
          <w:sz w:val="28"/>
          <w:szCs w:val="28"/>
        </w:rPr>
        <w:t>о</w:t>
      </w:r>
      <w:r w:rsidRPr="00CE2015">
        <w:rPr>
          <w:rFonts w:ascii="Times New Roman" w:eastAsia="Times New Roman" w:hAnsi="Times New Roman" w:cs="Times New Roman"/>
          <w:sz w:val="28"/>
          <w:szCs w:val="28"/>
        </w:rPr>
        <w:t>водителя и главного бухгалтера учреждения устанавливаются коллективными договорами, соглашениями, локальными нормативными актами учреждений.</w:t>
      </w:r>
    </w:p>
    <w:p w:rsidR="00555328" w:rsidRPr="00555328" w:rsidRDefault="00EE09DF" w:rsidP="00EE09DF">
      <w:pPr>
        <w:ind w:firstLine="709"/>
        <w:jc w:val="both"/>
        <w:rPr>
          <w:rFonts w:ascii="Times New Roman" w:hAnsi="Times New Roman" w:cs="Times New Roman"/>
          <w:sz w:val="28"/>
          <w:szCs w:val="28"/>
        </w:rPr>
      </w:pPr>
      <w:r>
        <w:rPr>
          <w:rFonts w:ascii="Times New Roman" w:hAnsi="Times New Roman" w:cs="Times New Roman"/>
          <w:sz w:val="28"/>
          <w:szCs w:val="28"/>
        </w:rPr>
        <w:t>7</w:t>
      </w:r>
      <w:r w:rsidR="00555328" w:rsidRPr="00555328">
        <w:rPr>
          <w:rFonts w:ascii="Times New Roman" w:hAnsi="Times New Roman" w:cs="Times New Roman"/>
          <w:sz w:val="28"/>
          <w:szCs w:val="28"/>
        </w:rPr>
        <w:t>.</w:t>
      </w:r>
      <w:r>
        <w:rPr>
          <w:rFonts w:ascii="Times New Roman" w:hAnsi="Times New Roman" w:cs="Times New Roman"/>
          <w:sz w:val="28"/>
          <w:szCs w:val="28"/>
        </w:rPr>
        <w:t>4</w:t>
      </w:r>
      <w:r w:rsidR="00555328" w:rsidRPr="00555328">
        <w:rPr>
          <w:rFonts w:ascii="Times New Roman" w:hAnsi="Times New Roman" w:cs="Times New Roman"/>
          <w:sz w:val="28"/>
          <w:szCs w:val="28"/>
        </w:rPr>
        <w:t>. Конкретный размер оклада руководителя</w:t>
      </w:r>
      <w:r w:rsidR="008E23B8">
        <w:rPr>
          <w:rFonts w:ascii="Times New Roman" w:hAnsi="Times New Roman" w:cs="Times New Roman"/>
          <w:sz w:val="28"/>
          <w:szCs w:val="28"/>
        </w:rPr>
        <w:t>,</w:t>
      </w:r>
      <w:r w:rsidR="008E23B8" w:rsidRPr="008E23B8">
        <w:rPr>
          <w:rFonts w:ascii="Times New Roman" w:eastAsia="Times New Roman" w:hAnsi="Times New Roman" w:cs="Times New Roman"/>
          <w:sz w:val="28"/>
          <w:szCs w:val="28"/>
        </w:rPr>
        <w:t xml:space="preserve"> </w:t>
      </w:r>
      <w:r w:rsidR="008E23B8" w:rsidRPr="00D95FB3">
        <w:rPr>
          <w:rFonts w:ascii="Times New Roman" w:eastAsia="Times New Roman" w:hAnsi="Times New Roman" w:cs="Times New Roman"/>
          <w:sz w:val="28"/>
          <w:szCs w:val="28"/>
        </w:rPr>
        <w:t>заместителей руководителя и главного бухгалтера</w:t>
      </w:r>
      <w:r w:rsidR="00555328" w:rsidRPr="00555328">
        <w:rPr>
          <w:rFonts w:ascii="Times New Roman" w:hAnsi="Times New Roman" w:cs="Times New Roman"/>
          <w:sz w:val="28"/>
          <w:szCs w:val="28"/>
        </w:rPr>
        <w:t xml:space="preserve"> учреждения устанавливается трудовым договором (д</w:t>
      </w:r>
      <w:r w:rsidR="00555328" w:rsidRPr="00555328">
        <w:rPr>
          <w:rFonts w:ascii="Times New Roman" w:hAnsi="Times New Roman" w:cs="Times New Roman"/>
          <w:sz w:val="28"/>
          <w:szCs w:val="28"/>
        </w:rPr>
        <w:t>о</w:t>
      </w:r>
      <w:r w:rsidR="00555328" w:rsidRPr="00555328">
        <w:rPr>
          <w:rFonts w:ascii="Times New Roman" w:hAnsi="Times New Roman" w:cs="Times New Roman"/>
          <w:sz w:val="28"/>
          <w:szCs w:val="28"/>
        </w:rPr>
        <w:t xml:space="preserve">полнительным соглашением к трудовому договору) с учетом </w:t>
      </w:r>
      <w:r w:rsidR="001D6A51">
        <w:rPr>
          <w:rFonts w:ascii="Times New Roman" w:hAnsi="Times New Roman" w:cs="Times New Roman"/>
          <w:sz w:val="28"/>
          <w:szCs w:val="28"/>
        </w:rPr>
        <w:t>надбавки за</w:t>
      </w:r>
      <w:r w:rsidR="00516074">
        <w:rPr>
          <w:rFonts w:ascii="Times New Roman" w:hAnsi="Times New Roman" w:cs="Times New Roman"/>
          <w:sz w:val="28"/>
          <w:szCs w:val="28"/>
        </w:rPr>
        <w:t xml:space="preserve"> </w:t>
      </w:r>
      <w:r w:rsidR="00555328" w:rsidRPr="00555328">
        <w:rPr>
          <w:rFonts w:ascii="Times New Roman" w:hAnsi="Times New Roman" w:cs="Times New Roman"/>
          <w:sz w:val="28"/>
          <w:szCs w:val="28"/>
        </w:rPr>
        <w:t>ма</w:t>
      </w:r>
      <w:r w:rsidR="00555328" w:rsidRPr="00555328">
        <w:rPr>
          <w:rFonts w:ascii="Times New Roman" w:hAnsi="Times New Roman" w:cs="Times New Roman"/>
          <w:sz w:val="28"/>
          <w:szCs w:val="28"/>
        </w:rPr>
        <w:t>с</w:t>
      </w:r>
      <w:r w:rsidR="00CE2015">
        <w:rPr>
          <w:rFonts w:ascii="Times New Roman" w:hAnsi="Times New Roman" w:cs="Times New Roman"/>
          <w:sz w:val="28"/>
          <w:szCs w:val="28"/>
        </w:rPr>
        <w:t>штаб</w:t>
      </w:r>
      <w:r>
        <w:rPr>
          <w:rFonts w:ascii="Times New Roman" w:hAnsi="Times New Roman" w:cs="Times New Roman"/>
          <w:sz w:val="28"/>
          <w:szCs w:val="28"/>
        </w:rPr>
        <w:t xml:space="preserve"> управления.</w:t>
      </w:r>
    </w:p>
    <w:p w:rsidR="008E23B8" w:rsidRDefault="00B64B01" w:rsidP="00EE09DF">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D2E41" w:rsidRPr="000D2E41">
        <w:rPr>
          <w:rFonts w:ascii="Times New Roman" w:eastAsia="Times New Roman" w:hAnsi="Times New Roman" w:cs="Times New Roman"/>
          <w:sz w:val="28"/>
          <w:szCs w:val="28"/>
        </w:rPr>
        <w:t xml:space="preserve">.5. </w:t>
      </w:r>
      <w:r w:rsidR="001D6A51">
        <w:rPr>
          <w:rFonts w:ascii="Times New Roman" w:eastAsia="Times New Roman" w:hAnsi="Times New Roman" w:cs="Times New Roman"/>
          <w:sz w:val="28"/>
          <w:szCs w:val="28"/>
        </w:rPr>
        <w:t>Надбавка</w:t>
      </w:r>
      <w:r w:rsidR="00516074">
        <w:rPr>
          <w:rFonts w:ascii="Times New Roman" w:eastAsia="Times New Roman" w:hAnsi="Times New Roman" w:cs="Times New Roman"/>
          <w:sz w:val="28"/>
          <w:szCs w:val="28"/>
        </w:rPr>
        <w:t xml:space="preserve"> </w:t>
      </w:r>
      <w:r w:rsidR="001D6A51">
        <w:rPr>
          <w:rFonts w:ascii="Times New Roman" w:eastAsia="Times New Roman" w:hAnsi="Times New Roman" w:cs="Times New Roman"/>
          <w:sz w:val="28"/>
          <w:szCs w:val="28"/>
        </w:rPr>
        <w:t xml:space="preserve">за </w:t>
      </w:r>
      <w:r w:rsidR="00516074">
        <w:rPr>
          <w:rFonts w:ascii="Times New Roman" w:eastAsia="Times New Roman" w:hAnsi="Times New Roman" w:cs="Times New Roman"/>
          <w:sz w:val="28"/>
          <w:szCs w:val="28"/>
        </w:rPr>
        <w:t>м</w:t>
      </w:r>
      <w:r w:rsidR="000D2E41" w:rsidRPr="000D2E41">
        <w:rPr>
          <w:rFonts w:ascii="Times New Roman" w:eastAsia="Times New Roman" w:hAnsi="Times New Roman" w:cs="Times New Roman"/>
          <w:sz w:val="28"/>
          <w:szCs w:val="28"/>
        </w:rPr>
        <w:t xml:space="preserve">асштаб управления зависит от объемных показателей деятельности учреждения, учитываемых при определении группы по оплате труда. </w:t>
      </w:r>
    </w:p>
    <w:p w:rsidR="00AB2D79" w:rsidRPr="000D2E41" w:rsidRDefault="00AB2D79" w:rsidP="00EE09DF">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0D2E41">
        <w:rPr>
          <w:rFonts w:ascii="Times New Roman" w:eastAsia="Times New Roman" w:hAnsi="Times New Roman" w:cs="Times New Roman"/>
          <w:sz w:val="28"/>
          <w:szCs w:val="28"/>
        </w:rPr>
        <w:t xml:space="preserve">оказатели масштаба управления и порядок отнесения учреждений к группам по оплате труда руководителей определяются в соответствии </w:t>
      </w:r>
      <w:r w:rsidR="00D84BB6">
        <w:rPr>
          <w:rFonts w:ascii="Times New Roman" w:eastAsia="Times New Roman" w:hAnsi="Times New Roman" w:cs="Times New Roman"/>
          <w:sz w:val="28"/>
          <w:szCs w:val="28"/>
        </w:rPr>
        <w:t xml:space="preserve">с </w:t>
      </w:r>
      <w:r w:rsidRPr="00516074">
        <w:rPr>
          <w:rFonts w:ascii="Times New Roman" w:eastAsia="Times New Roman" w:hAnsi="Times New Roman" w:cs="Times New Roman"/>
          <w:sz w:val="28"/>
          <w:szCs w:val="28"/>
        </w:rPr>
        <w:t>прил</w:t>
      </w:r>
      <w:r w:rsidRPr="00516074">
        <w:rPr>
          <w:rFonts w:ascii="Times New Roman" w:eastAsia="Times New Roman" w:hAnsi="Times New Roman" w:cs="Times New Roman"/>
          <w:sz w:val="28"/>
          <w:szCs w:val="28"/>
        </w:rPr>
        <w:t>о</w:t>
      </w:r>
      <w:r w:rsidRPr="00516074">
        <w:rPr>
          <w:rFonts w:ascii="Times New Roman" w:eastAsia="Times New Roman" w:hAnsi="Times New Roman" w:cs="Times New Roman"/>
          <w:sz w:val="28"/>
          <w:szCs w:val="28"/>
        </w:rPr>
        <w:t xml:space="preserve">жением </w:t>
      </w:r>
      <w:r w:rsidR="008A2E82" w:rsidRPr="00516074">
        <w:rPr>
          <w:rFonts w:ascii="Times New Roman" w:eastAsia="Times New Roman" w:hAnsi="Times New Roman" w:cs="Times New Roman"/>
          <w:sz w:val="28"/>
          <w:szCs w:val="28"/>
        </w:rPr>
        <w:t>1</w:t>
      </w:r>
      <w:r w:rsidRPr="00516074">
        <w:rPr>
          <w:rFonts w:ascii="Times New Roman" w:eastAsia="Times New Roman" w:hAnsi="Times New Roman" w:cs="Times New Roman"/>
          <w:sz w:val="28"/>
          <w:szCs w:val="28"/>
        </w:rPr>
        <w:t xml:space="preserve"> к настоящему Положению.</w:t>
      </w:r>
    </w:p>
    <w:p w:rsidR="000D2E41" w:rsidRDefault="006511DA" w:rsidP="00EE09DF">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7.6. </w:t>
      </w:r>
      <w:r w:rsidR="001D6A51">
        <w:rPr>
          <w:rFonts w:ascii="Times New Roman" w:eastAsia="Times New Roman" w:hAnsi="Times New Roman" w:cs="Times New Roman"/>
          <w:sz w:val="28"/>
          <w:szCs w:val="28"/>
        </w:rPr>
        <w:t>Надбавка за масштаб</w:t>
      </w:r>
      <w:r w:rsidR="008E23B8">
        <w:rPr>
          <w:rFonts w:ascii="Times New Roman" w:eastAsia="Times New Roman" w:hAnsi="Times New Roman" w:cs="Times New Roman"/>
          <w:sz w:val="28"/>
          <w:szCs w:val="28"/>
        </w:rPr>
        <w:t xml:space="preserve"> управления</w:t>
      </w:r>
      <w:r w:rsidR="000D2E41" w:rsidRPr="000D2E41">
        <w:rPr>
          <w:rFonts w:ascii="Times New Roman" w:eastAsia="Times New Roman" w:hAnsi="Times New Roman" w:cs="Times New Roman"/>
          <w:sz w:val="28"/>
          <w:szCs w:val="28"/>
        </w:rPr>
        <w:t>, применяем</w:t>
      </w:r>
      <w:r w:rsidR="001D6A51">
        <w:rPr>
          <w:rFonts w:ascii="Times New Roman" w:eastAsia="Times New Roman" w:hAnsi="Times New Roman" w:cs="Times New Roman"/>
          <w:sz w:val="28"/>
          <w:szCs w:val="28"/>
        </w:rPr>
        <w:t>ая</w:t>
      </w:r>
      <w:r w:rsidR="000D2E41" w:rsidRPr="000D2E41">
        <w:rPr>
          <w:rFonts w:ascii="Times New Roman" w:eastAsia="Times New Roman" w:hAnsi="Times New Roman" w:cs="Times New Roman"/>
          <w:sz w:val="28"/>
          <w:szCs w:val="28"/>
        </w:rPr>
        <w:t xml:space="preserve"> для </w:t>
      </w:r>
      <w:r w:rsidR="008E23B8">
        <w:rPr>
          <w:rFonts w:ascii="Times New Roman" w:eastAsia="Times New Roman" w:hAnsi="Times New Roman" w:cs="Times New Roman"/>
          <w:sz w:val="28"/>
          <w:szCs w:val="28"/>
        </w:rPr>
        <w:t>повышения</w:t>
      </w:r>
      <w:r w:rsidR="000D2E41" w:rsidRPr="000D2E41">
        <w:rPr>
          <w:rFonts w:ascii="Times New Roman" w:eastAsia="Times New Roman" w:hAnsi="Times New Roman" w:cs="Times New Roman"/>
          <w:sz w:val="28"/>
          <w:szCs w:val="28"/>
        </w:rPr>
        <w:t xml:space="preserve"> окл</w:t>
      </w:r>
      <w:r w:rsidR="000D2E41" w:rsidRPr="000D2E41">
        <w:rPr>
          <w:rFonts w:ascii="Times New Roman" w:eastAsia="Times New Roman" w:hAnsi="Times New Roman" w:cs="Times New Roman"/>
          <w:sz w:val="28"/>
          <w:szCs w:val="28"/>
        </w:rPr>
        <w:t>а</w:t>
      </w:r>
      <w:r w:rsidR="000D2E41" w:rsidRPr="000D2E41">
        <w:rPr>
          <w:rFonts w:ascii="Times New Roman" w:eastAsia="Times New Roman" w:hAnsi="Times New Roman" w:cs="Times New Roman"/>
          <w:sz w:val="28"/>
          <w:szCs w:val="28"/>
        </w:rPr>
        <w:t>да руководител</w:t>
      </w:r>
      <w:r w:rsidR="00B64B01">
        <w:rPr>
          <w:rFonts w:ascii="Times New Roman" w:eastAsia="Times New Roman" w:hAnsi="Times New Roman" w:cs="Times New Roman"/>
          <w:sz w:val="28"/>
          <w:szCs w:val="28"/>
        </w:rPr>
        <w:t>я</w:t>
      </w:r>
      <w:r w:rsidR="008E23B8">
        <w:rPr>
          <w:rFonts w:ascii="Times New Roman" w:eastAsia="Times New Roman" w:hAnsi="Times New Roman" w:cs="Times New Roman"/>
          <w:sz w:val="28"/>
          <w:szCs w:val="28"/>
        </w:rPr>
        <w:t>,</w:t>
      </w:r>
      <w:r w:rsidR="000D2E41" w:rsidRPr="000D2E41">
        <w:rPr>
          <w:rFonts w:ascii="Times New Roman" w:eastAsia="Times New Roman" w:hAnsi="Times New Roman" w:cs="Times New Roman"/>
          <w:sz w:val="28"/>
          <w:szCs w:val="28"/>
        </w:rPr>
        <w:t xml:space="preserve"> </w:t>
      </w:r>
      <w:r w:rsidR="008E23B8" w:rsidRPr="00D95FB3">
        <w:rPr>
          <w:rFonts w:ascii="Times New Roman" w:eastAsia="Times New Roman" w:hAnsi="Times New Roman" w:cs="Times New Roman"/>
          <w:sz w:val="28"/>
          <w:szCs w:val="28"/>
        </w:rPr>
        <w:t>заместителей руководителя и главного бухгалтера</w:t>
      </w:r>
      <w:r w:rsidR="008E23B8" w:rsidRPr="00555328">
        <w:rPr>
          <w:rFonts w:ascii="Times New Roman" w:hAnsi="Times New Roman" w:cs="Times New Roman"/>
          <w:sz w:val="28"/>
          <w:szCs w:val="28"/>
        </w:rPr>
        <w:t xml:space="preserve"> учрежд</w:t>
      </w:r>
      <w:r w:rsidR="008E23B8" w:rsidRPr="00555328">
        <w:rPr>
          <w:rFonts w:ascii="Times New Roman" w:hAnsi="Times New Roman" w:cs="Times New Roman"/>
          <w:sz w:val="28"/>
          <w:szCs w:val="28"/>
        </w:rPr>
        <w:t>е</w:t>
      </w:r>
      <w:r w:rsidR="008E23B8" w:rsidRPr="00555328">
        <w:rPr>
          <w:rFonts w:ascii="Times New Roman" w:hAnsi="Times New Roman" w:cs="Times New Roman"/>
          <w:sz w:val="28"/>
          <w:szCs w:val="28"/>
        </w:rPr>
        <w:t>ния</w:t>
      </w:r>
      <w:r w:rsidR="000D2E41" w:rsidRPr="000D2E41">
        <w:rPr>
          <w:rFonts w:ascii="Times New Roman" w:eastAsia="Times New Roman" w:hAnsi="Times New Roman" w:cs="Times New Roman"/>
          <w:sz w:val="28"/>
          <w:szCs w:val="28"/>
        </w:rPr>
        <w:t xml:space="preserve"> в зависимости от группы по оплате труда, составляет:</w:t>
      </w:r>
    </w:p>
    <w:p w:rsidR="00516074" w:rsidRDefault="00516074" w:rsidP="00013D1A">
      <w:pPr>
        <w:widowControl w:val="0"/>
        <w:autoSpaceDE w:val="0"/>
        <w:autoSpaceDN w:val="0"/>
        <w:adjustRightInd w:val="0"/>
        <w:jc w:val="both"/>
        <w:rPr>
          <w:rFonts w:ascii="Times New Roman" w:eastAsia="Times New Roman" w:hAnsi="Times New Roman" w:cs="Times New Roman"/>
          <w:sz w:val="28"/>
          <w:szCs w:val="28"/>
        </w:rPr>
      </w:pPr>
    </w:p>
    <w:tbl>
      <w:tblPr>
        <w:tblStyle w:val="aa"/>
        <w:tblW w:w="0" w:type="auto"/>
        <w:tblLook w:val="04A0" w:firstRow="1" w:lastRow="0" w:firstColumn="1" w:lastColumn="0" w:noHBand="0" w:noVBand="1"/>
      </w:tblPr>
      <w:tblGrid>
        <w:gridCol w:w="5495"/>
        <w:gridCol w:w="1088"/>
        <w:gridCol w:w="1088"/>
        <w:gridCol w:w="1088"/>
        <w:gridCol w:w="1089"/>
      </w:tblGrid>
      <w:tr w:rsidR="00013D1A" w:rsidTr="00013D1A">
        <w:trPr>
          <w:trHeight w:val="517"/>
        </w:trPr>
        <w:tc>
          <w:tcPr>
            <w:tcW w:w="5495" w:type="dxa"/>
            <w:vAlign w:val="center"/>
          </w:tcPr>
          <w:p w:rsidR="00013D1A" w:rsidRPr="00013D1A" w:rsidRDefault="00013D1A" w:rsidP="00013D1A">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Группы по оплате труда</w:t>
            </w:r>
          </w:p>
        </w:tc>
        <w:tc>
          <w:tcPr>
            <w:tcW w:w="1088" w:type="dxa"/>
            <w:vAlign w:val="center"/>
          </w:tcPr>
          <w:p w:rsidR="00013D1A" w:rsidRPr="00013D1A" w:rsidRDefault="00013D1A" w:rsidP="00013D1A">
            <w:pPr>
              <w:widowControl w:val="0"/>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p>
        </w:tc>
        <w:tc>
          <w:tcPr>
            <w:tcW w:w="1088" w:type="dxa"/>
            <w:vAlign w:val="center"/>
          </w:tcPr>
          <w:p w:rsidR="00013D1A" w:rsidRPr="00013D1A" w:rsidRDefault="00013D1A" w:rsidP="00013D1A">
            <w:pPr>
              <w:widowControl w:val="0"/>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II</w:t>
            </w:r>
          </w:p>
        </w:tc>
        <w:tc>
          <w:tcPr>
            <w:tcW w:w="1088" w:type="dxa"/>
            <w:vAlign w:val="center"/>
          </w:tcPr>
          <w:p w:rsidR="00013D1A" w:rsidRPr="00013D1A" w:rsidRDefault="00013D1A" w:rsidP="00013D1A">
            <w:pPr>
              <w:widowControl w:val="0"/>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III</w:t>
            </w:r>
          </w:p>
        </w:tc>
        <w:tc>
          <w:tcPr>
            <w:tcW w:w="1089" w:type="dxa"/>
            <w:vAlign w:val="center"/>
          </w:tcPr>
          <w:p w:rsidR="00013D1A" w:rsidRPr="00013D1A" w:rsidRDefault="00013D1A" w:rsidP="00013D1A">
            <w:pPr>
              <w:widowControl w:val="0"/>
              <w:autoSpaceDE w:val="0"/>
              <w:autoSpaceDN w:val="0"/>
              <w:adjustRightIn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IV</w:t>
            </w:r>
          </w:p>
        </w:tc>
      </w:tr>
      <w:tr w:rsidR="00013D1A" w:rsidTr="00C03CE4">
        <w:trPr>
          <w:trHeight w:val="834"/>
        </w:trPr>
        <w:tc>
          <w:tcPr>
            <w:tcW w:w="5495" w:type="dxa"/>
            <w:vAlign w:val="center"/>
          </w:tcPr>
          <w:p w:rsidR="00013D1A" w:rsidRPr="00013D1A" w:rsidRDefault="001D6A51" w:rsidP="008E23B8">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Надбавка за масштаб</w:t>
            </w:r>
            <w:r w:rsidR="008E23B8">
              <w:rPr>
                <w:rFonts w:ascii="Times New Roman" w:eastAsia="Times New Roman" w:hAnsi="Times New Roman" w:cs="Times New Roman"/>
                <w:sz w:val="24"/>
                <w:szCs w:val="24"/>
              </w:rPr>
              <w:t xml:space="preserve"> управления, в </w:t>
            </w:r>
            <w:proofErr w:type="gramStart"/>
            <w:r w:rsidR="008E23B8">
              <w:rPr>
                <w:rFonts w:ascii="Times New Roman" w:eastAsia="Times New Roman" w:hAnsi="Times New Roman" w:cs="Times New Roman"/>
                <w:sz w:val="24"/>
                <w:szCs w:val="24"/>
              </w:rPr>
              <w:t>процентах</w:t>
            </w:r>
            <w:proofErr w:type="gramEnd"/>
            <w:r w:rsidR="008E23B8">
              <w:rPr>
                <w:rFonts w:ascii="Times New Roman" w:eastAsia="Times New Roman" w:hAnsi="Times New Roman" w:cs="Times New Roman"/>
                <w:sz w:val="24"/>
                <w:szCs w:val="24"/>
              </w:rPr>
              <w:t xml:space="preserve"> к должностному окладу</w:t>
            </w:r>
          </w:p>
        </w:tc>
        <w:tc>
          <w:tcPr>
            <w:tcW w:w="1088" w:type="dxa"/>
            <w:vAlign w:val="center"/>
          </w:tcPr>
          <w:p w:rsidR="00013D1A" w:rsidRPr="001103F6" w:rsidRDefault="008E23B8" w:rsidP="00013D1A">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88" w:type="dxa"/>
            <w:vAlign w:val="center"/>
          </w:tcPr>
          <w:p w:rsidR="00013D1A" w:rsidRPr="00013D1A" w:rsidRDefault="008E23B8" w:rsidP="001103F6">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88" w:type="dxa"/>
            <w:vAlign w:val="center"/>
          </w:tcPr>
          <w:p w:rsidR="00013D1A" w:rsidRPr="00013D1A" w:rsidRDefault="008E23B8" w:rsidP="00013D1A">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89" w:type="dxa"/>
            <w:vAlign w:val="center"/>
          </w:tcPr>
          <w:p w:rsidR="00013D1A" w:rsidRPr="00013D1A" w:rsidRDefault="008E23B8" w:rsidP="00013D1A">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581F69" w:rsidRDefault="00581F69" w:rsidP="008873F3">
      <w:pPr>
        <w:widowControl w:val="0"/>
        <w:autoSpaceDE w:val="0"/>
        <w:autoSpaceDN w:val="0"/>
        <w:adjustRightInd w:val="0"/>
        <w:ind w:firstLine="709"/>
        <w:jc w:val="both"/>
        <w:rPr>
          <w:rFonts w:ascii="Times New Roman" w:eastAsia="Times New Roman" w:hAnsi="Times New Roman" w:cs="Times New Roman"/>
          <w:sz w:val="28"/>
          <w:szCs w:val="28"/>
        </w:rPr>
      </w:pPr>
    </w:p>
    <w:p w:rsidR="000D2E41" w:rsidRDefault="00B64B01" w:rsidP="00581F69">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D2E41" w:rsidRPr="000D2E41">
        <w:rPr>
          <w:rFonts w:ascii="Times New Roman" w:eastAsia="Times New Roman" w:hAnsi="Times New Roman" w:cs="Times New Roman"/>
          <w:sz w:val="28"/>
          <w:szCs w:val="28"/>
        </w:rPr>
        <w:t>.</w:t>
      </w:r>
      <w:r w:rsidR="006511DA">
        <w:rPr>
          <w:rFonts w:ascii="Times New Roman" w:eastAsia="Times New Roman" w:hAnsi="Times New Roman" w:cs="Times New Roman"/>
          <w:sz w:val="28"/>
          <w:szCs w:val="28"/>
        </w:rPr>
        <w:t>7</w:t>
      </w:r>
      <w:r w:rsidR="000D2E41" w:rsidRPr="000D2E41">
        <w:rPr>
          <w:rFonts w:ascii="Times New Roman" w:eastAsia="Times New Roman" w:hAnsi="Times New Roman" w:cs="Times New Roman"/>
          <w:sz w:val="28"/>
          <w:szCs w:val="28"/>
        </w:rPr>
        <w:t xml:space="preserve">. </w:t>
      </w:r>
      <w:r w:rsidR="008E23B8">
        <w:rPr>
          <w:rFonts w:ascii="Times New Roman" w:eastAsia="Times New Roman" w:hAnsi="Times New Roman" w:cs="Times New Roman"/>
          <w:sz w:val="28"/>
          <w:szCs w:val="28"/>
        </w:rPr>
        <w:t>Г</w:t>
      </w:r>
      <w:r w:rsidR="000D2E41" w:rsidRPr="000D2E41">
        <w:rPr>
          <w:rFonts w:ascii="Times New Roman" w:eastAsia="Times New Roman" w:hAnsi="Times New Roman" w:cs="Times New Roman"/>
          <w:sz w:val="28"/>
          <w:szCs w:val="28"/>
        </w:rPr>
        <w:t xml:space="preserve">руппа по оплате труда, к которой отнесено </w:t>
      </w:r>
      <w:r w:rsidR="008E23B8">
        <w:rPr>
          <w:rFonts w:ascii="Times New Roman" w:eastAsia="Times New Roman" w:hAnsi="Times New Roman" w:cs="Times New Roman"/>
          <w:sz w:val="28"/>
          <w:szCs w:val="28"/>
        </w:rPr>
        <w:t>конкретное учреждение</w:t>
      </w:r>
      <w:r w:rsidR="000D2E41" w:rsidRPr="000D2E41">
        <w:rPr>
          <w:rFonts w:ascii="Times New Roman" w:eastAsia="Times New Roman" w:hAnsi="Times New Roman" w:cs="Times New Roman"/>
          <w:sz w:val="28"/>
          <w:szCs w:val="28"/>
        </w:rPr>
        <w:t>, утверждается приказом</w:t>
      </w:r>
      <w:r>
        <w:rPr>
          <w:rFonts w:ascii="Times New Roman" w:eastAsia="Times New Roman" w:hAnsi="Times New Roman" w:cs="Times New Roman"/>
          <w:sz w:val="28"/>
          <w:szCs w:val="28"/>
        </w:rPr>
        <w:t xml:space="preserve"> директора департамента по социальной политике</w:t>
      </w:r>
      <w:r w:rsidR="00D629FB" w:rsidRPr="00D629FB">
        <w:rPr>
          <w:rFonts w:ascii="Times New Roman" w:eastAsia="Times New Roman" w:hAnsi="Times New Roman" w:cs="Times New Roman"/>
          <w:sz w:val="28"/>
          <w:szCs w:val="28"/>
        </w:rPr>
        <w:t xml:space="preserve"> </w:t>
      </w:r>
      <w:r w:rsidR="00D629FB" w:rsidRPr="000D2E41">
        <w:rPr>
          <w:rFonts w:ascii="Times New Roman" w:eastAsia="Times New Roman" w:hAnsi="Times New Roman" w:cs="Times New Roman"/>
          <w:sz w:val="28"/>
          <w:szCs w:val="28"/>
        </w:rPr>
        <w:t>еж</w:t>
      </w:r>
      <w:r w:rsidR="00D629FB" w:rsidRPr="000D2E41">
        <w:rPr>
          <w:rFonts w:ascii="Times New Roman" w:eastAsia="Times New Roman" w:hAnsi="Times New Roman" w:cs="Times New Roman"/>
          <w:sz w:val="28"/>
          <w:szCs w:val="28"/>
        </w:rPr>
        <w:t>е</w:t>
      </w:r>
      <w:r w:rsidR="00D629FB" w:rsidRPr="000D2E41">
        <w:rPr>
          <w:rFonts w:ascii="Times New Roman" w:eastAsia="Times New Roman" w:hAnsi="Times New Roman" w:cs="Times New Roman"/>
          <w:sz w:val="28"/>
          <w:szCs w:val="28"/>
        </w:rPr>
        <w:lastRenderedPageBreak/>
        <w:t>годно</w:t>
      </w:r>
      <w:r w:rsidR="00D629FB">
        <w:rPr>
          <w:rFonts w:ascii="Times New Roman" w:eastAsia="Times New Roman" w:hAnsi="Times New Roman" w:cs="Times New Roman"/>
          <w:sz w:val="28"/>
          <w:szCs w:val="28"/>
        </w:rPr>
        <w:t>,</w:t>
      </w:r>
      <w:r w:rsidR="00D629FB" w:rsidRPr="000D2E41">
        <w:rPr>
          <w:rFonts w:ascii="Times New Roman" w:eastAsia="Times New Roman" w:hAnsi="Times New Roman" w:cs="Times New Roman"/>
          <w:sz w:val="28"/>
          <w:szCs w:val="28"/>
        </w:rPr>
        <w:t xml:space="preserve"> </w:t>
      </w:r>
      <w:r w:rsidR="00D629FB" w:rsidRPr="00581F69">
        <w:rPr>
          <w:rFonts w:ascii="Times New Roman" w:eastAsia="Times New Roman" w:hAnsi="Times New Roman" w:cs="Times New Roman"/>
          <w:sz w:val="28"/>
          <w:szCs w:val="28"/>
        </w:rPr>
        <w:t>не позднее 1 февраля года</w:t>
      </w:r>
      <w:r w:rsidR="00D629FB" w:rsidRPr="00C307CE">
        <w:rPr>
          <w:rFonts w:ascii="Times New Roman" w:eastAsia="Times New Roman" w:hAnsi="Times New Roman" w:cs="Times New Roman"/>
          <w:sz w:val="28"/>
          <w:szCs w:val="28"/>
        </w:rPr>
        <w:t>, следующего за отчет</w:t>
      </w:r>
      <w:r w:rsidR="00D629FB">
        <w:rPr>
          <w:rFonts w:ascii="Times New Roman" w:eastAsia="Times New Roman" w:hAnsi="Times New Roman" w:cs="Times New Roman"/>
          <w:sz w:val="28"/>
          <w:szCs w:val="28"/>
        </w:rPr>
        <w:t>ным периодом</w:t>
      </w:r>
      <w:r w:rsidR="000D2E41" w:rsidRPr="000D2E41">
        <w:rPr>
          <w:rFonts w:ascii="Times New Roman" w:eastAsia="Times New Roman" w:hAnsi="Times New Roman" w:cs="Times New Roman"/>
          <w:sz w:val="28"/>
          <w:szCs w:val="28"/>
        </w:rPr>
        <w:t>, на осн</w:t>
      </w:r>
      <w:r w:rsidR="000D2E41" w:rsidRPr="000D2E41">
        <w:rPr>
          <w:rFonts w:ascii="Times New Roman" w:eastAsia="Times New Roman" w:hAnsi="Times New Roman" w:cs="Times New Roman"/>
          <w:sz w:val="28"/>
          <w:szCs w:val="28"/>
        </w:rPr>
        <w:t>о</w:t>
      </w:r>
      <w:r w:rsidR="000D2E41" w:rsidRPr="000D2E41">
        <w:rPr>
          <w:rFonts w:ascii="Times New Roman" w:eastAsia="Times New Roman" w:hAnsi="Times New Roman" w:cs="Times New Roman"/>
          <w:sz w:val="28"/>
          <w:szCs w:val="28"/>
        </w:rPr>
        <w:t xml:space="preserve">ве объемных показателей деятельности </w:t>
      </w:r>
      <w:r w:rsidR="00D629FB">
        <w:rPr>
          <w:rFonts w:ascii="Times New Roman" w:eastAsia="Times New Roman" w:hAnsi="Times New Roman" w:cs="Times New Roman"/>
          <w:sz w:val="28"/>
          <w:szCs w:val="28"/>
        </w:rPr>
        <w:t xml:space="preserve">учреждения </w:t>
      </w:r>
      <w:r w:rsidR="000D2E41" w:rsidRPr="000D2E41">
        <w:rPr>
          <w:rFonts w:ascii="Times New Roman" w:eastAsia="Times New Roman" w:hAnsi="Times New Roman" w:cs="Times New Roman"/>
          <w:sz w:val="28"/>
          <w:szCs w:val="28"/>
        </w:rPr>
        <w:t xml:space="preserve">по состоянию на </w:t>
      </w:r>
      <w:r w:rsidR="00B62657">
        <w:rPr>
          <w:rFonts w:ascii="Times New Roman" w:eastAsia="Times New Roman" w:hAnsi="Times New Roman" w:cs="Times New Roman"/>
          <w:sz w:val="28"/>
          <w:szCs w:val="28"/>
        </w:rPr>
        <w:t>3</w:t>
      </w:r>
      <w:r w:rsidR="000D2E41" w:rsidRPr="000D2E41">
        <w:rPr>
          <w:rFonts w:ascii="Times New Roman" w:eastAsia="Times New Roman" w:hAnsi="Times New Roman" w:cs="Times New Roman"/>
          <w:sz w:val="28"/>
          <w:szCs w:val="28"/>
        </w:rPr>
        <w:t xml:space="preserve">1 </w:t>
      </w:r>
      <w:r w:rsidR="00B62657">
        <w:rPr>
          <w:rFonts w:ascii="Times New Roman" w:eastAsia="Times New Roman" w:hAnsi="Times New Roman" w:cs="Times New Roman"/>
          <w:sz w:val="28"/>
          <w:szCs w:val="28"/>
        </w:rPr>
        <w:t>дека</w:t>
      </w:r>
      <w:r w:rsidR="00B62657">
        <w:rPr>
          <w:rFonts w:ascii="Times New Roman" w:eastAsia="Times New Roman" w:hAnsi="Times New Roman" w:cs="Times New Roman"/>
          <w:sz w:val="28"/>
          <w:szCs w:val="28"/>
        </w:rPr>
        <w:t>б</w:t>
      </w:r>
      <w:r w:rsidR="00B62657">
        <w:rPr>
          <w:rFonts w:ascii="Times New Roman" w:eastAsia="Times New Roman" w:hAnsi="Times New Roman" w:cs="Times New Roman"/>
          <w:sz w:val="28"/>
          <w:szCs w:val="28"/>
        </w:rPr>
        <w:t>ря</w:t>
      </w:r>
      <w:r w:rsidR="000D2E41" w:rsidRPr="000D2E41">
        <w:rPr>
          <w:rFonts w:ascii="Times New Roman" w:eastAsia="Times New Roman" w:hAnsi="Times New Roman" w:cs="Times New Roman"/>
          <w:sz w:val="28"/>
          <w:szCs w:val="28"/>
        </w:rPr>
        <w:t xml:space="preserve"> </w:t>
      </w:r>
      <w:r w:rsidR="00B62657">
        <w:rPr>
          <w:rFonts w:ascii="Times New Roman" w:eastAsia="Times New Roman" w:hAnsi="Times New Roman" w:cs="Times New Roman"/>
          <w:sz w:val="28"/>
          <w:szCs w:val="28"/>
        </w:rPr>
        <w:t>отчетного</w:t>
      </w:r>
      <w:r w:rsidR="000D2E41" w:rsidRPr="000D2E41">
        <w:rPr>
          <w:rFonts w:ascii="Times New Roman" w:eastAsia="Times New Roman" w:hAnsi="Times New Roman" w:cs="Times New Roman"/>
          <w:sz w:val="28"/>
          <w:szCs w:val="28"/>
        </w:rPr>
        <w:t xml:space="preserve"> года.</w:t>
      </w:r>
    </w:p>
    <w:p w:rsidR="0096651D" w:rsidRPr="00BB64AB" w:rsidRDefault="00B62657" w:rsidP="0096651D">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7.9.</w:t>
      </w:r>
      <w:r w:rsidR="0096651D" w:rsidRPr="0096651D">
        <w:rPr>
          <w:rFonts w:ascii="Times New Roman" w:eastAsia="Times New Roman" w:hAnsi="Times New Roman" w:cs="Times New Roman"/>
          <w:color w:val="000000"/>
          <w:sz w:val="28"/>
          <w:szCs w:val="28"/>
        </w:rPr>
        <w:t xml:space="preserve"> </w:t>
      </w:r>
      <w:r w:rsidR="0096651D" w:rsidRPr="00BB64AB">
        <w:rPr>
          <w:rFonts w:ascii="Times New Roman" w:eastAsia="Times New Roman" w:hAnsi="Times New Roman" w:cs="Times New Roman"/>
          <w:color w:val="000000"/>
          <w:sz w:val="28"/>
          <w:szCs w:val="28"/>
        </w:rPr>
        <w:t>Размер</w:t>
      </w:r>
      <w:r w:rsidR="0096651D">
        <w:rPr>
          <w:rFonts w:ascii="Times New Roman" w:eastAsia="Times New Roman" w:hAnsi="Times New Roman" w:cs="Times New Roman"/>
          <w:color w:val="000000"/>
          <w:sz w:val="28"/>
          <w:szCs w:val="28"/>
        </w:rPr>
        <w:t>ы</w:t>
      </w:r>
      <w:r w:rsidR="0096651D" w:rsidRPr="00BB64AB">
        <w:rPr>
          <w:rFonts w:ascii="Times New Roman" w:eastAsia="Times New Roman" w:hAnsi="Times New Roman" w:cs="Times New Roman"/>
          <w:color w:val="000000"/>
          <w:sz w:val="28"/>
          <w:szCs w:val="28"/>
        </w:rPr>
        <w:t xml:space="preserve"> </w:t>
      </w:r>
      <w:r w:rsidR="0096651D">
        <w:rPr>
          <w:rFonts w:ascii="Times New Roman" w:eastAsia="Times New Roman" w:hAnsi="Times New Roman" w:cs="Times New Roman"/>
          <w:color w:val="000000"/>
          <w:sz w:val="28"/>
          <w:szCs w:val="28"/>
        </w:rPr>
        <w:t>о</w:t>
      </w:r>
      <w:r w:rsidR="0096651D" w:rsidRPr="00F42B35">
        <w:rPr>
          <w:rFonts w:ascii="Times New Roman" w:eastAsia="Times New Roman" w:hAnsi="Times New Roman" w:cs="Times New Roman"/>
          <w:color w:val="000000"/>
          <w:sz w:val="28"/>
          <w:szCs w:val="28"/>
        </w:rPr>
        <w:t>клад</w:t>
      </w:r>
      <w:r w:rsidR="0096651D">
        <w:rPr>
          <w:rFonts w:ascii="Times New Roman" w:eastAsia="Times New Roman" w:hAnsi="Times New Roman" w:cs="Times New Roman"/>
          <w:color w:val="000000"/>
          <w:sz w:val="28"/>
          <w:szCs w:val="28"/>
        </w:rPr>
        <w:t>ов</w:t>
      </w:r>
      <w:r w:rsidR="0096651D" w:rsidRPr="00F42B35">
        <w:rPr>
          <w:rFonts w:ascii="Times New Roman" w:eastAsia="Times New Roman" w:hAnsi="Times New Roman" w:cs="Times New Roman"/>
          <w:color w:val="000000"/>
          <w:sz w:val="28"/>
          <w:szCs w:val="28"/>
        </w:rPr>
        <w:t xml:space="preserve"> </w:t>
      </w:r>
      <w:r w:rsidR="0096651D">
        <w:rPr>
          <w:rFonts w:ascii="Times New Roman" w:eastAsia="Times New Roman" w:hAnsi="Times New Roman" w:cs="Times New Roman"/>
          <w:color w:val="000000"/>
          <w:sz w:val="28"/>
          <w:szCs w:val="28"/>
        </w:rPr>
        <w:t>(</w:t>
      </w:r>
      <w:r w:rsidR="00E96052">
        <w:rPr>
          <w:rFonts w:ascii="Times New Roman" w:eastAsia="Times New Roman" w:hAnsi="Times New Roman" w:cs="Times New Roman"/>
          <w:color w:val="000000"/>
          <w:sz w:val="28"/>
          <w:szCs w:val="28"/>
        </w:rPr>
        <w:t>должностных окладов</w:t>
      </w:r>
      <w:r w:rsidR="0096651D">
        <w:rPr>
          <w:rFonts w:ascii="Times New Roman" w:eastAsia="Times New Roman" w:hAnsi="Times New Roman" w:cs="Times New Roman"/>
          <w:color w:val="000000"/>
          <w:sz w:val="28"/>
          <w:szCs w:val="28"/>
        </w:rPr>
        <w:t>)</w:t>
      </w:r>
      <w:r w:rsidR="0096651D" w:rsidRPr="00BB64AB">
        <w:rPr>
          <w:rFonts w:ascii="Times New Roman" w:eastAsia="Times New Roman" w:hAnsi="Times New Roman" w:cs="Times New Roman"/>
          <w:color w:val="000000"/>
          <w:sz w:val="28"/>
          <w:szCs w:val="28"/>
        </w:rPr>
        <w:t>, установленны</w:t>
      </w:r>
      <w:r w:rsidR="0096651D">
        <w:rPr>
          <w:rFonts w:ascii="Times New Roman" w:eastAsia="Times New Roman" w:hAnsi="Times New Roman" w:cs="Times New Roman"/>
          <w:color w:val="000000"/>
          <w:sz w:val="28"/>
          <w:szCs w:val="28"/>
        </w:rPr>
        <w:t>е</w:t>
      </w:r>
      <w:r w:rsidR="0096651D" w:rsidRPr="00BB64AB">
        <w:rPr>
          <w:rFonts w:ascii="Times New Roman" w:eastAsia="Times New Roman" w:hAnsi="Times New Roman" w:cs="Times New Roman"/>
          <w:color w:val="000000"/>
          <w:sz w:val="28"/>
          <w:szCs w:val="28"/>
        </w:rPr>
        <w:t xml:space="preserve"> </w:t>
      </w:r>
      <w:r w:rsidR="00E96052">
        <w:rPr>
          <w:rFonts w:ascii="Times New Roman" w:eastAsia="Times New Roman" w:hAnsi="Times New Roman" w:cs="Times New Roman"/>
          <w:color w:val="000000"/>
          <w:sz w:val="28"/>
          <w:szCs w:val="28"/>
        </w:rPr>
        <w:t>руковод</w:t>
      </w:r>
      <w:r w:rsidR="00E96052">
        <w:rPr>
          <w:rFonts w:ascii="Times New Roman" w:eastAsia="Times New Roman" w:hAnsi="Times New Roman" w:cs="Times New Roman"/>
          <w:color w:val="000000"/>
          <w:sz w:val="28"/>
          <w:szCs w:val="28"/>
        </w:rPr>
        <w:t>и</w:t>
      </w:r>
      <w:r w:rsidR="00E96052">
        <w:rPr>
          <w:rFonts w:ascii="Times New Roman" w:eastAsia="Times New Roman" w:hAnsi="Times New Roman" w:cs="Times New Roman"/>
          <w:color w:val="000000"/>
          <w:sz w:val="28"/>
          <w:szCs w:val="28"/>
        </w:rPr>
        <w:t xml:space="preserve">телям,  их </w:t>
      </w:r>
      <w:r w:rsidR="00E96052" w:rsidRPr="00D95FB3">
        <w:rPr>
          <w:rFonts w:ascii="Times New Roman" w:eastAsia="Times New Roman" w:hAnsi="Times New Roman" w:cs="Times New Roman"/>
          <w:sz w:val="28"/>
          <w:szCs w:val="28"/>
        </w:rPr>
        <w:t>заместител</w:t>
      </w:r>
      <w:r w:rsidR="00E96052">
        <w:rPr>
          <w:rFonts w:ascii="Times New Roman" w:eastAsia="Times New Roman" w:hAnsi="Times New Roman" w:cs="Times New Roman"/>
          <w:sz w:val="28"/>
          <w:szCs w:val="28"/>
        </w:rPr>
        <w:t>ям</w:t>
      </w:r>
      <w:r w:rsidR="00E96052" w:rsidRPr="00D95FB3">
        <w:rPr>
          <w:rFonts w:ascii="Times New Roman" w:eastAsia="Times New Roman" w:hAnsi="Times New Roman" w:cs="Times New Roman"/>
          <w:sz w:val="28"/>
          <w:szCs w:val="28"/>
        </w:rPr>
        <w:t xml:space="preserve"> и главно</w:t>
      </w:r>
      <w:r w:rsidR="00E96052">
        <w:rPr>
          <w:rFonts w:ascii="Times New Roman" w:eastAsia="Times New Roman" w:hAnsi="Times New Roman" w:cs="Times New Roman"/>
          <w:sz w:val="28"/>
          <w:szCs w:val="28"/>
        </w:rPr>
        <w:t>му</w:t>
      </w:r>
      <w:r w:rsidR="00E96052" w:rsidRPr="00D95FB3">
        <w:rPr>
          <w:rFonts w:ascii="Times New Roman" w:eastAsia="Times New Roman" w:hAnsi="Times New Roman" w:cs="Times New Roman"/>
          <w:sz w:val="28"/>
          <w:szCs w:val="28"/>
        </w:rPr>
        <w:t xml:space="preserve"> бухгалтер</w:t>
      </w:r>
      <w:r w:rsidR="00E96052">
        <w:rPr>
          <w:rFonts w:ascii="Times New Roman" w:eastAsia="Times New Roman" w:hAnsi="Times New Roman" w:cs="Times New Roman"/>
          <w:sz w:val="28"/>
          <w:szCs w:val="28"/>
        </w:rPr>
        <w:t>у</w:t>
      </w:r>
      <w:r w:rsidR="00E96052" w:rsidRPr="00D95FB3">
        <w:rPr>
          <w:rFonts w:ascii="Times New Roman" w:eastAsia="Times New Roman" w:hAnsi="Times New Roman" w:cs="Times New Roman"/>
          <w:sz w:val="28"/>
          <w:szCs w:val="28"/>
        </w:rPr>
        <w:t xml:space="preserve"> учреждения</w:t>
      </w:r>
      <w:r w:rsidR="0096651D" w:rsidRPr="00BB64AB">
        <w:rPr>
          <w:rFonts w:ascii="Times New Roman" w:eastAsia="Times New Roman" w:hAnsi="Times New Roman" w:cs="Times New Roman"/>
          <w:color w:val="000000"/>
          <w:sz w:val="28"/>
          <w:szCs w:val="28"/>
        </w:rPr>
        <w:t>, мо</w:t>
      </w:r>
      <w:r w:rsidR="0096651D">
        <w:rPr>
          <w:rFonts w:ascii="Times New Roman" w:eastAsia="Times New Roman" w:hAnsi="Times New Roman" w:cs="Times New Roman"/>
          <w:color w:val="000000"/>
          <w:sz w:val="28"/>
          <w:szCs w:val="28"/>
        </w:rPr>
        <w:t xml:space="preserve">гут </w:t>
      </w:r>
      <w:r w:rsidR="0096651D" w:rsidRPr="00BB64AB">
        <w:rPr>
          <w:rFonts w:ascii="Times New Roman" w:eastAsia="Times New Roman" w:hAnsi="Times New Roman" w:cs="Times New Roman"/>
          <w:color w:val="000000"/>
          <w:sz w:val="28"/>
          <w:szCs w:val="28"/>
        </w:rPr>
        <w:t>пересматр</w:t>
      </w:r>
      <w:r w:rsidR="0096651D" w:rsidRPr="00BB64AB">
        <w:rPr>
          <w:rFonts w:ascii="Times New Roman" w:eastAsia="Times New Roman" w:hAnsi="Times New Roman" w:cs="Times New Roman"/>
          <w:color w:val="000000"/>
          <w:sz w:val="28"/>
          <w:szCs w:val="28"/>
        </w:rPr>
        <w:t>и</w:t>
      </w:r>
      <w:r w:rsidR="0096651D" w:rsidRPr="00BB64AB">
        <w:rPr>
          <w:rFonts w:ascii="Times New Roman" w:eastAsia="Times New Roman" w:hAnsi="Times New Roman" w:cs="Times New Roman"/>
          <w:color w:val="000000"/>
          <w:sz w:val="28"/>
          <w:szCs w:val="28"/>
        </w:rPr>
        <w:t xml:space="preserve">ваться в период </w:t>
      </w:r>
      <w:r w:rsidR="0096651D">
        <w:rPr>
          <w:rFonts w:ascii="Times New Roman" w:eastAsia="Times New Roman" w:hAnsi="Times New Roman" w:cs="Times New Roman"/>
          <w:color w:val="000000"/>
          <w:sz w:val="28"/>
          <w:szCs w:val="28"/>
        </w:rPr>
        <w:t>их</w:t>
      </w:r>
      <w:r w:rsidR="0096651D" w:rsidRPr="00BB64AB">
        <w:rPr>
          <w:rFonts w:ascii="Times New Roman" w:eastAsia="Times New Roman" w:hAnsi="Times New Roman" w:cs="Times New Roman"/>
          <w:color w:val="000000"/>
          <w:sz w:val="28"/>
          <w:szCs w:val="28"/>
        </w:rPr>
        <w:t xml:space="preserve"> действия в следующих </w:t>
      </w:r>
      <w:proofErr w:type="gramStart"/>
      <w:r w:rsidR="0096651D" w:rsidRPr="00BB64AB">
        <w:rPr>
          <w:rFonts w:ascii="Times New Roman" w:eastAsia="Times New Roman" w:hAnsi="Times New Roman" w:cs="Times New Roman"/>
          <w:color w:val="000000"/>
          <w:sz w:val="28"/>
          <w:szCs w:val="28"/>
        </w:rPr>
        <w:t>случаях</w:t>
      </w:r>
      <w:proofErr w:type="gramEnd"/>
      <w:r w:rsidR="0096651D" w:rsidRPr="00BB64AB">
        <w:rPr>
          <w:rFonts w:ascii="Times New Roman" w:eastAsia="Times New Roman" w:hAnsi="Times New Roman" w:cs="Times New Roman"/>
          <w:color w:val="000000"/>
          <w:sz w:val="28"/>
          <w:szCs w:val="28"/>
        </w:rPr>
        <w:t>:</w:t>
      </w:r>
    </w:p>
    <w:p w:rsidR="00E96052" w:rsidRDefault="00E96052" w:rsidP="0096651D">
      <w:pPr>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изменени</w:t>
      </w:r>
      <w:r w:rsidR="00C06E07">
        <w:rPr>
          <w:rFonts w:ascii="Times New Roman" w:eastAsia="Times New Roman" w:hAnsi="Times New Roman" w:cs="Times New Roman"/>
          <w:color w:val="000000"/>
          <w:sz w:val="28"/>
          <w:szCs w:val="28"/>
        </w:rPr>
        <w:t>я</w:t>
      </w:r>
      <w:r w:rsidRPr="00E96052">
        <w:rPr>
          <w:rFonts w:ascii="Times New Roman" w:eastAsia="Times New Roman" w:hAnsi="Times New Roman" w:cs="Times New Roman"/>
          <w:sz w:val="28"/>
          <w:szCs w:val="28"/>
        </w:rPr>
        <w:t xml:space="preserve"> </w:t>
      </w:r>
      <w:r w:rsidR="00234562" w:rsidRPr="000D2E41">
        <w:rPr>
          <w:rFonts w:ascii="Times New Roman" w:eastAsia="Times New Roman" w:hAnsi="Times New Roman" w:cs="Times New Roman"/>
          <w:sz w:val="28"/>
          <w:szCs w:val="28"/>
        </w:rPr>
        <w:t>групп</w:t>
      </w:r>
      <w:r w:rsidR="00234562">
        <w:rPr>
          <w:rFonts w:ascii="Times New Roman" w:eastAsia="Times New Roman" w:hAnsi="Times New Roman" w:cs="Times New Roman"/>
          <w:sz w:val="28"/>
          <w:szCs w:val="28"/>
        </w:rPr>
        <w:t>ы</w:t>
      </w:r>
      <w:r w:rsidR="00234562" w:rsidRPr="000D2E41">
        <w:rPr>
          <w:rFonts w:ascii="Times New Roman" w:eastAsia="Times New Roman" w:hAnsi="Times New Roman" w:cs="Times New Roman"/>
          <w:sz w:val="28"/>
          <w:szCs w:val="28"/>
        </w:rPr>
        <w:t xml:space="preserve"> по оплате труда</w:t>
      </w:r>
      <w:r w:rsidR="00234562">
        <w:rPr>
          <w:rFonts w:ascii="Times New Roman" w:eastAsia="Times New Roman" w:hAnsi="Times New Roman" w:cs="Times New Roman"/>
          <w:sz w:val="28"/>
          <w:szCs w:val="28"/>
        </w:rPr>
        <w:t xml:space="preserve"> руководителей и</w:t>
      </w:r>
      <w:r w:rsidR="00234562" w:rsidRPr="00234562">
        <w:rPr>
          <w:rFonts w:ascii="Times New Roman" w:eastAsia="Times New Roman" w:hAnsi="Times New Roman" w:cs="Times New Roman"/>
          <w:sz w:val="28"/>
          <w:szCs w:val="28"/>
        </w:rPr>
        <w:t xml:space="preserve"> </w:t>
      </w:r>
      <w:r w:rsidR="00234562" w:rsidRPr="000D2E41">
        <w:rPr>
          <w:rFonts w:ascii="Times New Roman" w:eastAsia="Times New Roman" w:hAnsi="Times New Roman" w:cs="Times New Roman"/>
          <w:sz w:val="28"/>
          <w:szCs w:val="28"/>
        </w:rPr>
        <w:t>соответствующ</w:t>
      </w:r>
      <w:r w:rsidR="00234562">
        <w:rPr>
          <w:rFonts w:ascii="Times New Roman" w:eastAsia="Times New Roman" w:hAnsi="Times New Roman" w:cs="Times New Roman"/>
          <w:sz w:val="28"/>
          <w:szCs w:val="28"/>
        </w:rPr>
        <w:t>ей</w:t>
      </w:r>
      <w:r w:rsidR="00234562" w:rsidRPr="000D2E41">
        <w:rPr>
          <w:rFonts w:ascii="Times New Roman" w:eastAsia="Times New Roman" w:hAnsi="Times New Roman" w:cs="Times New Roman"/>
          <w:sz w:val="28"/>
          <w:szCs w:val="28"/>
        </w:rPr>
        <w:t xml:space="preserve"> </w:t>
      </w:r>
      <w:r w:rsidR="00234562">
        <w:rPr>
          <w:rFonts w:ascii="Times New Roman" w:eastAsia="Times New Roman" w:hAnsi="Times New Roman" w:cs="Times New Roman"/>
          <w:sz w:val="28"/>
          <w:szCs w:val="28"/>
        </w:rPr>
        <w:t>ей надбавки за</w:t>
      </w:r>
      <w:r w:rsidR="005160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Pr="000D2E41">
        <w:rPr>
          <w:rFonts w:ascii="Times New Roman" w:eastAsia="Times New Roman" w:hAnsi="Times New Roman" w:cs="Times New Roman"/>
          <w:sz w:val="28"/>
          <w:szCs w:val="28"/>
        </w:rPr>
        <w:t>асштаб управления</w:t>
      </w:r>
      <w:r>
        <w:rPr>
          <w:rFonts w:ascii="Times New Roman" w:eastAsia="Times New Roman" w:hAnsi="Times New Roman" w:cs="Times New Roman"/>
          <w:sz w:val="28"/>
          <w:szCs w:val="28"/>
        </w:rPr>
        <w:t>;</w:t>
      </w:r>
    </w:p>
    <w:p w:rsidR="00C06E07" w:rsidRDefault="00E96052" w:rsidP="0096651D">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C06E07" w:rsidRPr="000D2E41">
        <w:rPr>
          <w:rFonts w:ascii="Times New Roman" w:eastAsia="Times New Roman" w:hAnsi="Times New Roman" w:cs="Times New Roman"/>
          <w:sz w:val="28"/>
          <w:szCs w:val="28"/>
        </w:rPr>
        <w:t>изменени</w:t>
      </w:r>
      <w:r w:rsidR="00C06E07">
        <w:rPr>
          <w:rFonts w:ascii="Times New Roman" w:eastAsia="Times New Roman" w:hAnsi="Times New Roman" w:cs="Times New Roman"/>
          <w:sz w:val="28"/>
          <w:szCs w:val="28"/>
        </w:rPr>
        <w:t>я</w:t>
      </w:r>
      <w:r w:rsidR="00C06E07" w:rsidRPr="000D2E41">
        <w:rPr>
          <w:rFonts w:ascii="Times New Roman" w:eastAsia="Times New Roman" w:hAnsi="Times New Roman" w:cs="Times New Roman"/>
          <w:sz w:val="28"/>
          <w:szCs w:val="28"/>
        </w:rPr>
        <w:t xml:space="preserve"> размера </w:t>
      </w:r>
      <w:r w:rsidR="008E23B8">
        <w:rPr>
          <w:rFonts w:ascii="Times New Roman" w:eastAsia="Times New Roman" w:hAnsi="Times New Roman" w:cs="Times New Roman"/>
          <w:sz w:val="28"/>
          <w:szCs w:val="28"/>
        </w:rPr>
        <w:t>базовой единицы,</w:t>
      </w:r>
      <w:r w:rsidR="008E23B8" w:rsidRPr="008E23B8">
        <w:rPr>
          <w:rFonts w:ascii="Times New Roman" w:hAnsi="Times New Roman" w:cs="Times New Roman"/>
          <w:sz w:val="28"/>
          <w:szCs w:val="28"/>
        </w:rPr>
        <w:t xml:space="preserve"> </w:t>
      </w:r>
      <w:r w:rsidR="008E23B8">
        <w:rPr>
          <w:rFonts w:ascii="Times New Roman" w:hAnsi="Times New Roman" w:cs="Times New Roman"/>
          <w:sz w:val="28"/>
          <w:szCs w:val="28"/>
        </w:rPr>
        <w:t>на основе которой исчисляется оклад (ставка заработной платы) педагогического работника;</w:t>
      </w:r>
    </w:p>
    <w:p w:rsidR="0096651D" w:rsidRPr="00BB64AB" w:rsidRDefault="0096651D" w:rsidP="0096651D">
      <w:pPr>
        <w:ind w:firstLine="709"/>
        <w:jc w:val="both"/>
        <w:rPr>
          <w:rFonts w:ascii="Times New Roman" w:eastAsia="Times New Roman" w:hAnsi="Times New Roman" w:cs="Times New Roman"/>
          <w:color w:val="000000"/>
          <w:sz w:val="28"/>
          <w:szCs w:val="28"/>
        </w:rPr>
      </w:pPr>
      <w:r w:rsidRPr="00BB64AB">
        <w:rPr>
          <w:rFonts w:ascii="Times New Roman" w:eastAsia="Times New Roman" w:hAnsi="Times New Roman" w:cs="Times New Roman"/>
          <w:color w:val="000000"/>
          <w:sz w:val="28"/>
          <w:szCs w:val="28"/>
        </w:rPr>
        <w:t>- реорганизаци</w:t>
      </w:r>
      <w:r w:rsidR="00C06E07">
        <w:rPr>
          <w:rFonts w:ascii="Times New Roman" w:eastAsia="Times New Roman" w:hAnsi="Times New Roman" w:cs="Times New Roman"/>
          <w:color w:val="000000"/>
          <w:sz w:val="28"/>
          <w:szCs w:val="28"/>
        </w:rPr>
        <w:t>и</w:t>
      </w:r>
      <w:r w:rsidRPr="00BB64A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учреждения</w:t>
      </w:r>
      <w:r w:rsidRPr="00BB64AB">
        <w:rPr>
          <w:rFonts w:ascii="Times New Roman" w:eastAsia="Times New Roman" w:hAnsi="Times New Roman" w:cs="Times New Roman"/>
          <w:color w:val="000000"/>
          <w:sz w:val="28"/>
          <w:szCs w:val="28"/>
        </w:rPr>
        <w:t>.</w:t>
      </w:r>
    </w:p>
    <w:p w:rsidR="001A4D01" w:rsidRPr="00C307CE" w:rsidRDefault="00D95FB3"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sidR="006511DA">
        <w:rPr>
          <w:rFonts w:ascii="Times New Roman" w:eastAsia="Times New Roman" w:hAnsi="Times New Roman" w:cs="Times New Roman"/>
          <w:sz w:val="28"/>
          <w:szCs w:val="28"/>
        </w:rPr>
        <w:t>10</w:t>
      </w:r>
      <w:r w:rsidR="001A4D01" w:rsidRPr="00C307CE">
        <w:rPr>
          <w:rFonts w:ascii="Times New Roman" w:eastAsia="Times New Roman" w:hAnsi="Times New Roman" w:cs="Times New Roman"/>
          <w:sz w:val="28"/>
          <w:szCs w:val="28"/>
        </w:rPr>
        <w:t xml:space="preserve">. Руководителю учреждения, его заместителям и главному бухгалтеру производятся компенсационные выплаты в </w:t>
      </w:r>
      <w:proofErr w:type="gramStart"/>
      <w:r w:rsidR="001A4D01" w:rsidRPr="00C307CE">
        <w:rPr>
          <w:rFonts w:ascii="Times New Roman" w:eastAsia="Times New Roman" w:hAnsi="Times New Roman" w:cs="Times New Roman"/>
          <w:sz w:val="28"/>
          <w:szCs w:val="28"/>
        </w:rPr>
        <w:t>порядке</w:t>
      </w:r>
      <w:proofErr w:type="gramEnd"/>
      <w:r w:rsidR="001A4D01" w:rsidRPr="00C307CE">
        <w:rPr>
          <w:rFonts w:ascii="Times New Roman" w:eastAsia="Times New Roman" w:hAnsi="Times New Roman" w:cs="Times New Roman"/>
          <w:sz w:val="28"/>
          <w:szCs w:val="28"/>
        </w:rPr>
        <w:t xml:space="preserve"> и на условиях, предусмо</w:t>
      </w:r>
      <w:r w:rsidR="001A4D01" w:rsidRPr="00C307CE">
        <w:rPr>
          <w:rFonts w:ascii="Times New Roman" w:eastAsia="Times New Roman" w:hAnsi="Times New Roman" w:cs="Times New Roman"/>
          <w:sz w:val="28"/>
          <w:szCs w:val="28"/>
        </w:rPr>
        <w:t>т</w:t>
      </w:r>
      <w:r w:rsidR="00581F69">
        <w:rPr>
          <w:rFonts w:ascii="Times New Roman" w:eastAsia="Times New Roman" w:hAnsi="Times New Roman" w:cs="Times New Roman"/>
          <w:sz w:val="28"/>
          <w:szCs w:val="28"/>
        </w:rPr>
        <w:t xml:space="preserve">ренных </w:t>
      </w:r>
      <w:r w:rsidR="007A3AA1" w:rsidRPr="007A3AA1">
        <w:rPr>
          <w:rFonts w:ascii="Times New Roman" w:eastAsia="Times New Roman" w:hAnsi="Times New Roman" w:cs="Times New Roman"/>
          <w:sz w:val="28"/>
          <w:szCs w:val="28"/>
        </w:rPr>
        <w:t xml:space="preserve">разделом </w:t>
      </w:r>
      <w:r w:rsidR="007A3AA1" w:rsidRPr="007A3AA1">
        <w:rPr>
          <w:rFonts w:ascii="Times New Roman" w:eastAsia="Times New Roman" w:hAnsi="Times New Roman" w:cs="Times New Roman"/>
          <w:sz w:val="28"/>
          <w:szCs w:val="28"/>
          <w:lang w:val="en-US"/>
        </w:rPr>
        <w:t>V</w:t>
      </w:r>
      <w:r w:rsidR="007A3AA1" w:rsidRPr="007A3AA1">
        <w:rPr>
          <w:rFonts w:ascii="Times New Roman" w:eastAsia="Times New Roman" w:hAnsi="Times New Roman" w:cs="Times New Roman"/>
          <w:sz w:val="28"/>
          <w:szCs w:val="28"/>
        </w:rPr>
        <w:t xml:space="preserve"> </w:t>
      </w:r>
      <w:r w:rsidR="001A4D01" w:rsidRPr="00C307CE">
        <w:rPr>
          <w:rFonts w:ascii="Times New Roman" w:eastAsia="Times New Roman" w:hAnsi="Times New Roman" w:cs="Times New Roman"/>
          <w:sz w:val="28"/>
          <w:szCs w:val="28"/>
        </w:rPr>
        <w:t>настоящего Положения.</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Размер выплаты за выполнение руководителем учреждения, его замест</w:t>
      </w:r>
      <w:r w:rsidRPr="00C307CE">
        <w:rPr>
          <w:rFonts w:ascii="Times New Roman" w:eastAsia="Times New Roman" w:hAnsi="Times New Roman" w:cs="Times New Roman"/>
          <w:sz w:val="28"/>
          <w:szCs w:val="28"/>
        </w:rPr>
        <w:t>и</w:t>
      </w:r>
      <w:r w:rsidRPr="00C307CE">
        <w:rPr>
          <w:rFonts w:ascii="Times New Roman" w:eastAsia="Times New Roman" w:hAnsi="Times New Roman" w:cs="Times New Roman"/>
          <w:sz w:val="28"/>
          <w:szCs w:val="28"/>
        </w:rPr>
        <w:t>телями и главным бухгалтером с их письменного согласия наряду с должнос</w:t>
      </w:r>
      <w:r w:rsidRPr="00C307CE">
        <w:rPr>
          <w:rFonts w:ascii="Times New Roman" w:eastAsia="Times New Roman" w:hAnsi="Times New Roman" w:cs="Times New Roman"/>
          <w:sz w:val="28"/>
          <w:szCs w:val="28"/>
        </w:rPr>
        <w:t>т</w:t>
      </w:r>
      <w:r w:rsidRPr="00C307CE">
        <w:rPr>
          <w:rFonts w:ascii="Times New Roman" w:eastAsia="Times New Roman" w:hAnsi="Times New Roman" w:cs="Times New Roman"/>
          <w:sz w:val="28"/>
          <w:szCs w:val="28"/>
        </w:rPr>
        <w:t>ными обязанностями, определенными трудовым договором, дополнительной работы по совмещению должностей в течение установленной продолжительн</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сти рабочего времени устанавливается трудовым договором (дополнительным соглашением к трудовому договору).</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sidR="001A4D01" w:rsidRPr="00C307CE">
        <w:rPr>
          <w:rFonts w:ascii="Times New Roman" w:eastAsia="Times New Roman" w:hAnsi="Times New Roman" w:cs="Times New Roman"/>
          <w:sz w:val="28"/>
          <w:szCs w:val="28"/>
        </w:rPr>
        <w:t>. Руководителю учреждения, его заместителям и главному бухгалтеру устанавливаются стимулирующие выплаты: ежемесячная выплата за интенси</w:t>
      </w:r>
      <w:r w:rsidR="001A4D01" w:rsidRPr="00C307CE">
        <w:rPr>
          <w:rFonts w:ascii="Times New Roman" w:eastAsia="Times New Roman" w:hAnsi="Times New Roman" w:cs="Times New Roman"/>
          <w:sz w:val="28"/>
          <w:szCs w:val="28"/>
        </w:rPr>
        <w:t>в</w:t>
      </w:r>
      <w:r w:rsidR="001A4D01" w:rsidRPr="00C307CE">
        <w:rPr>
          <w:rFonts w:ascii="Times New Roman" w:eastAsia="Times New Roman" w:hAnsi="Times New Roman" w:cs="Times New Roman"/>
          <w:sz w:val="28"/>
          <w:szCs w:val="28"/>
        </w:rPr>
        <w:t>ность и высокие результаты работы</w:t>
      </w:r>
      <w:r w:rsidR="00257DFA">
        <w:rPr>
          <w:rFonts w:ascii="Times New Roman" w:eastAsia="Times New Roman" w:hAnsi="Times New Roman" w:cs="Times New Roman"/>
          <w:sz w:val="28"/>
          <w:szCs w:val="28"/>
        </w:rPr>
        <w:t>,</w:t>
      </w:r>
      <w:r w:rsidR="001A4D01" w:rsidRPr="00C307CE">
        <w:rPr>
          <w:rFonts w:ascii="Times New Roman" w:eastAsia="Times New Roman" w:hAnsi="Times New Roman" w:cs="Times New Roman"/>
          <w:sz w:val="28"/>
          <w:szCs w:val="28"/>
        </w:rPr>
        <w:t xml:space="preserve"> премиальные выплаты по итогам работы за квартал</w:t>
      </w:r>
      <w:r w:rsidR="00257DFA">
        <w:rPr>
          <w:rFonts w:ascii="Times New Roman" w:eastAsia="Times New Roman" w:hAnsi="Times New Roman" w:cs="Times New Roman"/>
          <w:sz w:val="28"/>
          <w:szCs w:val="28"/>
        </w:rPr>
        <w:t xml:space="preserve"> и</w:t>
      </w:r>
      <w:r w:rsidR="00257DFA" w:rsidRPr="00257DFA">
        <w:rPr>
          <w:rFonts w:ascii="Times New Roman" w:eastAsia="Times New Roman" w:hAnsi="Times New Roman" w:cs="Times New Roman"/>
          <w:sz w:val="28"/>
          <w:szCs w:val="28"/>
        </w:rPr>
        <w:t xml:space="preserve"> </w:t>
      </w:r>
      <w:r w:rsidR="00257DFA" w:rsidRPr="006511DA">
        <w:rPr>
          <w:rFonts w:ascii="Times New Roman" w:eastAsia="Times New Roman" w:hAnsi="Times New Roman" w:cs="Times New Roman"/>
          <w:sz w:val="28"/>
          <w:szCs w:val="28"/>
        </w:rPr>
        <w:t>единовременная (разовая) стимулирующая выплата за особые дост</w:t>
      </w:r>
      <w:r w:rsidR="00257DFA" w:rsidRPr="006511DA">
        <w:rPr>
          <w:rFonts w:ascii="Times New Roman" w:eastAsia="Times New Roman" w:hAnsi="Times New Roman" w:cs="Times New Roman"/>
          <w:sz w:val="28"/>
          <w:szCs w:val="28"/>
        </w:rPr>
        <w:t>и</w:t>
      </w:r>
      <w:r w:rsidR="00257DFA" w:rsidRPr="006511DA">
        <w:rPr>
          <w:rFonts w:ascii="Times New Roman" w:eastAsia="Times New Roman" w:hAnsi="Times New Roman" w:cs="Times New Roman"/>
          <w:sz w:val="28"/>
          <w:szCs w:val="28"/>
        </w:rPr>
        <w:t>жения при выполнении услуг (работ)</w:t>
      </w:r>
      <w:r w:rsidR="001A4D01" w:rsidRPr="006511DA">
        <w:rPr>
          <w:rFonts w:ascii="Times New Roman" w:eastAsia="Times New Roman" w:hAnsi="Times New Roman" w:cs="Times New Roman"/>
          <w:sz w:val="28"/>
          <w:szCs w:val="28"/>
        </w:rPr>
        <w:t>.</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sidR="001A4D01" w:rsidRPr="00C307CE">
        <w:rPr>
          <w:rFonts w:ascii="Times New Roman" w:eastAsia="Times New Roman" w:hAnsi="Times New Roman" w:cs="Times New Roman"/>
          <w:sz w:val="28"/>
          <w:szCs w:val="28"/>
        </w:rPr>
        <w:t>. Ежемесячная выплата за интенсивность и высокие результаты раб</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ты и премиальные выплаты по итогам работы за квартал руководителю учр</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ждения производятся по результатам оценки эффективности деятельности учреждения и его руководителя за соответствующий отчетный период, личного вклада руководителя учреждения в осуществление основных задач и функций, определенных уставом учреждения, выполнения обязанностей, предусмотре</w:t>
      </w:r>
      <w:r w:rsidR="001A4D01" w:rsidRPr="00C307CE">
        <w:rPr>
          <w:rFonts w:ascii="Times New Roman" w:eastAsia="Times New Roman" w:hAnsi="Times New Roman" w:cs="Times New Roman"/>
          <w:sz w:val="28"/>
          <w:szCs w:val="28"/>
        </w:rPr>
        <w:t>н</w:t>
      </w:r>
      <w:r w:rsidR="001A4D01" w:rsidRPr="00C307CE">
        <w:rPr>
          <w:rFonts w:ascii="Times New Roman" w:eastAsia="Times New Roman" w:hAnsi="Times New Roman" w:cs="Times New Roman"/>
          <w:sz w:val="28"/>
          <w:szCs w:val="28"/>
        </w:rPr>
        <w:t>ных трудовым договором.</w:t>
      </w:r>
    </w:p>
    <w:p w:rsidR="001A4D01" w:rsidRPr="00C307CE" w:rsidRDefault="00D84BB6"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D84BB6">
        <w:rPr>
          <w:rFonts w:ascii="Times New Roman" w:eastAsia="Times New Roman" w:hAnsi="Times New Roman" w:cs="Times New Roman"/>
          <w:sz w:val="28"/>
          <w:szCs w:val="28"/>
        </w:rPr>
        <w:t>Порядок проведения оценки целевых показателей эффективности де</w:t>
      </w:r>
      <w:r w:rsidRPr="00D84BB6">
        <w:rPr>
          <w:rFonts w:ascii="Times New Roman" w:eastAsia="Times New Roman" w:hAnsi="Times New Roman" w:cs="Times New Roman"/>
          <w:sz w:val="28"/>
          <w:szCs w:val="28"/>
        </w:rPr>
        <w:t>я</w:t>
      </w:r>
      <w:r w:rsidRPr="00D84BB6">
        <w:rPr>
          <w:rFonts w:ascii="Times New Roman" w:eastAsia="Times New Roman" w:hAnsi="Times New Roman" w:cs="Times New Roman"/>
          <w:sz w:val="28"/>
          <w:szCs w:val="28"/>
        </w:rPr>
        <w:t>тельности</w:t>
      </w:r>
      <w:r>
        <w:rPr>
          <w:rFonts w:ascii="Arial" w:eastAsia="Times New Roman" w:hAnsi="Arial" w:cs="Arial"/>
          <w:sz w:val="24"/>
          <w:szCs w:val="24"/>
        </w:rPr>
        <w:t>,</w:t>
      </w:r>
      <w:r w:rsidRPr="00D84BB6">
        <w:rPr>
          <w:rFonts w:ascii="Arial" w:eastAsia="Times New Roman" w:hAnsi="Arial" w:cs="Arial"/>
          <w:sz w:val="24"/>
          <w:szCs w:val="24"/>
        </w:rPr>
        <w:t xml:space="preserve"> </w:t>
      </w:r>
      <w:r>
        <w:rPr>
          <w:rFonts w:ascii="Times New Roman" w:eastAsia="Times New Roman" w:hAnsi="Times New Roman" w:cs="Times New Roman"/>
          <w:sz w:val="28"/>
          <w:szCs w:val="28"/>
        </w:rPr>
        <w:t>п</w:t>
      </w:r>
      <w:r w:rsidR="001A4D01" w:rsidRPr="00C307CE">
        <w:rPr>
          <w:rFonts w:ascii="Times New Roman" w:eastAsia="Times New Roman" w:hAnsi="Times New Roman" w:cs="Times New Roman"/>
          <w:sz w:val="28"/>
          <w:szCs w:val="28"/>
        </w:rPr>
        <w:t>еречень целевых показателей</w:t>
      </w:r>
      <w:r>
        <w:rPr>
          <w:rFonts w:ascii="Times New Roman" w:eastAsia="Times New Roman" w:hAnsi="Times New Roman" w:cs="Times New Roman"/>
          <w:sz w:val="28"/>
          <w:szCs w:val="28"/>
        </w:rPr>
        <w:t>,</w:t>
      </w:r>
      <w:r w:rsidR="001A4D01" w:rsidRPr="00C307CE">
        <w:rPr>
          <w:rFonts w:ascii="Times New Roman" w:eastAsia="Times New Roman" w:hAnsi="Times New Roman" w:cs="Times New Roman"/>
          <w:sz w:val="28"/>
          <w:szCs w:val="28"/>
        </w:rPr>
        <w:t xml:space="preserve"> критерии оценки эффективности д</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ятельности учреждений и их руководителей устан</w:t>
      </w:r>
      <w:r w:rsidR="008A7FA0">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вл</w:t>
      </w:r>
      <w:r w:rsidR="008A7FA0">
        <w:rPr>
          <w:rFonts w:ascii="Times New Roman" w:eastAsia="Times New Roman" w:hAnsi="Times New Roman" w:cs="Times New Roman"/>
          <w:sz w:val="28"/>
          <w:szCs w:val="28"/>
        </w:rPr>
        <w:t>ены</w:t>
      </w:r>
      <w:r w:rsidR="001A4D01" w:rsidRPr="00C307CE">
        <w:rPr>
          <w:rFonts w:ascii="Times New Roman" w:eastAsia="Times New Roman" w:hAnsi="Times New Roman" w:cs="Times New Roman"/>
          <w:sz w:val="28"/>
          <w:szCs w:val="28"/>
        </w:rPr>
        <w:t xml:space="preserve"> </w:t>
      </w:r>
      <w:r w:rsidR="006511DA" w:rsidRPr="00516074">
        <w:rPr>
          <w:rFonts w:ascii="Times New Roman" w:eastAsia="Times New Roman" w:hAnsi="Times New Roman" w:cs="Times New Roman"/>
          <w:sz w:val="28"/>
          <w:szCs w:val="28"/>
        </w:rPr>
        <w:t xml:space="preserve">в </w:t>
      </w:r>
      <w:r w:rsidR="008A7FA0" w:rsidRPr="00516074">
        <w:rPr>
          <w:rFonts w:ascii="Times New Roman" w:eastAsia="Times New Roman" w:hAnsi="Times New Roman" w:cs="Times New Roman"/>
          <w:sz w:val="28"/>
          <w:szCs w:val="28"/>
        </w:rPr>
        <w:t>приложени</w:t>
      </w:r>
      <w:r w:rsidR="006511DA" w:rsidRPr="00516074">
        <w:rPr>
          <w:rFonts w:ascii="Times New Roman" w:eastAsia="Times New Roman" w:hAnsi="Times New Roman" w:cs="Times New Roman"/>
          <w:sz w:val="28"/>
          <w:szCs w:val="28"/>
        </w:rPr>
        <w:t xml:space="preserve">и </w:t>
      </w:r>
      <w:r w:rsidR="008A2E82" w:rsidRPr="00516074">
        <w:rPr>
          <w:rFonts w:ascii="Times New Roman" w:eastAsia="Times New Roman" w:hAnsi="Times New Roman" w:cs="Times New Roman"/>
          <w:sz w:val="28"/>
          <w:szCs w:val="28"/>
        </w:rPr>
        <w:t>2</w:t>
      </w:r>
      <w:r w:rsidR="008A7FA0">
        <w:rPr>
          <w:rFonts w:ascii="Times New Roman" w:eastAsia="Times New Roman" w:hAnsi="Times New Roman" w:cs="Times New Roman"/>
          <w:sz w:val="28"/>
          <w:szCs w:val="28"/>
        </w:rPr>
        <w:t xml:space="preserve"> к настоящему Положению.</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8C3365">
        <w:rPr>
          <w:rFonts w:ascii="Times New Roman" w:eastAsia="Times New Roman" w:hAnsi="Times New Roman" w:cs="Times New Roman"/>
          <w:sz w:val="28"/>
          <w:szCs w:val="28"/>
        </w:rPr>
        <w:t>7</w:t>
      </w:r>
      <w:r w:rsidR="001A4D01" w:rsidRPr="008C3365">
        <w:rPr>
          <w:rFonts w:ascii="Times New Roman" w:eastAsia="Times New Roman" w:hAnsi="Times New Roman" w:cs="Times New Roman"/>
          <w:sz w:val="28"/>
          <w:szCs w:val="28"/>
        </w:rPr>
        <w:t>.</w:t>
      </w:r>
      <w:r w:rsidRPr="008C3365">
        <w:rPr>
          <w:rFonts w:ascii="Times New Roman" w:eastAsia="Times New Roman" w:hAnsi="Times New Roman" w:cs="Times New Roman"/>
          <w:sz w:val="28"/>
          <w:szCs w:val="28"/>
        </w:rPr>
        <w:t>13</w:t>
      </w:r>
      <w:r w:rsidR="001A4D01" w:rsidRPr="008C3365">
        <w:rPr>
          <w:rFonts w:ascii="Times New Roman" w:eastAsia="Times New Roman" w:hAnsi="Times New Roman" w:cs="Times New Roman"/>
          <w:sz w:val="28"/>
          <w:szCs w:val="28"/>
        </w:rPr>
        <w:t>.</w:t>
      </w:r>
      <w:r w:rsidR="001A4D01" w:rsidRPr="00C307CE">
        <w:rPr>
          <w:rFonts w:ascii="Times New Roman" w:eastAsia="Times New Roman" w:hAnsi="Times New Roman" w:cs="Times New Roman"/>
          <w:sz w:val="28"/>
          <w:szCs w:val="28"/>
        </w:rPr>
        <w:t xml:space="preserve"> Оценка эффективности деятельности учреждений и их руководит</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лей за соответствующий отчетный период осуществляется комиссией по опр</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делению уровня эффективности деятельности учреждений, состав которой, а также порядок проведения оценки эффективности деятельности учреждений и их руководителей и установления уровня эффективности деятельности учр</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 xml:space="preserve">ждения утверждаются приказом </w:t>
      </w:r>
      <w:r w:rsidR="00090C11">
        <w:rPr>
          <w:rFonts w:ascii="Times New Roman" w:eastAsia="Times New Roman" w:hAnsi="Times New Roman" w:cs="Times New Roman"/>
          <w:sz w:val="28"/>
          <w:szCs w:val="28"/>
        </w:rPr>
        <w:t>директора департамента по социальной пол</w:t>
      </w:r>
      <w:r w:rsidR="00090C11">
        <w:rPr>
          <w:rFonts w:ascii="Times New Roman" w:eastAsia="Times New Roman" w:hAnsi="Times New Roman" w:cs="Times New Roman"/>
          <w:sz w:val="28"/>
          <w:szCs w:val="28"/>
        </w:rPr>
        <w:t>и</w:t>
      </w:r>
      <w:r w:rsidR="00090C11">
        <w:rPr>
          <w:rFonts w:ascii="Times New Roman" w:eastAsia="Times New Roman" w:hAnsi="Times New Roman" w:cs="Times New Roman"/>
          <w:sz w:val="28"/>
          <w:szCs w:val="28"/>
        </w:rPr>
        <w:t>тике</w:t>
      </w:r>
      <w:r w:rsidR="001A4D01" w:rsidRPr="00C307CE">
        <w:rPr>
          <w:rFonts w:ascii="Times New Roman" w:eastAsia="Times New Roman" w:hAnsi="Times New Roman" w:cs="Times New Roman"/>
          <w:sz w:val="28"/>
          <w:szCs w:val="28"/>
        </w:rPr>
        <w:t xml:space="preserve"> администрации города.</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1A4D01" w:rsidRPr="00C307CE">
        <w:rPr>
          <w:rFonts w:ascii="Times New Roman" w:eastAsia="Times New Roman" w:hAnsi="Times New Roman" w:cs="Times New Roman"/>
          <w:sz w:val="28"/>
          <w:szCs w:val="28"/>
        </w:rPr>
        <w:t>. Ежемесячная выплата за интенсивность и высокие результаты раб</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lastRenderedPageBreak/>
        <w:t>ты устанавливается руководителю учреждения в зависимости от присвоенного учреждению уровня эффективности деятельности.</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1A4D01" w:rsidRPr="00C307CE">
        <w:rPr>
          <w:rFonts w:ascii="Times New Roman" w:eastAsia="Times New Roman" w:hAnsi="Times New Roman" w:cs="Times New Roman"/>
          <w:sz w:val="28"/>
          <w:szCs w:val="28"/>
        </w:rPr>
        <w:t>.1. Присвоение учреждению уровня эффективности деятельности осуществляется один раз в год по результатам оценки эффективности деятел</w:t>
      </w:r>
      <w:r w:rsidR="001A4D01" w:rsidRPr="00C307CE">
        <w:rPr>
          <w:rFonts w:ascii="Times New Roman" w:eastAsia="Times New Roman" w:hAnsi="Times New Roman" w:cs="Times New Roman"/>
          <w:sz w:val="28"/>
          <w:szCs w:val="28"/>
        </w:rPr>
        <w:t>ь</w:t>
      </w:r>
      <w:r w:rsidR="001A4D01" w:rsidRPr="00C307CE">
        <w:rPr>
          <w:rFonts w:ascii="Times New Roman" w:eastAsia="Times New Roman" w:hAnsi="Times New Roman" w:cs="Times New Roman"/>
          <w:sz w:val="28"/>
          <w:szCs w:val="28"/>
        </w:rPr>
        <w:t>ности учреждения за предшествующий (отчетный) год.</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Результаты оценки эффективности деятельности учреждения за предш</w:t>
      </w:r>
      <w:r w:rsidRPr="00C307CE">
        <w:rPr>
          <w:rFonts w:ascii="Times New Roman" w:eastAsia="Times New Roman" w:hAnsi="Times New Roman" w:cs="Times New Roman"/>
          <w:sz w:val="28"/>
          <w:szCs w:val="28"/>
        </w:rPr>
        <w:t>е</w:t>
      </w:r>
      <w:r w:rsidRPr="00C307CE">
        <w:rPr>
          <w:rFonts w:ascii="Times New Roman" w:eastAsia="Times New Roman" w:hAnsi="Times New Roman" w:cs="Times New Roman"/>
          <w:sz w:val="28"/>
          <w:szCs w:val="28"/>
        </w:rPr>
        <w:t>ствующий (отчетный) год, оформленные комиссией по определению уровня эффективности деятельности учреждений в установленном порядке, утвержд</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 xml:space="preserve">ются на заседании комиссии </w:t>
      </w:r>
      <w:r w:rsidRPr="00B62657">
        <w:rPr>
          <w:rFonts w:ascii="Times New Roman" w:eastAsia="Times New Roman" w:hAnsi="Times New Roman" w:cs="Times New Roman"/>
          <w:sz w:val="28"/>
          <w:szCs w:val="28"/>
        </w:rPr>
        <w:t>не позднее 1 февраля года</w:t>
      </w:r>
      <w:r w:rsidRPr="00C307CE">
        <w:rPr>
          <w:rFonts w:ascii="Times New Roman" w:eastAsia="Times New Roman" w:hAnsi="Times New Roman" w:cs="Times New Roman"/>
          <w:sz w:val="28"/>
          <w:szCs w:val="28"/>
        </w:rPr>
        <w:t>, следующего за отче</w:t>
      </w:r>
      <w:r w:rsidRPr="00C307CE">
        <w:rPr>
          <w:rFonts w:ascii="Times New Roman" w:eastAsia="Times New Roman" w:hAnsi="Times New Roman" w:cs="Times New Roman"/>
          <w:sz w:val="28"/>
          <w:szCs w:val="28"/>
        </w:rPr>
        <w:t>т</w:t>
      </w:r>
      <w:r w:rsidRPr="00C307CE">
        <w:rPr>
          <w:rFonts w:ascii="Times New Roman" w:eastAsia="Times New Roman" w:hAnsi="Times New Roman" w:cs="Times New Roman"/>
          <w:sz w:val="28"/>
          <w:szCs w:val="28"/>
        </w:rPr>
        <w:t>ным периодом.</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1A4D01" w:rsidRPr="00C307CE">
        <w:rPr>
          <w:rFonts w:ascii="Times New Roman" w:eastAsia="Times New Roman" w:hAnsi="Times New Roman" w:cs="Times New Roman"/>
          <w:sz w:val="28"/>
          <w:szCs w:val="28"/>
        </w:rPr>
        <w:t>.2. Ежемесячная выплата за интенсивность и высокие результаты р</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 xml:space="preserve">боты устанавливается в </w:t>
      </w:r>
      <w:proofErr w:type="gramStart"/>
      <w:r w:rsidR="001A4D01" w:rsidRPr="00C307CE">
        <w:rPr>
          <w:rFonts w:ascii="Times New Roman" w:eastAsia="Times New Roman" w:hAnsi="Times New Roman" w:cs="Times New Roman"/>
          <w:sz w:val="28"/>
          <w:szCs w:val="28"/>
        </w:rPr>
        <w:t>процентах</w:t>
      </w:r>
      <w:proofErr w:type="gramEnd"/>
      <w:r w:rsidR="001A4D01" w:rsidRPr="00C307CE">
        <w:rPr>
          <w:rFonts w:ascii="Times New Roman" w:eastAsia="Times New Roman" w:hAnsi="Times New Roman" w:cs="Times New Roman"/>
          <w:sz w:val="28"/>
          <w:szCs w:val="28"/>
        </w:rPr>
        <w:t xml:space="preserve"> от оклада (должностного оклада) руковод</w:t>
      </w:r>
      <w:r w:rsidR="001A4D01" w:rsidRPr="00C307CE">
        <w:rPr>
          <w:rFonts w:ascii="Times New Roman" w:eastAsia="Times New Roman" w:hAnsi="Times New Roman" w:cs="Times New Roman"/>
          <w:sz w:val="28"/>
          <w:szCs w:val="28"/>
        </w:rPr>
        <w:t>и</w:t>
      </w:r>
      <w:r w:rsidR="001A4D01" w:rsidRPr="00C307CE">
        <w:rPr>
          <w:rFonts w:ascii="Times New Roman" w:eastAsia="Times New Roman" w:hAnsi="Times New Roman" w:cs="Times New Roman"/>
          <w:sz w:val="28"/>
          <w:szCs w:val="28"/>
        </w:rPr>
        <w:t>теля учреждения в зависимости от присвоенного учреждению уровня эффе</w:t>
      </w:r>
      <w:r w:rsidR="001A4D01" w:rsidRPr="00C307CE">
        <w:rPr>
          <w:rFonts w:ascii="Times New Roman" w:eastAsia="Times New Roman" w:hAnsi="Times New Roman" w:cs="Times New Roman"/>
          <w:sz w:val="28"/>
          <w:szCs w:val="28"/>
        </w:rPr>
        <w:t>к</w:t>
      </w:r>
      <w:r w:rsidR="001A4D01" w:rsidRPr="00C307CE">
        <w:rPr>
          <w:rFonts w:ascii="Times New Roman" w:eastAsia="Times New Roman" w:hAnsi="Times New Roman" w:cs="Times New Roman"/>
          <w:sz w:val="28"/>
          <w:szCs w:val="28"/>
        </w:rPr>
        <w:t>тивности деятельности в следующих размерах:</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- 5 уровень (высокий) - </w:t>
      </w:r>
      <w:r w:rsidR="009433F5">
        <w:rPr>
          <w:rFonts w:ascii="Times New Roman" w:eastAsia="Times New Roman" w:hAnsi="Times New Roman" w:cs="Times New Roman"/>
          <w:sz w:val="28"/>
          <w:szCs w:val="28"/>
        </w:rPr>
        <w:t>10</w:t>
      </w:r>
      <w:r w:rsidRPr="00C307CE">
        <w:rPr>
          <w:rFonts w:ascii="Times New Roman" w:eastAsia="Times New Roman" w:hAnsi="Times New Roman" w:cs="Times New Roman"/>
          <w:sz w:val="28"/>
          <w:szCs w:val="28"/>
        </w:rPr>
        <w:t>0%;</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- 4 уровень (выше среднего) - </w:t>
      </w:r>
      <w:r w:rsidR="009433F5">
        <w:rPr>
          <w:rFonts w:ascii="Times New Roman" w:eastAsia="Times New Roman" w:hAnsi="Times New Roman" w:cs="Times New Roman"/>
          <w:sz w:val="28"/>
          <w:szCs w:val="28"/>
        </w:rPr>
        <w:t>8</w:t>
      </w:r>
      <w:r w:rsidRPr="00C307CE">
        <w:rPr>
          <w:rFonts w:ascii="Times New Roman" w:eastAsia="Times New Roman" w:hAnsi="Times New Roman" w:cs="Times New Roman"/>
          <w:sz w:val="28"/>
          <w:szCs w:val="28"/>
        </w:rPr>
        <w:t>0%;</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- 3 уровень (средний) - </w:t>
      </w:r>
      <w:r w:rsidR="00F17AB3">
        <w:rPr>
          <w:rFonts w:ascii="Times New Roman" w:eastAsia="Times New Roman" w:hAnsi="Times New Roman" w:cs="Times New Roman"/>
          <w:sz w:val="28"/>
          <w:szCs w:val="28"/>
        </w:rPr>
        <w:t>6</w:t>
      </w:r>
      <w:r w:rsidRPr="00C307CE">
        <w:rPr>
          <w:rFonts w:ascii="Times New Roman" w:eastAsia="Times New Roman" w:hAnsi="Times New Roman" w:cs="Times New Roman"/>
          <w:sz w:val="28"/>
          <w:szCs w:val="28"/>
        </w:rPr>
        <w:t>0%</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- 2 уровень (ниже среднего) - 35%;</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- 1 уровень (низкий) - не устанавливается.</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1A4D01" w:rsidRPr="00C307CE">
        <w:rPr>
          <w:rFonts w:ascii="Times New Roman" w:eastAsia="Times New Roman" w:hAnsi="Times New Roman" w:cs="Times New Roman"/>
          <w:sz w:val="28"/>
          <w:szCs w:val="28"/>
        </w:rPr>
        <w:t>.3. Размер ежемесячной выплаты за интенсивность и высокие резул</w:t>
      </w:r>
      <w:r w:rsidR="001A4D01" w:rsidRPr="00C307CE">
        <w:rPr>
          <w:rFonts w:ascii="Times New Roman" w:eastAsia="Times New Roman" w:hAnsi="Times New Roman" w:cs="Times New Roman"/>
          <w:sz w:val="28"/>
          <w:szCs w:val="28"/>
        </w:rPr>
        <w:t>ь</w:t>
      </w:r>
      <w:r w:rsidR="001A4D01" w:rsidRPr="00C307CE">
        <w:rPr>
          <w:rFonts w:ascii="Times New Roman" w:eastAsia="Times New Roman" w:hAnsi="Times New Roman" w:cs="Times New Roman"/>
          <w:sz w:val="28"/>
          <w:szCs w:val="28"/>
        </w:rPr>
        <w:t xml:space="preserve">таты работы устанавливается руководителю учреждения сроком на 1 год (на период </w:t>
      </w:r>
      <w:r w:rsidR="001A4D01" w:rsidRPr="00B62657">
        <w:rPr>
          <w:rFonts w:ascii="Times New Roman" w:eastAsia="Times New Roman" w:hAnsi="Times New Roman" w:cs="Times New Roman"/>
          <w:sz w:val="28"/>
          <w:szCs w:val="28"/>
        </w:rPr>
        <w:t>с 1 февраля по 31 января</w:t>
      </w:r>
      <w:r w:rsidR="001A4D01" w:rsidRPr="00C307CE">
        <w:rPr>
          <w:rFonts w:ascii="Times New Roman" w:eastAsia="Times New Roman" w:hAnsi="Times New Roman" w:cs="Times New Roman"/>
          <w:sz w:val="28"/>
          <w:szCs w:val="28"/>
        </w:rPr>
        <w:t>) трудовым договором (дополнительным с</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глашением к трудовому договору).</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1A4D01" w:rsidRPr="00C307CE">
        <w:rPr>
          <w:rFonts w:ascii="Times New Roman" w:eastAsia="Times New Roman" w:hAnsi="Times New Roman" w:cs="Times New Roman"/>
          <w:sz w:val="28"/>
          <w:szCs w:val="28"/>
        </w:rPr>
        <w:t>.4. Руководителям учреждений, уровень эффективности деятельности которых признан низким (1 уровень - до 49 баллов), ежемесячная выплата за интенсивность и высокие результаты работы не производится.</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1A4D01" w:rsidRPr="00C307CE">
        <w:rPr>
          <w:rFonts w:ascii="Times New Roman" w:eastAsia="Times New Roman" w:hAnsi="Times New Roman" w:cs="Times New Roman"/>
          <w:sz w:val="28"/>
          <w:szCs w:val="28"/>
        </w:rPr>
        <w:t>.5. Руководителю учреждения, впервые назначенному на должность после присвоения учреждению уровня эффективности деятельности на тек</w:t>
      </w:r>
      <w:r w:rsidR="001A4D01" w:rsidRPr="00C307CE">
        <w:rPr>
          <w:rFonts w:ascii="Times New Roman" w:eastAsia="Times New Roman" w:hAnsi="Times New Roman" w:cs="Times New Roman"/>
          <w:sz w:val="28"/>
          <w:szCs w:val="28"/>
        </w:rPr>
        <w:t>у</w:t>
      </w:r>
      <w:r w:rsidR="001A4D01" w:rsidRPr="00C307CE">
        <w:rPr>
          <w:rFonts w:ascii="Times New Roman" w:eastAsia="Times New Roman" w:hAnsi="Times New Roman" w:cs="Times New Roman"/>
          <w:sz w:val="28"/>
          <w:szCs w:val="28"/>
        </w:rPr>
        <w:t>щий год, размер ежемесячной выплаты за интенсивность и высокие результаты работы на период текущего года устанавливается исходя из 3 уровня (среднего) эффективности деятельности на период до 1 февраля года, следующего за о</w:t>
      </w:r>
      <w:r w:rsidR="001A4D01" w:rsidRPr="00C307CE">
        <w:rPr>
          <w:rFonts w:ascii="Times New Roman" w:eastAsia="Times New Roman" w:hAnsi="Times New Roman" w:cs="Times New Roman"/>
          <w:sz w:val="28"/>
          <w:szCs w:val="28"/>
        </w:rPr>
        <w:t>т</w:t>
      </w:r>
      <w:r w:rsidR="001A4D01" w:rsidRPr="00C307CE">
        <w:rPr>
          <w:rFonts w:ascii="Times New Roman" w:eastAsia="Times New Roman" w:hAnsi="Times New Roman" w:cs="Times New Roman"/>
          <w:sz w:val="28"/>
          <w:szCs w:val="28"/>
        </w:rPr>
        <w:t>четным периодом.</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bookmarkStart w:id="11" w:name="Par258"/>
      <w:bookmarkEnd w:id="11"/>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1A4D01" w:rsidRPr="00C307CE">
        <w:rPr>
          <w:rFonts w:ascii="Times New Roman" w:eastAsia="Times New Roman" w:hAnsi="Times New Roman" w:cs="Times New Roman"/>
          <w:sz w:val="28"/>
          <w:szCs w:val="28"/>
        </w:rPr>
        <w:t>.6. Размер ежемесячной выплаты за интенсивность и высокие резул</w:t>
      </w:r>
      <w:r w:rsidR="001A4D01" w:rsidRPr="00C307CE">
        <w:rPr>
          <w:rFonts w:ascii="Times New Roman" w:eastAsia="Times New Roman" w:hAnsi="Times New Roman" w:cs="Times New Roman"/>
          <w:sz w:val="28"/>
          <w:szCs w:val="28"/>
        </w:rPr>
        <w:t>ь</w:t>
      </w:r>
      <w:r w:rsidR="001A4D01" w:rsidRPr="00C307CE">
        <w:rPr>
          <w:rFonts w:ascii="Times New Roman" w:eastAsia="Times New Roman" w:hAnsi="Times New Roman" w:cs="Times New Roman"/>
          <w:sz w:val="28"/>
          <w:szCs w:val="28"/>
        </w:rPr>
        <w:t xml:space="preserve">таты работы в период ее действия снижается руководителю учреждения в </w:t>
      </w:r>
      <w:proofErr w:type="gramStart"/>
      <w:r w:rsidR="001A4D01" w:rsidRPr="00C307CE">
        <w:rPr>
          <w:rFonts w:ascii="Times New Roman" w:eastAsia="Times New Roman" w:hAnsi="Times New Roman" w:cs="Times New Roman"/>
          <w:sz w:val="28"/>
          <w:szCs w:val="28"/>
        </w:rPr>
        <w:t>м</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сяце</w:t>
      </w:r>
      <w:proofErr w:type="gramEnd"/>
      <w:r w:rsidR="001A4D01" w:rsidRPr="00C307CE">
        <w:rPr>
          <w:rFonts w:ascii="Times New Roman" w:eastAsia="Times New Roman" w:hAnsi="Times New Roman" w:cs="Times New Roman"/>
          <w:sz w:val="28"/>
          <w:szCs w:val="28"/>
        </w:rPr>
        <w:t xml:space="preserve"> установления факта нарушения по следующим основаниям:</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неисполнение или ненадлежащее исполнение должностных обязанн</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стей - до 50%;</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нарушение законодательства и нормативных правовых актов Росси</w:t>
      </w:r>
      <w:r w:rsidRPr="00C307CE">
        <w:rPr>
          <w:rFonts w:ascii="Times New Roman" w:eastAsia="Times New Roman" w:hAnsi="Times New Roman" w:cs="Times New Roman"/>
          <w:sz w:val="28"/>
          <w:szCs w:val="28"/>
        </w:rPr>
        <w:t>й</w:t>
      </w:r>
      <w:r w:rsidRPr="00C307CE">
        <w:rPr>
          <w:rFonts w:ascii="Times New Roman" w:eastAsia="Times New Roman" w:hAnsi="Times New Roman" w:cs="Times New Roman"/>
          <w:sz w:val="28"/>
          <w:szCs w:val="28"/>
        </w:rPr>
        <w:t>ской Федерации, Ханты-Мансийского автономного округа - Югры, муниц</w:t>
      </w:r>
      <w:r w:rsidRPr="00C307CE">
        <w:rPr>
          <w:rFonts w:ascii="Times New Roman" w:eastAsia="Times New Roman" w:hAnsi="Times New Roman" w:cs="Times New Roman"/>
          <w:sz w:val="28"/>
          <w:szCs w:val="28"/>
        </w:rPr>
        <w:t>и</w:t>
      </w:r>
      <w:r w:rsidRPr="00C307CE">
        <w:rPr>
          <w:rFonts w:ascii="Times New Roman" w:eastAsia="Times New Roman" w:hAnsi="Times New Roman" w:cs="Times New Roman"/>
          <w:sz w:val="28"/>
          <w:szCs w:val="28"/>
        </w:rPr>
        <w:t>пальных правовых актов - до 50%;</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нарушение финансовой дисциплины, наличие у учреждения просроче</w:t>
      </w:r>
      <w:r w:rsidRPr="00C307CE">
        <w:rPr>
          <w:rFonts w:ascii="Times New Roman" w:eastAsia="Times New Roman" w:hAnsi="Times New Roman" w:cs="Times New Roman"/>
          <w:sz w:val="28"/>
          <w:szCs w:val="28"/>
        </w:rPr>
        <w:t>н</w:t>
      </w:r>
      <w:r w:rsidRPr="00C307CE">
        <w:rPr>
          <w:rFonts w:ascii="Times New Roman" w:eastAsia="Times New Roman" w:hAnsi="Times New Roman" w:cs="Times New Roman"/>
          <w:sz w:val="28"/>
          <w:szCs w:val="28"/>
        </w:rPr>
        <w:t>ной кредиторской задолженности, превышающей предельно допустимые зн</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чения, установленные муниципальным правовым актом, - до 100%;</w:t>
      </w:r>
    </w:p>
    <w:p w:rsidR="001A4D01"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нарушение установленных сроков отчетности, представления информ</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lastRenderedPageBreak/>
        <w:t>ции; недостоверность отчетов, информации - до 50%.</w:t>
      </w:r>
    </w:p>
    <w:p w:rsidR="00CE2015" w:rsidRPr="00CE2015" w:rsidRDefault="00CE2015" w:rsidP="00CE2015">
      <w:pPr>
        <w:widowControl w:val="0"/>
        <w:autoSpaceDE w:val="0"/>
        <w:autoSpaceDN w:val="0"/>
        <w:adjustRightInd w:val="0"/>
        <w:ind w:firstLine="709"/>
        <w:jc w:val="both"/>
        <w:rPr>
          <w:rFonts w:ascii="Times New Roman" w:eastAsia="Times New Roman" w:hAnsi="Times New Roman" w:cs="Times New Roman"/>
          <w:sz w:val="28"/>
          <w:szCs w:val="28"/>
        </w:rPr>
      </w:pPr>
      <w:r w:rsidRPr="008C3365">
        <w:rPr>
          <w:rFonts w:ascii="Times New Roman" w:eastAsia="Times New Roman" w:hAnsi="Times New Roman" w:cs="Times New Roman"/>
          <w:sz w:val="28"/>
          <w:szCs w:val="28"/>
        </w:rPr>
        <w:t>Параметры</w:t>
      </w:r>
      <w:r w:rsidRPr="00CE2015">
        <w:rPr>
          <w:rFonts w:ascii="Times New Roman" w:eastAsia="Times New Roman" w:hAnsi="Times New Roman" w:cs="Times New Roman"/>
          <w:sz w:val="28"/>
          <w:szCs w:val="28"/>
        </w:rPr>
        <w:t xml:space="preserve"> и критерии снижения (лишения) ежемесячной выплаты за и</w:t>
      </w:r>
      <w:r w:rsidRPr="00CE2015">
        <w:rPr>
          <w:rFonts w:ascii="Times New Roman" w:eastAsia="Times New Roman" w:hAnsi="Times New Roman" w:cs="Times New Roman"/>
          <w:sz w:val="28"/>
          <w:szCs w:val="28"/>
        </w:rPr>
        <w:t>н</w:t>
      </w:r>
      <w:r w:rsidRPr="00CE2015">
        <w:rPr>
          <w:rFonts w:ascii="Times New Roman" w:eastAsia="Times New Roman" w:hAnsi="Times New Roman" w:cs="Times New Roman"/>
          <w:sz w:val="28"/>
          <w:szCs w:val="28"/>
        </w:rPr>
        <w:t>тенсивность и высокие результаты работы устанавливаются локальным актом департамента по социальной политике администрации города.</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Конкретный размер снижения ежемесячной выплаты за интенсивность и высокие результаты работы руководителю учреждения определяется комиссией по определению уровня эффективности деятельности учреждений и оформл</w:t>
      </w:r>
      <w:r w:rsidRPr="00C307CE">
        <w:rPr>
          <w:rFonts w:ascii="Times New Roman" w:eastAsia="Times New Roman" w:hAnsi="Times New Roman" w:cs="Times New Roman"/>
          <w:sz w:val="28"/>
          <w:szCs w:val="28"/>
        </w:rPr>
        <w:t>я</w:t>
      </w:r>
      <w:r w:rsidRPr="00C307CE">
        <w:rPr>
          <w:rFonts w:ascii="Times New Roman" w:eastAsia="Times New Roman" w:hAnsi="Times New Roman" w:cs="Times New Roman"/>
          <w:sz w:val="28"/>
          <w:szCs w:val="28"/>
        </w:rPr>
        <w:t>ется протоколом.</w:t>
      </w:r>
    </w:p>
    <w:p w:rsidR="001A4D01" w:rsidRPr="00C307CE" w:rsidRDefault="006511DA"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1A4D01" w:rsidRPr="00C307CE">
        <w:rPr>
          <w:rFonts w:ascii="Times New Roman" w:eastAsia="Times New Roman" w:hAnsi="Times New Roman" w:cs="Times New Roman"/>
          <w:sz w:val="28"/>
          <w:szCs w:val="28"/>
        </w:rPr>
        <w:t xml:space="preserve">.7. </w:t>
      </w:r>
      <w:proofErr w:type="gramStart"/>
      <w:r w:rsidR="001A4D01" w:rsidRPr="00C307CE">
        <w:rPr>
          <w:rFonts w:ascii="Times New Roman" w:eastAsia="Times New Roman" w:hAnsi="Times New Roman" w:cs="Times New Roman"/>
          <w:sz w:val="28"/>
          <w:szCs w:val="28"/>
        </w:rPr>
        <w:t>Решение о ежемесячной выплате за интенсивность и высокие р</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зультаты работы руководителю учреждения в меньшем размере, чем пред</w:t>
      </w:r>
      <w:r w:rsidR="001A4D01" w:rsidRPr="00C307CE">
        <w:rPr>
          <w:rFonts w:ascii="Times New Roman" w:eastAsia="Times New Roman" w:hAnsi="Times New Roman" w:cs="Times New Roman"/>
          <w:sz w:val="28"/>
          <w:szCs w:val="28"/>
        </w:rPr>
        <w:t>у</w:t>
      </w:r>
      <w:r w:rsidR="001A4D01" w:rsidRPr="00C307CE">
        <w:rPr>
          <w:rFonts w:ascii="Times New Roman" w:eastAsia="Times New Roman" w:hAnsi="Times New Roman" w:cs="Times New Roman"/>
          <w:sz w:val="28"/>
          <w:szCs w:val="28"/>
        </w:rPr>
        <w:t>смотрено трудовым договором (дополнительным соглашением к трудовому д</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 xml:space="preserve">говору), или невыплате по основаниям, предусмотренным </w:t>
      </w:r>
      <w:r w:rsidR="005C66D0">
        <w:rPr>
          <w:rFonts w:ascii="Times New Roman" w:eastAsia="Times New Roman" w:hAnsi="Times New Roman" w:cs="Times New Roman"/>
          <w:sz w:val="28"/>
          <w:szCs w:val="28"/>
        </w:rPr>
        <w:t xml:space="preserve">подпунктом 7.14.6 пункта 7.14 </w:t>
      </w:r>
      <w:r w:rsidR="001A4D01" w:rsidRPr="00C307CE">
        <w:rPr>
          <w:rFonts w:ascii="Times New Roman" w:eastAsia="Times New Roman" w:hAnsi="Times New Roman" w:cs="Times New Roman"/>
          <w:sz w:val="28"/>
          <w:szCs w:val="28"/>
        </w:rPr>
        <w:t xml:space="preserve">настоящего Положения, принимается главой города на основании ходатайства </w:t>
      </w:r>
      <w:r w:rsidR="005C66D0">
        <w:rPr>
          <w:rFonts w:ascii="Times New Roman" w:eastAsia="Times New Roman" w:hAnsi="Times New Roman" w:cs="Times New Roman"/>
          <w:sz w:val="28"/>
          <w:szCs w:val="28"/>
        </w:rPr>
        <w:t>департамента по социальной политике администрации города</w:t>
      </w:r>
      <w:r w:rsidR="001A4D01" w:rsidRPr="00C307CE">
        <w:rPr>
          <w:rFonts w:ascii="Times New Roman" w:eastAsia="Times New Roman" w:hAnsi="Times New Roman" w:cs="Times New Roman"/>
          <w:sz w:val="28"/>
          <w:szCs w:val="28"/>
        </w:rPr>
        <w:t xml:space="preserve"> в случае установления в трудовом договоре (дополнительном соглашении к тр</w:t>
      </w:r>
      <w:r w:rsidR="001A4D01" w:rsidRPr="00C307CE">
        <w:rPr>
          <w:rFonts w:ascii="Times New Roman" w:eastAsia="Times New Roman" w:hAnsi="Times New Roman" w:cs="Times New Roman"/>
          <w:sz w:val="28"/>
          <w:szCs w:val="28"/>
        </w:rPr>
        <w:t>у</w:t>
      </w:r>
      <w:r w:rsidR="001A4D01" w:rsidRPr="00C307CE">
        <w:rPr>
          <w:rFonts w:ascii="Times New Roman" w:eastAsia="Times New Roman" w:hAnsi="Times New Roman" w:cs="Times New Roman"/>
          <w:sz w:val="28"/>
          <w:szCs w:val="28"/>
        </w:rPr>
        <w:t>довому договору) условий и</w:t>
      </w:r>
      <w:proofErr w:type="gramEnd"/>
      <w:r w:rsidR="001A4D01" w:rsidRPr="00C307CE">
        <w:rPr>
          <w:rFonts w:ascii="Times New Roman" w:eastAsia="Times New Roman" w:hAnsi="Times New Roman" w:cs="Times New Roman"/>
          <w:sz w:val="28"/>
          <w:szCs w:val="28"/>
        </w:rPr>
        <w:t xml:space="preserve"> размеров снижения (</w:t>
      </w:r>
      <w:r w:rsidR="00CE2015">
        <w:rPr>
          <w:rFonts w:ascii="Times New Roman" w:eastAsia="Times New Roman" w:hAnsi="Times New Roman" w:cs="Times New Roman"/>
          <w:sz w:val="28"/>
          <w:szCs w:val="28"/>
        </w:rPr>
        <w:t>лишения</w:t>
      </w:r>
      <w:r w:rsidR="001A4D01" w:rsidRPr="00C307CE">
        <w:rPr>
          <w:rFonts w:ascii="Times New Roman" w:eastAsia="Times New Roman" w:hAnsi="Times New Roman" w:cs="Times New Roman"/>
          <w:sz w:val="28"/>
          <w:szCs w:val="28"/>
        </w:rPr>
        <w:t>) ежемесячной в</w:t>
      </w:r>
      <w:r w:rsidR="001A4D01" w:rsidRPr="00C307CE">
        <w:rPr>
          <w:rFonts w:ascii="Times New Roman" w:eastAsia="Times New Roman" w:hAnsi="Times New Roman" w:cs="Times New Roman"/>
          <w:sz w:val="28"/>
          <w:szCs w:val="28"/>
        </w:rPr>
        <w:t>ы</w:t>
      </w:r>
      <w:r w:rsidR="001A4D01" w:rsidRPr="00C307CE">
        <w:rPr>
          <w:rFonts w:ascii="Times New Roman" w:eastAsia="Times New Roman" w:hAnsi="Times New Roman" w:cs="Times New Roman"/>
          <w:sz w:val="28"/>
          <w:szCs w:val="28"/>
        </w:rPr>
        <w:t>платы за интенсивность и высокие результаты работы.</w:t>
      </w:r>
    </w:p>
    <w:p w:rsidR="001A4D01" w:rsidRPr="00C307CE" w:rsidRDefault="005C66D0"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001A4D01" w:rsidRPr="00C307CE">
        <w:rPr>
          <w:rFonts w:ascii="Times New Roman" w:eastAsia="Times New Roman" w:hAnsi="Times New Roman" w:cs="Times New Roman"/>
          <w:sz w:val="28"/>
          <w:szCs w:val="28"/>
        </w:rPr>
        <w:t>. Премиальные выплаты по итогам работы за квартал руководителю учреждения производятся по результатам оценки эффективности деятельности учреждений и их руководителей за квартал в зависимости от степени выполн</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ния целевых показателей эффективности деятельности учреждения, устано</w:t>
      </w:r>
      <w:r w:rsidR="001A4D01" w:rsidRPr="00C307CE">
        <w:rPr>
          <w:rFonts w:ascii="Times New Roman" w:eastAsia="Times New Roman" w:hAnsi="Times New Roman" w:cs="Times New Roman"/>
          <w:sz w:val="28"/>
          <w:szCs w:val="28"/>
        </w:rPr>
        <w:t>в</w:t>
      </w:r>
      <w:r w:rsidR="001A4D01" w:rsidRPr="00C307CE">
        <w:rPr>
          <w:rFonts w:ascii="Times New Roman" w:eastAsia="Times New Roman" w:hAnsi="Times New Roman" w:cs="Times New Roman"/>
          <w:sz w:val="28"/>
          <w:szCs w:val="28"/>
        </w:rPr>
        <w:t>ленных на соответствующий период.</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Результаты оценки эффективности деятельности учреждений и их рук</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водителей за квартал, оформленные комиссией по определению уровня эффе</w:t>
      </w:r>
      <w:r w:rsidRPr="00C307CE">
        <w:rPr>
          <w:rFonts w:ascii="Times New Roman" w:eastAsia="Times New Roman" w:hAnsi="Times New Roman" w:cs="Times New Roman"/>
          <w:sz w:val="28"/>
          <w:szCs w:val="28"/>
        </w:rPr>
        <w:t>к</w:t>
      </w:r>
      <w:r w:rsidRPr="00C307CE">
        <w:rPr>
          <w:rFonts w:ascii="Times New Roman" w:eastAsia="Times New Roman" w:hAnsi="Times New Roman" w:cs="Times New Roman"/>
          <w:sz w:val="28"/>
          <w:szCs w:val="28"/>
        </w:rPr>
        <w:t>тивности деятельности учреждений в установленном порядке, утверждаются на заседаниях комиссии в срок не позднее 10 числа месяца, следующего за отче</w:t>
      </w:r>
      <w:r w:rsidRPr="00C307CE">
        <w:rPr>
          <w:rFonts w:ascii="Times New Roman" w:eastAsia="Times New Roman" w:hAnsi="Times New Roman" w:cs="Times New Roman"/>
          <w:sz w:val="28"/>
          <w:szCs w:val="28"/>
        </w:rPr>
        <w:t>т</w:t>
      </w:r>
      <w:r w:rsidRPr="00C307CE">
        <w:rPr>
          <w:rFonts w:ascii="Times New Roman" w:eastAsia="Times New Roman" w:hAnsi="Times New Roman" w:cs="Times New Roman"/>
          <w:sz w:val="28"/>
          <w:szCs w:val="28"/>
        </w:rPr>
        <w:t>ным кварталом.</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Решение о размерах премиальных выплат по итогам работы за квартал принимается в отношении каждого руководителя учреждения, которое офор</w:t>
      </w:r>
      <w:r w:rsidRPr="00C307CE">
        <w:rPr>
          <w:rFonts w:ascii="Times New Roman" w:eastAsia="Times New Roman" w:hAnsi="Times New Roman" w:cs="Times New Roman"/>
          <w:sz w:val="28"/>
          <w:szCs w:val="28"/>
        </w:rPr>
        <w:t>м</w:t>
      </w:r>
      <w:r w:rsidRPr="00C307CE">
        <w:rPr>
          <w:rFonts w:ascii="Times New Roman" w:eastAsia="Times New Roman" w:hAnsi="Times New Roman" w:cs="Times New Roman"/>
          <w:sz w:val="28"/>
          <w:szCs w:val="28"/>
        </w:rPr>
        <w:t xml:space="preserve">ляется приказом </w:t>
      </w:r>
      <w:r w:rsidR="000361C7">
        <w:rPr>
          <w:rFonts w:ascii="Times New Roman" w:eastAsia="Times New Roman" w:hAnsi="Times New Roman" w:cs="Times New Roman"/>
          <w:sz w:val="28"/>
          <w:szCs w:val="28"/>
        </w:rPr>
        <w:t>директора департамента по социальной политике</w:t>
      </w:r>
      <w:r w:rsidRPr="00C307CE">
        <w:rPr>
          <w:rFonts w:ascii="Times New Roman" w:eastAsia="Times New Roman" w:hAnsi="Times New Roman" w:cs="Times New Roman"/>
          <w:sz w:val="28"/>
          <w:szCs w:val="28"/>
        </w:rPr>
        <w:t xml:space="preserve"> администр</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ции города.</w:t>
      </w:r>
    </w:p>
    <w:p w:rsidR="001A4D01" w:rsidRPr="00C307CE" w:rsidRDefault="001A4D01" w:rsidP="00516074">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Премиальная выплата по итогам работы за квартал выплачивается на о</w:t>
      </w:r>
      <w:r w:rsidRPr="00C307CE">
        <w:rPr>
          <w:rFonts w:ascii="Times New Roman" w:eastAsia="Times New Roman" w:hAnsi="Times New Roman" w:cs="Times New Roman"/>
          <w:sz w:val="28"/>
          <w:szCs w:val="28"/>
        </w:rPr>
        <w:t>с</w:t>
      </w:r>
      <w:r w:rsidRPr="00C307CE">
        <w:rPr>
          <w:rFonts w:ascii="Times New Roman" w:eastAsia="Times New Roman" w:hAnsi="Times New Roman" w:cs="Times New Roman"/>
          <w:sz w:val="28"/>
          <w:szCs w:val="28"/>
        </w:rPr>
        <w:t xml:space="preserve">новании приказа </w:t>
      </w:r>
      <w:r w:rsidR="000361C7">
        <w:rPr>
          <w:rFonts w:ascii="Times New Roman" w:eastAsia="Times New Roman" w:hAnsi="Times New Roman" w:cs="Times New Roman"/>
          <w:sz w:val="28"/>
          <w:szCs w:val="28"/>
        </w:rPr>
        <w:t>директора департамента по социальной политике</w:t>
      </w:r>
      <w:r w:rsidR="00516074">
        <w:rPr>
          <w:rFonts w:ascii="Times New Roman" w:eastAsia="Times New Roman" w:hAnsi="Times New Roman" w:cs="Times New Roman"/>
          <w:sz w:val="28"/>
          <w:szCs w:val="28"/>
        </w:rPr>
        <w:t xml:space="preserve"> </w:t>
      </w:r>
      <w:r w:rsidRPr="00C307CE">
        <w:rPr>
          <w:rFonts w:ascii="Times New Roman" w:eastAsia="Times New Roman" w:hAnsi="Times New Roman" w:cs="Times New Roman"/>
          <w:sz w:val="28"/>
          <w:szCs w:val="28"/>
        </w:rPr>
        <w:t>администр</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ции города в месяце, следующем за отчетным кварталом, по результатам раб</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ты за IV квартал - до 31 декабря текущего года.</w:t>
      </w:r>
    </w:p>
    <w:p w:rsidR="001A4D01" w:rsidRPr="00C307CE" w:rsidRDefault="005C66D0"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001A4D01" w:rsidRPr="00C307CE">
        <w:rPr>
          <w:rFonts w:ascii="Times New Roman" w:eastAsia="Times New Roman" w:hAnsi="Times New Roman" w:cs="Times New Roman"/>
          <w:sz w:val="28"/>
          <w:szCs w:val="28"/>
        </w:rPr>
        <w:t xml:space="preserve">.1. Премиальная выплата по итогам работы за квартал выплачивается руководителю учреждения за фактически отработанное время в </w:t>
      </w:r>
      <w:proofErr w:type="gramStart"/>
      <w:r w:rsidR="001A4D01" w:rsidRPr="00C307CE">
        <w:rPr>
          <w:rFonts w:ascii="Times New Roman" w:eastAsia="Times New Roman" w:hAnsi="Times New Roman" w:cs="Times New Roman"/>
          <w:sz w:val="28"/>
          <w:szCs w:val="28"/>
        </w:rPr>
        <w:t>квартале</w:t>
      </w:r>
      <w:proofErr w:type="gramEnd"/>
      <w:r w:rsidR="001A4D01" w:rsidRPr="00C307CE">
        <w:rPr>
          <w:rFonts w:ascii="Times New Roman" w:eastAsia="Times New Roman" w:hAnsi="Times New Roman" w:cs="Times New Roman"/>
          <w:sz w:val="28"/>
          <w:szCs w:val="28"/>
        </w:rPr>
        <w:t>.</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proofErr w:type="gramStart"/>
      <w:r w:rsidRPr="00C307CE">
        <w:rPr>
          <w:rFonts w:ascii="Times New Roman" w:eastAsia="Times New Roman" w:hAnsi="Times New Roman" w:cs="Times New Roman"/>
          <w:sz w:val="28"/>
          <w:szCs w:val="28"/>
        </w:rPr>
        <w:t>В отработанное время в квартале для расчета размера премиальной в</w:t>
      </w:r>
      <w:r w:rsidRPr="00C307CE">
        <w:rPr>
          <w:rFonts w:ascii="Times New Roman" w:eastAsia="Times New Roman" w:hAnsi="Times New Roman" w:cs="Times New Roman"/>
          <w:sz w:val="28"/>
          <w:szCs w:val="28"/>
        </w:rPr>
        <w:t>ы</w:t>
      </w:r>
      <w:r w:rsidRPr="00C307CE">
        <w:rPr>
          <w:rFonts w:ascii="Times New Roman" w:eastAsia="Times New Roman" w:hAnsi="Times New Roman" w:cs="Times New Roman"/>
          <w:sz w:val="28"/>
          <w:szCs w:val="28"/>
        </w:rPr>
        <w:t>платы по итогам работы за квартал включаются следующие периоды по табелю учета рабочего времени: фактически отработанное время, время нахождения в служебной командировке, ежегодном оплачиваемом отпуске, дополнительном отпуске с сохранением заработной платы, на профессиональной подготовке, переподготовке, прохождения повышения квалификации по поручению раб</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 xml:space="preserve">тодателя, исполнения государственных или общественных обязанностей, а </w:t>
      </w:r>
      <w:r w:rsidRPr="00C307CE">
        <w:rPr>
          <w:rFonts w:ascii="Times New Roman" w:eastAsia="Times New Roman" w:hAnsi="Times New Roman" w:cs="Times New Roman"/>
          <w:sz w:val="28"/>
          <w:szCs w:val="28"/>
        </w:rPr>
        <w:lastRenderedPageBreak/>
        <w:t>также предоставляемые в соответствии</w:t>
      </w:r>
      <w:proofErr w:type="gramEnd"/>
      <w:r w:rsidRPr="00C307CE">
        <w:rPr>
          <w:rFonts w:ascii="Times New Roman" w:eastAsia="Times New Roman" w:hAnsi="Times New Roman" w:cs="Times New Roman"/>
          <w:sz w:val="28"/>
          <w:szCs w:val="28"/>
        </w:rPr>
        <w:t xml:space="preserve"> с законодательством дни отдыха с с</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хранением заработной платы.</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Периоды времени, включаемые в расчетный период, в сумме не могут превышать нормы рабочего времени, установленной на соответствующий к</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лендарный период времени (квартал).</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В расчет премиальной выплаты по итогам работы за квартал не включ</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ются период временной нетрудоспособности, а также дни отпуска (отдыха) без сохранения заработной платы, дополнительный отпуск работника в связи с обучением, за исключением случаев направления его на обучение по инициат</w:t>
      </w:r>
      <w:r w:rsidRPr="00C307CE">
        <w:rPr>
          <w:rFonts w:ascii="Times New Roman" w:eastAsia="Times New Roman" w:hAnsi="Times New Roman" w:cs="Times New Roman"/>
          <w:sz w:val="28"/>
          <w:szCs w:val="28"/>
        </w:rPr>
        <w:t>и</w:t>
      </w:r>
      <w:r w:rsidRPr="00C307CE">
        <w:rPr>
          <w:rFonts w:ascii="Times New Roman" w:eastAsia="Times New Roman" w:hAnsi="Times New Roman" w:cs="Times New Roman"/>
          <w:sz w:val="28"/>
          <w:szCs w:val="28"/>
        </w:rPr>
        <w:t>ве работодателя.</w:t>
      </w:r>
    </w:p>
    <w:p w:rsidR="001A4D01" w:rsidRPr="00C307CE" w:rsidRDefault="005C66D0"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001A4D01" w:rsidRPr="00C307CE">
        <w:rPr>
          <w:rFonts w:ascii="Times New Roman" w:eastAsia="Times New Roman" w:hAnsi="Times New Roman" w:cs="Times New Roman"/>
          <w:sz w:val="28"/>
          <w:szCs w:val="28"/>
        </w:rPr>
        <w:t>.2. Премиальные выплаты по итогам работы за квартал не выплач</w:t>
      </w:r>
      <w:r w:rsidR="001A4D01" w:rsidRPr="00C307CE">
        <w:rPr>
          <w:rFonts w:ascii="Times New Roman" w:eastAsia="Times New Roman" w:hAnsi="Times New Roman" w:cs="Times New Roman"/>
          <w:sz w:val="28"/>
          <w:szCs w:val="28"/>
        </w:rPr>
        <w:t>и</w:t>
      </w:r>
      <w:r w:rsidR="001A4D01" w:rsidRPr="00C307CE">
        <w:rPr>
          <w:rFonts w:ascii="Times New Roman" w:eastAsia="Times New Roman" w:hAnsi="Times New Roman" w:cs="Times New Roman"/>
          <w:sz w:val="28"/>
          <w:szCs w:val="28"/>
        </w:rPr>
        <w:t>ваются руководителям учреждений, уволенным в течение отчетного квартала за виновные действия.</w:t>
      </w:r>
    </w:p>
    <w:p w:rsidR="001A4D01" w:rsidRPr="00C307CE" w:rsidRDefault="005C66D0"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001A4D01" w:rsidRPr="00C307CE">
        <w:rPr>
          <w:rFonts w:ascii="Times New Roman" w:eastAsia="Times New Roman" w:hAnsi="Times New Roman" w:cs="Times New Roman"/>
          <w:sz w:val="28"/>
          <w:szCs w:val="28"/>
        </w:rPr>
        <w:t>.3. Премиальная выплата по итогам работы за квартал устанавливае</w:t>
      </w:r>
      <w:r w:rsidR="001A4D01" w:rsidRPr="00C307CE">
        <w:rPr>
          <w:rFonts w:ascii="Times New Roman" w:eastAsia="Times New Roman" w:hAnsi="Times New Roman" w:cs="Times New Roman"/>
          <w:sz w:val="28"/>
          <w:szCs w:val="28"/>
        </w:rPr>
        <w:t>т</w:t>
      </w:r>
      <w:r w:rsidR="001A4D01" w:rsidRPr="00C307CE">
        <w:rPr>
          <w:rFonts w:ascii="Times New Roman" w:eastAsia="Times New Roman" w:hAnsi="Times New Roman" w:cs="Times New Roman"/>
          <w:sz w:val="28"/>
          <w:szCs w:val="28"/>
        </w:rPr>
        <w:t xml:space="preserve">ся в процентах от месячного фонда оплаты труда руководителя учреждения в зависимости от определенного за квартал </w:t>
      </w:r>
      <w:proofErr w:type="gramStart"/>
      <w:r w:rsidR="001A4D01" w:rsidRPr="00C307CE">
        <w:rPr>
          <w:rFonts w:ascii="Times New Roman" w:eastAsia="Times New Roman" w:hAnsi="Times New Roman" w:cs="Times New Roman"/>
          <w:sz w:val="28"/>
          <w:szCs w:val="28"/>
        </w:rPr>
        <w:t>размера оценки эффективности де</w:t>
      </w:r>
      <w:r w:rsidR="001A4D01" w:rsidRPr="00C307CE">
        <w:rPr>
          <w:rFonts w:ascii="Times New Roman" w:eastAsia="Times New Roman" w:hAnsi="Times New Roman" w:cs="Times New Roman"/>
          <w:sz w:val="28"/>
          <w:szCs w:val="28"/>
        </w:rPr>
        <w:t>я</w:t>
      </w:r>
      <w:r w:rsidR="001A4D01" w:rsidRPr="00C307CE">
        <w:rPr>
          <w:rFonts w:ascii="Times New Roman" w:eastAsia="Times New Roman" w:hAnsi="Times New Roman" w:cs="Times New Roman"/>
          <w:sz w:val="28"/>
          <w:szCs w:val="28"/>
        </w:rPr>
        <w:t>тельности учреждения</w:t>
      </w:r>
      <w:proofErr w:type="gramEnd"/>
      <w:r w:rsidR="001A4D01" w:rsidRPr="00C307CE">
        <w:rPr>
          <w:rFonts w:ascii="Times New Roman" w:eastAsia="Times New Roman" w:hAnsi="Times New Roman" w:cs="Times New Roman"/>
          <w:sz w:val="28"/>
          <w:szCs w:val="28"/>
        </w:rPr>
        <w:t xml:space="preserve"> и его руководителя в баллах в следующих размерах:</w:t>
      </w:r>
    </w:p>
    <w:p w:rsidR="001A4D01" w:rsidRPr="00C307CE" w:rsidRDefault="001A4D01" w:rsidP="00D95FB3">
      <w:pPr>
        <w:widowControl w:val="0"/>
        <w:autoSpaceDE w:val="0"/>
        <w:autoSpaceDN w:val="0"/>
        <w:adjustRightInd w:val="0"/>
        <w:ind w:firstLine="709"/>
        <w:jc w:val="both"/>
        <w:rPr>
          <w:rFonts w:ascii="Times New Roman" w:eastAsia="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794"/>
        <w:gridCol w:w="850"/>
        <w:gridCol w:w="850"/>
        <w:gridCol w:w="850"/>
        <w:gridCol w:w="1474"/>
      </w:tblGrid>
      <w:tr w:rsidR="001A4D01" w:rsidRPr="00C307CE" w:rsidTr="001A4D01">
        <w:tc>
          <w:tcPr>
            <w:tcW w:w="4819"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both"/>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Оценка эффективности деятельности учр</w:t>
            </w:r>
            <w:r w:rsidRPr="00C307CE">
              <w:rPr>
                <w:rFonts w:ascii="Times New Roman" w:eastAsia="Times New Roman" w:hAnsi="Times New Roman" w:cs="Times New Roman"/>
                <w:sz w:val="24"/>
                <w:szCs w:val="24"/>
              </w:rPr>
              <w:t>е</w:t>
            </w:r>
            <w:r w:rsidRPr="00C307CE">
              <w:rPr>
                <w:rFonts w:ascii="Times New Roman" w:eastAsia="Times New Roman" w:hAnsi="Times New Roman" w:cs="Times New Roman"/>
                <w:sz w:val="24"/>
                <w:szCs w:val="24"/>
              </w:rPr>
              <w:t>ждения и его руководителя в баллах</w:t>
            </w:r>
          </w:p>
        </w:tc>
        <w:tc>
          <w:tcPr>
            <w:tcW w:w="794"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14,5 - 13,25</w:t>
            </w:r>
          </w:p>
        </w:tc>
        <w:tc>
          <w:tcPr>
            <w:tcW w:w="850"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13,24 - 11,75</w:t>
            </w:r>
          </w:p>
        </w:tc>
        <w:tc>
          <w:tcPr>
            <w:tcW w:w="850"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11,74 - 10,25</w:t>
            </w:r>
          </w:p>
        </w:tc>
        <w:tc>
          <w:tcPr>
            <w:tcW w:w="850"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10,24 - 9,00</w:t>
            </w:r>
          </w:p>
        </w:tc>
        <w:tc>
          <w:tcPr>
            <w:tcW w:w="1474"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менее 9,00</w:t>
            </w:r>
          </w:p>
        </w:tc>
      </w:tr>
      <w:tr w:rsidR="001A4D01" w:rsidRPr="00C307CE" w:rsidTr="001A4D01">
        <w:tc>
          <w:tcPr>
            <w:tcW w:w="4819"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both"/>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Размер премиальных выплат по итогам раб</w:t>
            </w:r>
            <w:r w:rsidRPr="00C307CE">
              <w:rPr>
                <w:rFonts w:ascii="Times New Roman" w:eastAsia="Times New Roman" w:hAnsi="Times New Roman" w:cs="Times New Roman"/>
                <w:sz w:val="24"/>
                <w:szCs w:val="24"/>
              </w:rPr>
              <w:t>о</w:t>
            </w:r>
            <w:r w:rsidRPr="00C307CE">
              <w:rPr>
                <w:rFonts w:ascii="Times New Roman" w:eastAsia="Times New Roman" w:hAnsi="Times New Roman" w:cs="Times New Roman"/>
                <w:sz w:val="24"/>
                <w:szCs w:val="24"/>
              </w:rPr>
              <w:t>ты за квартал в процентах от одного меся</w:t>
            </w:r>
            <w:r w:rsidRPr="00C307CE">
              <w:rPr>
                <w:rFonts w:ascii="Times New Roman" w:eastAsia="Times New Roman" w:hAnsi="Times New Roman" w:cs="Times New Roman"/>
                <w:sz w:val="24"/>
                <w:szCs w:val="24"/>
              </w:rPr>
              <w:t>ч</w:t>
            </w:r>
            <w:r w:rsidRPr="00C307CE">
              <w:rPr>
                <w:rFonts w:ascii="Times New Roman" w:eastAsia="Times New Roman" w:hAnsi="Times New Roman" w:cs="Times New Roman"/>
                <w:sz w:val="24"/>
                <w:szCs w:val="24"/>
              </w:rPr>
              <w:t>ного фонда оплаты труда руководителя учреждения</w:t>
            </w:r>
          </w:p>
        </w:tc>
        <w:tc>
          <w:tcPr>
            <w:tcW w:w="794"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10</w:t>
            </w:r>
          </w:p>
        </w:tc>
        <w:tc>
          <w:tcPr>
            <w:tcW w:w="1474" w:type="dxa"/>
            <w:tcBorders>
              <w:top w:val="single" w:sz="4" w:space="0" w:color="auto"/>
              <w:left w:val="single" w:sz="4" w:space="0" w:color="auto"/>
              <w:bottom w:val="single" w:sz="4" w:space="0" w:color="auto"/>
              <w:right w:val="single" w:sz="4" w:space="0" w:color="auto"/>
            </w:tcBorders>
          </w:tcPr>
          <w:p w:rsidR="00372B90"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 xml:space="preserve">не </w:t>
            </w:r>
          </w:p>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4"/>
                <w:szCs w:val="24"/>
              </w:rPr>
            </w:pPr>
            <w:r w:rsidRPr="00C307CE">
              <w:rPr>
                <w:rFonts w:ascii="Times New Roman" w:eastAsia="Times New Roman" w:hAnsi="Times New Roman" w:cs="Times New Roman"/>
                <w:sz w:val="24"/>
                <w:szCs w:val="24"/>
              </w:rPr>
              <w:t>премируется</w:t>
            </w:r>
          </w:p>
        </w:tc>
      </w:tr>
    </w:tbl>
    <w:p w:rsidR="001A4D01" w:rsidRPr="00C307CE" w:rsidRDefault="001A4D01" w:rsidP="001A4D01">
      <w:pPr>
        <w:widowControl w:val="0"/>
        <w:autoSpaceDE w:val="0"/>
        <w:autoSpaceDN w:val="0"/>
        <w:adjustRightInd w:val="0"/>
        <w:jc w:val="both"/>
        <w:rPr>
          <w:rFonts w:ascii="Times New Roman" w:eastAsia="Times New Roman" w:hAnsi="Times New Roman" w:cs="Times New Roman"/>
          <w:sz w:val="28"/>
          <w:szCs w:val="28"/>
        </w:rPr>
      </w:pPr>
    </w:p>
    <w:p w:rsidR="001A4D01" w:rsidRDefault="007A3AA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.1</w:t>
      </w:r>
      <w:r w:rsidRPr="002271E7">
        <w:rPr>
          <w:rFonts w:ascii="Times New Roman" w:eastAsia="Times New Roman" w:hAnsi="Times New Roman" w:cs="Times New Roman"/>
          <w:sz w:val="28"/>
          <w:szCs w:val="28"/>
        </w:rPr>
        <w:t>6</w:t>
      </w:r>
      <w:r w:rsidR="001A4D01" w:rsidRPr="00C307CE">
        <w:rPr>
          <w:rFonts w:ascii="Times New Roman" w:eastAsia="Times New Roman" w:hAnsi="Times New Roman" w:cs="Times New Roman"/>
          <w:sz w:val="28"/>
          <w:szCs w:val="28"/>
        </w:rPr>
        <w:t xml:space="preserve">. </w:t>
      </w:r>
      <w:proofErr w:type="gramStart"/>
      <w:r w:rsidR="001A4D01" w:rsidRPr="00C307CE">
        <w:rPr>
          <w:rFonts w:ascii="Times New Roman" w:eastAsia="Times New Roman" w:hAnsi="Times New Roman" w:cs="Times New Roman"/>
          <w:sz w:val="28"/>
          <w:szCs w:val="28"/>
        </w:rPr>
        <w:t>Месячный фонд оплаты труда руководителя учреждения для расчета премиальных выплат по итогам работы за квартал определяется исходя из м</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сячной заработной платы руководителя учреждения, установленной трудовым договором (должностной оклад, ежемесячная выплата за интенсивность и в</w:t>
      </w:r>
      <w:r w:rsidR="001A4D01" w:rsidRPr="00C307CE">
        <w:rPr>
          <w:rFonts w:ascii="Times New Roman" w:eastAsia="Times New Roman" w:hAnsi="Times New Roman" w:cs="Times New Roman"/>
          <w:sz w:val="28"/>
          <w:szCs w:val="28"/>
        </w:rPr>
        <w:t>ы</w:t>
      </w:r>
      <w:r w:rsidR="001A4D01" w:rsidRPr="00C307CE">
        <w:rPr>
          <w:rFonts w:ascii="Times New Roman" w:eastAsia="Times New Roman" w:hAnsi="Times New Roman" w:cs="Times New Roman"/>
          <w:sz w:val="28"/>
          <w:szCs w:val="28"/>
        </w:rPr>
        <w:t>сокие результаты работы, районный коэффициент и процентная надбавка за р</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боту в районах Крайнего Севера и приравненных к ним местностях).</w:t>
      </w:r>
      <w:proofErr w:type="gramEnd"/>
    </w:p>
    <w:p w:rsidR="008139BB" w:rsidRPr="00881CDF" w:rsidRDefault="006D1578" w:rsidP="008139BB">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7.17. </w:t>
      </w:r>
      <w:r w:rsidR="008139BB" w:rsidRPr="00881CDF">
        <w:rPr>
          <w:rFonts w:ascii="Times New Roman" w:eastAsia="Times New Roman" w:hAnsi="Times New Roman" w:cs="Times New Roman"/>
          <w:sz w:val="28"/>
          <w:szCs w:val="28"/>
        </w:rPr>
        <w:t>Единовременная (разовая) стимулирующая выплата руководителю за особые достижения при выполнении услуг (работ) устанавливается в абс</w:t>
      </w:r>
      <w:r w:rsidR="008139BB" w:rsidRPr="00881CDF">
        <w:rPr>
          <w:rFonts w:ascii="Times New Roman" w:eastAsia="Times New Roman" w:hAnsi="Times New Roman" w:cs="Times New Roman"/>
          <w:sz w:val="28"/>
          <w:szCs w:val="28"/>
        </w:rPr>
        <w:t>о</w:t>
      </w:r>
      <w:r w:rsidR="008139BB" w:rsidRPr="00881CDF">
        <w:rPr>
          <w:rFonts w:ascii="Times New Roman" w:eastAsia="Times New Roman" w:hAnsi="Times New Roman" w:cs="Times New Roman"/>
          <w:sz w:val="28"/>
          <w:szCs w:val="28"/>
        </w:rPr>
        <w:t>лютных размерах и выплачивается на основании правового акта главы города</w:t>
      </w:r>
      <w:r w:rsidR="008139BB" w:rsidRPr="008139BB">
        <w:rPr>
          <w:rFonts w:ascii="Times New Roman" w:eastAsia="Times New Roman" w:hAnsi="Times New Roman" w:cs="Times New Roman"/>
          <w:sz w:val="28"/>
          <w:szCs w:val="28"/>
        </w:rPr>
        <w:t>.</w:t>
      </w:r>
    </w:p>
    <w:p w:rsidR="001A4D01" w:rsidRPr="00C307CE" w:rsidRDefault="007A3AA1" w:rsidP="008139BB">
      <w:pPr>
        <w:widowControl w:val="0"/>
        <w:autoSpaceDE w:val="0"/>
        <w:autoSpaceDN w:val="0"/>
        <w:adjustRightInd w:val="0"/>
        <w:ind w:firstLine="709"/>
        <w:jc w:val="both"/>
        <w:rPr>
          <w:rFonts w:ascii="Times New Roman" w:eastAsia="Times New Roman" w:hAnsi="Times New Roman" w:cs="Times New Roman"/>
          <w:sz w:val="28"/>
          <w:szCs w:val="28"/>
        </w:rPr>
      </w:pPr>
      <w:r w:rsidRPr="00174E7F">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.1</w:t>
      </w:r>
      <w:r w:rsidR="00B92529">
        <w:rPr>
          <w:rFonts w:ascii="Times New Roman" w:eastAsia="Times New Roman" w:hAnsi="Times New Roman" w:cs="Times New Roman"/>
          <w:sz w:val="28"/>
          <w:szCs w:val="28"/>
        </w:rPr>
        <w:t>8</w:t>
      </w:r>
      <w:r w:rsidR="001A4D01" w:rsidRPr="00C307CE">
        <w:rPr>
          <w:rFonts w:ascii="Times New Roman" w:eastAsia="Times New Roman" w:hAnsi="Times New Roman" w:cs="Times New Roman"/>
          <w:sz w:val="28"/>
          <w:szCs w:val="28"/>
        </w:rPr>
        <w:t xml:space="preserve">. </w:t>
      </w:r>
      <w:proofErr w:type="gramStart"/>
      <w:r w:rsidR="001A4D01" w:rsidRPr="00C307CE">
        <w:rPr>
          <w:rFonts w:ascii="Times New Roman" w:eastAsia="Times New Roman" w:hAnsi="Times New Roman" w:cs="Times New Roman"/>
          <w:sz w:val="28"/>
          <w:szCs w:val="28"/>
        </w:rPr>
        <w:t>Источником ежемесячной выплаты за интенсивность и высокие р</w:t>
      </w:r>
      <w:r w:rsidR="001A4D01" w:rsidRPr="00C307CE">
        <w:rPr>
          <w:rFonts w:ascii="Times New Roman" w:eastAsia="Times New Roman" w:hAnsi="Times New Roman" w:cs="Times New Roman"/>
          <w:sz w:val="28"/>
          <w:szCs w:val="28"/>
        </w:rPr>
        <w:t>е</w:t>
      </w:r>
      <w:r w:rsidR="00174E7F">
        <w:rPr>
          <w:rFonts w:ascii="Times New Roman" w:eastAsia="Times New Roman" w:hAnsi="Times New Roman" w:cs="Times New Roman"/>
          <w:sz w:val="28"/>
          <w:szCs w:val="28"/>
        </w:rPr>
        <w:t xml:space="preserve">зультаты работы, </w:t>
      </w:r>
      <w:r w:rsidR="001A4D01" w:rsidRPr="00C307CE">
        <w:rPr>
          <w:rFonts w:ascii="Times New Roman" w:eastAsia="Times New Roman" w:hAnsi="Times New Roman" w:cs="Times New Roman"/>
          <w:sz w:val="28"/>
          <w:szCs w:val="28"/>
        </w:rPr>
        <w:t>премиальных выплат по итогам работы за квартал</w:t>
      </w:r>
      <w:r w:rsidR="00174E7F">
        <w:rPr>
          <w:rFonts w:ascii="Times New Roman" w:eastAsia="Times New Roman" w:hAnsi="Times New Roman" w:cs="Times New Roman"/>
          <w:sz w:val="28"/>
          <w:szCs w:val="28"/>
        </w:rPr>
        <w:t xml:space="preserve"> и</w:t>
      </w:r>
      <w:r w:rsidR="00174E7F" w:rsidRPr="00174E7F">
        <w:rPr>
          <w:rFonts w:ascii="Times New Roman" w:eastAsia="Times New Roman" w:hAnsi="Times New Roman" w:cs="Times New Roman"/>
          <w:sz w:val="28"/>
          <w:szCs w:val="28"/>
        </w:rPr>
        <w:t xml:space="preserve"> </w:t>
      </w:r>
      <w:r w:rsidR="00174E7F" w:rsidRPr="006511DA">
        <w:rPr>
          <w:rFonts w:ascii="Times New Roman" w:eastAsia="Times New Roman" w:hAnsi="Times New Roman" w:cs="Times New Roman"/>
          <w:sz w:val="28"/>
          <w:szCs w:val="28"/>
        </w:rPr>
        <w:t>един</w:t>
      </w:r>
      <w:r w:rsidR="00174E7F" w:rsidRPr="006511DA">
        <w:rPr>
          <w:rFonts w:ascii="Times New Roman" w:eastAsia="Times New Roman" w:hAnsi="Times New Roman" w:cs="Times New Roman"/>
          <w:sz w:val="28"/>
          <w:szCs w:val="28"/>
        </w:rPr>
        <w:t>о</w:t>
      </w:r>
      <w:r w:rsidR="00174E7F" w:rsidRPr="006511DA">
        <w:rPr>
          <w:rFonts w:ascii="Times New Roman" w:eastAsia="Times New Roman" w:hAnsi="Times New Roman" w:cs="Times New Roman"/>
          <w:sz w:val="28"/>
          <w:szCs w:val="28"/>
        </w:rPr>
        <w:t>временн</w:t>
      </w:r>
      <w:r w:rsidR="00174E7F">
        <w:rPr>
          <w:rFonts w:ascii="Times New Roman" w:eastAsia="Times New Roman" w:hAnsi="Times New Roman" w:cs="Times New Roman"/>
          <w:sz w:val="28"/>
          <w:szCs w:val="28"/>
        </w:rPr>
        <w:t>ой</w:t>
      </w:r>
      <w:r w:rsidR="00174E7F" w:rsidRPr="006511DA">
        <w:rPr>
          <w:rFonts w:ascii="Times New Roman" w:eastAsia="Times New Roman" w:hAnsi="Times New Roman" w:cs="Times New Roman"/>
          <w:sz w:val="28"/>
          <w:szCs w:val="28"/>
        </w:rPr>
        <w:t xml:space="preserve"> (разов</w:t>
      </w:r>
      <w:r w:rsidR="00174E7F">
        <w:rPr>
          <w:rFonts w:ascii="Times New Roman" w:eastAsia="Times New Roman" w:hAnsi="Times New Roman" w:cs="Times New Roman"/>
          <w:sz w:val="28"/>
          <w:szCs w:val="28"/>
        </w:rPr>
        <w:t>ой</w:t>
      </w:r>
      <w:r w:rsidR="00174E7F" w:rsidRPr="006511DA">
        <w:rPr>
          <w:rFonts w:ascii="Times New Roman" w:eastAsia="Times New Roman" w:hAnsi="Times New Roman" w:cs="Times New Roman"/>
          <w:sz w:val="28"/>
          <w:szCs w:val="28"/>
        </w:rPr>
        <w:t>) стимулирующ</w:t>
      </w:r>
      <w:r w:rsidR="00174E7F">
        <w:rPr>
          <w:rFonts w:ascii="Times New Roman" w:eastAsia="Times New Roman" w:hAnsi="Times New Roman" w:cs="Times New Roman"/>
          <w:sz w:val="28"/>
          <w:szCs w:val="28"/>
        </w:rPr>
        <w:t>ей</w:t>
      </w:r>
      <w:r w:rsidR="00174E7F" w:rsidRPr="006511DA">
        <w:rPr>
          <w:rFonts w:ascii="Times New Roman" w:eastAsia="Times New Roman" w:hAnsi="Times New Roman" w:cs="Times New Roman"/>
          <w:sz w:val="28"/>
          <w:szCs w:val="28"/>
        </w:rPr>
        <w:t xml:space="preserve"> выплат</w:t>
      </w:r>
      <w:r w:rsidR="00174E7F">
        <w:rPr>
          <w:rFonts w:ascii="Times New Roman" w:eastAsia="Times New Roman" w:hAnsi="Times New Roman" w:cs="Times New Roman"/>
          <w:sz w:val="28"/>
          <w:szCs w:val="28"/>
        </w:rPr>
        <w:t>ы</w:t>
      </w:r>
      <w:r w:rsidR="00174E7F" w:rsidRPr="006511DA">
        <w:rPr>
          <w:rFonts w:ascii="Times New Roman" w:eastAsia="Times New Roman" w:hAnsi="Times New Roman" w:cs="Times New Roman"/>
          <w:sz w:val="28"/>
          <w:szCs w:val="28"/>
        </w:rPr>
        <w:t xml:space="preserve"> за особые достижения при в</w:t>
      </w:r>
      <w:r w:rsidR="00174E7F" w:rsidRPr="006511DA">
        <w:rPr>
          <w:rFonts w:ascii="Times New Roman" w:eastAsia="Times New Roman" w:hAnsi="Times New Roman" w:cs="Times New Roman"/>
          <w:sz w:val="28"/>
          <w:szCs w:val="28"/>
        </w:rPr>
        <w:t>ы</w:t>
      </w:r>
      <w:r w:rsidR="00174E7F" w:rsidRPr="006511DA">
        <w:rPr>
          <w:rFonts w:ascii="Times New Roman" w:eastAsia="Times New Roman" w:hAnsi="Times New Roman" w:cs="Times New Roman"/>
          <w:sz w:val="28"/>
          <w:szCs w:val="28"/>
        </w:rPr>
        <w:t>полнении услуг (работ)</w:t>
      </w:r>
      <w:r w:rsidR="001A4D01" w:rsidRPr="00C307CE">
        <w:rPr>
          <w:rFonts w:ascii="Times New Roman" w:eastAsia="Times New Roman" w:hAnsi="Times New Roman" w:cs="Times New Roman"/>
          <w:sz w:val="28"/>
          <w:szCs w:val="28"/>
        </w:rPr>
        <w:t xml:space="preserve"> руководителю учреждения является директорский фонд, обоснованная экономия средств по фонду оплаты труда в пределах объ</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ма субсидии на выполнение муниципального задания в части оплаты труда р</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ботников учреждения и (или) средства, полученные учреждением от</w:t>
      </w:r>
      <w:proofErr w:type="gramEnd"/>
      <w:r w:rsidR="001A4D01" w:rsidRPr="00C307CE">
        <w:rPr>
          <w:rFonts w:ascii="Times New Roman" w:eastAsia="Times New Roman" w:hAnsi="Times New Roman" w:cs="Times New Roman"/>
          <w:sz w:val="28"/>
          <w:szCs w:val="28"/>
        </w:rPr>
        <w:t xml:space="preserve"> принос</w:t>
      </w:r>
      <w:r w:rsidR="001A4D01" w:rsidRPr="00C307CE">
        <w:rPr>
          <w:rFonts w:ascii="Times New Roman" w:eastAsia="Times New Roman" w:hAnsi="Times New Roman" w:cs="Times New Roman"/>
          <w:sz w:val="28"/>
          <w:szCs w:val="28"/>
        </w:rPr>
        <w:t>я</w:t>
      </w:r>
      <w:r w:rsidR="001A4D01" w:rsidRPr="00C307CE">
        <w:rPr>
          <w:rFonts w:ascii="Times New Roman" w:eastAsia="Times New Roman" w:hAnsi="Times New Roman" w:cs="Times New Roman"/>
          <w:sz w:val="28"/>
          <w:szCs w:val="28"/>
        </w:rPr>
        <w:t>щей доход деятельности.</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Директорский фонд образуется в </w:t>
      </w:r>
      <w:proofErr w:type="gramStart"/>
      <w:r w:rsidRPr="00C307CE">
        <w:rPr>
          <w:rFonts w:ascii="Times New Roman" w:eastAsia="Times New Roman" w:hAnsi="Times New Roman" w:cs="Times New Roman"/>
          <w:sz w:val="28"/>
          <w:szCs w:val="28"/>
        </w:rPr>
        <w:t>пределах</w:t>
      </w:r>
      <w:proofErr w:type="gramEnd"/>
      <w:r w:rsidRPr="00C307CE">
        <w:rPr>
          <w:rFonts w:ascii="Times New Roman" w:eastAsia="Times New Roman" w:hAnsi="Times New Roman" w:cs="Times New Roman"/>
          <w:sz w:val="28"/>
          <w:szCs w:val="28"/>
        </w:rPr>
        <w:t xml:space="preserve"> объема субсидии на выполн</w:t>
      </w:r>
      <w:r w:rsidRPr="00C307CE">
        <w:rPr>
          <w:rFonts w:ascii="Times New Roman" w:eastAsia="Times New Roman" w:hAnsi="Times New Roman" w:cs="Times New Roman"/>
          <w:sz w:val="28"/>
          <w:szCs w:val="28"/>
        </w:rPr>
        <w:t>е</w:t>
      </w:r>
      <w:r w:rsidRPr="00C307CE">
        <w:rPr>
          <w:rFonts w:ascii="Times New Roman" w:eastAsia="Times New Roman" w:hAnsi="Times New Roman" w:cs="Times New Roman"/>
          <w:sz w:val="28"/>
          <w:szCs w:val="28"/>
        </w:rPr>
        <w:t xml:space="preserve">ние муниципального задания в части оплаты труда работников учреждения, </w:t>
      </w:r>
      <w:r w:rsidRPr="00C307CE">
        <w:rPr>
          <w:rFonts w:ascii="Times New Roman" w:eastAsia="Times New Roman" w:hAnsi="Times New Roman" w:cs="Times New Roman"/>
          <w:sz w:val="28"/>
          <w:szCs w:val="28"/>
        </w:rPr>
        <w:lastRenderedPageBreak/>
        <w:t>устанавливается в процентном отношении от объема средств, направляемых на стимулирующие выплаты работникам учреждения</w:t>
      </w:r>
      <w:r w:rsidR="00174E7F">
        <w:rPr>
          <w:rFonts w:ascii="Times New Roman" w:eastAsia="Times New Roman" w:hAnsi="Times New Roman" w:cs="Times New Roman"/>
          <w:sz w:val="28"/>
          <w:szCs w:val="28"/>
        </w:rPr>
        <w:t>,</w:t>
      </w:r>
      <w:r w:rsidRPr="00C307CE">
        <w:rPr>
          <w:rFonts w:ascii="Times New Roman" w:eastAsia="Times New Roman" w:hAnsi="Times New Roman" w:cs="Times New Roman"/>
          <w:sz w:val="28"/>
          <w:szCs w:val="28"/>
        </w:rPr>
        <w:t xml:space="preserve"> и составляет:</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 в </w:t>
      </w:r>
      <w:proofErr w:type="gramStart"/>
      <w:r w:rsidRPr="00C307CE">
        <w:rPr>
          <w:rFonts w:ascii="Times New Roman" w:eastAsia="Times New Roman" w:hAnsi="Times New Roman" w:cs="Times New Roman"/>
          <w:sz w:val="28"/>
          <w:szCs w:val="28"/>
        </w:rPr>
        <w:t>учреждениях</w:t>
      </w:r>
      <w:proofErr w:type="gramEnd"/>
      <w:r w:rsidRPr="00C307CE">
        <w:rPr>
          <w:rFonts w:ascii="Times New Roman" w:eastAsia="Times New Roman" w:hAnsi="Times New Roman" w:cs="Times New Roman"/>
          <w:sz w:val="28"/>
          <w:szCs w:val="28"/>
        </w:rPr>
        <w:t xml:space="preserve"> со штатной численностью до 49 единиц - 17%;</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 в </w:t>
      </w:r>
      <w:proofErr w:type="gramStart"/>
      <w:r w:rsidRPr="00C307CE">
        <w:rPr>
          <w:rFonts w:ascii="Times New Roman" w:eastAsia="Times New Roman" w:hAnsi="Times New Roman" w:cs="Times New Roman"/>
          <w:sz w:val="28"/>
          <w:szCs w:val="28"/>
        </w:rPr>
        <w:t>учреждениях</w:t>
      </w:r>
      <w:proofErr w:type="gramEnd"/>
      <w:r w:rsidRPr="00C307CE">
        <w:rPr>
          <w:rFonts w:ascii="Times New Roman" w:eastAsia="Times New Roman" w:hAnsi="Times New Roman" w:cs="Times New Roman"/>
          <w:sz w:val="28"/>
          <w:szCs w:val="28"/>
        </w:rPr>
        <w:t xml:space="preserve"> со штатной численностью от 50 до 99 единиц - 13%;</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 в </w:t>
      </w:r>
      <w:proofErr w:type="gramStart"/>
      <w:r w:rsidRPr="00C307CE">
        <w:rPr>
          <w:rFonts w:ascii="Times New Roman" w:eastAsia="Times New Roman" w:hAnsi="Times New Roman" w:cs="Times New Roman"/>
          <w:sz w:val="28"/>
          <w:szCs w:val="28"/>
        </w:rPr>
        <w:t>учреждениях</w:t>
      </w:r>
      <w:proofErr w:type="gramEnd"/>
      <w:r w:rsidRPr="00C307CE">
        <w:rPr>
          <w:rFonts w:ascii="Times New Roman" w:eastAsia="Times New Roman" w:hAnsi="Times New Roman" w:cs="Times New Roman"/>
          <w:sz w:val="28"/>
          <w:szCs w:val="28"/>
        </w:rPr>
        <w:t xml:space="preserve"> со штатной численностью от 100 до 249 единиц - 10%.</w:t>
      </w:r>
    </w:p>
    <w:p w:rsidR="001A4D01" w:rsidRPr="00C307CE" w:rsidRDefault="00174E7F"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.1</w:t>
      </w:r>
      <w:r w:rsidR="00B92529">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 xml:space="preserve">. Экономия средств, в </w:t>
      </w:r>
      <w:proofErr w:type="gramStart"/>
      <w:r w:rsidR="001A4D01" w:rsidRPr="00C307CE">
        <w:rPr>
          <w:rFonts w:ascii="Times New Roman" w:eastAsia="Times New Roman" w:hAnsi="Times New Roman" w:cs="Times New Roman"/>
          <w:sz w:val="28"/>
          <w:szCs w:val="28"/>
        </w:rPr>
        <w:t>случае</w:t>
      </w:r>
      <w:proofErr w:type="gramEnd"/>
      <w:r w:rsidR="001A4D01" w:rsidRPr="00C307CE">
        <w:rPr>
          <w:rFonts w:ascii="Times New Roman" w:eastAsia="Times New Roman" w:hAnsi="Times New Roman" w:cs="Times New Roman"/>
          <w:sz w:val="28"/>
          <w:szCs w:val="28"/>
        </w:rPr>
        <w:t xml:space="preserve"> образования по директорскому фонду, включается в общий объем экономии средств по фонду оплаты труда учрежд</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ния и направляется на стимулирующие выплаты работникам учреждения.</w:t>
      </w:r>
    </w:p>
    <w:p w:rsidR="001A4D01" w:rsidRPr="00C307CE" w:rsidRDefault="00174E7F"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sidR="00B92529">
        <w:rPr>
          <w:rFonts w:ascii="Times New Roman" w:eastAsia="Times New Roman" w:hAnsi="Times New Roman" w:cs="Times New Roman"/>
          <w:sz w:val="28"/>
          <w:szCs w:val="28"/>
        </w:rPr>
        <w:t>20</w:t>
      </w:r>
      <w:r w:rsidR="001A4D01" w:rsidRPr="00C307CE">
        <w:rPr>
          <w:rFonts w:ascii="Times New Roman" w:eastAsia="Times New Roman" w:hAnsi="Times New Roman" w:cs="Times New Roman"/>
          <w:sz w:val="28"/>
          <w:szCs w:val="28"/>
        </w:rPr>
        <w:t>. Стимулирующие выплаты заместителям руководителя и главному бухгалтеру учреждения производятся по результатам оценки эффективности их деятельности.</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Перечень целевых показателей и критерии оценки эффективности де</w:t>
      </w:r>
      <w:r w:rsidRPr="00C307CE">
        <w:rPr>
          <w:rFonts w:ascii="Times New Roman" w:eastAsia="Times New Roman" w:hAnsi="Times New Roman" w:cs="Times New Roman"/>
          <w:sz w:val="28"/>
          <w:szCs w:val="28"/>
        </w:rPr>
        <w:t>я</w:t>
      </w:r>
      <w:r w:rsidRPr="00C307CE">
        <w:rPr>
          <w:rFonts w:ascii="Times New Roman" w:eastAsia="Times New Roman" w:hAnsi="Times New Roman" w:cs="Times New Roman"/>
          <w:sz w:val="28"/>
          <w:szCs w:val="28"/>
        </w:rPr>
        <w:t>тельности заместителей руководителя и главного бухгалтера учреждения опр</w:t>
      </w:r>
      <w:r w:rsidRPr="00C307CE">
        <w:rPr>
          <w:rFonts w:ascii="Times New Roman" w:eastAsia="Times New Roman" w:hAnsi="Times New Roman" w:cs="Times New Roman"/>
          <w:sz w:val="28"/>
          <w:szCs w:val="28"/>
        </w:rPr>
        <w:t>е</w:t>
      </w:r>
      <w:r w:rsidRPr="00C307CE">
        <w:rPr>
          <w:rFonts w:ascii="Times New Roman" w:eastAsia="Times New Roman" w:hAnsi="Times New Roman" w:cs="Times New Roman"/>
          <w:sz w:val="28"/>
          <w:szCs w:val="28"/>
        </w:rPr>
        <w:t>деляются с учетом целевых показателей и критериев оценки эффективности д</w:t>
      </w:r>
      <w:r w:rsidRPr="00C307CE">
        <w:rPr>
          <w:rFonts w:ascii="Times New Roman" w:eastAsia="Times New Roman" w:hAnsi="Times New Roman" w:cs="Times New Roman"/>
          <w:sz w:val="28"/>
          <w:szCs w:val="28"/>
        </w:rPr>
        <w:t>е</w:t>
      </w:r>
      <w:r w:rsidRPr="00C307CE">
        <w:rPr>
          <w:rFonts w:ascii="Times New Roman" w:eastAsia="Times New Roman" w:hAnsi="Times New Roman" w:cs="Times New Roman"/>
          <w:sz w:val="28"/>
          <w:szCs w:val="28"/>
        </w:rPr>
        <w:t xml:space="preserve">ятельности учреждения и его руководителя, установленных </w:t>
      </w:r>
      <w:r w:rsidR="00174E7F">
        <w:rPr>
          <w:rFonts w:ascii="Times New Roman" w:eastAsia="Times New Roman" w:hAnsi="Times New Roman" w:cs="Times New Roman"/>
          <w:sz w:val="28"/>
          <w:szCs w:val="28"/>
        </w:rPr>
        <w:t xml:space="preserve">в приложении </w:t>
      </w:r>
      <w:r w:rsidR="007A7F4D">
        <w:rPr>
          <w:rFonts w:ascii="Times New Roman" w:eastAsia="Times New Roman" w:hAnsi="Times New Roman" w:cs="Times New Roman"/>
          <w:sz w:val="28"/>
          <w:szCs w:val="28"/>
        </w:rPr>
        <w:t>2</w:t>
      </w:r>
      <w:r w:rsidR="00174E7F">
        <w:rPr>
          <w:rFonts w:ascii="Times New Roman" w:eastAsia="Times New Roman" w:hAnsi="Times New Roman" w:cs="Times New Roman"/>
          <w:sz w:val="28"/>
          <w:szCs w:val="28"/>
        </w:rPr>
        <w:t xml:space="preserve"> к настоящему Положению</w:t>
      </w:r>
      <w:r w:rsidRPr="00C307CE">
        <w:rPr>
          <w:rFonts w:ascii="Times New Roman" w:eastAsia="Times New Roman" w:hAnsi="Times New Roman" w:cs="Times New Roman"/>
          <w:sz w:val="28"/>
          <w:szCs w:val="28"/>
        </w:rPr>
        <w:t>.</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Порядок и условия стимулирующих выплат заместителям руководителя и главному бухгалтеру учреждения устанавливаются коллективными договор</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ми, соглашениями, локальными нормативными актами учреждений.</w:t>
      </w:r>
    </w:p>
    <w:p w:rsidR="001A4D01" w:rsidRPr="00C307CE" w:rsidRDefault="00174E7F"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B92529">
        <w:rPr>
          <w:rFonts w:ascii="Times New Roman" w:eastAsia="Times New Roman" w:hAnsi="Times New Roman" w:cs="Times New Roman"/>
          <w:sz w:val="28"/>
          <w:szCs w:val="28"/>
        </w:rPr>
        <w:t>1</w:t>
      </w:r>
      <w:r w:rsidR="001A4D01" w:rsidRPr="00C307CE">
        <w:rPr>
          <w:rFonts w:ascii="Times New Roman" w:eastAsia="Times New Roman" w:hAnsi="Times New Roman" w:cs="Times New Roman"/>
          <w:sz w:val="28"/>
          <w:szCs w:val="28"/>
        </w:rPr>
        <w:t xml:space="preserve">. Стимулирующие выплаты заместителям руководителя и главному бухгалтеру учреждения выплачиваются в </w:t>
      </w:r>
      <w:proofErr w:type="gramStart"/>
      <w:r w:rsidR="001A4D01" w:rsidRPr="00C307CE">
        <w:rPr>
          <w:rFonts w:ascii="Times New Roman" w:eastAsia="Times New Roman" w:hAnsi="Times New Roman" w:cs="Times New Roman"/>
          <w:sz w:val="28"/>
          <w:szCs w:val="28"/>
        </w:rPr>
        <w:t>пределах</w:t>
      </w:r>
      <w:proofErr w:type="gramEnd"/>
      <w:r w:rsidR="001A4D01" w:rsidRPr="00C307CE">
        <w:rPr>
          <w:rFonts w:ascii="Times New Roman" w:eastAsia="Times New Roman" w:hAnsi="Times New Roman" w:cs="Times New Roman"/>
          <w:sz w:val="28"/>
          <w:szCs w:val="28"/>
        </w:rPr>
        <w:t xml:space="preserve"> фонда оплаты труда учр</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ждения, а также из общего объема экономии средств по фонду оплаты труда учреждения и (или) средств, полученных учреждением от приносящей доход деятельности.</w:t>
      </w:r>
    </w:p>
    <w:p w:rsidR="001A4D01" w:rsidRPr="00C307CE" w:rsidRDefault="00174E7F"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B92529">
        <w:rPr>
          <w:rFonts w:ascii="Times New Roman" w:eastAsia="Times New Roman" w:hAnsi="Times New Roman" w:cs="Times New Roman"/>
          <w:sz w:val="28"/>
          <w:szCs w:val="28"/>
        </w:rPr>
        <w:t>2</w:t>
      </w:r>
      <w:r w:rsidR="001A4D01" w:rsidRPr="00C307CE">
        <w:rPr>
          <w:rFonts w:ascii="Times New Roman" w:eastAsia="Times New Roman" w:hAnsi="Times New Roman" w:cs="Times New Roman"/>
          <w:sz w:val="28"/>
          <w:szCs w:val="28"/>
        </w:rPr>
        <w:t xml:space="preserve">. Руководителю учреждения, его заместителям и главному бухгалтеру учреждения производятся иные выплаты в </w:t>
      </w:r>
      <w:proofErr w:type="gramStart"/>
      <w:r w:rsidR="001A4D01" w:rsidRPr="00C307CE">
        <w:rPr>
          <w:rFonts w:ascii="Times New Roman" w:eastAsia="Times New Roman" w:hAnsi="Times New Roman" w:cs="Times New Roman"/>
          <w:sz w:val="28"/>
          <w:szCs w:val="28"/>
        </w:rPr>
        <w:t>порядке</w:t>
      </w:r>
      <w:proofErr w:type="gramEnd"/>
      <w:r w:rsidR="001A4D01" w:rsidRPr="00C307CE">
        <w:rPr>
          <w:rFonts w:ascii="Times New Roman" w:eastAsia="Times New Roman" w:hAnsi="Times New Roman" w:cs="Times New Roman"/>
          <w:sz w:val="28"/>
          <w:szCs w:val="28"/>
        </w:rPr>
        <w:t xml:space="preserve"> и на условиях, предусмо</w:t>
      </w:r>
      <w:r w:rsidR="001A4D01" w:rsidRPr="00C307CE">
        <w:rPr>
          <w:rFonts w:ascii="Times New Roman" w:eastAsia="Times New Roman" w:hAnsi="Times New Roman" w:cs="Times New Roman"/>
          <w:sz w:val="28"/>
          <w:szCs w:val="28"/>
        </w:rPr>
        <w:t>т</w:t>
      </w:r>
      <w:r w:rsidR="001267D1">
        <w:rPr>
          <w:rFonts w:ascii="Times New Roman" w:eastAsia="Times New Roman" w:hAnsi="Times New Roman" w:cs="Times New Roman"/>
          <w:sz w:val="28"/>
          <w:szCs w:val="28"/>
        </w:rPr>
        <w:t>ренных</w:t>
      </w:r>
      <w:r w:rsidR="001267D1" w:rsidRPr="001267D1">
        <w:rPr>
          <w:rFonts w:ascii="Times New Roman" w:eastAsia="Times New Roman" w:hAnsi="Times New Roman" w:cs="Times New Roman"/>
          <w:sz w:val="28"/>
          <w:szCs w:val="28"/>
        </w:rPr>
        <w:t xml:space="preserve"> </w:t>
      </w:r>
      <w:r w:rsidRPr="001267D1">
        <w:rPr>
          <w:rFonts w:ascii="Times New Roman" w:eastAsia="Times New Roman" w:hAnsi="Times New Roman" w:cs="Times New Roman"/>
          <w:sz w:val="28"/>
          <w:szCs w:val="28"/>
        </w:rPr>
        <w:t>разделом</w:t>
      </w:r>
      <w:r w:rsidR="001267D1">
        <w:rPr>
          <w:rFonts w:ascii="Times New Roman" w:eastAsia="Times New Roman" w:hAnsi="Times New Roman" w:cs="Times New Roman"/>
          <w:sz w:val="28"/>
          <w:szCs w:val="28"/>
        </w:rPr>
        <w:t xml:space="preserve"> </w:t>
      </w:r>
      <w:r w:rsidR="001267D1">
        <w:rPr>
          <w:rFonts w:ascii="Times New Roman" w:eastAsia="Times New Roman" w:hAnsi="Times New Roman" w:cs="Times New Roman"/>
          <w:sz w:val="28"/>
          <w:szCs w:val="28"/>
          <w:lang w:val="en-US"/>
        </w:rPr>
        <w:t>IX</w:t>
      </w:r>
      <w:r>
        <w:rPr>
          <w:rFonts w:ascii="Times New Roman" w:eastAsia="Times New Roman" w:hAnsi="Times New Roman" w:cs="Times New Roman"/>
          <w:sz w:val="28"/>
          <w:szCs w:val="28"/>
        </w:rPr>
        <w:t xml:space="preserve"> </w:t>
      </w:r>
      <w:r w:rsidR="001A4D01" w:rsidRPr="00C307CE">
        <w:rPr>
          <w:rFonts w:ascii="Times New Roman" w:eastAsia="Times New Roman" w:hAnsi="Times New Roman" w:cs="Times New Roman"/>
          <w:sz w:val="28"/>
          <w:szCs w:val="28"/>
        </w:rPr>
        <w:t>настоящего Положения.</w:t>
      </w:r>
    </w:p>
    <w:p w:rsidR="001A4D01" w:rsidRPr="00C307CE" w:rsidRDefault="00174E7F"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A4D01" w:rsidRPr="00C307C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C6464B">
        <w:rPr>
          <w:rFonts w:ascii="Times New Roman" w:eastAsia="Times New Roman" w:hAnsi="Times New Roman" w:cs="Times New Roman"/>
          <w:sz w:val="28"/>
          <w:szCs w:val="28"/>
        </w:rPr>
        <w:t>3</w:t>
      </w:r>
      <w:r w:rsidR="001A4D01" w:rsidRPr="00C307CE">
        <w:rPr>
          <w:rFonts w:ascii="Times New Roman" w:eastAsia="Times New Roman" w:hAnsi="Times New Roman" w:cs="Times New Roman"/>
          <w:sz w:val="28"/>
          <w:szCs w:val="28"/>
        </w:rPr>
        <w:t>. Руководителю учреждения, его заместителям и главному бухгалтеру за организацию деятельности по оказанию платных услуг населению произв</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дится выплата в соответствии с локальным нормативным актом учреждения, регулирующим порядок оплаты труда за счет средств, полученных от данной деятельности.</w:t>
      </w:r>
    </w:p>
    <w:p w:rsidR="00CE2015" w:rsidRPr="00CE2015" w:rsidRDefault="00174E7F" w:rsidP="00CE2015">
      <w:pPr>
        <w:widowControl w:val="0"/>
        <w:autoSpaceDE w:val="0"/>
        <w:autoSpaceDN w:val="0"/>
        <w:adjustRightInd w:val="0"/>
        <w:ind w:firstLine="709"/>
        <w:jc w:val="both"/>
        <w:rPr>
          <w:rFonts w:ascii="Times New Roman" w:eastAsia="Times New Roman" w:hAnsi="Times New Roman" w:cs="Times New Roman"/>
          <w:sz w:val="28"/>
          <w:szCs w:val="28"/>
        </w:rPr>
      </w:pPr>
      <w:r w:rsidRPr="008C3365">
        <w:rPr>
          <w:rFonts w:ascii="Times New Roman" w:eastAsia="Times New Roman" w:hAnsi="Times New Roman" w:cs="Times New Roman"/>
          <w:sz w:val="28"/>
          <w:szCs w:val="28"/>
        </w:rPr>
        <w:t>7</w:t>
      </w:r>
      <w:r w:rsidR="001A4D01" w:rsidRPr="008C3365">
        <w:rPr>
          <w:rFonts w:ascii="Times New Roman" w:eastAsia="Times New Roman" w:hAnsi="Times New Roman" w:cs="Times New Roman"/>
          <w:sz w:val="28"/>
          <w:szCs w:val="28"/>
        </w:rPr>
        <w:t>.</w:t>
      </w:r>
      <w:r w:rsidRPr="008C3365">
        <w:rPr>
          <w:rFonts w:ascii="Times New Roman" w:eastAsia="Times New Roman" w:hAnsi="Times New Roman" w:cs="Times New Roman"/>
          <w:sz w:val="28"/>
          <w:szCs w:val="28"/>
        </w:rPr>
        <w:t>2</w:t>
      </w:r>
      <w:r w:rsidR="00B92529" w:rsidRPr="008C3365">
        <w:rPr>
          <w:rFonts w:ascii="Times New Roman" w:eastAsia="Times New Roman" w:hAnsi="Times New Roman" w:cs="Times New Roman"/>
          <w:sz w:val="28"/>
          <w:szCs w:val="28"/>
        </w:rPr>
        <w:t>4</w:t>
      </w:r>
      <w:r w:rsidR="001A4D01" w:rsidRPr="008C3365">
        <w:rPr>
          <w:rFonts w:ascii="Times New Roman" w:eastAsia="Times New Roman" w:hAnsi="Times New Roman" w:cs="Times New Roman"/>
          <w:sz w:val="28"/>
          <w:szCs w:val="28"/>
        </w:rPr>
        <w:t>.</w:t>
      </w:r>
      <w:r w:rsidR="001A4D01" w:rsidRPr="00C307CE">
        <w:rPr>
          <w:rFonts w:ascii="Times New Roman" w:eastAsia="Times New Roman" w:hAnsi="Times New Roman" w:cs="Times New Roman"/>
          <w:sz w:val="28"/>
          <w:szCs w:val="28"/>
        </w:rPr>
        <w:t xml:space="preserve"> </w:t>
      </w:r>
      <w:r w:rsidR="00CE2015" w:rsidRPr="00622511">
        <w:rPr>
          <w:rFonts w:ascii="Times New Roman" w:eastAsia="Times New Roman" w:hAnsi="Times New Roman" w:cs="Times New Roman"/>
          <w:sz w:val="28"/>
          <w:szCs w:val="28"/>
        </w:rPr>
        <w:t>Предельный уровень соотношения среднемесячной заработной пл</w:t>
      </w:r>
      <w:r w:rsidR="00CE2015" w:rsidRPr="00622511">
        <w:rPr>
          <w:rFonts w:ascii="Times New Roman" w:eastAsia="Times New Roman" w:hAnsi="Times New Roman" w:cs="Times New Roman"/>
          <w:sz w:val="28"/>
          <w:szCs w:val="28"/>
        </w:rPr>
        <w:t>а</w:t>
      </w:r>
      <w:r w:rsidR="00CE2015" w:rsidRPr="00622511">
        <w:rPr>
          <w:rFonts w:ascii="Times New Roman" w:eastAsia="Times New Roman" w:hAnsi="Times New Roman" w:cs="Times New Roman"/>
          <w:sz w:val="28"/>
          <w:szCs w:val="28"/>
        </w:rPr>
        <w:t>ты руководителей, их заместителей, главных бухгалтеров учреждений, форм</w:t>
      </w:r>
      <w:r w:rsidR="00CE2015" w:rsidRPr="00622511">
        <w:rPr>
          <w:rFonts w:ascii="Times New Roman" w:eastAsia="Times New Roman" w:hAnsi="Times New Roman" w:cs="Times New Roman"/>
          <w:sz w:val="28"/>
          <w:szCs w:val="28"/>
        </w:rPr>
        <w:t>и</w:t>
      </w:r>
      <w:r w:rsidR="00CE2015" w:rsidRPr="00622511">
        <w:rPr>
          <w:rFonts w:ascii="Times New Roman" w:eastAsia="Times New Roman" w:hAnsi="Times New Roman" w:cs="Times New Roman"/>
          <w:sz w:val="28"/>
          <w:szCs w:val="28"/>
        </w:rPr>
        <w:t>руемой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соответствующего руководителя, его заместит</w:t>
      </w:r>
      <w:r w:rsidR="00CE2015" w:rsidRPr="00622511">
        <w:rPr>
          <w:rFonts w:ascii="Times New Roman" w:eastAsia="Times New Roman" w:hAnsi="Times New Roman" w:cs="Times New Roman"/>
          <w:sz w:val="28"/>
          <w:szCs w:val="28"/>
        </w:rPr>
        <w:t>е</w:t>
      </w:r>
      <w:r w:rsidR="00CE2015" w:rsidRPr="00622511">
        <w:rPr>
          <w:rFonts w:ascii="Times New Roman" w:eastAsia="Times New Roman" w:hAnsi="Times New Roman" w:cs="Times New Roman"/>
          <w:sz w:val="28"/>
          <w:szCs w:val="28"/>
        </w:rPr>
        <w:t>лей, главного бухгалтера)</w:t>
      </w:r>
      <w:r w:rsidR="00CE2015" w:rsidRPr="00CE2015">
        <w:rPr>
          <w:rFonts w:ascii="Times New Roman" w:eastAsia="Times New Roman" w:hAnsi="Times New Roman" w:cs="Times New Roman"/>
          <w:sz w:val="28"/>
          <w:szCs w:val="28"/>
        </w:rPr>
        <w:t xml:space="preserve"> определяется нормативным правовым актом главы города.</w:t>
      </w:r>
    </w:p>
    <w:p w:rsidR="00CE2015" w:rsidRPr="00CE2015" w:rsidRDefault="00CE2015" w:rsidP="00CE2015">
      <w:pPr>
        <w:widowControl w:val="0"/>
        <w:autoSpaceDE w:val="0"/>
        <w:autoSpaceDN w:val="0"/>
        <w:adjustRightInd w:val="0"/>
        <w:ind w:firstLine="709"/>
        <w:jc w:val="both"/>
        <w:rPr>
          <w:rFonts w:ascii="Times New Roman" w:eastAsia="Times New Roman" w:hAnsi="Times New Roman" w:cs="Times New Roman"/>
          <w:sz w:val="28"/>
          <w:szCs w:val="28"/>
        </w:rPr>
      </w:pPr>
      <w:r w:rsidRPr="00CE2015">
        <w:rPr>
          <w:rFonts w:ascii="Times New Roman" w:eastAsia="Times New Roman" w:hAnsi="Times New Roman" w:cs="Times New Roman"/>
          <w:sz w:val="28"/>
          <w:szCs w:val="28"/>
        </w:rPr>
        <w:t>Информация о рассчитываемой за календарный год среднемесячной зар</w:t>
      </w:r>
      <w:r w:rsidRPr="00CE2015">
        <w:rPr>
          <w:rFonts w:ascii="Times New Roman" w:eastAsia="Times New Roman" w:hAnsi="Times New Roman" w:cs="Times New Roman"/>
          <w:sz w:val="28"/>
          <w:szCs w:val="28"/>
        </w:rPr>
        <w:t>а</w:t>
      </w:r>
      <w:r w:rsidRPr="00CE2015">
        <w:rPr>
          <w:rFonts w:ascii="Times New Roman" w:eastAsia="Times New Roman" w:hAnsi="Times New Roman" w:cs="Times New Roman"/>
          <w:sz w:val="28"/>
          <w:szCs w:val="28"/>
        </w:rPr>
        <w:t>ботной плате руководителей, их заместителей, главных бухгалтеров учрежд</w:t>
      </w:r>
      <w:r w:rsidRPr="00CE2015">
        <w:rPr>
          <w:rFonts w:ascii="Times New Roman" w:eastAsia="Times New Roman" w:hAnsi="Times New Roman" w:cs="Times New Roman"/>
          <w:sz w:val="28"/>
          <w:szCs w:val="28"/>
        </w:rPr>
        <w:t>е</w:t>
      </w:r>
      <w:r w:rsidRPr="00CE2015">
        <w:rPr>
          <w:rFonts w:ascii="Times New Roman" w:eastAsia="Times New Roman" w:hAnsi="Times New Roman" w:cs="Times New Roman"/>
          <w:sz w:val="28"/>
          <w:szCs w:val="28"/>
        </w:rPr>
        <w:t>ний размещается в информационно-телекоммуникационной сети "Интернет" в порядке, установленном нормативным правовым актом главы города.</w:t>
      </w:r>
    </w:p>
    <w:p w:rsidR="001A4D01" w:rsidRPr="00C307CE" w:rsidRDefault="001A4D01" w:rsidP="00CE2015">
      <w:pPr>
        <w:widowControl w:val="0"/>
        <w:autoSpaceDE w:val="0"/>
        <w:autoSpaceDN w:val="0"/>
        <w:adjustRightInd w:val="0"/>
        <w:ind w:firstLine="709"/>
        <w:jc w:val="both"/>
        <w:rPr>
          <w:rFonts w:ascii="Times New Roman" w:eastAsia="Times New Roman" w:hAnsi="Times New Roman" w:cs="Times New Roman"/>
          <w:sz w:val="28"/>
          <w:szCs w:val="28"/>
        </w:rPr>
      </w:pPr>
    </w:p>
    <w:p w:rsidR="001A4D01" w:rsidRPr="004648B0" w:rsidRDefault="001A4D01" w:rsidP="001A4D01">
      <w:pPr>
        <w:widowControl w:val="0"/>
        <w:autoSpaceDE w:val="0"/>
        <w:autoSpaceDN w:val="0"/>
        <w:adjustRightInd w:val="0"/>
        <w:jc w:val="center"/>
        <w:outlineLvl w:val="1"/>
        <w:rPr>
          <w:rFonts w:ascii="Times New Roman" w:eastAsia="Times New Roman" w:hAnsi="Times New Roman" w:cs="Times New Roman"/>
          <w:b/>
          <w:sz w:val="28"/>
          <w:szCs w:val="28"/>
        </w:rPr>
      </w:pPr>
      <w:r w:rsidRPr="004648B0">
        <w:rPr>
          <w:rFonts w:ascii="Times New Roman" w:eastAsia="Times New Roman" w:hAnsi="Times New Roman" w:cs="Times New Roman"/>
          <w:b/>
          <w:sz w:val="28"/>
          <w:szCs w:val="28"/>
        </w:rPr>
        <w:lastRenderedPageBreak/>
        <w:t>VII</w:t>
      </w:r>
      <w:r w:rsidR="004648B0" w:rsidRPr="004648B0">
        <w:rPr>
          <w:rFonts w:ascii="Times New Roman" w:eastAsia="Times New Roman" w:hAnsi="Times New Roman" w:cs="Times New Roman"/>
          <w:b/>
          <w:sz w:val="28"/>
          <w:szCs w:val="28"/>
          <w:lang w:val="en-US"/>
        </w:rPr>
        <w:t>I</w:t>
      </w:r>
      <w:r w:rsidRPr="004648B0">
        <w:rPr>
          <w:rFonts w:ascii="Times New Roman" w:eastAsia="Times New Roman" w:hAnsi="Times New Roman" w:cs="Times New Roman"/>
          <w:b/>
          <w:sz w:val="28"/>
          <w:szCs w:val="28"/>
        </w:rPr>
        <w:t>. Иные особенности оплаты труда</w:t>
      </w:r>
    </w:p>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8"/>
          <w:szCs w:val="28"/>
        </w:rPr>
      </w:pP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4648B0">
        <w:rPr>
          <w:rFonts w:ascii="Times New Roman" w:eastAsia="Times New Roman" w:hAnsi="Times New Roman" w:cs="Times New Roman"/>
          <w:sz w:val="28"/>
          <w:szCs w:val="28"/>
        </w:rPr>
        <w:t>8</w:t>
      </w:r>
      <w:r w:rsidR="001A4D01" w:rsidRPr="00C307CE">
        <w:rPr>
          <w:rFonts w:ascii="Times New Roman" w:eastAsia="Times New Roman" w:hAnsi="Times New Roman" w:cs="Times New Roman"/>
          <w:sz w:val="28"/>
          <w:szCs w:val="28"/>
        </w:rPr>
        <w:t>.1. Почасовая оплата труда педагогических работников учреждения применяется при оплате:</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 за часы педагогической работы, выполненные в </w:t>
      </w:r>
      <w:proofErr w:type="gramStart"/>
      <w:r w:rsidRPr="00C307CE">
        <w:rPr>
          <w:rFonts w:ascii="Times New Roman" w:eastAsia="Times New Roman" w:hAnsi="Times New Roman" w:cs="Times New Roman"/>
          <w:sz w:val="28"/>
          <w:szCs w:val="28"/>
        </w:rPr>
        <w:t>порядке</w:t>
      </w:r>
      <w:proofErr w:type="gramEnd"/>
      <w:r w:rsidRPr="00C307CE">
        <w:rPr>
          <w:rFonts w:ascii="Times New Roman" w:eastAsia="Times New Roman" w:hAnsi="Times New Roman" w:cs="Times New Roman"/>
          <w:sz w:val="28"/>
          <w:szCs w:val="28"/>
        </w:rPr>
        <w:t xml:space="preserve"> исполнения обязанностей временно отсутствующего педагогического работника, на период не свыше двух месяцев;</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за часы педагогической работы, выполненные при работе с детьми, находящимися на длительном лечении в больнице, сверх объема, установле</w:t>
      </w:r>
      <w:r w:rsidRPr="00C307CE">
        <w:rPr>
          <w:rFonts w:ascii="Times New Roman" w:eastAsia="Times New Roman" w:hAnsi="Times New Roman" w:cs="Times New Roman"/>
          <w:sz w:val="28"/>
          <w:szCs w:val="28"/>
        </w:rPr>
        <w:t>н</w:t>
      </w:r>
      <w:r w:rsidRPr="00C307CE">
        <w:rPr>
          <w:rFonts w:ascii="Times New Roman" w:eastAsia="Times New Roman" w:hAnsi="Times New Roman" w:cs="Times New Roman"/>
          <w:sz w:val="28"/>
          <w:szCs w:val="28"/>
        </w:rPr>
        <w:t>ного им при тарификации.</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4648B0">
        <w:rPr>
          <w:rFonts w:ascii="Times New Roman" w:eastAsia="Times New Roman" w:hAnsi="Times New Roman" w:cs="Times New Roman"/>
          <w:sz w:val="28"/>
          <w:szCs w:val="28"/>
        </w:rPr>
        <w:t>8</w:t>
      </w:r>
      <w:r w:rsidR="001A4D01" w:rsidRPr="00C307CE">
        <w:rPr>
          <w:rFonts w:ascii="Times New Roman" w:eastAsia="Times New Roman" w:hAnsi="Times New Roman" w:cs="Times New Roman"/>
          <w:sz w:val="28"/>
          <w:szCs w:val="28"/>
        </w:rPr>
        <w:t>.2. Оплата труда руководителя, заместителей руководителя, руководит</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лей структурных подразделений учреждения, ведущих педагогическую работу в течение рабочего времени по основной занимаемой должности, производится сверх заработной платы по основной занимаемой должности за фактическое количество часов педагогической работы в порядке, установленном настоящим Положением для педагогических работников.</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Объем педагогической работы (педагогической (учебной) нагрузки), срок ее выполнения, размер выплаты устанавливаются дополнительным соглашен</w:t>
      </w:r>
      <w:r w:rsidRPr="00C307CE">
        <w:rPr>
          <w:rFonts w:ascii="Times New Roman" w:eastAsia="Times New Roman" w:hAnsi="Times New Roman" w:cs="Times New Roman"/>
          <w:sz w:val="28"/>
          <w:szCs w:val="28"/>
        </w:rPr>
        <w:t>и</w:t>
      </w:r>
      <w:r w:rsidRPr="00C307CE">
        <w:rPr>
          <w:rFonts w:ascii="Times New Roman" w:eastAsia="Times New Roman" w:hAnsi="Times New Roman" w:cs="Times New Roman"/>
          <w:sz w:val="28"/>
          <w:szCs w:val="28"/>
        </w:rPr>
        <w:t>ем к трудовому договору: руководителю учреждения на основании письменн</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 xml:space="preserve">го ходатайства </w:t>
      </w:r>
      <w:r w:rsidR="001267D1">
        <w:rPr>
          <w:rFonts w:ascii="Times New Roman" w:eastAsia="Times New Roman" w:hAnsi="Times New Roman" w:cs="Times New Roman"/>
          <w:sz w:val="28"/>
          <w:szCs w:val="28"/>
        </w:rPr>
        <w:t>департамента по социальной политике</w:t>
      </w:r>
      <w:r w:rsidRPr="00C307CE">
        <w:rPr>
          <w:rFonts w:ascii="Times New Roman" w:eastAsia="Times New Roman" w:hAnsi="Times New Roman" w:cs="Times New Roman"/>
          <w:sz w:val="28"/>
          <w:szCs w:val="28"/>
        </w:rPr>
        <w:t xml:space="preserve"> администрации города; заместителям руководителя, руководителям структурных подразделений учр</w:t>
      </w:r>
      <w:r w:rsidRPr="00C307CE">
        <w:rPr>
          <w:rFonts w:ascii="Times New Roman" w:eastAsia="Times New Roman" w:hAnsi="Times New Roman" w:cs="Times New Roman"/>
          <w:sz w:val="28"/>
          <w:szCs w:val="28"/>
        </w:rPr>
        <w:t>е</w:t>
      </w:r>
      <w:r w:rsidRPr="00C307CE">
        <w:rPr>
          <w:rFonts w:ascii="Times New Roman" w:eastAsia="Times New Roman" w:hAnsi="Times New Roman" w:cs="Times New Roman"/>
          <w:sz w:val="28"/>
          <w:szCs w:val="28"/>
        </w:rPr>
        <w:t>ждения на основании заявлений (служебных записок).</w:t>
      </w:r>
    </w:p>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8"/>
          <w:szCs w:val="28"/>
        </w:rPr>
      </w:pPr>
    </w:p>
    <w:p w:rsidR="001A4D01" w:rsidRPr="008873F3" w:rsidRDefault="004648B0" w:rsidP="001A4D01">
      <w:pPr>
        <w:widowControl w:val="0"/>
        <w:autoSpaceDE w:val="0"/>
        <w:autoSpaceDN w:val="0"/>
        <w:adjustRightInd w:val="0"/>
        <w:jc w:val="center"/>
        <w:outlineLvl w:val="1"/>
        <w:rPr>
          <w:rFonts w:ascii="Times New Roman" w:eastAsia="Times New Roman" w:hAnsi="Times New Roman" w:cs="Times New Roman"/>
          <w:b/>
          <w:sz w:val="28"/>
          <w:szCs w:val="28"/>
        </w:rPr>
      </w:pPr>
      <w:bookmarkStart w:id="12" w:name="Par323"/>
      <w:bookmarkEnd w:id="12"/>
      <w:r w:rsidRPr="008873F3">
        <w:rPr>
          <w:rFonts w:ascii="Times New Roman" w:eastAsia="Times New Roman" w:hAnsi="Times New Roman" w:cs="Times New Roman"/>
          <w:b/>
          <w:sz w:val="28"/>
          <w:szCs w:val="28"/>
          <w:lang w:val="en-US"/>
        </w:rPr>
        <w:t>IX</w:t>
      </w:r>
      <w:r w:rsidR="001A4D01" w:rsidRPr="008873F3">
        <w:rPr>
          <w:rFonts w:ascii="Times New Roman" w:eastAsia="Times New Roman" w:hAnsi="Times New Roman" w:cs="Times New Roman"/>
          <w:b/>
          <w:sz w:val="28"/>
          <w:szCs w:val="28"/>
        </w:rPr>
        <w:t>. Иные выплаты</w:t>
      </w:r>
    </w:p>
    <w:p w:rsidR="001A4D01" w:rsidRPr="00C307CE" w:rsidRDefault="001A4D01" w:rsidP="001A4D01">
      <w:pPr>
        <w:widowControl w:val="0"/>
        <w:autoSpaceDE w:val="0"/>
        <w:autoSpaceDN w:val="0"/>
        <w:adjustRightInd w:val="0"/>
        <w:jc w:val="center"/>
        <w:rPr>
          <w:rFonts w:ascii="Times New Roman" w:eastAsia="Times New Roman" w:hAnsi="Times New Roman" w:cs="Times New Roman"/>
          <w:sz w:val="28"/>
          <w:szCs w:val="28"/>
        </w:rPr>
      </w:pP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bookmarkStart w:id="13" w:name="Par328"/>
      <w:bookmarkEnd w:id="13"/>
      <w:r w:rsidRPr="004648B0">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.1. Единовременная выплата молодым специалистам.</w:t>
      </w:r>
    </w:p>
    <w:p w:rsidR="007E2B22" w:rsidRDefault="004648B0" w:rsidP="00433E4B">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 xml:space="preserve">.1.1. </w:t>
      </w:r>
      <w:proofErr w:type="gramStart"/>
      <w:r w:rsidR="001A4D01" w:rsidRPr="00C307CE">
        <w:rPr>
          <w:rFonts w:ascii="Times New Roman" w:eastAsia="Times New Roman" w:hAnsi="Times New Roman" w:cs="Times New Roman"/>
          <w:sz w:val="28"/>
          <w:szCs w:val="28"/>
        </w:rPr>
        <w:t>Работникам учреждений, являющимся молодыми специалистами, один раз по основной занимаемой должности (ставке) производится единовр</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менная выплата</w:t>
      </w:r>
      <w:r w:rsidR="00433E4B">
        <w:rPr>
          <w:rFonts w:ascii="Times New Roman" w:eastAsia="Times New Roman" w:hAnsi="Times New Roman" w:cs="Times New Roman"/>
          <w:sz w:val="28"/>
          <w:szCs w:val="28"/>
        </w:rPr>
        <w:t xml:space="preserve"> </w:t>
      </w:r>
      <w:r w:rsidR="007E2B22">
        <w:rPr>
          <w:rFonts w:ascii="Times New Roman" w:eastAsia="Times New Roman" w:hAnsi="Times New Roman" w:cs="Times New Roman"/>
          <w:sz w:val="28"/>
          <w:szCs w:val="28"/>
        </w:rPr>
        <w:t xml:space="preserve">в размере </w:t>
      </w:r>
      <w:r w:rsidR="007E2B22" w:rsidRPr="007E2B22">
        <w:rPr>
          <w:rFonts w:ascii="Times New Roman" w:eastAsia="Times New Roman" w:hAnsi="Times New Roman" w:cs="Times New Roman"/>
          <w:sz w:val="28"/>
          <w:szCs w:val="28"/>
        </w:rPr>
        <w:t>дву</w:t>
      </w:r>
      <w:r w:rsidR="007E2B22">
        <w:rPr>
          <w:rFonts w:ascii="Times New Roman" w:eastAsia="Times New Roman" w:hAnsi="Times New Roman" w:cs="Times New Roman"/>
          <w:sz w:val="28"/>
          <w:szCs w:val="28"/>
        </w:rPr>
        <w:t>х</w:t>
      </w:r>
      <w:r w:rsidR="007E2B22" w:rsidRPr="007E2B22">
        <w:rPr>
          <w:rFonts w:ascii="Times New Roman" w:eastAsia="Times New Roman" w:hAnsi="Times New Roman" w:cs="Times New Roman"/>
          <w:sz w:val="28"/>
          <w:szCs w:val="28"/>
        </w:rPr>
        <w:t xml:space="preserve"> оклад</w:t>
      </w:r>
      <w:r w:rsidR="007E2B22">
        <w:rPr>
          <w:rFonts w:ascii="Times New Roman" w:eastAsia="Times New Roman" w:hAnsi="Times New Roman" w:cs="Times New Roman"/>
          <w:sz w:val="28"/>
          <w:szCs w:val="28"/>
        </w:rPr>
        <w:t>ов (ставок заработной платы</w:t>
      </w:r>
      <w:r w:rsidR="00433E4B">
        <w:rPr>
          <w:rFonts w:ascii="Times New Roman" w:eastAsia="Times New Roman" w:hAnsi="Times New Roman" w:cs="Times New Roman"/>
          <w:sz w:val="28"/>
          <w:szCs w:val="28"/>
        </w:rPr>
        <w:t>, должнос</w:t>
      </w:r>
      <w:r w:rsidR="00433E4B">
        <w:rPr>
          <w:rFonts w:ascii="Times New Roman" w:eastAsia="Times New Roman" w:hAnsi="Times New Roman" w:cs="Times New Roman"/>
          <w:sz w:val="28"/>
          <w:szCs w:val="28"/>
        </w:rPr>
        <w:t>т</w:t>
      </w:r>
      <w:r w:rsidR="00433E4B">
        <w:rPr>
          <w:rFonts w:ascii="Times New Roman" w:eastAsia="Times New Roman" w:hAnsi="Times New Roman" w:cs="Times New Roman"/>
          <w:sz w:val="28"/>
          <w:szCs w:val="28"/>
        </w:rPr>
        <w:t>ных окладов</w:t>
      </w:r>
      <w:r w:rsidR="006967B9">
        <w:rPr>
          <w:rFonts w:ascii="Times New Roman" w:eastAsia="Times New Roman" w:hAnsi="Times New Roman" w:cs="Times New Roman"/>
          <w:sz w:val="28"/>
          <w:szCs w:val="28"/>
        </w:rPr>
        <w:t>, тарифных ставок</w:t>
      </w:r>
      <w:r w:rsidR="007E2B22">
        <w:rPr>
          <w:rFonts w:ascii="Times New Roman" w:eastAsia="Times New Roman" w:hAnsi="Times New Roman" w:cs="Times New Roman"/>
          <w:sz w:val="28"/>
          <w:szCs w:val="28"/>
        </w:rPr>
        <w:t>)</w:t>
      </w:r>
      <w:r w:rsidR="007E2B22" w:rsidRPr="007E2B22">
        <w:rPr>
          <w:rFonts w:ascii="Times New Roman" w:eastAsia="Times New Roman" w:hAnsi="Times New Roman" w:cs="Times New Roman"/>
          <w:sz w:val="28"/>
          <w:szCs w:val="28"/>
        </w:rPr>
        <w:t xml:space="preserve"> по основной занимаемой должности с учетом районного коэффициента, процентной надбавки к заработной плате за работу</w:t>
      </w:r>
      <w:r w:rsidR="007E2B22">
        <w:rPr>
          <w:rFonts w:ascii="Times New Roman" w:eastAsia="Times New Roman" w:hAnsi="Times New Roman" w:cs="Times New Roman"/>
          <w:sz w:val="28"/>
          <w:szCs w:val="28"/>
        </w:rPr>
        <w:t xml:space="preserve"> </w:t>
      </w:r>
      <w:r w:rsidR="007E2B22" w:rsidRPr="007E2B22">
        <w:rPr>
          <w:rFonts w:ascii="Times New Roman" w:eastAsia="Times New Roman" w:hAnsi="Times New Roman" w:cs="Times New Roman"/>
          <w:sz w:val="28"/>
          <w:szCs w:val="28"/>
        </w:rPr>
        <w:t>в районах Крайнего Севера и приравнен</w:t>
      </w:r>
      <w:r w:rsidR="007E2B22">
        <w:rPr>
          <w:rFonts w:ascii="Times New Roman" w:eastAsia="Times New Roman" w:hAnsi="Times New Roman" w:cs="Times New Roman"/>
          <w:sz w:val="28"/>
          <w:szCs w:val="28"/>
        </w:rPr>
        <w:t>ных к ним местностях</w:t>
      </w:r>
      <w:r w:rsidR="006967B9">
        <w:rPr>
          <w:rFonts w:ascii="Times New Roman" w:eastAsia="Times New Roman" w:hAnsi="Times New Roman" w:cs="Times New Roman"/>
          <w:sz w:val="28"/>
          <w:szCs w:val="28"/>
        </w:rPr>
        <w:t>.</w:t>
      </w:r>
      <w:proofErr w:type="gramEnd"/>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xml:space="preserve">Единовременная выплата </w:t>
      </w:r>
      <w:r w:rsidR="006967B9" w:rsidRPr="00C307CE">
        <w:rPr>
          <w:rFonts w:ascii="Times New Roman" w:eastAsia="Times New Roman" w:hAnsi="Times New Roman" w:cs="Times New Roman"/>
          <w:sz w:val="28"/>
          <w:szCs w:val="28"/>
        </w:rPr>
        <w:t>производится</w:t>
      </w:r>
      <w:r w:rsidR="006967B9" w:rsidRPr="006967B9">
        <w:rPr>
          <w:rFonts w:ascii="Times New Roman" w:eastAsia="Times New Roman" w:hAnsi="Times New Roman" w:cs="Times New Roman"/>
          <w:sz w:val="28"/>
          <w:szCs w:val="28"/>
        </w:rPr>
        <w:t xml:space="preserve"> в течение месяца после поступл</w:t>
      </w:r>
      <w:r w:rsidR="006967B9" w:rsidRPr="006967B9">
        <w:rPr>
          <w:rFonts w:ascii="Times New Roman" w:eastAsia="Times New Roman" w:hAnsi="Times New Roman" w:cs="Times New Roman"/>
          <w:sz w:val="28"/>
          <w:szCs w:val="28"/>
        </w:rPr>
        <w:t>е</w:t>
      </w:r>
      <w:r w:rsidR="006967B9" w:rsidRPr="006967B9">
        <w:rPr>
          <w:rFonts w:ascii="Times New Roman" w:eastAsia="Times New Roman" w:hAnsi="Times New Roman" w:cs="Times New Roman"/>
          <w:sz w:val="28"/>
          <w:szCs w:val="28"/>
        </w:rPr>
        <w:t xml:space="preserve">ния на работу </w:t>
      </w:r>
      <w:r w:rsidR="006967B9">
        <w:rPr>
          <w:rFonts w:ascii="Times New Roman" w:eastAsia="Times New Roman" w:hAnsi="Times New Roman" w:cs="Times New Roman"/>
          <w:sz w:val="28"/>
          <w:szCs w:val="28"/>
        </w:rPr>
        <w:t>в учреждение</w:t>
      </w:r>
      <w:r w:rsidRPr="00C307CE">
        <w:rPr>
          <w:rFonts w:ascii="Times New Roman" w:eastAsia="Times New Roman" w:hAnsi="Times New Roman" w:cs="Times New Roman"/>
          <w:sz w:val="28"/>
          <w:szCs w:val="28"/>
        </w:rPr>
        <w:t xml:space="preserve">, включая работников, находившихся в трудовых </w:t>
      </w:r>
      <w:proofErr w:type="gramStart"/>
      <w:r w:rsidRPr="00C307CE">
        <w:rPr>
          <w:rFonts w:ascii="Times New Roman" w:eastAsia="Times New Roman" w:hAnsi="Times New Roman" w:cs="Times New Roman"/>
          <w:sz w:val="28"/>
          <w:szCs w:val="28"/>
        </w:rPr>
        <w:t>отношениях</w:t>
      </w:r>
      <w:proofErr w:type="gramEnd"/>
      <w:r w:rsidRPr="00C307CE">
        <w:rPr>
          <w:rFonts w:ascii="Times New Roman" w:eastAsia="Times New Roman" w:hAnsi="Times New Roman" w:cs="Times New Roman"/>
          <w:sz w:val="28"/>
          <w:szCs w:val="28"/>
        </w:rPr>
        <w:t xml:space="preserve"> с учреждением до окончания учебного заведения.</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proofErr w:type="gramStart"/>
      <w:r w:rsidRPr="00C307CE">
        <w:rPr>
          <w:rFonts w:ascii="Times New Roman" w:eastAsia="Times New Roman" w:hAnsi="Times New Roman" w:cs="Times New Roman"/>
          <w:sz w:val="28"/>
          <w:szCs w:val="28"/>
        </w:rPr>
        <w:t>Стаж работы для получения единовременной выплаты исчисляется от д</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 xml:space="preserve">ты поступления на работу </w:t>
      </w:r>
      <w:r w:rsidR="00F30040">
        <w:rPr>
          <w:rFonts w:ascii="Times New Roman" w:eastAsia="Times New Roman" w:hAnsi="Times New Roman" w:cs="Times New Roman"/>
          <w:sz w:val="28"/>
          <w:szCs w:val="28"/>
        </w:rPr>
        <w:t>в учреждение</w:t>
      </w:r>
      <w:r w:rsidRPr="00C307CE">
        <w:rPr>
          <w:rFonts w:ascii="Times New Roman" w:eastAsia="Times New Roman" w:hAnsi="Times New Roman" w:cs="Times New Roman"/>
          <w:sz w:val="28"/>
          <w:szCs w:val="28"/>
        </w:rPr>
        <w:t>; для работников, находившихся в тр</w:t>
      </w:r>
      <w:r w:rsidRPr="00C307CE">
        <w:rPr>
          <w:rFonts w:ascii="Times New Roman" w:eastAsia="Times New Roman" w:hAnsi="Times New Roman" w:cs="Times New Roman"/>
          <w:sz w:val="28"/>
          <w:szCs w:val="28"/>
        </w:rPr>
        <w:t>у</w:t>
      </w:r>
      <w:r w:rsidRPr="00C307CE">
        <w:rPr>
          <w:rFonts w:ascii="Times New Roman" w:eastAsia="Times New Roman" w:hAnsi="Times New Roman" w:cs="Times New Roman"/>
          <w:sz w:val="28"/>
          <w:szCs w:val="28"/>
        </w:rPr>
        <w:t>довых отношениях с учреждением до окончания учебного заведения, - от даты документа, подтверждающего окончание учебного заведения.</w:t>
      </w:r>
      <w:proofErr w:type="gramEnd"/>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.1.2. Молодыми специалистами считаются граждане Российской Фед</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рации в возрасте до 30 лет, выпускники образовательных организаций высшего и среднего профессионального образования, имеющих государственную аккр</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дитацию, прошедшие обучение по очной форме соответствующего уровня впервые, находящиеся в трудовых отношениях до окончания учебного завед</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lastRenderedPageBreak/>
        <w:t>ния или вступившие в трудовые отношения после окончания учебного завед</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ния в течение года, а в случае призыва на срочную военную службу - в течение года после военной службы.</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.1.3. Для молодых специалистов, принятых на работу на неполную но</w:t>
      </w:r>
      <w:r w:rsidR="001A4D01" w:rsidRPr="00C307CE">
        <w:rPr>
          <w:rFonts w:ascii="Times New Roman" w:eastAsia="Times New Roman" w:hAnsi="Times New Roman" w:cs="Times New Roman"/>
          <w:sz w:val="28"/>
          <w:szCs w:val="28"/>
        </w:rPr>
        <w:t>р</w:t>
      </w:r>
      <w:r w:rsidR="001A4D01" w:rsidRPr="00C307CE">
        <w:rPr>
          <w:rFonts w:ascii="Times New Roman" w:eastAsia="Times New Roman" w:hAnsi="Times New Roman" w:cs="Times New Roman"/>
          <w:sz w:val="28"/>
          <w:szCs w:val="28"/>
        </w:rPr>
        <w:t>му часов, расчет единовременной выплаты производится по основной занима</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мой должности (ставке) по норме часов за ставку заработной платы.</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bookmarkStart w:id="14" w:name="Par335"/>
      <w:bookmarkEnd w:id="14"/>
      <w:r w:rsidRPr="004648B0">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 xml:space="preserve">.2. </w:t>
      </w:r>
      <w:r w:rsidR="001A4D01" w:rsidRPr="0013273A">
        <w:rPr>
          <w:rFonts w:ascii="Times New Roman" w:eastAsia="Times New Roman" w:hAnsi="Times New Roman" w:cs="Times New Roman"/>
          <w:sz w:val="28"/>
          <w:szCs w:val="28"/>
        </w:rPr>
        <w:t>Единовременная выплата при предоставлении ежегодного оплачив</w:t>
      </w:r>
      <w:r w:rsidR="001A4D01" w:rsidRPr="0013273A">
        <w:rPr>
          <w:rFonts w:ascii="Times New Roman" w:eastAsia="Times New Roman" w:hAnsi="Times New Roman" w:cs="Times New Roman"/>
          <w:sz w:val="28"/>
          <w:szCs w:val="28"/>
        </w:rPr>
        <w:t>а</w:t>
      </w:r>
      <w:r w:rsidR="001A4D01" w:rsidRPr="0013273A">
        <w:rPr>
          <w:rFonts w:ascii="Times New Roman" w:eastAsia="Times New Roman" w:hAnsi="Times New Roman" w:cs="Times New Roman"/>
          <w:sz w:val="28"/>
          <w:szCs w:val="28"/>
        </w:rPr>
        <w:t>емого отпуска (далее - единовременная выплата к отпуску).</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.2.1. Работникам учреждения при предоставлении ежегодного оплачив</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емого отпуска на основании письменного заявления устанавливается един</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временная выплата к отпуску в целях профилактики заболеваний работников.</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 xml:space="preserve">.2.2. </w:t>
      </w:r>
      <w:proofErr w:type="gramStart"/>
      <w:r w:rsidR="001A4D01" w:rsidRPr="00C307CE">
        <w:rPr>
          <w:rFonts w:ascii="Times New Roman" w:eastAsia="Times New Roman" w:hAnsi="Times New Roman" w:cs="Times New Roman"/>
          <w:sz w:val="28"/>
          <w:szCs w:val="28"/>
        </w:rPr>
        <w:t>Единовременная выплата к отпуску выплачивается работнику один раз в календарном году в размере не ниже 1,5 месячной заработной платы р</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ботника по основной занимаемой должности (ставке) по норме часов за ставку заработной платы.</w:t>
      </w:r>
      <w:proofErr w:type="gramEnd"/>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Конкретный размер единовременной выплаты к отпуску устанавливается единым для всех работников учреждения, не зависит от итогов оценки труда работника и закрепляется локальным нормативным актом учреждения.</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 xml:space="preserve">.2.3. </w:t>
      </w:r>
      <w:proofErr w:type="gramStart"/>
      <w:r w:rsidR="001A4D01" w:rsidRPr="00C307CE">
        <w:rPr>
          <w:rFonts w:ascii="Times New Roman" w:eastAsia="Times New Roman" w:hAnsi="Times New Roman" w:cs="Times New Roman"/>
          <w:sz w:val="28"/>
          <w:szCs w:val="28"/>
        </w:rPr>
        <w:t>Для работника, принятого на основное место работы на неполную норму часов в режиме неполного рабочего дня или неполной рабочей недели, расчет единовременной выплаты к отпуску производится по основной заним</w:t>
      </w:r>
      <w:r w:rsidR="001A4D01" w:rsidRPr="00C307CE">
        <w:rPr>
          <w:rFonts w:ascii="Times New Roman" w:eastAsia="Times New Roman" w:hAnsi="Times New Roman" w:cs="Times New Roman"/>
          <w:sz w:val="28"/>
          <w:szCs w:val="28"/>
        </w:rPr>
        <w:t>а</w:t>
      </w:r>
      <w:r w:rsidR="001A4D01" w:rsidRPr="00C307CE">
        <w:rPr>
          <w:rFonts w:ascii="Times New Roman" w:eastAsia="Times New Roman" w:hAnsi="Times New Roman" w:cs="Times New Roman"/>
          <w:sz w:val="28"/>
          <w:szCs w:val="28"/>
        </w:rPr>
        <w:t>емой должности (ставке) пропорционально количеству часов, отработанных работником на</w:t>
      </w:r>
      <w:r w:rsidR="008A7FA0">
        <w:rPr>
          <w:rFonts w:ascii="Times New Roman" w:eastAsia="Times New Roman" w:hAnsi="Times New Roman" w:cs="Times New Roman"/>
          <w:sz w:val="28"/>
          <w:szCs w:val="28"/>
        </w:rPr>
        <w:t xml:space="preserve"> неполную норму часов (ставку).</w:t>
      </w:r>
      <w:r w:rsidR="001A4D01" w:rsidRPr="00C307CE">
        <w:rPr>
          <w:rFonts w:ascii="Times New Roman" w:eastAsia="Times New Roman" w:hAnsi="Times New Roman" w:cs="Times New Roman"/>
          <w:sz w:val="28"/>
          <w:szCs w:val="28"/>
        </w:rPr>
        <w:t>)</w:t>
      </w:r>
      <w:proofErr w:type="gramEnd"/>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.2.4. В случае разделения ежегодного оплачиваемого отпуска в устано</w:t>
      </w:r>
      <w:r w:rsidR="001A4D01" w:rsidRPr="00C307CE">
        <w:rPr>
          <w:rFonts w:ascii="Times New Roman" w:eastAsia="Times New Roman" w:hAnsi="Times New Roman" w:cs="Times New Roman"/>
          <w:sz w:val="28"/>
          <w:szCs w:val="28"/>
        </w:rPr>
        <w:t>в</w:t>
      </w:r>
      <w:r w:rsidR="001A4D01" w:rsidRPr="00C307CE">
        <w:rPr>
          <w:rFonts w:ascii="Times New Roman" w:eastAsia="Times New Roman" w:hAnsi="Times New Roman" w:cs="Times New Roman"/>
          <w:sz w:val="28"/>
          <w:szCs w:val="28"/>
        </w:rPr>
        <w:t>ленном порядке на части единовременная выплата к отпуску выплачивается при предоставлении любой из частей указанного отпуска продолжительностью не менее 14 календарных дней.</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.2.5. Единовременная выплата к отпуску не выплачивается работникам, использовавшим право на ее получение в текущем календарном году в другом муниципальном учреждении</w:t>
      </w:r>
      <w:r w:rsidR="000F049A">
        <w:rPr>
          <w:rFonts w:ascii="Times New Roman" w:eastAsia="Times New Roman" w:hAnsi="Times New Roman" w:cs="Times New Roman"/>
          <w:sz w:val="28"/>
          <w:szCs w:val="28"/>
        </w:rPr>
        <w:t xml:space="preserve"> или органе местного самоуправления города Нижневартовска</w:t>
      </w:r>
      <w:r w:rsidR="001A4D01" w:rsidRPr="00C307CE">
        <w:rPr>
          <w:rFonts w:ascii="Times New Roman" w:eastAsia="Times New Roman" w:hAnsi="Times New Roman" w:cs="Times New Roman"/>
          <w:sz w:val="28"/>
          <w:szCs w:val="28"/>
        </w:rPr>
        <w:t>.</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Использование права на получение единовременной выплаты к отпуску подтверждается справкой с прежнего места работы.</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В случае окончания и заключения работником срочного трудового дог</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вора в текущем календарном году в том же учреждении единовременная в</w:t>
      </w:r>
      <w:r w:rsidRPr="00C307CE">
        <w:rPr>
          <w:rFonts w:ascii="Times New Roman" w:eastAsia="Times New Roman" w:hAnsi="Times New Roman" w:cs="Times New Roman"/>
          <w:sz w:val="28"/>
          <w:szCs w:val="28"/>
        </w:rPr>
        <w:t>ы</w:t>
      </w:r>
      <w:r w:rsidRPr="00C307CE">
        <w:rPr>
          <w:rFonts w:ascii="Times New Roman" w:eastAsia="Times New Roman" w:hAnsi="Times New Roman" w:cs="Times New Roman"/>
          <w:sz w:val="28"/>
          <w:szCs w:val="28"/>
        </w:rPr>
        <w:t>плата к отпуску производится один раз в текущем календарном году.</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4648B0">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.3. Единовременные выплаты к юбилейным датам, праздничным дням, профессиональным праздникам.</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bookmarkStart w:id="15" w:name="Par355"/>
      <w:bookmarkEnd w:id="15"/>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 xml:space="preserve">.3.1. </w:t>
      </w:r>
      <w:proofErr w:type="gramStart"/>
      <w:r w:rsidR="001A4D01" w:rsidRPr="00C307CE">
        <w:rPr>
          <w:rFonts w:ascii="Times New Roman" w:eastAsia="Times New Roman" w:hAnsi="Times New Roman" w:cs="Times New Roman"/>
          <w:sz w:val="28"/>
          <w:szCs w:val="28"/>
        </w:rPr>
        <w:t xml:space="preserve">Единовременная выплата к юбилейной дате </w:t>
      </w:r>
      <w:r w:rsidR="005966BE">
        <w:rPr>
          <w:rFonts w:ascii="Times New Roman" w:eastAsia="Times New Roman" w:hAnsi="Times New Roman" w:cs="Times New Roman"/>
          <w:sz w:val="28"/>
          <w:szCs w:val="28"/>
        </w:rPr>
        <w:t xml:space="preserve">работника </w:t>
      </w:r>
      <w:r w:rsidR="001A4D01" w:rsidRPr="00C307CE">
        <w:rPr>
          <w:rFonts w:ascii="Times New Roman" w:eastAsia="Times New Roman" w:hAnsi="Times New Roman" w:cs="Times New Roman"/>
          <w:sz w:val="28"/>
          <w:szCs w:val="28"/>
        </w:rPr>
        <w:t>производи</w:t>
      </w:r>
      <w:r w:rsidR="001A4D01" w:rsidRPr="00C307CE">
        <w:rPr>
          <w:rFonts w:ascii="Times New Roman" w:eastAsia="Times New Roman" w:hAnsi="Times New Roman" w:cs="Times New Roman"/>
          <w:sz w:val="28"/>
          <w:szCs w:val="28"/>
        </w:rPr>
        <w:t>т</w:t>
      </w:r>
      <w:r w:rsidR="001A4D01" w:rsidRPr="00C307CE">
        <w:rPr>
          <w:rFonts w:ascii="Times New Roman" w:eastAsia="Times New Roman" w:hAnsi="Times New Roman" w:cs="Times New Roman"/>
          <w:sz w:val="28"/>
          <w:szCs w:val="28"/>
        </w:rPr>
        <w:t>ся работникам учреждения, проработавшим в муниципальных учреждениях г</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рода 15 и более лет, в связи с достижением работником возраста 50 лет и далее через каждые 5 лет в размере одной месячной заработной платы работника по основной занимаемой должности (ставке).</w:t>
      </w:r>
      <w:proofErr w:type="gramEnd"/>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.3.2. В стаж работы, дающий право на единовременную выплату к юб</w:t>
      </w:r>
      <w:r w:rsidR="001A4D01" w:rsidRPr="00C307CE">
        <w:rPr>
          <w:rFonts w:ascii="Times New Roman" w:eastAsia="Times New Roman" w:hAnsi="Times New Roman" w:cs="Times New Roman"/>
          <w:sz w:val="28"/>
          <w:szCs w:val="28"/>
        </w:rPr>
        <w:t>и</w:t>
      </w:r>
      <w:r w:rsidR="001A4D01" w:rsidRPr="00C307CE">
        <w:rPr>
          <w:rFonts w:ascii="Times New Roman" w:eastAsia="Times New Roman" w:hAnsi="Times New Roman" w:cs="Times New Roman"/>
          <w:sz w:val="28"/>
          <w:szCs w:val="28"/>
        </w:rPr>
        <w:lastRenderedPageBreak/>
        <w:t>лейной дате, включаются, в том числе, периоды работы в организациях с по</w:t>
      </w:r>
      <w:r w:rsidR="001A4D01" w:rsidRPr="00C307CE">
        <w:rPr>
          <w:rFonts w:ascii="Times New Roman" w:eastAsia="Times New Roman" w:hAnsi="Times New Roman" w:cs="Times New Roman"/>
          <w:sz w:val="28"/>
          <w:szCs w:val="28"/>
        </w:rPr>
        <w:t>д</w:t>
      </w:r>
      <w:r w:rsidR="001A4D01" w:rsidRPr="00C307CE">
        <w:rPr>
          <w:rFonts w:ascii="Times New Roman" w:eastAsia="Times New Roman" w:hAnsi="Times New Roman" w:cs="Times New Roman"/>
          <w:sz w:val="28"/>
          <w:szCs w:val="28"/>
        </w:rPr>
        <w:t>разделениями образования, здравоохранения, культуры и спорта, социальной защиты населения до ликвидации, смены собственника имущества, изменения подведомственности (подчиненности) или реорганизации их в форму муниц</w:t>
      </w:r>
      <w:r w:rsidR="001A4D01" w:rsidRPr="00C307CE">
        <w:rPr>
          <w:rFonts w:ascii="Times New Roman" w:eastAsia="Times New Roman" w:hAnsi="Times New Roman" w:cs="Times New Roman"/>
          <w:sz w:val="28"/>
          <w:szCs w:val="28"/>
        </w:rPr>
        <w:t>и</w:t>
      </w:r>
      <w:r w:rsidR="001A4D01" w:rsidRPr="00C307CE">
        <w:rPr>
          <w:rFonts w:ascii="Times New Roman" w:eastAsia="Times New Roman" w:hAnsi="Times New Roman" w:cs="Times New Roman"/>
          <w:sz w:val="28"/>
          <w:szCs w:val="28"/>
        </w:rPr>
        <w:t>пального учреждения, в том числе до образования города Нижневартовска п</w:t>
      </w:r>
      <w:r w:rsidR="001A4D01" w:rsidRPr="00C307CE">
        <w:rPr>
          <w:rFonts w:ascii="Times New Roman" w:eastAsia="Times New Roman" w:hAnsi="Times New Roman" w:cs="Times New Roman"/>
          <w:sz w:val="28"/>
          <w:szCs w:val="28"/>
        </w:rPr>
        <w:t>у</w:t>
      </w:r>
      <w:r w:rsidR="001A4D01" w:rsidRPr="00C307CE">
        <w:rPr>
          <w:rFonts w:ascii="Times New Roman" w:eastAsia="Times New Roman" w:hAnsi="Times New Roman" w:cs="Times New Roman"/>
          <w:sz w:val="28"/>
          <w:szCs w:val="28"/>
        </w:rPr>
        <w:t xml:space="preserve">тем присвоения статуса города селу </w:t>
      </w:r>
      <w:proofErr w:type="spellStart"/>
      <w:r w:rsidR="001A4D01" w:rsidRPr="00C307CE">
        <w:rPr>
          <w:rFonts w:ascii="Times New Roman" w:eastAsia="Times New Roman" w:hAnsi="Times New Roman" w:cs="Times New Roman"/>
          <w:sz w:val="28"/>
          <w:szCs w:val="28"/>
        </w:rPr>
        <w:t>Нижневартовское</w:t>
      </w:r>
      <w:proofErr w:type="spellEnd"/>
      <w:r w:rsidR="001A4D01" w:rsidRPr="00C307CE">
        <w:rPr>
          <w:rFonts w:ascii="Times New Roman" w:eastAsia="Times New Roman" w:hAnsi="Times New Roman" w:cs="Times New Roman"/>
          <w:sz w:val="28"/>
          <w:szCs w:val="28"/>
        </w:rPr>
        <w:t>, при условии, что рабо</w:t>
      </w:r>
      <w:r w:rsidR="001A4D01" w:rsidRPr="00C307CE">
        <w:rPr>
          <w:rFonts w:ascii="Times New Roman" w:eastAsia="Times New Roman" w:hAnsi="Times New Roman" w:cs="Times New Roman"/>
          <w:sz w:val="28"/>
          <w:szCs w:val="28"/>
        </w:rPr>
        <w:t>т</w:t>
      </w:r>
      <w:r w:rsidR="001A4D01" w:rsidRPr="00C307CE">
        <w:rPr>
          <w:rFonts w:ascii="Times New Roman" w:eastAsia="Times New Roman" w:hAnsi="Times New Roman" w:cs="Times New Roman"/>
          <w:sz w:val="28"/>
          <w:szCs w:val="28"/>
        </w:rPr>
        <w:t>ник имеет данный трудовой стаж в одной из перечисленных сфер деятельности.</w:t>
      </w:r>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bookmarkStart w:id="16" w:name="Par358"/>
      <w:bookmarkEnd w:id="16"/>
      <w:r w:rsidRPr="002271E7">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.3.3. Единовременные выплаты к юбилейным датам, праздничным дням, профессиональным праздникам производятся к следующим датам:</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- 23 февраля - День защитника Отечества;</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- 8 марта - Международный женский день;</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- 9 марта - День города;</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- 12 июня - День России;</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- 10 декабря - День образования Ханты-Мансийского автономного округа - Югры;</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отраслевой профессиональный праздник по основной деятельности учреждения;</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 юбилейная дата со дня создания учреждения, начиная с 10-летнего юб</w:t>
      </w:r>
      <w:r w:rsidRPr="00C307CE">
        <w:rPr>
          <w:rFonts w:ascii="Times New Roman" w:eastAsia="Times New Roman" w:hAnsi="Times New Roman" w:cs="Times New Roman"/>
          <w:sz w:val="28"/>
          <w:szCs w:val="28"/>
        </w:rPr>
        <w:t>и</w:t>
      </w:r>
      <w:r w:rsidRPr="00C307CE">
        <w:rPr>
          <w:rFonts w:ascii="Times New Roman" w:eastAsia="Times New Roman" w:hAnsi="Times New Roman" w:cs="Times New Roman"/>
          <w:sz w:val="28"/>
          <w:szCs w:val="28"/>
        </w:rPr>
        <w:t>лея и далее через каждые 5 лет.</w:t>
      </w:r>
    </w:p>
    <w:p w:rsidR="001A4D01" w:rsidRPr="00C307CE" w:rsidRDefault="001A4D01" w:rsidP="00F17AB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Конкретный размер выплат, предусмотренных настоящим подпунктом, устанавливается локальным нормативным актом учреждения.</w:t>
      </w:r>
    </w:p>
    <w:p w:rsidR="00F17AB3" w:rsidRPr="00F17AB3" w:rsidRDefault="001A4D01" w:rsidP="00F17AB3">
      <w:pPr>
        <w:pStyle w:val="ConsPlusNormal"/>
        <w:ind w:firstLine="709"/>
        <w:jc w:val="both"/>
        <w:rPr>
          <w:rFonts w:ascii="Times New Roman" w:eastAsia="Times New Roman" w:hAnsi="Times New Roman" w:cs="Times New Roman"/>
          <w:b/>
          <w:sz w:val="28"/>
          <w:szCs w:val="28"/>
        </w:rPr>
      </w:pPr>
      <w:proofErr w:type="gramStart"/>
      <w:r w:rsidRPr="00C307CE">
        <w:rPr>
          <w:rFonts w:ascii="Times New Roman" w:eastAsia="Times New Roman" w:hAnsi="Times New Roman" w:cs="Times New Roman"/>
          <w:sz w:val="28"/>
          <w:szCs w:val="28"/>
        </w:rPr>
        <w:t>Единовременные выплаты к юбилейным датам, праздничным дням, пр</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 xml:space="preserve">фессиональным праздникам производятся </w:t>
      </w:r>
      <w:r w:rsidR="00492EA8" w:rsidRPr="00492EA8">
        <w:rPr>
          <w:rFonts w:ascii="Times New Roman" w:eastAsia="Times New Roman" w:hAnsi="Times New Roman" w:cs="Times New Roman"/>
          <w:sz w:val="28"/>
          <w:szCs w:val="28"/>
        </w:rPr>
        <w:t>работникам учреждения, включая руководящий состав</w:t>
      </w:r>
      <w:r w:rsidR="00492EA8">
        <w:rPr>
          <w:rFonts w:ascii="Times New Roman" w:eastAsia="Times New Roman" w:hAnsi="Times New Roman" w:cs="Times New Roman"/>
          <w:sz w:val="28"/>
          <w:szCs w:val="28"/>
        </w:rPr>
        <w:t>,</w:t>
      </w:r>
      <w:r w:rsidR="00492EA8" w:rsidRPr="00C307CE">
        <w:rPr>
          <w:rFonts w:ascii="Times New Roman" w:eastAsia="Times New Roman" w:hAnsi="Times New Roman" w:cs="Times New Roman"/>
          <w:sz w:val="28"/>
          <w:szCs w:val="28"/>
        </w:rPr>
        <w:t xml:space="preserve"> </w:t>
      </w:r>
      <w:r w:rsidR="00896F3F" w:rsidRPr="00492EA8">
        <w:rPr>
          <w:rFonts w:ascii="Times New Roman" w:eastAsia="Times New Roman" w:hAnsi="Times New Roman" w:cs="Times New Roman"/>
          <w:sz w:val="28"/>
          <w:szCs w:val="28"/>
        </w:rPr>
        <w:t xml:space="preserve">в едином размере </w:t>
      </w:r>
      <w:r w:rsidRPr="00C307CE">
        <w:rPr>
          <w:rFonts w:ascii="Times New Roman" w:eastAsia="Times New Roman" w:hAnsi="Times New Roman" w:cs="Times New Roman"/>
          <w:sz w:val="28"/>
          <w:szCs w:val="28"/>
        </w:rPr>
        <w:t xml:space="preserve">при </w:t>
      </w:r>
      <w:r w:rsidR="00896F3F">
        <w:rPr>
          <w:rFonts w:ascii="Times New Roman" w:eastAsia="Times New Roman" w:hAnsi="Times New Roman" w:cs="Times New Roman"/>
          <w:sz w:val="28"/>
          <w:szCs w:val="28"/>
        </w:rPr>
        <w:t xml:space="preserve">условии </w:t>
      </w:r>
      <w:r w:rsidRPr="00C307CE">
        <w:rPr>
          <w:rFonts w:ascii="Times New Roman" w:eastAsia="Times New Roman" w:hAnsi="Times New Roman" w:cs="Times New Roman"/>
          <w:sz w:val="28"/>
          <w:szCs w:val="28"/>
        </w:rPr>
        <w:t>наличи</w:t>
      </w:r>
      <w:r w:rsidR="00896F3F">
        <w:rPr>
          <w:rFonts w:ascii="Times New Roman" w:eastAsia="Times New Roman" w:hAnsi="Times New Roman" w:cs="Times New Roman"/>
          <w:sz w:val="28"/>
          <w:szCs w:val="28"/>
        </w:rPr>
        <w:t>я</w:t>
      </w:r>
      <w:r w:rsidRPr="00C307CE">
        <w:rPr>
          <w:rFonts w:ascii="Times New Roman" w:eastAsia="Times New Roman" w:hAnsi="Times New Roman" w:cs="Times New Roman"/>
          <w:sz w:val="28"/>
          <w:szCs w:val="28"/>
        </w:rPr>
        <w:t xml:space="preserve"> обоснованной экономии по выплатам на заработную плату, предусмотренным планом фина</w:t>
      </w:r>
      <w:r w:rsidRPr="00C307CE">
        <w:rPr>
          <w:rFonts w:ascii="Times New Roman" w:eastAsia="Times New Roman" w:hAnsi="Times New Roman" w:cs="Times New Roman"/>
          <w:sz w:val="28"/>
          <w:szCs w:val="28"/>
        </w:rPr>
        <w:t>н</w:t>
      </w:r>
      <w:r w:rsidRPr="00C307CE">
        <w:rPr>
          <w:rFonts w:ascii="Times New Roman" w:eastAsia="Times New Roman" w:hAnsi="Times New Roman" w:cs="Times New Roman"/>
          <w:sz w:val="28"/>
          <w:szCs w:val="28"/>
        </w:rPr>
        <w:t>сово-хозяйственной деятельности учреждения на текущий финансовый год</w:t>
      </w:r>
      <w:r w:rsidR="00F17AB3" w:rsidRPr="00F17AB3">
        <w:rPr>
          <w:rFonts w:ascii="Times New Roman" w:eastAsia="Times New Roman" w:hAnsi="Times New Roman" w:cs="Times New Roman"/>
          <w:b/>
          <w:sz w:val="28"/>
          <w:szCs w:val="28"/>
        </w:rPr>
        <w:t>.</w:t>
      </w:r>
      <w:proofErr w:type="gramEnd"/>
    </w:p>
    <w:p w:rsidR="001A4D01" w:rsidRPr="00C307CE" w:rsidRDefault="004648B0"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4648B0">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 xml:space="preserve">.4. </w:t>
      </w:r>
      <w:proofErr w:type="gramStart"/>
      <w:r w:rsidR="001A4D01" w:rsidRPr="00C307CE">
        <w:rPr>
          <w:rFonts w:ascii="Times New Roman" w:eastAsia="Times New Roman" w:hAnsi="Times New Roman" w:cs="Times New Roman"/>
          <w:sz w:val="28"/>
          <w:szCs w:val="28"/>
        </w:rPr>
        <w:t xml:space="preserve">Для выплат, предусмотренных </w:t>
      </w:r>
      <w:r w:rsidRPr="004648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пунктом 9.2 и подпунктом 9.3.1               пункта 9.3 </w:t>
      </w:r>
      <w:r w:rsidR="001A4D01" w:rsidRPr="00C307CE">
        <w:rPr>
          <w:rFonts w:ascii="Times New Roman" w:eastAsia="Times New Roman" w:hAnsi="Times New Roman" w:cs="Times New Roman"/>
          <w:sz w:val="28"/>
          <w:szCs w:val="28"/>
        </w:rPr>
        <w:t>настоящего Положения, размер месячной заработной платы опред</w:t>
      </w:r>
      <w:r w:rsidR="001A4D01" w:rsidRPr="00C307CE">
        <w:rPr>
          <w:rFonts w:ascii="Times New Roman" w:eastAsia="Times New Roman" w:hAnsi="Times New Roman" w:cs="Times New Roman"/>
          <w:sz w:val="28"/>
          <w:szCs w:val="28"/>
        </w:rPr>
        <w:t>е</w:t>
      </w:r>
      <w:r w:rsidR="001A4D01" w:rsidRPr="00C307CE">
        <w:rPr>
          <w:rFonts w:ascii="Times New Roman" w:eastAsia="Times New Roman" w:hAnsi="Times New Roman" w:cs="Times New Roman"/>
          <w:sz w:val="28"/>
          <w:szCs w:val="28"/>
        </w:rPr>
        <w:t xml:space="preserve">ляется исходя из начисленной работнику месячной заработной платы (без учета единовременных </w:t>
      </w:r>
      <w:r>
        <w:rPr>
          <w:rFonts w:ascii="Times New Roman" w:eastAsia="Times New Roman" w:hAnsi="Times New Roman" w:cs="Times New Roman"/>
          <w:sz w:val="28"/>
          <w:szCs w:val="28"/>
        </w:rPr>
        <w:t>стимулирующих</w:t>
      </w:r>
      <w:r w:rsidR="0027742D">
        <w:rPr>
          <w:rFonts w:ascii="Times New Roman" w:eastAsia="Times New Roman" w:hAnsi="Times New Roman" w:cs="Times New Roman"/>
          <w:sz w:val="28"/>
          <w:szCs w:val="28"/>
        </w:rPr>
        <w:t xml:space="preserve"> (премиальных)</w:t>
      </w:r>
      <w:r w:rsidR="001A4D01" w:rsidRPr="00C307CE">
        <w:rPr>
          <w:rFonts w:ascii="Times New Roman" w:eastAsia="Times New Roman" w:hAnsi="Times New Roman" w:cs="Times New Roman"/>
          <w:sz w:val="28"/>
          <w:szCs w:val="28"/>
        </w:rPr>
        <w:t xml:space="preserve"> выплат и иных выплат) за полностью отработанный календарный месяц, предшествующий юбилейной дате, ежегодному оплачиваемому отпуску; для педагогических работников - исходя из нормы часов педагогической работы за ставку заработной платы.</w:t>
      </w:r>
      <w:proofErr w:type="gramEnd"/>
    </w:p>
    <w:p w:rsidR="006075D8" w:rsidRPr="006075D8" w:rsidRDefault="00E132B1"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.5. Все иные выплаты, предусмотренные настоящим разделом, произв</w:t>
      </w:r>
      <w:r w:rsidR="001A4D01" w:rsidRPr="00C307CE">
        <w:rPr>
          <w:rFonts w:ascii="Times New Roman" w:eastAsia="Times New Roman" w:hAnsi="Times New Roman" w:cs="Times New Roman"/>
          <w:sz w:val="28"/>
          <w:szCs w:val="28"/>
        </w:rPr>
        <w:t>о</w:t>
      </w:r>
      <w:r w:rsidR="001A4D01" w:rsidRPr="00C307CE">
        <w:rPr>
          <w:rFonts w:ascii="Times New Roman" w:eastAsia="Times New Roman" w:hAnsi="Times New Roman" w:cs="Times New Roman"/>
          <w:sz w:val="28"/>
          <w:szCs w:val="28"/>
        </w:rPr>
        <w:t xml:space="preserve">дятся работникам </w:t>
      </w:r>
      <w:r w:rsidR="006075D8" w:rsidRPr="006075D8">
        <w:rPr>
          <w:rFonts w:ascii="Times New Roman" w:eastAsia="Times New Roman" w:hAnsi="Times New Roman" w:cs="Times New Roman"/>
          <w:sz w:val="28"/>
          <w:szCs w:val="28"/>
        </w:rPr>
        <w:t>по основному месту работы по основной занимаемой дол</w:t>
      </w:r>
      <w:r w:rsidR="006075D8" w:rsidRPr="006075D8">
        <w:rPr>
          <w:rFonts w:ascii="Times New Roman" w:eastAsia="Times New Roman" w:hAnsi="Times New Roman" w:cs="Times New Roman"/>
          <w:sz w:val="28"/>
          <w:szCs w:val="28"/>
        </w:rPr>
        <w:t>ж</w:t>
      </w:r>
      <w:r w:rsidR="006075D8" w:rsidRPr="006075D8">
        <w:rPr>
          <w:rFonts w:ascii="Times New Roman" w:eastAsia="Times New Roman" w:hAnsi="Times New Roman" w:cs="Times New Roman"/>
          <w:sz w:val="28"/>
          <w:szCs w:val="28"/>
        </w:rPr>
        <w:t>ности (ставке).</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Иные выплаты работникам учреждения устанавливаются приказом учр</w:t>
      </w:r>
      <w:r w:rsidRPr="00C307CE">
        <w:rPr>
          <w:rFonts w:ascii="Times New Roman" w:eastAsia="Times New Roman" w:hAnsi="Times New Roman" w:cs="Times New Roman"/>
          <w:sz w:val="28"/>
          <w:szCs w:val="28"/>
        </w:rPr>
        <w:t>е</w:t>
      </w:r>
      <w:r w:rsidRPr="00C307CE">
        <w:rPr>
          <w:rFonts w:ascii="Times New Roman" w:eastAsia="Times New Roman" w:hAnsi="Times New Roman" w:cs="Times New Roman"/>
          <w:sz w:val="28"/>
          <w:szCs w:val="28"/>
        </w:rPr>
        <w:t>ждения.</w:t>
      </w:r>
    </w:p>
    <w:p w:rsidR="001A4D01" w:rsidRPr="00C307CE" w:rsidRDefault="001A4D01"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C307CE">
        <w:rPr>
          <w:rFonts w:ascii="Times New Roman" w:eastAsia="Times New Roman" w:hAnsi="Times New Roman" w:cs="Times New Roman"/>
          <w:sz w:val="28"/>
          <w:szCs w:val="28"/>
        </w:rPr>
        <w:t>Руководителю учреждения единовременная выплата к отпуску произв</w:t>
      </w:r>
      <w:r w:rsidRPr="00C307CE">
        <w:rPr>
          <w:rFonts w:ascii="Times New Roman" w:eastAsia="Times New Roman" w:hAnsi="Times New Roman" w:cs="Times New Roman"/>
          <w:sz w:val="28"/>
          <w:szCs w:val="28"/>
        </w:rPr>
        <w:t>о</w:t>
      </w:r>
      <w:r w:rsidRPr="00C307CE">
        <w:rPr>
          <w:rFonts w:ascii="Times New Roman" w:eastAsia="Times New Roman" w:hAnsi="Times New Roman" w:cs="Times New Roman"/>
          <w:sz w:val="28"/>
          <w:szCs w:val="28"/>
        </w:rPr>
        <w:t>дится на основании правового акта главы города; единовременные выплаты к юбилейным датам, праздничным дням, профессиональным праздникам - прик</w:t>
      </w:r>
      <w:r w:rsidRPr="00C307CE">
        <w:rPr>
          <w:rFonts w:ascii="Times New Roman" w:eastAsia="Times New Roman" w:hAnsi="Times New Roman" w:cs="Times New Roman"/>
          <w:sz w:val="28"/>
          <w:szCs w:val="28"/>
        </w:rPr>
        <w:t>а</w:t>
      </w:r>
      <w:r w:rsidRPr="00C307CE">
        <w:rPr>
          <w:rFonts w:ascii="Times New Roman" w:eastAsia="Times New Roman" w:hAnsi="Times New Roman" w:cs="Times New Roman"/>
          <w:sz w:val="28"/>
          <w:szCs w:val="28"/>
        </w:rPr>
        <w:t xml:space="preserve">за </w:t>
      </w:r>
      <w:r w:rsidR="00C463B5">
        <w:rPr>
          <w:rFonts w:ascii="Times New Roman" w:eastAsia="Times New Roman" w:hAnsi="Times New Roman" w:cs="Times New Roman"/>
          <w:sz w:val="28"/>
          <w:szCs w:val="28"/>
        </w:rPr>
        <w:t>директора департамента по социальной политике</w:t>
      </w:r>
      <w:r w:rsidR="008A7FA0">
        <w:rPr>
          <w:rFonts w:ascii="Times New Roman" w:eastAsia="Times New Roman" w:hAnsi="Times New Roman" w:cs="Times New Roman"/>
          <w:sz w:val="28"/>
          <w:szCs w:val="28"/>
        </w:rPr>
        <w:t xml:space="preserve"> администрации города.</w:t>
      </w:r>
    </w:p>
    <w:p w:rsidR="001A4D01" w:rsidRPr="00C307CE" w:rsidRDefault="001267D1" w:rsidP="008873F3">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1A4D01" w:rsidRPr="00C307CE">
        <w:rPr>
          <w:rFonts w:ascii="Times New Roman" w:eastAsia="Times New Roman" w:hAnsi="Times New Roman" w:cs="Times New Roman"/>
          <w:sz w:val="28"/>
          <w:szCs w:val="28"/>
        </w:rPr>
        <w:t xml:space="preserve">.6. Иные выплаты производятся в </w:t>
      </w:r>
      <w:proofErr w:type="gramStart"/>
      <w:r w:rsidR="001A4D01" w:rsidRPr="00C307CE">
        <w:rPr>
          <w:rFonts w:ascii="Times New Roman" w:eastAsia="Times New Roman" w:hAnsi="Times New Roman" w:cs="Times New Roman"/>
          <w:sz w:val="28"/>
          <w:szCs w:val="28"/>
        </w:rPr>
        <w:t>пределах</w:t>
      </w:r>
      <w:proofErr w:type="gramEnd"/>
      <w:r w:rsidR="001A4D01" w:rsidRPr="00C307CE">
        <w:rPr>
          <w:rFonts w:ascii="Times New Roman" w:eastAsia="Times New Roman" w:hAnsi="Times New Roman" w:cs="Times New Roman"/>
          <w:sz w:val="28"/>
          <w:szCs w:val="28"/>
        </w:rPr>
        <w:t xml:space="preserve"> объема субсидии на выпо</w:t>
      </w:r>
      <w:r w:rsidR="001A4D01" w:rsidRPr="00C307CE">
        <w:rPr>
          <w:rFonts w:ascii="Times New Roman" w:eastAsia="Times New Roman" w:hAnsi="Times New Roman" w:cs="Times New Roman"/>
          <w:sz w:val="28"/>
          <w:szCs w:val="28"/>
        </w:rPr>
        <w:t>л</w:t>
      </w:r>
      <w:r w:rsidR="001A4D01" w:rsidRPr="00C307CE">
        <w:rPr>
          <w:rFonts w:ascii="Times New Roman" w:eastAsia="Times New Roman" w:hAnsi="Times New Roman" w:cs="Times New Roman"/>
          <w:sz w:val="28"/>
          <w:szCs w:val="28"/>
        </w:rPr>
        <w:t xml:space="preserve">нение муниципального задания в части оплаты труда работников учреждения, а </w:t>
      </w:r>
      <w:r w:rsidR="001A4D01" w:rsidRPr="00C307CE">
        <w:rPr>
          <w:rFonts w:ascii="Times New Roman" w:eastAsia="Times New Roman" w:hAnsi="Times New Roman" w:cs="Times New Roman"/>
          <w:sz w:val="28"/>
          <w:szCs w:val="28"/>
        </w:rPr>
        <w:lastRenderedPageBreak/>
        <w:t>также средств, полученных учреждением от приносящей доход деятельности.</w:t>
      </w:r>
    </w:p>
    <w:p w:rsidR="00204956" w:rsidRDefault="00204956" w:rsidP="007C2BB3">
      <w:pPr>
        <w:jc w:val="center"/>
        <w:rPr>
          <w:rFonts w:ascii="Times New Roman" w:eastAsia="Times New Roman" w:hAnsi="Times New Roman" w:cs="Times New Roman"/>
          <w:b/>
          <w:sz w:val="28"/>
          <w:szCs w:val="28"/>
        </w:rPr>
      </w:pPr>
    </w:p>
    <w:p w:rsidR="007C2BB3" w:rsidRPr="007C2BB3" w:rsidRDefault="007C2BB3" w:rsidP="007C2BB3">
      <w:pPr>
        <w:jc w:val="center"/>
        <w:rPr>
          <w:rFonts w:ascii="Times New Roman" w:eastAsia="Times New Roman" w:hAnsi="Times New Roman" w:cs="Times New Roman"/>
          <w:b/>
          <w:sz w:val="28"/>
          <w:szCs w:val="28"/>
        </w:rPr>
      </w:pPr>
      <w:r w:rsidRPr="007C2BB3">
        <w:rPr>
          <w:rFonts w:ascii="Times New Roman" w:eastAsia="Times New Roman" w:hAnsi="Times New Roman" w:cs="Times New Roman"/>
          <w:b/>
          <w:sz w:val="28"/>
          <w:szCs w:val="28"/>
        </w:rPr>
        <w:t xml:space="preserve">X. Порядок формирования </w:t>
      </w:r>
    </w:p>
    <w:p w:rsidR="007C2BB3" w:rsidRDefault="007C2BB3" w:rsidP="00553596">
      <w:pPr>
        <w:jc w:val="center"/>
        <w:rPr>
          <w:rFonts w:ascii="Times New Roman" w:eastAsia="Times New Roman" w:hAnsi="Times New Roman" w:cs="Times New Roman"/>
          <w:b/>
          <w:sz w:val="28"/>
          <w:szCs w:val="28"/>
        </w:rPr>
      </w:pPr>
      <w:r w:rsidRPr="007C2BB3">
        <w:rPr>
          <w:rFonts w:ascii="Times New Roman" w:eastAsia="Times New Roman" w:hAnsi="Times New Roman" w:cs="Times New Roman"/>
          <w:b/>
          <w:sz w:val="28"/>
          <w:szCs w:val="28"/>
        </w:rPr>
        <w:t xml:space="preserve">фонда оплаты труда </w:t>
      </w:r>
      <w:r>
        <w:rPr>
          <w:rFonts w:ascii="Times New Roman" w:eastAsia="Times New Roman" w:hAnsi="Times New Roman" w:cs="Times New Roman"/>
          <w:b/>
          <w:sz w:val="28"/>
          <w:szCs w:val="28"/>
        </w:rPr>
        <w:t>учреждения</w:t>
      </w:r>
    </w:p>
    <w:p w:rsidR="00D629FB" w:rsidRPr="007C2BB3" w:rsidRDefault="00D629FB" w:rsidP="00553596">
      <w:pPr>
        <w:jc w:val="center"/>
        <w:rPr>
          <w:rFonts w:ascii="Times New Roman" w:eastAsia="Times New Roman" w:hAnsi="Times New Roman" w:cs="Times New Roman"/>
          <w:b/>
          <w:sz w:val="28"/>
          <w:szCs w:val="28"/>
        </w:rPr>
      </w:pPr>
    </w:p>
    <w:p w:rsidR="0049335B" w:rsidRPr="0049335B" w:rsidRDefault="0049335B"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49335B">
        <w:rPr>
          <w:rFonts w:ascii="Times New Roman" w:eastAsia="Times New Roman" w:hAnsi="Times New Roman" w:cs="Times New Roman"/>
          <w:sz w:val="28"/>
          <w:szCs w:val="28"/>
        </w:rPr>
        <w:t>Месячный фонд оплаты труда</w:t>
      </w:r>
      <w:r w:rsidR="007C2BB3" w:rsidRPr="007C2BB3">
        <w:rPr>
          <w:rFonts w:ascii="Times New Roman" w:eastAsia="Times New Roman" w:hAnsi="Times New Roman" w:cs="Times New Roman"/>
          <w:sz w:val="28"/>
          <w:szCs w:val="28"/>
        </w:rPr>
        <w:t xml:space="preserve"> работников </w:t>
      </w:r>
      <w:r w:rsidR="007C2BB3">
        <w:rPr>
          <w:rFonts w:ascii="Times New Roman" w:eastAsia="Times New Roman" w:hAnsi="Times New Roman" w:cs="Times New Roman"/>
          <w:sz w:val="28"/>
          <w:szCs w:val="28"/>
        </w:rPr>
        <w:t xml:space="preserve">учреждения </w:t>
      </w:r>
      <w:r w:rsidRPr="0049335B">
        <w:rPr>
          <w:rFonts w:ascii="Times New Roman" w:eastAsia="Times New Roman" w:hAnsi="Times New Roman" w:cs="Times New Roman"/>
          <w:sz w:val="28"/>
          <w:szCs w:val="28"/>
        </w:rPr>
        <w:t>определяется как сумма:</w:t>
      </w:r>
    </w:p>
    <w:p w:rsidR="0049335B" w:rsidRPr="0049335B" w:rsidRDefault="0049335B"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49335B">
        <w:rPr>
          <w:rFonts w:ascii="Times New Roman" w:eastAsia="Times New Roman" w:hAnsi="Times New Roman" w:cs="Times New Roman"/>
          <w:sz w:val="28"/>
          <w:szCs w:val="28"/>
        </w:rPr>
        <w:t>расходов на выплату окладов (должностных окладов</w:t>
      </w:r>
      <w:r>
        <w:rPr>
          <w:rFonts w:ascii="Times New Roman" w:eastAsia="Times New Roman" w:hAnsi="Times New Roman" w:cs="Times New Roman"/>
          <w:sz w:val="28"/>
          <w:szCs w:val="28"/>
        </w:rPr>
        <w:t>, ставок заработной платы, тарифных ставок</w:t>
      </w:r>
      <w:r w:rsidRPr="0049335B">
        <w:rPr>
          <w:rFonts w:ascii="Times New Roman" w:eastAsia="Times New Roman" w:hAnsi="Times New Roman" w:cs="Times New Roman"/>
          <w:sz w:val="28"/>
          <w:szCs w:val="28"/>
        </w:rPr>
        <w:t>) всех штатных единиц по штатному расписанию;</w:t>
      </w:r>
    </w:p>
    <w:p w:rsidR="0049335B" w:rsidRDefault="0049335B" w:rsidP="008873F3">
      <w:pPr>
        <w:widowControl w:val="0"/>
        <w:autoSpaceDE w:val="0"/>
        <w:autoSpaceDN w:val="0"/>
        <w:adjustRightInd w:val="0"/>
        <w:ind w:firstLine="709"/>
        <w:jc w:val="both"/>
        <w:rPr>
          <w:rFonts w:ascii="Times New Roman" w:eastAsia="Times New Roman" w:hAnsi="Times New Roman" w:cs="Times New Roman"/>
          <w:sz w:val="28"/>
          <w:szCs w:val="28"/>
        </w:rPr>
      </w:pPr>
      <w:r w:rsidRPr="0049335B">
        <w:rPr>
          <w:rFonts w:ascii="Times New Roman" w:eastAsia="Times New Roman" w:hAnsi="Times New Roman" w:cs="Times New Roman"/>
          <w:sz w:val="28"/>
          <w:szCs w:val="28"/>
        </w:rPr>
        <w:t>расходов на осуществление по</w:t>
      </w:r>
      <w:r w:rsidR="007C649B">
        <w:rPr>
          <w:rFonts w:ascii="Times New Roman" w:eastAsia="Times New Roman" w:hAnsi="Times New Roman" w:cs="Times New Roman"/>
          <w:sz w:val="28"/>
          <w:szCs w:val="28"/>
        </w:rPr>
        <w:t>стоянных компенсационных выплат.</w:t>
      </w:r>
    </w:p>
    <w:p w:rsidR="007C649B" w:rsidRDefault="0049335B" w:rsidP="008873F3">
      <w:pPr>
        <w:ind w:firstLine="709"/>
        <w:jc w:val="both"/>
        <w:rPr>
          <w:rFonts w:ascii="Times New Roman" w:eastAsia="Times New Roman" w:hAnsi="Times New Roman" w:cs="Times New Roman"/>
          <w:sz w:val="28"/>
          <w:szCs w:val="28"/>
        </w:rPr>
      </w:pPr>
      <w:r w:rsidRPr="0049335B">
        <w:rPr>
          <w:rFonts w:ascii="Times New Roman" w:eastAsia="Times New Roman" w:hAnsi="Times New Roman" w:cs="Times New Roman"/>
          <w:sz w:val="28"/>
          <w:szCs w:val="28"/>
        </w:rPr>
        <w:t>Годовой фонд оплаты труда работников учреждений рассчитывается п</w:t>
      </w:r>
      <w:r w:rsidRPr="0049335B">
        <w:rPr>
          <w:rFonts w:ascii="Times New Roman" w:eastAsia="Times New Roman" w:hAnsi="Times New Roman" w:cs="Times New Roman"/>
          <w:sz w:val="28"/>
          <w:szCs w:val="28"/>
        </w:rPr>
        <w:t>у</w:t>
      </w:r>
      <w:r w:rsidRPr="0049335B">
        <w:rPr>
          <w:rFonts w:ascii="Times New Roman" w:eastAsia="Times New Roman" w:hAnsi="Times New Roman" w:cs="Times New Roman"/>
          <w:sz w:val="28"/>
          <w:szCs w:val="28"/>
        </w:rPr>
        <w:t>тем умножения месячного фонда оплаты труда на 12</w:t>
      </w:r>
      <w:r w:rsidR="007C649B">
        <w:rPr>
          <w:rFonts w:ascii="Times New Roman" w:eastAsia="Times New Roman" w:hAnsi="Times New Roman" w:cs="Times New Roman"/>
          <w:sz w:val="28"/>
          <w:szCs w:val="28"/>
        </w:rPr>
        <w:t xml:space="preserve"> месяцев</w:t>
      </w:r>
      <w:r w:rsidRPr="0049335B">
        <w:rPr>
          <w:rFonts w:ascii="Times New Roman" w:eastAsia="Times New Roman" w:hAnsi="Times New Roman" w:cs="Times New Roman"/>
          <w:sz w:val="28"/>
          <w:szCs w:val="28"/>
        </w:rPr>
        <w:t xml:space="preserve">. </w:t>
      </w:r>
    </w:p>
    <w:p w:rsidR="007C649B" w:rsidRDefault="0049335B" w:rsidP="008873F3">
      <w:pPr>
        <w:ind w:firstLine="709"/>
        <w:jc w:val="both"/>
        <w:rPr>
          <w:rFonts w:ascii="Times New Roman" w:eastAsia="Times New Roman" w:hAnsi="Times New Roman" w:cs="Times New Roman"/>
          <w:sz w:val="28"/>
          <w:szCs w:val="28"/>
        </w:rPr>
      </w:pPr>
      <w:r w:rsidRPr="0049335B">
        <w:rPr>
          <w:rFonts w:ascii="Times New Roman" w:eastAsia="Times New Roman" w:hAnsi="Times New Roman" w:cs="Times New Roman"/>
          <w:sz w:val="28"/>
          <w:szCs w:val="28"/>
        </w:rPr>
        <w:t>Сверх суммы с</w:t>
      </w:r>
      <w:r w:rsidR="007C649B">
        <w:rPr>
          <w:rFonts w:ascii="Times New Roman" w:eastAsia="Times New Roman" w:hAnsi="Times New Roman" w:cs="Times New Roman"/>
          <w:sz w:val="28"/>
          <w:szCs w:val="28"/>
        </w:rPr>
        <w:t xml:space="preserve">редств, направляемых на выплату </w:t>
      </w:r>
      <w:r w:rsidRPr="0049335B">
        <w:rPr>
          <w:rFonts w:ascii="Times New Roman" w:eastAsia="Times New Roman" w:hAnsi="Times New Roman" w:cs="Times New Roman"/>
          <w:sz w:val="28"/>
          <w:szCs w:val="28"/>
        </w:rPr>
        <w:t>окладов, компенсацио</w:t>
      </w:r>
      <w:r w:rsidRPr="0049335B">
        <w:rPr>
          <w:rFonts w:ascii="Times New Roman" w:eastAsia="Times New Roman" w:hAnsi="Times New Roman" w:cs="Times New Roman"/>
          <w:sz w:val="28"/>
          <w:szCs w:val="28"/>
        </w:rPr>
        <w:t>н</w:t>
      </w:r>
      <w:r w:rsidRPr="0049335B">
        <w:rPr>
          <w:rFonts w:ascii="Times New Roman" w:eastAsia="Times New Roman" w:hAnsi="Times New Roman" w:cs="Times New Roman"/>
          <w:sz w:val="28"/>
          <w:szCs w:val="28"/>
        </w:rPr>
        <w:t>ных выплат, предусматриваются средства на осуществление</w:t>
      </w:r>
      <w:r w:rsidR="007C649B">
        <w:rPr>
          <w:rFonts w:ascii="Times New Roman" w:eastAsia="Times New Roman" w:hAnsi="Times New Roman" w:cs="Times New Roman"/>
          <w:sz w:val="28"/>
          <w:szCs w:val="28"/>
        </w:rPr>
        <w:t>:</w:t>
      </w:r>
    </w:p>
    <w:p w:rsidR="0049335B" w:rsidRDefault="007C649B" w:rsidP="008873F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9335B" w:rsidRPr="0049335B">
        <w:rPr>
          <w:rFonts w:ascii="Times New Roman" w:eastAsia="Times New Roman" w:hAnsi="Times New Roman" w:cs="Times New Roman"/>
          <w:sz w:val="28"/>
          <w:szCs w:val="28"/>
        </w:rPr>
        <w:t xml:space="preserve"> стимулирующих выплат в </w:t>
      </w:r>
      <w:proofErr w:type="gramStart"/>
      <w:r w:rsidR="0049335B" w:rsidRPr="0049335B">
        <w:rPr>
          <w:rFonts w:ascii="Times New Roman" w:eastAsia="Times New Roman" w:hAnsi="Times New Roman" w:cs="Times New Roman"/>
          <w:sz w:val="28"/>
          <w:szCs w:val="28"/>
        </w:rPr>
        <w:t>размере</w:t>
      </w:r>
      <w:proofErr w:type="gramEnd"/>
      <w:r w:rsidR="0049335B" w:rsidRPr="0049335B">
        <w:rPr>
          <w:rFonts w:ascii="Times New Roman" w:eastAsia="Times New Roman" w:hAnsi="Times New Roman" w:cs="Times New Roman"/>
          <w:sz w:val="28"/>
          <w:szCs w:val="28"/>
        </w:rPr>
        <w:t xml:space="preserve"> </w:t>
      </w:r>
      <w:r w:rsidR="00C64B5E">
        <w:rPr>
          <w:rFonts w:ascii="Times New Roman" w:eastAsia="Times New Roman" w:hAnsi="Times New Roman" w:cs="Times New Roman"/>
          <w:sz w:val="28"/>
          <w:szCs w:val="28"/>
        </w:rPr>
        <w:t xml:space="preserve">до </w:t>
      </w:r>
      <w:r w:rsidR="00C64B5E" w:rsidRPr="00C64B5E">
        <w:rPr>
          <w:rFonts w:ascii="Times New Roman" w:eastAsia="Times New Roman" w:hAnsi="Times New Roman" w:cs="Times New Roman"/>
          <w:sz w:val="28"/>
          <w:szCs w:val="28"/>
        </w:rPr>
        <w:t>3</w:t>
      </w:r>
      <w:r w:rsidRPr="00C64B5E">
        <w:rPr>
          <w:rFonts w:ascii="Times New Roman" w:eastAsia="Times New Roman" w:hAnsi="Times New Roman" w:cs="Times New Roman"/>
          <w:sz w:val="28"/>
          <w:szCs w:val="28"/>
        </w:rPr>
        <w:t>0%</w:t>
      </w:r>
      <w:r w:rsidRPr="007C2BB3">
        <w:rPr>
          <w:rFonts w:ascii="Times New Roman" w:eastAsia="Times New Roman" w:hAnsi="Times New Roman" w:cs="Times New Roman"/>
          <w:sz w:val="28"/>
          <w:szCs w:val="28"/>
        </w:rPr>
        <w:t xml:space="preserve"> от суммы фонда окладов</w:t>
      </w:r>
      <w:r>
        <w:rPr>
          <w:rFonts w:ascii="Times New Roman" w:eastAsia="Times New Roman" w:hAnsi="Times New Roman" w:cs="Times New Roman"/>
          <w:sz w:val="28"/>
          <w:szCs w:val="28"/>
        </w:rPr>
        <w:t xml:space="preserve"> и</w:t>
      </w:r>
      <w:r w:rsidRPr="007C2BB3">
        <w:rPr>
          <w:rFonts w:ascii="Times New Roman" w:eastAsia="Times New Roman" w:hAnsi="Times New Roman" w:cs="Times New Roman"/>
          <w:sz w:val="28"/>
          <w:szCs w:val="28"/>
        </w:rPr>
        <w:t xml:space="preserve"> фонда компенсацион</w:t>
      </w:r>
      <w:r>
        <w:rPr>
          <w:rFonts w:ascii="Times New Roman" w:eastAsia="Times New Roman" w:hAnsi="Times New Roman" w:cs="Times New Roman"/>
          <w:sz w:val="28"/>
          <w:szCs w:val="28"/>
        </w:rPr>
        <w:t xml:space="preserve">ных </w:t>
      </w:r>
      <w:r w:rsidRPr="007C2BB3">
        <w:rPr>
          <w:rFonts w:ascii="Times New Roman" w:eastAsia="Times New Roman" w:hAnsi="Times New Roman" w:cs="Times New Roman"/>
          <w:sz w:val="28"/>
          <w:szCs w:val="28"/>
        </w:rPr>
        <w:t>выплат</w:t>
      </w:r>
      <w:r>
        <w:rPr>
          <w:rFonts w:ascii="Times New Roman" w:eastAsia="Times New Roman" w:hAnsi="Times New Roman" w:cs="Times New Roman"/>
          <w:sz w:val="28"/>
          <w:szCs w:val="28"/>
        </w:rPr>
        <w:t>;</w:t>
      </w:r>
    </w:p>
    <w:p w:rsidR="007C649B" w:rsidRDefault="007C649B" w:rsidP="008873F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C2BB3">
        <w:rPr>
          <w:rFonts w:ascii="Times New Roman" w:eastAsia="Times New Roman" w:hAnsi="Times New Roman" w:cs="Times New Roman"/>
          <w:sz w:val="28"/>
          <w:szCs w:val="28"/>
        </w:rPr>
        <w:t>ины</w:t>
      </w:r>
      <w:r>
        <w:rPr>
          <w:rFonts w:ascii="Times New Roman" w:eastAsia="Times New Roman" w:hAnsi="Times New Roman" w:cs="Times New Roman"/>
          <w:sz w:val="28"/>
          <w:szCs w:val="28"/>
        </w:rPr>
        <w:t>х</w:t>
      </w:r>
      <w:r w:rsidRPr="007C2BB3">
        <w:rPr>
          <w:rFonts w:ascii="Times New Roman" w:eastAsia="Times New Roman" w:hAnsi="Times New Roman" w:cs="Times New Roman"/>
          <w:sz w:val="28"/>
          <w:szCs w:val="28"/>
        </w:rPr>
        <w:t xml:space="preserve"> выплат </w:t>
      </w:r>
      <w:r>
        <w:rPr>
          <w:rFonts w:ascii="Times New Roman" w:eastAsia="Times New Roman" w:hAnsi="Times New Roman" w:cs="Times New Roman"/>
          <w:sz w:val="28"/>
          <w:szCs w:val="28"/>
        </w:rPr>
        <w:t>в размере</w:t>
      </w:r>
      <w:r w:rsidRPr="007C2BB3">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5</w:t>
      </w:r>
      <w:r w:rsidRPr="007C2BB3">
        <w:rPr>
          <w:rFonts w:ascii="Times New Roman" w:eastAsia="Times New Roman" w:hAnsi="Times New Roman" w:cs="Times New Roman"/>
          <w:sz w:val="28"/>
          <w:szCs w:val="28"/>
        </w:rPr>
        <w:t>% от суммы фонда окладов</w:t>
      </w:r>
      <w:r>
        <w:rPr>
          <w:rFonts w:ascii="Times New Roman" w:eastAsia="Times New Roman" w:hAnsi="Times New Roman" w:cs="Times New Roman"/>
          <w:sz w:val="28"/>
          <w:szCs w:val="28"/>
        </w:rPr>
        <w:t xml:space="preserve">, </w:t>
      </w:r>
      <w:r w:rsidRPr="007C2BB3">
        <w:rPr>
          <w:rFonts w:ascii="Times New Roman" w:eastAsia="Times New Roman" w:hAnsi="Times New Roman" w:cs="Times New Roman"/>
          <w:sz w:val="28"/>
          <w:szCs w:val="28"/>
        </w:rPr>
        <w:t>фонда компенс</w:t>
      </w:r>
      <w:r w:rsidRPr="007C2BB3">
        <w:rPr>
          <w:rFonts w:ascii="Times New Roman" w:eastAsia="Times New Roman" w:hAnsi="Times New Roman" w:cs="Times New Roman"/>
          <w:sz w:val="28"/>
          <w:szCs w:val="28"/>
        </w:rPr>
        <w:t>а</w:t>
      </w:r>
      <w:r w:rsidRPr="007C2BB3">
        <w:rPr>
          <w:rFonts w:ascii="Times New Roman" w:eastAsia="Times New Roman" w:hAnsi="Times New Roman" w:cs="Times New Roman"/>
          <w:sz w:val="28"/>
          <w:szCs w:val="28"/>
        </w:rPr>
        <w:t>цион</w:t>
      </w:r>
      <w:r>
        <w:rPr>
          <w:rFonts w:ascii="Times New Roman" w:eastAsia="Times New Roman" w:hAnsi="Times New Roman" w:cs="Times New Roman"/>
          <w:sz w:val="28"/>
          <w:szCs w:val="28"/>
        </w:rPr>
        <w:t xml:space="preserve">ных </w:t>
      </w:r>
      <w:r w:rsidRPr="007C2BB3">
        <w:rPr>
          <w:rFonts w:ascii="Times New Roman" w:eastAsia="Times New Roman" w:hAnsi="Times New Roman" w:cs="Times New Roman"/>
          <w:sz w:val="28"/>
          <w:szCs w:val="28"/>
        </w:rPr>
        <w:t>выплат</w:t>
      </w:r>
      <w:r>
        <w:rPr>
          <w:rFonts w:ascii="Times New Roman" w:eastAsia="Times New Roman" w:hAnsi="Times New Roman" w:cs="Times New Roman"/>
          <w:sz w:val="28"/>
          <w:szCs w:val="28"/>
        </w:rPr>
        <w:t xml:space="preserve"> и фонда стимулирующих выплат.</w:t>
      </w:r>
    </w:p>
    <w:p w:rsidR="00303A6C" w:rsidRPr="00303A6C" w:rsidRDefault="007C649B" w:rsidP="00303A6C">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Фонд оплаты труда работников учреждения формируется в </w:t>
      </w:r>
      <w:proofErr w:type="gramStart"/>
      <w:r>
        <w:rPr>
          <w:rFonts w:ascii="Times New Roman" w:eastAsia="Times New Roman" w:hAnsi="Times New Roman" w:cs="Times New Roman"/>
          <w:sz w:val="28"/>
          <w:szCs w:val="28"/>
        </w:rPr>
        <w:t>пределах</w:t>
      </w:r>
      <w:proofErr w:type="gramEnd"/>
      <w:r w:rsidR="00303A6C">
        <w:rPr>
          <w:rFonts w:ascii="Times New Roman" w:eastAsia="Times New Roman" w:hAnsi="Times New Roman" w:cs="Times New Roman"/>
          <w:sz w:val="28"/>
          <w:szCs w:val="28"/>
        </w:rPr>
        <w:t xml:space="preserve"> </w:t>
      </w:r>
      <w:r w:rsidR="00303A6C" w:rsidRPr="00303A6C">
        <w:rPr>
          <w:rFonts w:ascii="Times New Roman" w:eastAsia="Times New Roman" w:hAnsi="Times New Roman" w:cs="Times New Roman"/>
          <w:sz w:val="28"/>
          <w:szCs w:val="28"/>
        </w:rPr>
        <w:t xml:space="preserve">предоставленного учреждению из средств бюджета города объема субсидии </w:t>
      </w:r>
      <w:r w:rsidR="0013273A">
        <w:rPr>
          <w:rFonts w:ascii="Times New Roman" w:eastAsia="Times New Roman" w:hAnsi="Times New Roman" w:cs="Times New Roman"/>
          <w:sz w:val="28"/>
          <w:szCs w:val="28"/>
        </w:rPr>
        <w:t xml:space="preserve">на </w:t>
      </w:r>
      <w:r w:rsidR="00303A6C" w:rsidRPr="00303A6C">
        <w:rPr>
          <w:rFonts w:ascii="Times New Roman" w:eastAsia="Times New Roman" w:hAnsi="Times New Roman" w:cs="Times New Roman"/>
          <w:sz w:val="28"/>
          <w:szCs w:val="28"/>
        </w:rPr>
        <w:t>выполнени</w:t>
      </w:r>
      <w:r w:rsidR="0013273A">
        <w:rPr>
          <w:rFonts w:ascii="Times New Roman" w:eastAsia="Times New Roman" w:hAnsi="Times New Roman" w:cs="Times New Roman"/>
          <w:sz w:val="28"/>
          <w:szCs w:val="28"/>
        </w:rPr>
        <w:t>е</w:t>
      </w:r>
      <w:r w:rsidR="00303A6C" w:rsidRPr="00303A6C">
        <w:rPr>
          <w:rFonts w:ascii="Times New Roman" w:eastAsia="Times New Roman" w:hAnsi="Times New Roman" w:cs="Times New Roman"/>
          <w:sz w:val="28"/>
          <w:szCs w:val="28"/>
        </w:rPr>
        <w:t xml:space="preserve"> муниципального задания, а также средств, полученных учрежд</w:t>
      </w:r>
      <w:r w:rsidR="00303A6C" w:rsidRPr="00303A6C">
        <w:rPr>
          <w:rFonts w:ascii="Times New Roman" w:eastAsia="Times New Roman" w:hAnsi="Times New Roman" w:cs="Times New Roman"/>
          <w:sz w:val="28"/>
          <w:szCs w:val="28"/>
        </w:rPr>
        <w:t>е</w:t>
      </w:r>
      <w:r w:rsidR="00303A6C" w:rsidRPr="00303A6C">
        <w:rPr>
          <w:rFonts w:ascii="Times New Roman" w:eastAsia="Times New Roman" w:hAnsi="Times New Roman" w:cs="Times New Roman"/>
          <w:sz w:val="28"/>
          <w:szCs w:val="28"/>
        </w:rPr>
        <w:t>нием от приносящей доход деятельности.</w:t>
      </w:r>
    </w:p>
    <w:p w:rsidR="007C2BB3" w:rsidRPr="007C2BB3" w:rsidRDefault="007C2BB3" w:rsidP="007C2BB3">
      <w:pPr>
        <w:rPr>
          <w:rFonts w:ascii="Times New Roman" w:eastAsia="Times New Roman" w:hAnsi="Times New Roman" w:cs="Times New Roman"/>
          <w:sz w:val="28"/>
          <w:szCs w:val="28"/>
        </w:rPr>
      </w:pPr>
    </w:p>
    <w:p w:rsidR="007C2BB3" w:rsidRPr="007C2BB3" w:rsidRDefault="007C2BB3" w:rsidP="007C2BB3">
      <w:pPr>
        <w:widowControl w:val="0"/>
        <w:autoSpaceDE w:val="0"/>
        <w:autoSpaceDN w:val="0"/>
        <w:jc w:val="center"/>
        <w:rPr>
          <w:rFonts w:ascii="Times New Roman" w:eastAsia="Times New Roman" w:hAnsi="Times New Roman" w:cs="Times New Roman"/>
          <w:b/>
          <w:sz w:val="28"/>
          <w:szCs w:val="28"/>
        </w:rPr>
      </w:pPr>
      <w:r w:rsidRPr="007C2BB3">
        <w:rPr>
          <w:rFonts w:ascii="Times New Roman" w:eastAsia="Times New Roman" w:hAnsi="Times New Roman" w:cs="Times New Roman"/>
          <w:b/>
          <w:sz w:val="28"/>
          <w:szCs w:val="28"/>
          <w:lang w:val="en-US"/>
        </w:rPr>
        <w:t>X</w:t>
      </w:r>
      <w:r w:rsidR="008873F3">
        <w:rPr>
          <w:rFonts w:ascii="Times New Roman" w:eastAsia="Times New Roman" w:hAnsi="Times New Roman" w:cs="Times New Roman"/>
          <w:b/>
          <w:sz w:val="28"/>
          <w:szCs w:val="28"/>
          <w:lang w:val="en-US"/>
        </w:rPr>
        <w:t>I</w:t>
      </w:r>
      <w:r w:rsidRPr="007C2BB3">
        <w:rPr>
          <w:rFonts w:ascii="Times New Roman" w:eastAsia="Times New Roman" w:hAnsi="Times New Roman" w:cs="Times New Roman"/>
          <w:b/>
          <w:sz w:val="28"/>
          <w:szCs w:val="28"/>
        </w:rPr>
        <w:t>. Заключительные положения</w:t>
      </w:r>
    </w:p>
    <w:p w:rsidR="007C2BB3" w:rsidRPr="007C2BB3" w:rsidRDefault="007C2BB3" w:rsidP="007C2BB3">
      <w:pPr>
        <w:widowControl w:val="0"/>
        <w:autoSpaceDE w:val="0"/>
        <w:autoSpaceDN w:val="0"/>
        <w:jc w:val="center"/>
        <w:rPr>
          <w:rFonts w:ascii="Times New Roman" w:eastAsia="Times New Roman" w:hAnsi="Times New Roman" w:cs="Times New Roman"/>
          <w:sz w:val="28"/>
          <w:szCs w:val="28"/>
        </w:rPr>
      </w:pPr>
    </w:p>
    <w:p w:rsidR="00D62EBC" w:rsidRPr="007C2BB3" w:rsidRDefault="00D62EBC" w:rsidP="00D62EB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7C2BB3">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7C2BB3">
        <w:rPr>
          <w:rFonts w:ascii="Times New Roman" w:eastAsia="Times New Roman" w:hAnsi="Times New Roman" w:cs="Times New Roman"/>
          <w:sz w:val="28"/>
          <w:szCs w:val="28"/>
        </w:rPr>
        <w:t xml:space="preserve">. Руководитель </w:t>
      </w:r>
      <w:r>
        <w:rPr>
          <w:rFonts w:ascii="Times New Roman" w:eastAsia="Times New Roman" w:hAnsi="Times New Roman" w:cs="Times New Roman"/>
          <w:sz w:val="28"/>
          <w:szCs w:val="28"/>
        </w:rPr>
        <w:t>учреждения</w:t>
      </w:r>
      <w:r w:rsidRPr="007C2BB3">
        <w:rPr>
          <w:rFonts w:ascii="Times New Roman" w:eastAsia="Times New Roman" w:hAnsi="Times New Roman" w:cs="Times New Roman"/>
          <w:sz w:val="28"/>
          <w:szCs w:val="28"/>
        </w:rPr>
        <w:t xml:space="preserve"> несет ответственность за правильность </w:t>
      </w:r>
      <w:proofErr w:type="gramStart"/>
      <w:r w:rsidRPr="007C2BB3">
        <w:rPr>
          <w:rFonts w:ascii="Times New Roman" w:eastAsia="Times New Roman" w:hAnsi="Times New Roman" w:cs="Times New Roman"/>
          <w:sz w:val="28"/>
          <w:szCs w:val="28"/>
        </w:rPr>
        <w:t xml:space="preserve">формирования фонда оплаты труда </w:t>
      </w:r>
      <w:r>
        <w:rPr>
          <w:rFonts w:ascii="Times New Roman" w:eastAsia="Times New Roman" w:hAnsi="Times New Roman" w:cs="Times New Roman"/>
          <w:sz w:val="28"/>
          <w:szCs w:val="28"/>
        </w:rPr>
        <w:t>работников учреждения</w:t>
      </w:r>
      <w:proofErr w:type="gramEnd"/>
      <w:r w:rsidRPr="007C2BB3">
        <w:rPr>
          <w:rFonts w:ascii="Times New Roman" w:eastAsia="Times New Roman" w:hAnsi="Times New Roman" w:cs="Times New Roman"/>
          <w:sz w:val="28"/>
          <w:szCs w:val="28"/>
        </w:rPr>
        <w:t xml:space="preserve"> и обеспечивает с</w:t>
      </w:r>
      <w:r w:rsidRPr="007C2BB3">
        <w:rPr>
          <w:rFonts w:ascii="Times New Roman" w:eastAsia="Times New Roman" w:hAnsi="Times New Roman" w:cs="Times New Roman"/>
          <w:sz w:val="28"/>
          <w:szCs w:val="28"/>
        </w:rPr>
        <w:t>о</w:t>
      </w:r>
      <w:r w:rsidRPr="007C2BB3">
        <w:rPr>
          <w:rFonts w:ascii="Times New Roman" w:eastAsia="Times New Roman" w:hAnsi="Times New Roman" w:cs="Times New Roman"/>
          <w:sz w:val="28"/>
          <w:szCs w:val="28"/>
        </w:rPr>
        <w:t>блюдение установленных требований.</w:t>
      </w:r>
    </w:p>
    <w:p w:rsidR="007C2BB3" w:rsidRPr="007C2BB3" w:rsidRDefault="007C2BB3" w:rsidP="008873F3">
      <w:pPr>
        <w:widowControl w:val="0"/>
        <w:autoSpaceDE w:val="0"/>
        <w:autoSpaceDN w:val="0"/>
        <w:ind w:firstLine="709"/>
        <w:jc w:val="both"/>
        <w:rPr>
          <w:rFonts w:ascii="Times New Roman" w:eastAsia="Times New Roman" w:hAnsi="Times New Roman" w:cs="Times New Roman"/>
          <w:sz w:val="28"/>
          <w:szCs w:val="28"/>
        </w:rPr>
      </w:pPr>
      <w:r w:rsidRPr="007C2BB3">
        <w:rPr>
          <w:rFonts w:ascii="Times New Roman" w:eastAsia="Times New Roman" w:hAnsi="Times New Roman" w:cs="Times New Roman"/>
          <w:sz w:val="28"/>
          <w:szCs w:val="28"/>
        </w:rPr>
        <w:t>1</w:t>
      </w:r>
      <w:r w:rsidR="008873F3" w:rsidRPr="008873F3">
        <w:rPr>
          <w:rFonts w:ascii="Times New Roman" w:eastAsia="Times New Roman" w:hAnsi="Times New Roman" w:cs="Times New Roman"/>
          <w:sz w:val="28"/>
          <w:szCs w:val="28"/>
        </w:rPr>
        <w:t>1</w:t>
      </w:r>
      <w:r w:rsidRPr="007C2BB3">
        <w:rPr>
          <w:rFonts w:ascii="Times New Roman" w:eastAsia="Times New Roman" w:hAnsi="Times New Roman" w:cs="Times New Roman"/>
          <w:sz w:val="28"/>
          <w:szCs w:val="28"/>
        </w:rPr>
        <w:t xml:space="preserve">.2. Руководитель </w:t>
      </w:r>
      <w:r w:rsidR="008873F3">
        <w:rPr>
          <w:rFonts w:ascii="Times New Roman" w:eastAsia="Times New Roman" w:hAnsi="Times New Roman" w:cs="Times New Roman"/>
          <w:sz w:val="28"/>
          <w:szCs w:val="28"/>
        </w:rPr>
        <w:t>учреждения</w:t>
      </w:r>
      <w:r w:rsidRPr="007C2BB3">
        <w:rPr>
          <w:rFonts w:ascii="Times New Roman" w:eastAsia="Times New Roman" w:hAnsi="Times New Roman" w:cs="Times New Roman"/>
          <w:sz w:val="28"/>
          <w:szCs w:val="28"/>
        </w:rPr>
        <w:t xml:space="preserve"> несет персональную ответственность       за соблюдение установленного предельного уровня соотношения среднемеся</w:t>
      </w:r>
      <w:r w:rsidRPr="007C2BB3">
        <w:rPr>
          <w:rFonts w:ascii="Times New Roman" w:eastAsia="Times New Roman" w:hAnsi="Times New Roman" w:cs="Times New Roman"/>
          <w:sz w:val="28"/>
          <w:szCs w:val="28"/>
        </w:rPr>
        <w:t>ч</w:t>
      </w:r>
      <w:r w:rsidRPr="007C2BB3">
        <w:rPr>
          <w:rFonts w:ascii="Times New Roman" w:eastAsia="Times New Roman" w:hAnsi="Times New Roman" w:cs="Times New Roman"/>
          <w:sz w:val="28"/>
          <w:szCs w:val="28"/>
        </w:rPr>
        <w:t xml:space="preserve">ной заработной платы заместителей руководителя </w:t>
      </w:r>
      <w:r w:rsidR="008873F3">
        <w:rPr>
          <w:rFonts w:ascii="Times New Roman" w:eastAsia="Times New Roman" w:hAnsi="Times New Roman" w:cs="Times New Roman"/>
          <w:sz w:val="28"/>
          <w:szCs w:val="28"/>
        </w:rPr>
        <w:t>учреждения и</w:t>
      </w:r>
      <w:r w:rsidRPr="007C2BB3">
        <w:rPr>
          <w:rFonts w:ascii="Times New Roman" w:eastAsia="Times New Roman" w:hAnsi="Times New Roman" w:cs="Times New Roman"/>
          <w:sz w:val="28"/>
          <w:szCs w:val="28"/>
        </w:rPr>
        <w:t xml:space="preserve"> главного бу</w:t>
      </w:r>
      <w:r w:rsidRPr="007C2BB3">
        <w:rPr>
          <w:rFonts w:ascii="Times New Roman" w:eastAsia="Times New Roman" w:hAnsi="Times New Roman" w:cs="Times New Roman"/>
          <w:sz w:val="28"/>
          <w:szCs w:val="28"/>
        </w:rPr>
        <w:t>х</w:t>
      </w:r>
      <w:r w:rsidRPr="007C2BB3">
        <w:rPr>
          <w:rFonts w:ascii="Times New Roman" w:eastAsia="Times New Roman" w:hAnsi="Times New Roman" w:cs="Times New Roman"/>
          <w:sz w:val="28"/>
          <w:szCs w:val="28"/>
        </w:rPr>
        <w:t>галтера.</w:t>
      </w:r>
    </w:p>
    <w:p w:rsidR="00C307CE" w:rsidRDefault="00C307CE" w:rsidP="00CB682C">
      <w:pPr>
        <w:widowControl w:val="0"/>
        <w:autoSpaceDE w:val="0"/>
        <w:autoSpaceDN w:val="0"/>
        <w:adjustRightInd w:val="0"/>
        <w:jc w:val="center"/>
        <w:rPr>
          <w:rFonts w:ascii="Times New Roman" w:hAnsi="Times New Roman" w:cs="Times New Roman"/>
          <w:sz w:val="28"/>
          <w:szCs w:val="28"/>
        </w:rPr>
      </w:pPr>
    </w:p>
    <w:p w:rsidR="00C307CE" w:rsidRDefault="00C307CE" w:rsidP="00CB682C">
      <w:pPr>
        <w:widowControl w:val="0"/>
        <w:autoSpaceDE w:val="0"/>
        <w:autoSpaceDN w:val="0"/>
        <w:adjustRightInd w:val="0"/>
        <w:jc w:val="center"/>
        <w:rPr>
          <w:rFonts w:ascii="Times New Roman" w:hAnsi="Times New Roman" w:cs="Times New Roman"/>
          <w:sz w:val="28"/>
          <w:szCs w:val="28"/>
        </w:rPr>
      </w:pPr>
    </w:p>
    <w:p w:rsidR="00C307CE" w:rsidRDefault="00C307CE" w:rsidP="00CB682C">
      <w:pPr>
        <w:widowControl w:val="0"/>
        <w:autoSpaceDE w:val="0"/>
        <w:autoSpaceDN w:val="0"/>
        <w:adjustRightInd w:val="0"/>
        <w:jc w:val="center"/>
        <w:rPr>
          <w:rFonts w:ascii="Times New Roman" w:hAnsi="Times New Roman" w:cs="Times New Roman"/>
          <w:sz w:val="28"/>
          <w:szCs w:val="28"/>
        </w:rPr>
      </w:pPr>
    </w:p>
    <w:p w:rsidR="00C307CE" w:rsidRDefault="00C307CE" w:rsidP="00CB682C">
      <w:pPr>
        <w:widowControl w:val="0"/>
        <w:autoSpaceDE w:val="0"/>
        <w:autoSpaceDN w:val="0"/>
        <w:adjustRightInd w:val="0"/>
        <w:jc w:val="center"/>
        <w:rPr>
          <w:rFonts w:ascii="Times New Roman" w:hAnsi="Times New Roman" w:cs="Times New Roman"/>
          <w:sz w:val="28"/>
          <w:szCs w:val="28"/>
        </w:rPr>
      </w:pPr>
    </w:p>
    <w:p w:rsidR="00C307CE" w:rsidRDefault="00C307CE" w:rsidP="00CB682C">
      <w:pPr>
        <w:widowControl w:val="0"/>
        <w:autoSpaceDE w:val="0"/>
        <w:autoSpaceDN w:val="0"/>
        <w:adjustRightInd w:val="0"/>
        <w:jc w:val="center"/>
        <w:rPr>
          <w:rFonts w:ascii="Times New Roman" w:hAnsi="Times New Roman" w:cs="Times New Roman"/>
          <w:sz w:val="28"/>
          <w:szCs w:val="28"/>
        </w:rPr>
      </w:pPr>
    </w:p>
    <w:p w:rsidR="00C307CE" w:rsidRDefault="00C307CE" w:rsidP="00CB682C">
      <w:pPr>
        <w:widowControl w:val="0"/>
        <w:autoSpaceDE w:val="0"/>
        <w:autoSpaceDN w:val="0"/>
        <w:adjustRightInd w:val="0"/>
        <w:jc w:val="center"/>
        <w:rPr>
          <w:rFonts w:ascii="Times New Roman" w:hAnsi="Times New Roman" w:cs="Times New Roman"/>
          <w:sz w:val="24"/>
          <w:szCs w:val="24"/>
        </w:rPr>
      </w:pPr>
    </w:p>
    <w:p w:rsidR="00553596" w:rsidRDefault="00553596" w:rsidP="00CB682C">
      <w:pPr>
        <w:widowControl w:val="0"/>
        <w:autoSpaceDE w:val="0"/>
        <w:autoSpaceDN w:val="0"/>
        <w:adjustRightInd w:val="0"/>
        <w:jc w:val="center"/>
        <w:rPr>
          <w:rFonts w:ascii="Times New Roman" w:hAnsi="Times New Roman" w:cs="Times New Roman"/>
          <w:sz w:val="24"/>
          <w:szCs w:val="24"/>
        </w:rPr>
      </w:pPr>
    </w:p>
    <w:p w:rsidR="00553596" w:rsidRDefault="00553596" w:rsidP="00CB682C">
      <w:pPr>
        <w:widowControl w:val="0"/>
        <w:autoSpaceDE w:val="0"/>
        <w:autoSpaceDN w:val="0"/>
        <w:adjustRightInd w:val="0"/>
        <w:jc w:val="center"/>
        <w:rPr>
          <w:rFonts w:ascii="Times New Roman" w:hAnsi="Times New Roman" w:cs="Times New Roman"/>
          <w:sz w:val="24"/>
          <w:szCs w:val="24"/>
        </w:rPr>
      </w:pPr>
    </w:p>
    <w:p w:rsidR="00553596" w:rsidRPr="00825966" w:rsidRDefault="00553596" w:rsidP="00CB682C">
      <w:pPr>
        <w:widowControl w:val="0"/>
        <w:autoSpaceDE w:val="0"/>
        <w:autoSpaceDN w:val="0"/>
        <w:adjustRightInd w:val="0"/>
        <w:jc w:val="center"/>
        <w:rPr>
          <w:rFonts w:ascii="Times New Roman" w:hAnsi="Times New Roman" w:cs="Times New Roman"/>
          <w:sz w:val="24"/>
          <w:szCs w:val="24"/>
        </w:rPr>
      </w:pPr>
    </w:p>
    <w:p w:rsidR="00C307CE" w:rsidRDefault="00C307CE" w:rsidP="00C307CE">
      <w:pPr>
        <w:widowControl w:val="0"/>
        <w:autoSpaceDE w:val="0"/>
        <w:autoSpaceDN w:val="0"/>
        <w:adjustRightInd w:val="0"/>
        <w:jc w:val="right"/>
        <w:outlineLvl w:val="1"/>
        <w:rPr>
          <w:rFonts w:ascii="Times New Roman" w:eastAsia="Times New Roman" w:hAnsi="Times New Roman" w:cs="Times New Roman"/>
          <w:sz w:val="24"/>
          <w:szCs w:val="24"/>
        </w:rPr>
      </w:pPr>
    </w:p>
    <w:p w:rsidR="00580B30" w:rsidRDefault="00580B30" w:rsidP="00C307CE">
      <w:pPr>
        <w:widowControl w:val="0"/>
        <w:autoSpaceDE w:val="0"/>
        <w:autoSpaceDN w:val="0"/>
        <w:adjustRightInd w:val="0"/>
        <w:jc w:val="right"/>
        <w:outlineLvl w:val="1"/>
        <w:rPr>
          <w:rFonts w:ascii="Times New Roman" w:eastAsia="Times New Roman" w:hAnsi="Times New Roman" w:cs="Times New Roman"/>
          <w:sz w:val="24"/>
          <w:szCs w:val="24"/>
        </w:rPr>
      </w:pPr>
    </w:p>
    <w:p w:rsidR="00580B30" w:rsidRDefault="00580B30" w:rsidP="00C307CE">
      <w:pPr>
        <w:widowControl w:val="0"/>
        <w:autoSpaceDE w:val="0"/>
        <w:autoSpaceDN w:val="0"/>
        <w:adjustRightInd w:val="0"/>
        <w:jc w:val="right"/>
        <w:outlineLvl w:val="1"/>
        <w:rPr>
          <w:rFonts w:ascii="Times New Roman" w:eastAsia="Times New Roman" w:hAnsi="Times New Roman" w:cs="Times New Roman"/>
          <w:sz w:val="24"/>
          <w:szCs w:val="24"/>
        </w:rPr>
      </w:pPr>
    </w:p>
    <w:p w:rsidR="00076111" w:rsidRDefault="00076111" w:rsidP="00732D9F">
      <w:pPr>
        <w:widowControl w:val="0"/>
        <w:autoSpaceDE w:val="0"/>
        <w:autoSpaceDN w:val="0"/>
        <w:adjustRightInd w:val="0"/>
        <w:outlineLvl w:val="1"/>
        <w:rPr>
          <w:rFonts w:ascii="Times New Roman" w:eastAsia="Times New Roman" w:hAnsi="Times New Roman" w:cs="Times New Roman"/>
          <w:sz w:val="24"/>
          <w:szCs w:val="24"/>
        </w:rPr>
      </w:pPr>
    </w:p>
    <w:p w:rsidR="00076111" w:rsidRDefault="00076111" w:rsidP="00C307CE">
      <w:pPr>
        <w:widowControl w:val="0"/>
        <w:autoSpaceDE w:val="0"/>
        <w:autoSpaceDN w:val="0"/>
        <w:adjustRightInd w:val="0"/>
        <w:jc w:val="right"/>
        <w:outlineLvl w:val="1"/>
        <w:rPr>
          <w:rFonts w:ascii="Times New Roman" w:eastAsia="Times New Roman" w:hAnsi="Times New Roman" w:cs="Times New Roman"/>
          <w:sz w:val="24"/>
          <w:szCs w:val="24"/>
        </w:rPr>
      </w:pPr>
    </w:p>
    <w:tbl>
      <w:tblPr>
        <w:tblW w:w="0" w:type="auto"/>
        <w:tblInd w:w="108" w:type="dxa"/>
        <w:tblLook w:val="04A0" w:firstRow="1" w:lastRow="0" w:firstColumn="1" w:lastColumn="0" w:noHBand="0" w:noVBand="1"/>
      </w:tblPr>
      <w:tblGrid>
        <w:gridCol w:w="5387"/>
        <w:gridCol w:w="4252"/>
      </w:tblGrid>
      <w:tr w:rsidR="00825966" w:rsidRPr="00825966" w:rsidTr="00B362E6">
        <w:trPr>
          <w:trHeight w:val="1858"/>
        </w:trPr>
        <w:tc>
          <w:tcPr>
            <w:tcW w:w="5387" w:type="dxa"/>
            <w:shd w:val="clear" w:color="auto" w:fill="auto"/>
          </w:tcPr>
          <w:p w:rsidR="00825966" w:rsidRPr="00825966" w:rsidRDefault="00825966" w:rsidP="00825966">
            <w:pPr>
              <w:jc w:val="both"/>
              <w:rPr>
                <w:rFonts w:ascii="Times New Roman" w:eastAsia="Times New Roman" w:hAnsi="Times New Roman" w:cs="Times New Roman"/>
                <w:sz w:val="28"/>
                <w:szCs w:val="28"/>
              </w:rPr>
            </w:pPr>
          </w:p>
        </w:tc>
        <w:tc>
          <w:tcPr>
            <w:tcW w:w="4252" w:type="dxa"/>
            <w:shd w:val="clear" w:color="auto" w:fill="auto"/>
          </w:tcPr>
          <w:p w:rsidR="00825966" w:rsidRPr="00825966" w:rsidRDefault="00825966" w:rsidP="008A2E82">
            <w:pPr>
              <w:jc w:val="both"/>
              <w:rPr>
                <w:rFonts w:ascii="Times New Roman" w:eastAsia="Times New Roman" w:hAnsi="Times New Roman" w:cs="Times New Roman"/>
                <w:sz w:val="28"/>
                <w:szCs w:val="28"/>
              </w:rPr>
            </w:pPr>
            <w:r w:rsidRPr="00825966">
              <w:rPr>
                <w:rFonts w:ascii="Times New Roman" w:eastAsia="Times New Roman" w:hAnsi="Times New Roman" w:cs="Times New Roman"/>
                <w:sz w:val="28"/>
                <w:szCs w:val="28"/>
              </w:rPr>
              <w:t xml:space="preserve">Приложение </w:t>
            </w:r>
            <w:r w:rsidR="008A2E8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825966">
              <w:rPr>
                <w:rFonts w:ascii="Times New Roman" w:eastAsia="Times New Roman" w:hAnsi="Times New Roman" w:cs="Times New Roman"/>
                <w:sz w:val="28"/>
                <w:szCs w:val="28"/>
              </w:rPr>
              <w:t xml:space="preserve">к Положению </w:t>
            </w:r>
            <w:r w:rsidR="0089212C">
              <w:rPr>
                <w:rFonts w:ascii="Times New Roman" w:eastAsia="Times New Roman" w:hAnsi="Times New Roman" w:cs="Times New Roman"/>
                <w:sz w:val="28"/>
                <w:szCs w:val="28"/>
              </w:rPr>
              <w:t xml:space="preserve">                      </w:t>
            </w:r>
            <w:r w:rsidR="00553596">
              <w:rPr>
                <w:rFonts w:ascii="Times New Roman" w:eastAsia="Times New Roman" w:hAnsi="Times New Roman" w:cs="Times New Roman"/>
                <w:sz w:val="28"/>
                <w:szCs w:val="28"/>
              </w:rPr>
              <w:t xml:space="preserve">о системе </w:t>
            </w:r>
            <w:r w:rsidRPr="00825966">
              <w:rPr>
                <w:rFonts w:ascii="Times New Roman" w:eastAsia="Times New Roman" w:hAnsi="Times New Roman" w:cs="Times New Roman"/>
                <w:sz w:val="28"/>
                <w:szCs w:val="28"/>
              </w:rPr>
              <w:t>оплаты труда работн</w:t>
            </w:r>
            <w:r w:rsidRPr="00825966">
              <w:rPr>
                <w:rFonts w:ascii="Times New Roman" w:eastAsia="Times New Roman" w:hAnsi="Times New Roman" w:cs="Times New Roman"/>
                <w:sz w:val="28"/>
                <w:szCs w:val="28"/>
              </w:rPr>
              <w:t>и</w:t>
            </w:r>
            <w:r w:rsidRPr="00825966">
              <w:rPr>
                <w:rFonts w:ascii="Times New Roman" w:eastAsia="Times New Roman" w:hAnsi="Times New Roman" w:cs="Times New Roman"/>
                <w:sz w:val="28"/>
                <w:szCs w:val="28"/>
              </w:rPr>
              <w:t>ков муниципальных учреждений дополнительного образования (музыкальная школа, школы и</w:t>
            </w:r>
            <w:r w:rsidRPr="00825966">
              <w:rPr>
                <w:rFonts w:ascii="Times New Roman" w:eastAsia="Times New Roman" w:hAnsi="Times New Roman" w:cs="Times New Roman"/>
                <w:sz w:val="28"/>
                <w:szCs w:val="28"/>
              </w:rPr>
              <w:t>с</w:t>
            </w:r>
            <w:r w:rsidRPr="00825966">
              <w:rPr>
                <w:rFonts w:ascii="Times New Roman" w:eastAsia="Times New Roman" w:hAnsi="Times New Roman" w:cs="Times New Roman"/>
                <w:sz w:val="28"/>
                <w:szCs w:val="28"/>
              </w:rPr>
              <w:t>кусств)</w:t>
            </w:r>
            <w:r w:rsidRPr="00825966">
              <w:rPr>
                <w:rFonts w:ascii="Times New Roman" w:eastAsia="Times New Roman" w:hAnsi="Times New Roman" w:cs="Times New Roman"/>
                <w:bCs/>
                <w:sz w:val="28"/>
                <w:szCs w:val="28"/>
              </w:rPr>
              <w:t>, подведомственных</w:t>
            </w:r>
            <w:r w:rsidR="00553596">
              <w:rPr>
                <w:rFonts w:ascii="Times New Roman" w:eastAsia="Times New Roman" w:hAnsi="Times New Roman" w:cs="Times New Roman"/>
                <w:b/>
                <w:bCs/>
                <w:sz w:val="28"/>
                <w:szCs w:val="28"/>
              </w:rPr>
              <w:t xml:space="preserve"> </w:t>
            </w:r>
            <w:r w:rsidR="00553596">
              <w:rPr>
                <w:rFonts w:ascii="Times New Roman" w:eastAsia="Times New Roman" w:hAnsi="Times New Roman" w:cs="Times New Roman"/>
                <w:bCs/>
                <w:sz w:val="28"/>
                <w:szCs w:val="28"/>
              </w:rPr>
              <w:t>д</w:t>
            </w:r>
            <w:r w:rsidR="00553596">
              <w:rPr>
                <w:rFonts w:ascii="Times New Roman" w:eastAsia="Times New Roman" w:hAnsi="Times New Roman" w:cs="Times New Roman"/>
                <w:bCs/>
                <w:sz w:val="28"/>
                <w:szCs w:val="28"/>
              </w:rPr>
              <w:t>е</w:t>
            </w:r>
            <w:r w:rsidR="00553596">
              <w:rPr>
                <w:rFonts w:ascii="Times New Roman" w:eastAsia="Times New Roman" w:hAnsi="Times New Roman" w:cs="Times New Roman"/>
                <w:bCs/>
                <w:sz w:val="28"/>
                <w:szCs w:val="28"/>
              </w:rPr>
              <w:t>партаменту по социальной пол</w:t>
            </w:r>
            <w:r w:rsidR="00553596">
              <w:rPr>
                <w:rFonts w:ascii="Times New Roman" w:eastAsia="Times New Roman" w:hAnsi="Times New Roman" w:cs="Times New Roman"/>
                <w:bCs/>
                <w:sz w:val="28"/>
                <w:szCs w:val="28"/>
              </w:rPr>
              <w:t>и</w:t>
            </w:r>
            <w:r w:rsidR="00553596">
              <w:rPr>
                <w:rFonts w:ascii="Times New Roman" w:eastAsia="Times New Roman" w:hAnsi="Times New Roman" w:cs="Times New Roman"/>
                <w:bCs/>
                <w:sz w:val="28"/>
                <w:szCs w:val="28"/>
              </w:rPr>
              <w:t>тике</w:t>
            </w:r>
            <w:r w:rsidRPr="00825966">
              <w:rPr>
                <w:rFonts w:ascii="Times New Roman" w:eastAsia="Times New Roman" w:hAnsi="Times New Roman" w:cs="Times New Roman"/>
                <w:bCs/>
                <w:sz w:val="28"/>
                <w:szCs w:val="28"/>
              </w:rPr>
              <w:t xml:space="preserve"> администрации города</w:t>
            </w:r>
          </w:p>
        </w:tc>
      </w:tr>
    </w:tbl>
    <w:p w:rsidR="00825966" w:rsidRPr="00825966" w:rsidRDefault="00825966" w:rsidP="00825966">
      <w:pPr>
        <w:jc w:val="both"/>
        <w:rPr>
          <w:rFonts w:ascii="Times New Roman" w:eastAsia="Times New Roman" w:hAnsi="Times New Roman" w:cs="Times New Roman"/>
          <w:sz w:val="28"/>
          <w:szCs w:val="28"/>
        </w:rPr>
      </w:pPr>
    </w:p>
    <w:p w:rsidR="00825966" w:rsidRPr="005F3C40" w:rsidRDefault="00825966" w:rsidP="00A75658">
      <w:pPr>
        <w:shd w:val="clear" w:color="auto" w:fill="FFFFFF"/>
        <w:ind w:firstLine="708"/>
        <w:jc w:val="center"/>
        <w:rPr>
          <w:rFonts w:ascii="Times New Roman" w:eastAsia="Times New Roman" w:hAnsi="Times New Roman" w:cs="Times New Roman"/>
          <w:b/>
          <w:sz w:val="28"/>
          <w:szCs w:val="28"/>
        </w:rPr>
      </w:pPr>
      <w:r w:rsidRPr="005F3C40">
        <w:rPr>
          <w:rFonts w:ascii="Times New Roman" w:eastAsia="Times New Roman" w:hAnsi="Times New Roman" w:cs="Times New Roman"/>
          <w:b/>
          <w:sz w:val="28"/>
          <w:szCs w:val="28"/>
        </w:rPr>
        <w:t>Объемные показатели и порядок</w:t>
      </w:r>
    </w:p>
    <w:p w:rsidR="00C632E0" w:rsidRDefault="00825966" w:rsidP="00A75658">
      <w:pPr>
        <w:shd w:val="clear" w:color="auto" w:fill="FFFFFF"/>
        <w:jc w:val="center"/>
        <w:rPr>
          <w:rFonts w:ascii="Times New Roman" w:eastAsia="Times New Roman" w:hAnsi="Times New Roman" w:cs="Times New Roman"/>
          <w:b/>
          <w:sz w:val="28"/>
          <w:szCs w:val="28"/>
        </w:rPr>
      </w:pPr>
      <w:r w:rsidRPr="005F3C40">
        <w:rPr>
          <w:rFonts w:ascii="Times New Roman" w:eastAsia="Times New Roman" w:hAnsi="Times New Roman" w:cs="Times New Roman"/>
          <w:b/>
          <w:sz w:val="28"/>
          <w:szCs w:val="28"/>
        </w:rPr>
        <w:t xml:space="preserve">отнесения муниципальных </w:t>
      </w:r>
      <w:r w:rsidR="00C632E0">
        <w:rPr>
          <w:rFonts w:ascii="Times New Roman" w:eastAsia="Times New Roman" w:hAnsi="Times New Roman" w:cs="Times New Roman"/>
          <w:b/>
          <w:sz w:val="28"/>
          <w:szCs w:val="28"/>
        </w:rPr>
        <w:t xml:space="preserve">учреждений </w:t>
      </w:r>
      <w:r w:rsidRPr="005F3C40">
        <w:rPr>
          <w:rFonts w:ascii="Times New Roman" w:eastAsia="Times New Roman" w:hAnsi="Times New Roman" w:cs="Times New Roman"/>
          <w:b/>
          <w:sz w:val="28"/>
          <w:szCs w:val="28"/>
        </w:rPr>
        <w:t>дополнительного образования</w:t>
      </w:r>
    </w:p>
    <w:p w:rsidR="00C632E0" w:rsidRDefault="00825966" w:rsidP="00A75658">
      <w:pPr>
        <w:shd w:val="clear" w:color="auto" w:fill="FFFFFF"/>
        <w:jc w:val="center"/>
        <w:rPr>
          <w:rFonts w:ascii="Times New Roman" w:eastAsia="Times New Roman" w:hAnsi="Times New Roman" w:cs="Times New Roman"/>
          <w:b/>
          <w:sz w:val="28"/>
          <w:szCs w:val="28"/>
        </w:rPr>
      </w:pPr>
      <w:r w:rsidRPr="005F3C40">
        <w:rPr>
          <w:rFonts w:ascii="Times New Roman" w:eastAsia="Times New Roman" w:hAnsi="Times New Roman" w:cs="Times New Roman"/>
          <w:b/>
          <w:sz w:val="28"/>
          <w:szCs w:val="28"/>
        </w:rPr>
        <w:t xml:space="preserve">(музыкальная школа, школы искусств), подведомственных </w:t>
      </w:r>
      <w:r w:rsidR="00C632E0">
        <w:rPr>
          <w:rFonts w:ascii="Times New Roman" w:eastAsia="Times New Roman" w:hAnsi="Times New Roman" w:cs="Times New Roman"/>
          <w:b/>
          <w:sz w:val="28"/>
          <w:szCs w:val="28"/>
        </w:rPr>
        <w:t>департаменту</w:t>
      </w:r>
    </w:p>
    <w:p w:rsidR="00C632E0" w:rsidRDefault="00C632E0" w:rsidP="00A75658">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социальной политике</w:t>
      </w:r>
      <w:r w:rsidR="00825966" w:rsidRPr="005F3C40">
        <w:rPr>
          <w:rFonts w:ascii="Times New Roman" w:eastAsia="Times New Roman" w:hAnsi="Times New Roman" w:cs="Times New Roman"/>
          <w:b/>
          <w:sz w:val="28"/>
          <w:szCs w:val="28"/>
        </w:rPr>
        <w:t xml:space="preserve"> администрации города,</w:t>
      </w:r>
    </w:p>
    <w:p w:rsidR="00825966" w:rsidRPr="00C632E0" w:rsidRDefault="00825966" w:rsidP="00A75658">
      <w:pPr>
        <w:shd w:val="clear" w:color="auto" w:fill="FFFFFF"/>
        <w:jc w:val="center"/>
        <w:rPr>
          <w:rFonts w:ascii="Times New Roman" w:eastAsia="Times New Roman" w:hAnsi="Times New Roman" w:cs="Times New Roman"/>
          <w:b/>
          <w:sz w:val="28"/>
          <w:szCs w:val="28"/>
        </w:rPr>
      </w:pPr>
      <w:r w:rsidRPr="005F3C40">
        <w:rPr>
          <w:rFonts w:ascii="Times New Roman" w:eastAsia="Times New Roman" w:hAnsi="Times New Roman" w:cs="Times New Roman"/>
          <w:b/>
          <w:sz w:val="28"/>
          <w:szCs w:val="28"/>
        </w:rPr>
        <w:t>к группам по оплате труда руководителей</w:t>
      </w:r>
    </w:p>
    <w:p w:rsidR="00825966" w:rsidRPr="005F3C40" w:rsidRDefault="00825966" w:rsidP="00A75658">
      <w:pPr>
        <w:shd w:val="clear" w:color="auto" w:fill="FFFFFF"/>
        <w:contextualSpacing/>
        <w:jc w:val="center"/>
        <w:rPr>
          <w:rFonts w:ascii="Times New Roman" w:eastAsia="Times New Roman" w:hAnsi="Times New Roman" w:cs="Times New Roman"/>
          <w:sz w:val="28"/>
          <w:szCs w:val="28"/>
        </w:rPr>
      </w:pPr>
    </w:p>
    <w:p w:rsidR="007155FE" w:rsidRDefault="00825966" w:rsidP="00A75658">
      <w:pPr>
        <w:shd w:val="clear" w:color="auto" w:fill="FFFFFF"/>
        <w:ind w:firstLine="709"/>
        <w:jc w:val="both"/>
        <w:rPr>
          <w:rFonts w:ascii="Times New Roman" w:eastAsia="Times New Roman" w:hAnsi="Times New Roman" w:cs="Times New Roman"/>
          <w:sz w:val="28"/>
          <w:szCs w:val="28"/>
        </w:rPr>
      </w:pPr>
      <w:proofErr w:type="gramStart"/>
      <w:r w:rsidRPr="00C632E0">
        <w:rPr>
          <w:rFonts w:ascii="Times New Roman" w:eastAsia="Times New Roman" w:hAnsi="Times New Roman" w:cs="Times New Roman"/>
          <w:sz w:val="28"/>
          <w:szCs w:val="28"/>
        </w:rPr>
        <w:t>Объемные показатели</w:t>
      </w:r>
      <w:r w:rsidR="008D3178">
        <w:rPr>
          <w:rFonts w:ascii="Times New Roman" w:eastAsia="Times New Roman" w:hAnsi="Times New Roman" w:cs="Times New Roman"/>
          <w:sz w:val="28"/>
          <w:szCs w:val="28"/>
        </w:rPr>
        <w:t xml:space="preserve"> </w:t>
      </w:r>
      <w:r w:rsidRPr="00C632E0">
        <w:rPr>
          <w:rFonts w:ascii="Times New Roman" w:eastAsia="Times New Roman" w:hAnsi="Times New Roman" w:cs="Times New Roman"/>
          <w:sz w:val="28"/>
          <w:szCs w:val="28"/>
        </w:rPr>
        <w:t xml:space="preserve"> и порядок отнесения муниципальных учреждений дополнительного образования (музыкальная школа, школы искусств), подв</w:t>
      </w:r>
      <w:r w:rsidRPr="00C632E0">
        <w:rPr>
          <w:rFonts w:ascii="Times New Roman" w:eastAsia="Times New Roman" w:hAnsi="Times New Roman" w:cs="Times New Roman"/>
          <w:sz w:val="28"/>
          <w:szCs w:val="28"/>
        </w:rPr>
        <w:t>е</w:t>
      </w:r>
      <w:r w:rsidRPr="00C632E0">
        <w:rPr>
          <w:rFonts w:ascii="Times New Roman" w:eastAsia="Times New Roman" w:hAnsi="Times New Roman" w:cs="Times New Roman"/>
          <w:sz w:val="28"/>
          <w:szCs w:val="28"/>
        </w:rPr>
        <w:t xml:space="preserve">домственных </w:t>
      </w:r>
      <w:r w:rsidR="00C632E0">
        <w:rPr>
          <w:rFonts w:ascii="Times New Roman" w:eastAsia="Times New Roman" w:hAnsi="Times New Roman" w:cs="Times New Roman"/>
          <w:sz w:val="28"/>
          <w:szCs w:val="28"/>
        </w:rPr>
        <w:t>департамент</w:t>
      </w:r>
      <w:r w:rsidR="0013312D">
        <w:rPr>
          <w:rFonts w:ascii="Times New Roman" w:eastAsia="Times New Roman" w:hAnsi="Times New Roman" w:cs="Times New Roman"/>
          <w:sz w:val="28"/>
          <w:szCs w:val="28"/>
        </w:rPr>
        <w:t>у</w:t>
      </w:r>
      <w:r w:rsidR="00C632E0">
        <w:rPr>
          <w:rFonts w:ascii="Times New Roman" w:eastAsia="Times New Roman" w:hAnsi="Times New Roman" w:cs="Times New Roman"/>
          <w:sz w:val="28"/>
          <w:szCs w:val="28"/>
        </w:rPr>
        <w:t xml:space="preserve"> по социальной политике</w:t>
      </w:r>
      <w:r w:rsidRPr="00C632E0">
        <w:rPr>
          <w:rFonts w:ascii="Times New Roman" w:eastAsia="Times New Roman" w:hAnsi="Times New Roman" w:cs="Times New Roman"/>
          <w:sz w:val="28"/>
          <w:szCs w:val="28"/>
        </w:rPr>
        <w:t xml:space="preserve"> администрации города (далее - образовательные учреждения), к группам по оплате труда руководит</w:t>
      </w:r>
      <w:r w:rsidRPr="00C632E0">
        <w:rPr>
          <w:rFonts w:ascii="Times New Roman" w:eastAsia="Times New Roman" w:hAnsi="Times New Roman" w:cs="Times New Roman"/>
          <w:sz w:val="28"/>
          <w:szCs w:val="28"/>
        </w:rPr>
        <w:t>е</w:t>
      </w:r>
      <w:r w:rsidRPr="00C632E0">
        <w:rPr>
          <w:rFonts w:ascii="Times New Roman" w:eastAsia="Times New Roman" w:hAnsi="Times New Roman" w:cs="Times New Roman"/>
          <w:sz w:val="28"/>
          <w:szCs w:val="28"/>
        </w:rPr>
        <w:t xml:space="preserve">лей (далее – группа по оплате труда)  разработаны для </w:t>
      </w:r>
      <w:r w:rsidR="0013312D">
        <w:rPr>
          <w:rFonts w:ascii="Times New Roman" w:eastAsia="Times New Roman" w:hAnsi="Times New Roman" w:cs="Times New Roman"/>
          <w:sz w:val="28"/>
          <w:szCs w:val="28"/>
        </w:rPr>
        <w:t>определения</w:t>
      </w:r>
      <w:r w:rsidRPr="00C632E0">
        <w:rPr>
          <w:rFonts w:ascii="Times New Roman" w:eastAsia="Times New Roman" w:hAnsi="Times New Roman" w:cs="Times New Roman"/>
          <w:sz w:val="28"/>
          <w:szCs w:val="28"/>
        </w:rPr>
        <w:t xml:space="preserve"> </w:t>
      </w:r>
      <w:r w:rsidR="00076111">
        <w:rPr>
          <w:rFonts w:ascii="Times New Roman" w:eastAsia="Times New Roman" w:hAnsi="Times New Roman" w:cs="Times New Roman"/>
          <w:sz w:val="28"/>
          <w:szCs w:val="28"/>
        </w:rPr>
        <w:t>надбавки за</w:t>
      </w:r>
      <w:r w:rsidR="00E60B6F">
        <w:rPr>
          <w:rFonts w:ascii="Times New Roman" w:eastAsia="Times New Roman" w:hAnsi="Times New Roman" w:cs="Times New Roman"/>
          <w:sz w:val="28"/>
          <w:szCs w:val="28"/>
        </w:rPr>
        <w:t xml:space="preserve"> </w:t>
      </w:r>
      <w:r w:rsidRPr="00C632E0">
        <w:rPr>
          <w:rFonts w:ascii="Times New Roman" w:eastAsia="Times New Roman" w:hAnsi="Times New Roman" w:cs="Times New Roman"/>
          <w:sz w:val="28"/>
          <w:szCs w:val="28"/>
        </w:rPr>
        <w:t>масшта</w:t>
      </w:r>
      <w:r w:rsidR="00076111">
        <w:rPr>
          <w:rFonts w:ascii="Times New Roman" w:eastAsia="Times New Roman" w:hAnsi="Times New Roman" w:cs="Times New Roman"/>
          <w:sz w:val="28"/>
          <w:szCs w:val="28"/>
        </w:rPr>
        <w:t>б</w:t>
      </w:r>
      <w:r w:rsidRPr="00C632E0">
        <w:rPr>
          <w:rFonts w:ascii="Times New Roman" w:eastAsia="Times New Roman" w:hAnsi="Times New Roman" w:cs="Times New Roman"/>
          <w:sz w:val="28"/>
          <w:szCs w:val="28"/>
        </w:rPr>
        <w:t xml:space="preserve"> управления</w:t>
      </w:r>
      <w:r w:rsidR="00E60B6F">
        <w:rPr>
          <w:rFonts w:ascii="Times New Roman" w:eastAsia="Times New Roman" w:hAnsi="Times New Roman" w:cs="Times New Roman"/>
          <w:sz w:val="28"/>
          <w:szCs w:val="28"/>
        </w:rPr>
        <w:t>, применяем</w:t>
      </w:r>
      <w:r w:rsidR="00076111">
        <w:rPr>
          <w:rFonts w:ascii="Times New Roman" w:eastAsia="Times New Roman" w:hAnsi="Times New Roman" w:cs="Times New Roman"/>
          <w:sz w:val="28"/>
          <w:szCs w:val="28"/>
        </w:rPr>
        <w:t>ой</w:t>
      </w:r>
      <w:r w:rsidR="00E60B6F">
        <w:rPr>
          <w:rFonts w:ascii="Times New Roman" w:eastAsia="Times New Roman" w:hAnsi="Times New Roman" w:cs="Times New Roman"/>
          <w:sz w:val="28"/>
          <w:szCs w:val="28"/>
        </w:rPr>
        <w:t xml:space="preserve"> для повышения оклада (должностного оклада) руководителя, заместителей руководителя и главного бухгалтера </w:t>
      </w:r>
      <w:r w:rsidR="00076111">
        <w:rPr>
          <w:rFonts w:ascii="Times New Roman" w:eastAsia="Times New Roman" w:hAnsi="Times New Roman" w:cs="Times New Roman"/>
          <w:sz w:val="28"/>
          <w:szCs w:val="28"/>
        </w:rPr>
        <w:t xml:space="preserve">  </w:t>
      </w:r>
      <w:r w:rsidR="00E60B6F">
        <w:rPr>
          <w:rFonts w:ascii="Times New Roman" w:eastAsia="Times New Roman" w:hAnsi="Times New Roman" w:cs="Times New Roman"/>
          <w:sz w:val="28"/>
          <w:szCs w:val="28"/>
        </w:rPr>
        <w:t>учреждения</w:t>
      </w:r>
      <w:r w:rsidR="008A2E82">
        <w:rPr>
          <w:rFonts w:ascii="Times New Roman" w:eastAsia="Times New Roman" w:hAnsi="Times New Roman" w:cs="Times New Roman"/>
          <w:sz w:val="28"/>
          <w:szCs w:val="28"/>
        </w:rPr>
        <w:t>.</w:t>
      </w:r>
      <w:r w:rsidR="008D3178">
        <w:rPr>
          <w:rFonts w:ascii="Times New Roman" w:eastAsia="Times New Roman" w:hAnsi="Times New Roman" w:cs="Times New Roman"/>
          <w:sz w:val="28"/>
          <w:szCs w:val="28"/>
        </w:rPr>
        <w:t xml:space="preserve"> </w:t>
      </w:r>
      <w:proofErr w:type="gramEnd"/>
    </w:p>
    <w:p w:rsidR="00A75658" w:rsidRPr="00C632E0" w:rsidRDefault="00A75658" w:rsidP="00A75658">
      <w:pPr>
        <w:shd w:val="clear" w:color="auto" w:fill="FFFFFF"/>
        <w:ind w:firstLine="709"/>
        <w:jc w:val="both"/>
        <w:rPr>
          <w:rFonts w:ascii="Times New Roman" w:eastAsia="Times New Roman" w:hAnsi="Times New Roman" w:cs="Times New Roman"/>
          <w:sz w:val="28"/>
          <w:szCs w:val="28"/>
        </w:rPr>
      </w:pPr>
    </w:p>
    <w:p w:rsidR="00825966" w:rsidRPr="0089212C" w:rsidRDefault="00825966" w:rsidP="00A75658">
      <w:pPr>
        <w:pStyle w:val="a7"/>
        <w:numPr>
          <w:ilvl w:val="0"/>
          <w:numId w:val="13"/>
        </w:numPr>
        <w:ind w:left="0"/>
        <w:jc w:val="center"/>
        <w:rPr>
          <w:rFonts w:ascii="Times New Roman" w:eastAsia="Times New Roman" w:hAnsi="Times New Roman" w:cs="Times New Roman"/>
          <w:b/>
          <w:sz w:val="28"/>
          <w:szCs w:val="28"/>
        </w:rPr>
      </w:pPr>
      <w:r w:rsidRPr="0089212C">
        <w:rPr>
          <w:rFonts w:ascii="Times New Roman" w:eastAsia="Times New Roman" w:hAnsi="Times New Roman" w:cs="Times New Roman"/>
          <w:b/>
          <w:sz w:val="28"/>
          <w:szCs w:val="28"/>
        </w:rPr>
        <w:t>Объемные показатели</w:t>
      </w:r>
    </w:p>
    <w:p w:rsidR="007155FE" w:rsidRPr="007155FE" w:rsidRDefault="007155FE" w:rsidP="00A75658">
      <w:pPr>
        <w:rPr>
          <w:rFonts w:ascii="Times New Roman" w:eastAsia="Times New Roman" w:hAnsi="Times New Roman" w:cs="Times New Roman"/>
          <w:sz w:val="28"/>
          <w:szCs w:val="28"/>
        </w:rPr>
      </w:pPr>
    </w:p>
    <w:p w:rsidR="00825966" w:rsidRPr="005F3C40" w:rsidRDefault="00825966" w:rsidP="00A75658">
      <w:pPr>
        <w:shd w:val="clear" w:color="auto" w:fill="FFFFFF"/>
        <w:ind w:firstLine="709"/>
        <w:jc w:val="both"/>
        <w:rPr>
          <w:rFonts w:ascii="Times New Roman" w:eastAsia="Times New Roman" w:hAnsi="Times New Roman" w:cs="Times New Roman"/>
          <w:color w:val="000000"/>
          <w:spacing w:val="6"/>
          <w:sz w:val="28"/>
          <w:szCs w:val="28"/>
        </w:rPr>
      </w:pPr>
      <w:r w:rsidRPr="005F3C40">
        <w:rPr>
          <w:rFonts w:ascii="Times New Roman" w:eastAsia="Times New Roman" w:hAnsi="Times New Roman" w:cs="Times New Roman"/>
          <w:sz w:val="28"/>
          <w:szCs w:val="28"/>
        </w:rPr>
        <w:t xml:space="preserve">1.1. </w:t>
      </w:r>
      <w:r w:rsidRPr="005F3C40">
        <w:rPr>
          <w:rFonts w:ascii="Times New Roman" w:eastAsia="Times New Roman" w:hAnsi="Times New Roman" w:cs="Times New Roman"/>
          <w:color w:val="000000"/>
          <w:spacing w:val="-1"/>
          <w:sz w:val="28"/>
          <w:szCs w:val="28"/>
        </w:rPr>
        <w:t xml:space="preserve">Объемные показатели формируются </w:t>
      </w:r>
      <w:r w:rsidRPr="005F3C40">
        <w:rPr>
          <w:rFonts w:ascii="Times New Roman" w:eastAsia="Times New Roman" w:hAnsi="Times New Roman" w:cs="Times New Roman"/>
          <w:color w:val="000000"/>
          <w:spacing w:val="6"/>
          <w:sz w:val="28"/>
          <w:szCs w:val="28"/>
        </w:rPr>
        <w:t xml:space="preserve">на основании статистических документов за отчетный финансовый год, подтверждающих </w:t>
      </w:r>
      <w:r w:rsidRPr="005F3C40">
        <w:rPr>
          <w:rFonts w:ascii="Times New Roman" w:eastAsia="Times New Roman" w:hAnsi="Times New Roman" w:cs="Times New Roman"/>
          <w:spacing w:val="6"/>
          <w:sz w:val="28"/>
          <w:szCs w:val="28"/>
        </w:rPr>
        <w:t xml:space="preserve">объем </w:t>
      </w:r>
      <w:r w:rsidRPr="005F3C40">
        <w:rPr>
          <w:rFonts w:ascii="Times New Roman" w:eastAsia="Times New Roman" w:hAnsi="Times New Roman" w:cs="Times New Roman"/>
          <w:color w:val="000000"/>
          <w:spacing w:val="6"/>
          <w:sz w:val="28"/>
          <w:szCs w:val="28"/>
        </w:rPr>
        <w:t>работы  образовательных учреждений.</w:t>
      </w:r>
    </w:p>
    <w:p w:rsidR="008D3178" w:rsidRDefault="00825966" w:rsidP="00A75658">
      <w:pPr>
        <w:pStyle w:val="ConsPlusNormal"/>
        <w:ind w:firstLine="709"/>
        <w:jc w:val="both"/>
        <w:outlineLvl w:val="3"/>
        <w:rPr>
          <w:rFonts w:eastAsia="Times New Roman"/>
        </w:rPr>
      </w:pPr>
      <w:r w:rsidRPr="005F3C40">
        <w:rPr>
          <w:rFonts w:ascii="Times New Roman" w:eastAsia="Times New Roman" w:hAnsi="Times New Roman" w:cs="Times New Roman"/>
          <w:color w:val="000000"/>
          <w:spacing w:val="6"/>
          <w:sz w:val="28"/>
          <w:szCs w:val="28"/>
        </w:rPr>
        <w:t>1.2. К объемным показателям относятся показатели, указанные в та</w:t>
      </w:r>
      <w:r w:rsidRPr="005F3C40">
        <w:rPr>
          <w:rFonts w:ascii="Times New Roman" w:eastAsia="Times New Roman" w:hAnsi="Times New Roman" w:cs="Times New Roman"/>
          <w:color w:val="000000"/>
          <w:spacing w:val="6"/>
          <w:sz w:val="28"/>
          <w:szCs w:val="28"/>
        </w:rPr>
        <w:t>б</w:t>
      </w:r>
      <w:r w:rsidRPr="005F3C40">
        <w:rPr>
          <w:rFonts w:ascii="Times New Roman" w:eastAsia="Times New Roman" w:hAnsi="Times New Roman" w:cs="Times New Roman"/>
          <w:color w:val="000000"/>
          <w:spacing w:val="6"/>
          <w:sz w:val="28"/>
          <w:szCs w:val="28"/>
        </w:rPr>
        <w:t>лице 1,</w:t>
      </w:r>
      <w:r w:rsidRPr="005F3C40">
        <w:rPr>
          <w:rFonts w:ascii="Times New Roman" w:eastAsia="Times New Roman" w:hAnsi="Times New Roman" w:cs="Times New Roman"/>
          <w:color w:val="FF0000"/>
          <w:spacing w:val="6"/>
          <w:sz w:val="28"/>
          <w:szCs w:val="28"/>
        </w:rPr>
        <w:t xml:space="preserve"> </w:t>
      </w:r>
      <w:r w:rsidRPr="005F3C40">
        <w:rPr>
          <w:rFonts w:ascii="Times New Roman" w:eastAsia="Times New Roman" w:hAnsi="Times New Roman" w:cs="Times New Roman"/>
          <w:color w:val="000000"/>
          <w:spacing w:val="6"/>
          <w:sz w:val="28"/>
          <w:szCs w:val="28"/>
        </w:rPr>
        <w:t xml:space="preserve">характеризующие масштаб </w:t>
      </w:r>
      <w:r w:rsidR="008D3178">
        <w:rPr>
          <w:rFonts w:ascii="Times New Roman" w:eastAsia="Times New Roman" w:hAnsi="Times New Roman" w:cs="Times New Roman"/>
          <w:sz w:val="28"/>
          <w:szCs w:val="28"/>
        </w:rPr>
        <w:t>управления</w:t>
      </w:r>
      <w:r w:rsidRPr="005F3C40">
        <w:rPr>
          <w:rFonts w:ascii="Times New Roman" w:eastAsia="Times New Roman" w:hAnsi="Times New Roman" w:cs="Times New Roman"/>
          <w:sz w:val="28"/>
          <w:szCs w:val="28"/>
        </w:rPr>
        <w:t xml:space="preserve"> образовательным учрежден</w:t>
      </w:r>
      <w:r w:rsidRPr="005F3C40">
        <w:rPr>
          <w:rFonts w:ascii="Times New Roman" w:eastAsia="Times New Roman" w:hAnsi="Times New Roman" w:cs="Times New Roman"/>
          <w:sz w:val="28"/>
          <w:szCs w:val="28"/>
        </w:rPr>
        <w:t>и</w:t>
      </w:r>
      <w:r w:rsidRPr="005F3C40">
        <w:rPr>
          <w:rFonts w:ascii="Times New Roman" w:eastAsia="Times New Roman" w:hAnsi="Times New Roman" w:cs="Times New Roman"/>
          <w:sz w:val="28"/>
          <w:szCs w:val="28"/>
        </w:rPr>
        <w:t>ем.</w:t>
      </w:r>
      <w:r w:rsidR="0032677C" w:rsidRPr="0032677C">
        <w:rPr>
          <w:rFonts w:eastAsia="Times New Roman"/>
        </w:rPr>
        <w:t xml:space="preserve"> </w:t>
      </w:r>
    </w:p>
    <w:p w:rsidR="00825966" w:rsidRPr="008D3178" w:rsidRDefault="00825966" w:rsidP="00A75658">
      <w:pPr>
        <w:pStyle w:val="ConsPlusNormal"/>
        <w:ind w:firstLine="709"/>
        <w:jc w:val="both"/>
        <w:outlineLvl w:val="3"/>
        <w:rPr>
          <w:rFonts w:eastAsia="Times New Roman"/>
        </w:rPr>
      </w:pPr>
      <w:r w:rsidRPr="005F3C40">
        <w:rPr>
          <w:rFonts w:ascii="Times New Roman" w:eastAsia="Times New Roman" w:hAnsi="Times New Roman" w:cs="Times New Roman"/>
          <w:color w:val="000000"/>
          <w:spacing w:val="-1"/>
          <w:sz w:val="28"/>
          <w:szCs w:val="28"/>
        </w:rPr>
        <w:t xml:space="preserve">1.3. Оценка </w:t>
      </w:r>
      <w:r w:rsidRPr="005F3C40">
        <w:rPr>
          <w:rFonts w:ascii="Times New Roman" w:eastAsia="Times New Roman" w:hAnsi="Times New Roman" w:cs="Times New Roman"/>
          <w:sz w:val="28"/>
          <w:szCs w:val="28"/>
        </w:rPr>
        <w:t xml:space="preserve">масштаба </w:t>
      </w:r>
      <w:r w:rsidR="008D3178">
        <w:rPr>
          <w:rFonts w:ascii="Times New Roman" w:eastAsia="Times New Roman" w:hAnsi="Times New Roman" w:cs="Times New Roman"/>
          <w:sz w:val="28"/>
          <w:szCs w:val="28"/>
        </w:rPr>
        <w:t>управления</w:t>
      </w:r>
      <w:r w:rsidRPr="005F3C40">
        <w:rPr>
          <w:rFonts w:ascii="Times New Roman" w:eastAsia="Times New Roman" w:hAnsi="Times New Roman" w:cs="Times New Roman"/>
          <w:sz w:val="28"/>
          <w:szCs w:val="28"/>
        </w:rPr>
        <w:t xml:space="preserve"> образовательным учреждением</w:t>
      </w:r>
      <w:r w:rsidRPr="005F3C40">
        <w:rPr>
          <w:rFonts w:ascii="Times New Roman" w:eastAsia="Times New Roman" w:hAnsi="Times New Roman" w:cs="Times New Roman"/>
          <w:color w:val="000000"/>
          <w:spacing w:val="-1"/>
          <w:sz w:val="28"/>
          <w:szCs w:val="28"/>
        </w:rPr>
        <w:t xml:space="preserve"> </w:t>
      </w:r>
      <w:r w:rsidRPr="005F3C40">
        <w:rPr>
          <w:rFonts w:ascii="Times New Roman" w:eastAsia="Times New Roman" w:hAnsi="Times New Roman" w:cs="Times New Roman"/>
          <w:sz w:val="28"/>
          <w:szCs w:val="28"/>
        </w:rPr>
        <w:t>ос</w:t>
      </w:r>
      <w:r w:rsidRPr="005F3C40">
        <w:rPr>
          <w:rFonts w:ascii="Times New Roman" w:eastAsia="Times New Roman" w:hAnsi="Times New Roman" w:cs="Times New Roman"/>
          <w:sz w:val="28"/>
          <w:szCs w:val="28"/>
        </w:rPr>
        <w:t>у</w:t>
      </w:r>
      <w:r w:rsidRPr="005F3C40">
        <w:rPr>
          <w:rFonts w:ascii="Times New Roman" w:eastAsia="Times New Roman" w:hAnsi="Times New Roman" w:cs="Times New Roman"/>
          <w:sz w:val="28"/>
          <w:szCs w:val="28"/>
        </w:rPr>
        <w:t>ществляется</w:t>
      </w:r>
      <w:r w:rsidRPr="005F3C40">
        <w:rPr>
          <w:rFonts w:ascii="Times New Roman" w:eastAsia="Times New Roman" w:hAnsi="Times New Roman" w:cs="Times New Roman"/>
          <w:color w:val="000000"/>
          <w:spacing w:val="-1"/>
          <w:sz w:val="28"/>
          <w:szCs w:val="28"/>
        </w:rPr>
        <w:t xml:space="preserve"> путем определения </w:t>
      </w:r>
      <w:r w:rsidRPr="005F3C40">
        <w:rPr>
          <w:rFonts w:ascii="Times New Roman" w:eastAsia="Times New Roman" w:hAnsi="Times New Roman" w:cs="Times New Roman"/>
          <w:spacing w:val="-1"/>
          <w:sz w:val="28"/>
          <w:szCs w:val="28"/>
        </w:rPr>
        <w:t>общего количества баллов по показателям,</w:t>
      </w:r>
      <w:r w:rsidRPr="005F3C40">
        <w:rPr>
          <w:rFonts w:ascii="Times New Roman" w:eastAsia="Times New Roman" w:hAnsi="Times New Roman" w:cs="Times New Roman"/>
          <w:color w:val="000000"/>
          <w:spacing w:val="-1"/>
          <w:sz w:val="28"/>
          <w:szCs w:val="28"/>
        </w:rPr>
        <w:t xml:space="preserve"> ук</w:t>
      </w:r>
      <w:r w:rsidRPr="005F3C40">
        <w:rPr>
          <w:rFonts w:ascii="Times New Roman" w:eastAsia="Times New Roman" w:hAnsi="Times New Roman" w:cs="Times New Roman"/>
          <w:color w:val="000000"/>
          <w:spacing w:val="-1"/>
          <w:sz w:val="28"/>
          <w:szCs w:val="28"/>
        </w:rPr>
        <w:t>а</w:t>
      </w:r>
      <w:r w:rsidRPr="005F3C40">
        <w:rPr>
          <w:rFonts w:ascii="Times New Roman" w:eastAsia="Times New Roman" w:hAnsi="Times New Roman" w:cs="Times New Roman"/>
          <w:color w:val="000000"/>
          <w:spacing w:val="-1"/>
          <w:sz w:val="28"/>
          <w:szCs w:val="28"/>
        </w:rPr>
        <w:t>занным в таблице 1</w:t>
      </w:r>
      <w:r w:rsidRPr="005F3C40">
        <w:rPr>
          <w:rFonts w:ascii="Times New Roman" w:eastAsia="Times New Roman" w:hAnsi="Times New Roman" w:cs="Times New Roman"/>
          <w:sz w:val="28"/>
          <w:szCs w:val="28"/>
        </w:rPr>
        <w:t>.</w:t>
      </w:r>
    </w:p>
    <w:p w:rsidR="00825966" w:rsidRDefault="00825966" w:rsidP="00035226">
      <w:pPr>
        <w:shd w:val="clear" w:color="auto" w:fill="FFFFFF"/>
        <w:ind w:firstLine="709"/>
        <w:jc w:val="right"/>
        <w:rPr>
          <w:rFonts w:ascii="Times New Roman" w:eastAsia="Times New Roman" w:hAnsi="Times New Roman" w:cs="Times New Roman"/>
          <w:sz w:val="28"/>
          <w:szCs w:val="28"/>
        </w:rPr>
      </w:pPr>
      <w:r w:rsidRPr="005F3C40">
        <w:rPr>
          <w:rFonts w:ascii="Times New Roman" w:eastAsia="Times New Roman" w:hAnsi="Times New Roman" w:cs="Times New Roman"/>
          <w:sz w:val="28"/>
          <w:szCs w:val="28"/>
        </w:rPr>
        <w:t>Таблица 1.</w:t>
      </w:r>
    </w:p>
    <w:p w:rsidR="00035226" w:rsidRDefault="00035226" w:rsidP="00035226">
      <w:pPr>
        <w:shd w:val="clear" w:color="auto" w:fill="FFFFFF"/>
        <w:ind w:firstLine="709"/>
        <w:jc w:val="right"/>
        <w:rPr>
          <w:rFonts w:ascii="Times New Roman" w:eastAsia="Times New Roman" w:hAnsi="Times New Roman" w:cs="Times New Roman"/>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3119"/>
        <w:gridCol w:w="1923"/>
      </w:tblGrid>
      <w:tr w:rsidR="00825966" w:rsidRPr="00825966" w:rsidTr="001E7F5A">
        <w:trPr>
          <w:trHeight w:val="509"/>
        </w:trPr>
        <w:tc>
          <w:tcPr>
            <w:tcW w:w="534" w:type="dxa"/>
            <w:vAlign w:val="center"/>
          </w:tcPr>
          <w:p w:rsidR="00825966" w:rsidRPr="00B8529D" w:rsidRDefault="00825966" w:rsidP="00825966">
            <w:pPr>
              <w:spacing w:line="283" w:lineRule="exact"/>
              <w:jc w:val="center"/>
              <w:rPr>
                <w:rFonts w:ascii="Times New Roman" w:eastAsia="Times New Roman" w:hAnsi="Times New Roman" w:cs="Times New Roman"/>
                <w:b/>
                <w:color w:val="000000"/>
                <w:spacing w:val="-1"/>
                <w:sz w:val="24"/>
                <w:szCs w:val="24"/>
              </w:rPr>
            </w:pPr>
            <w:r w:rsidRPr="00B8529D">
              <w:rPr>
                <w:rFonts w:ascii="Times New Roman" w:eastAsia="Times New Roman" w:hAnsi="Times New Roman" w:cs="Times New Roman"/>
                <w:b/>
                <w:color w:val="000000"/>
                <w:spacing w:val="-1"/>
                <w:sz w:val="24"/>
                <w:szCs w:val="24"/>
              </w:rPr>
              <w:t xml:space="preserve">№ </w:t>
            </w:r>
            <w:proofErr w:type="spellStart"/>
            <w:r w:rsidRPr="00B8529D">
              <w:rPr>
                <w:rFonts w:ascii="Times New Roman" w:eastAsia="Times New Roman" w:hAnsi="Times New Roman" w:cs="Times New Roman"/>
                <w:b/>
                <w:color w:val="000000"/>
                <w:spacing w:val="-1"/>
                <w:sz w:val="24"/>
                <w:szCs w:val="24"/>
              </w:rPr>
              <w:t>пп</w:t>
            </w:r>
            <w:proofErr w:type="spellEnd"/>
          </w:p>
        </w:tc>
        <w:tc>
          <w:tcPr>
            <w:tcW w:w="4252" w:type="dxa"/>
          </w:tcPr>
          <w:p w:rsidR="00825966" w:rsidRPr="00B8529D" w:rsidRDefault="00B8529D" w:rsidP="00825966">
            <w:pPr>
              <w:jc w:val="center"/>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1"/>
                <w:sz w:val="24"/>
                <w:szCs w:val="24"/>
              </w:rPr>
              <w:t>Объемные п</w:t>
            </w:r>
            <w:r w:rsidR="00825966" w:rsidRPr="00B8529D">
              <w:rPr>
                <w:rFonts w:ascii="Times New Roman" w:eastAsia="Times New Roman" w:hAnsi="Times New Roman" w:cs="Times New Roman"/>
                <w:b/>
                <w:color w:val="000000"/>
                <w:spacing w:val="-1"/>
                <w:sz w:val="24"/>
                <w:szCs w:val="24"/>
              </w:rPr>
              <w:t xml:space="preserve">оказатели </w:t>
            </w:r>
          </w:p>
          <w:p w:rsidR="00825966" w:rsidRPr="00B8529D" w:rsidRDefault="00825966" w:rsidP="00825966">
            <w:pPr>
              <w:jc w:val="center"/>
              <w:rPr>
                <w:rFonts w:ascii="Times New Roman" w:eastAsia="Times New Roman" w:hAnsi="Times New Roman" w:cs="Times New Roman"/>
                <w:b/>
                <w:color w:val="000000"/>
                <w:spacing w:val="-1"/>
                <w:sz w:val="24"/>
                <w:szCs w:val="24"/>
              </w:rPr>
            </w:pPr>
          </w:p>
        </w:tc>
        <w:tc>
          <w:tcPr>
            <w:tcW w:w="3119" w:type="dxa"/>
          </w:tcPr>
          <w:p w:rsidR="00825966" w:rsidRPr="00B8529D" w:rsidRDefault="00825966" w:rsidP="00825966">
            <w:pPr>
              <w:jc w:val="center"/>
              <w:rPr>
                <w:rFonts w:ascii="Times New Roman" w:eastAsia="Times New Roman" w:hAnsi="Times New Roman" w:cs="Times New Roman"/>
                <w:b/>
                <w:color w:val="000000"/>
                <w:spacing w:val="-1"/>
                <w:sz w:val="24"/>
                <w:szCs w:val="24"/>
              </w:rPr>
            </w:pPr>
            <w:r w:rsidRPr="00B8529D">
              <w:rPr>
                <w:rFonts w:ascii="Times New Roman" w:eastAsia="Times New Roman" w:hAnsi="Times New Roman" w:cs="Times New Roman"/>
                <w:b/>
                <w:color w:val="000000"/>
                <w:spacing w:val="-1"/>
                <w:sz w:val="24"/>
                <w:szCs w:val="24"/>
              </w:rPr>
              <w:t>Условия</w:t>
            </w:r>
            <w:r w:rsidR="00B8529D">
              <w:rPr>
                <w:rFonts w:ascii="Times New Roman" w:eastAsia="Times New Roman" w:hAnsi="Times New Roman" w:cs="Times New Roman"/>
                <w:b/>
                <w:color w:val="000000"/>
                <w:spacing w:val="-1"/>
                <w:sz w:val="24"/>
                <w:szCs w:val="24"/>
              </w:rPr>
              <w:t xml:space="preserve"> расчета</w:t>
            </w:r>
          </w:p>
        </w:tc>
        <w:tc>
          <w:tcPr>
            <w:tcW w:w="1923" w:type="dxa"/>
          </w:tcPr>
          <w:p w:rsidR="00825966" w:rsidRPr="00B8529D" w:rsidRDefault="00825966" w:rsidP="00825966">
            <w:pPr>
              <w:jc w:val="center"/>
              <w:rPr>
                <w:rFonts w:ascii="Times New Roman" w:eastAsia="Times New Roman" w:hAnsi="Times New Roman" w:cs="Times New Roman"/>
                <w:b/>
                <w:color w:val="000000"/>
                <w:spacing w:val="-1"/>
                <w:sz w:val="24"/>
                <w:szCs w:val="24"/>
              </w:rPr>
            </w:pPr>
            <w:r w:rsidRPr="00B8529D">
              <w:rPr>
                <w:rFonts w:ascii="Times New Roman" w:eastAsia="Times New Roman" w:hAnsi="Times New Roman" w:cs="Times New Roman"/>
                <w:b/>
                <w:color w:val="000000"/>
                <w:spacing w:val="-1"/>
                <w:sz w:val="24"/>
                <w:szCs w:val="24"/>
              </w:rPr>
              <w:t>Количество баллов</w:t>
            </w:r>
          </w:p>
        </w:tc>
      </w:tr>
      <w:tr w:rsidR="00825966" w:rsidRPr="00825966" w:rsidTr="001E7F5A">
        <w:tc>
          <w:tcPr>
            <w:tcW w:w="534"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1.</w:t>
            </w:r>
          </w:p>
        </w:tc>
        <w:tc>
          <w:tcPr>
            <w:tcW w:w="4252" w:type="dxa"/>
          </w:tcPr>
          <w:p w:rsidR="00825966" w:rsidRPr="00B8529D" w:rsidRDefault="00825966" w:rsidP="00581F69">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 xml:space="preserve">Количество </w:t>
            </w:r>
            <w:proofErr w:type="gramStart"/>
            <w:r w:rsidRPr="00B8529D">
              <w:rPr>
                <w:rFonts w:ascii="Times New Roman" w:eastAsia="Times New Roman" w:hAnsi="Times New Roman" w:cs="Times New Roman"/>
                <w:color w:val="000000"/>
                <w:spacing w:val="-1"/>
                <w:sz w:val="24"/>
                <w:szCs w:val="24"/>
              </w:rPr>
              <w:t>обучающихся</w:t>
            </w:r>
            <w:proofErr w:type="gramEnd"/>
            <w:r w:rsidRPr="00B8529D">
              <w:rPr>
                <w:rFonts w:ascii="Times New Roman" w:eastAsia="Times New Roman" w:hAnsi="Times New Roman" w:cs="Times New Roman"/>
                <w:color w:val="000000"/>
                <w:spacing w:val="-1"/>
                <w:sz w:val="24"/>
                <w:szCs w:val="24"/>
              </w:rPr>
              <w:t xml:space="preserve"> в образов</w:t>
            </w:r>
            <w:r w:rsidRPr="00B8529D">
              <w:rPr>
                <w:rFonts w:ascii="Times New Roman" w:eastAsia="Times New Roman" w:hAnsi="Times New Roman" w:cs="Times New Roman"/>
                <w:color w:val="000000"/>
                <w:spacing w:val="-1"/>
                <w:sz w:val="24"/>
                <w:szCs w:val="24"/>
              </w:rPr>
              <w:t>а</w:t>
            </w:r>
            <w:r w:rsidRPr="00B8529D">
              <w:rPr>
                <w:rFonts w:ascii="Times New Roman" w:eastAsia="Times New Roman" w:hAnsi="Times New Roman" w:cs="Times New Roman"/>
                <w:color w:val="000000"/>
                <w:spacing w:val="-1"/>
                <w:sz w:val="24"/>
                <w:szCs w:val="24"/>
              </w:rPr>
              <w:t xml:space="preserve">тельном учреждении </w:t>
            </w:r>
            <w:r w:rsidR="00C0291A" w:rsidRPr="00C0291A">
              <w:rPr>
                <w:rFonts w:ascii="Times New Roman" w:eastAsia="Times New Roman" w:hAnsi="Times New Roman" w:cs="Times New Roman"/>
                <w:sz w:val="24"/>
                <w:szCs w:val="24"/>
              </w:rPr>
              <w:t xml:space="preserve">по списочному составу постоянно обучающихся на </w:t>
            </w:r>
            <w:r w:rsidR="00581F69">
              <w:rPr>
                <w:rFonts w:ascii="Times New Roman" w:eastAsia="Times New Roman" w:hAnsi="Times New Roman" w:cs="Times New Roman"/>
                <w:sz w:val="24"/>
                <w:szCs w:val="24"/>
              </w:rPr>
              <w:t>3</w:t>
            </w:r>
            <w:r w:rsidR="00C0291A" w:rsidRPr="00C0291A">
              <w:rPr>
                <w:rFonts w:ascii="Times New Roman" w:eastAsia="Times New Roman" w:hAnsi="Times New Roman" w:cs="Times New Roman"/>
                <w:sz w:val="24"/>
                <w:szCs w:val="24"/>
              </w:rPr>
              <w:t xml:space="preserve">1 </w:t>
            </w:r>
            <w:r w:rsidR="00581F69">
              <w:rPr>
                <w:rFonts w:ascii="Times New Roman" w:eastAsia="Times New Roman" w:hAnsi="Times New Roman" w:cs="Times New Roman"/>
                <w:sz w:val="24"/>
                <w:szCs w:val="24"/>
              </w:rPr>
              <w:t>декабря отчетного года</w:t>
            </w: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из расчета за каждого уч</w:t>
            </w:r>
            <w:r w:rsidRPr="00B8529D">
              <w:rPr>
                <w:rFonts w:ascii="Times New Roman" w:eastAsia="Times New Roman" w:hAnsi="Times New Roman" w:cs="Times New Roman"/>
                <w:color w:val="000000"/>
                <w:spacing w:val="-1"/>
                <w:sz w:val="24"/>
                <w:szCs w:val="24"/>
              </w:rPr>
              <w:t>а</w:t>
            </w:r>
            <w:r w:rsidRPr="00B8529D">
              <w:rPr>
                <w:rFonts w:ascii="Times New Roman" w:eastAsia="Times New Roman" w:hAnsi="Times New Roman" w:cs="Times New Roman"/>
                <w:color w:val="000000"/>
                <w:spacing w:val="-1"/>
                <w:sz w:val="24"/>
                <w:szCs w:val="24"/>
              </w:rPr>
              <w:t>щегося</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0,5</w:t>
            </w:r>
          </w:p>
        </w:tc>
      </w:tr>
      <w:tr w:rsidR="00825966" w:rsidRPr="00825966" w:rsidTr="001E7F5A">
        <w:tc>
          <w:tcPr>
            <w:tcW w:w="534" w:type="dxa"/>
            <w:vMerge w:val="restart"/>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2.</w:t>
            </w:r>
          </w:p>
        </w:tc>
        <w:tc>
          <w:tcPr>
            <w:tcW w:w="4252" w:type="dxa"/>
            <w:vMerge w:val="restart"/>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Количество педагогических работн</w:t>
            </w:r>
            <w:r w:rsidRPr="00B8529D">
              <w:rPr>
                <w:rFonts w:ascii="Times New Roman" w:eastAsia="Times New Roman" w:hAnsi="Times New Roman" w:cs="Times New Roman"/>
                <w:color w:val="000000"/>
                <w:spacing w:val="-1"/>
                <w:sz w:val="24"/>
                <w:szCs w:val="24"/>
              </w:rPr>
              <w:t>и</w:t>
            </w:r>
            <w:r w:rsidRPr="00B8529D">
              <w:rPr>
                <w:rFonts w:ascii="Times New Roman" w:eastAsia="Times New Roman" w:hAnsi="Times New Roman" w:cs="Times New Roman"/>
                <w:color w:val="000000"/>
                <w:spacing w:val="-1"/>
                <w:sz w:val="24"/>
                <w:szCs w:val="24"/>
              </w:rPr>
              <w:t xml:space="preserve">ков </w:t>
            </w:r>
            <w:r w:rsidR="00C0291A">
              <w:rPr>
                <w:rFonts w:ascii="Times New Roman" w:eastAsia="Times New Roman" w:hAnsi="Times New Roman" w:cs="Times New Roman"/>
                <w:color w:val="000000"/>
                <w:spacing w:val="-1"/>
                <w:sz w:val="24"/>
                <w:szCs w:val="24"/>
              </w:rPr>
              <w:t xml:space="preserve">списочного состава </w:t>
            </w:r>
            <w:r w:rsidRPr="00B8529D">
              <w:rPr>
                <w:rFonts w:ascii="Times New Roman" w:eastAsia="Times New Roman" w:hAnsi="Times New Roman" w:cs="Times New Roman"/>
                <w:color w:val="000000"/>
                <w:spacing w:val="-1"/>
                <w:sz w:val="24"/>
                <w:szCs w:val="24"/>
              </w:rPr>
              <w:t>в образов</w:t>
            </w:r>
            <w:r w:rsidRPr="00B8529D">
              <w:rPr>
                <w:rFonts w:ascii="Times New Roman" w:eastAsia="Times New Roman" w:hAnsi="Times New Roman" w:cs="Times New Roman"/>
                <w:color w:val="000000"/>
                <w:spacing w:val="-1"/>
                <w:sz w:val="24"/>
                <w:szCs w:val="24"/>
              </w:rPr>
              <w:t>а</w:t>
            </w:r>
            <w:r w:rsidRPr="00B8529D">
              <w:rPr>
                <w:rFonts w:ascii="Times New Roman" w:eastAsia="Times New Roman" w:hAnsi="Times New Roman" w:cs="Times New Roman"/>
                <w:color w:val="000000"/>
                <w:spacing w:val="-1"/>
                <w:sz w:val="24"/>
                <w:szCs w:val="24"/>
              </w:rPr>
              <w:lastRenderedPageBreak/>
              <w:t xml:space="preserve">тельном </w:t>
            </w:r>
            <w:proofErr w:type="gramStart"/>
            <w:r w:rsidRPr="00B8529D">
              <w:rPr>
                <w:rFonts w:ascii="Times New Roman" w:eastAsia="Times New Roman" w:hAnsi="Times New Roman" w:cs="Times New Roman"/>
                <w:color w:val="000000"/>
                <w:spacing w:val="-1"/>
                <w:sz w:val="24"/>
                <w:szCs w:val="24"/>
              </w:rPr>
              <w:t>учреждении</w:t>
            </w:r>
            <w:proofErr w:type="gramEnd"/>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lastRenderedPageBreak/>
              <w:t>за каждого педагогического работника</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1</w:t>
            </w:r>
          </w:p>
        </w:tc>
      </w:tr>
      <w:tr w:rsidR="00825966" w:rsidRPr="00825966" w:rsidTr="001E7F5A">
        <w:tc>
          <w:tcPr>
            <w:tcW w:w="534" w:type="dxa"/>
            <w:vMerge/>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p>
        </w:tc>
        <w:tc>
          <w:tcPr>
            <w:tcW w:w="4252" w:type="dxa"/>
            <w:vMerge/>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дополнительно за каждого педагогического работника, имеющего первую квал</w:t>
            </w:r>
            <w:r w:rsidRPr="00B8529D">
              <w:rPr>
                <w:rFonts w:ascii="Times New Roman" w:eastAsia="Times New Roman" w:hAnsi="Times New Roman" w:cs="Times New Roman"/>
                <w:color w:val="000000"/>
                <w:spacing w:val="-1"/>
                <w:sz w:val="24"/>
                <w:szCs w:val="24"/>
              </w:rPr>
              <w:t>и</w:t>
            </w:r>
            <w:r w:rsidRPr="00B8529D">
              <w:rPr>
                <w:rFonts w:ascii="Times New Roman" w:eastAsia="Times New Roman" w:hAnsi="Times New Roman" w:cs="Times New Roman"/>
                <w:color w:val="000000"/>
                <w:spacing w:val="-1"/>
                <w:sz w:val="24"/>
                <w:szCs w:val="24"/>
              </w:rPr>
              <w:t>фикационную категорию</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0,5</w:t>
            </w:r>
          </w:p>
        </w:tc>
      </w:tr>
      <w:tr w:rsidR="00825966" w:rsidRPr="00825966" w:rsidTr="001E7F5A">
        <w:tc>
          <w:tcPr>
            <w:tcW w:w="534" w:type="dxa"/>
            <w:vMerge/>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p>
        </w:tc>
        <w:tc>
          <w:tcPr>
            <w:tcW w:w="4252" w:type="dxa"/>
            <w:vMerge/>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высшую квалификацио</w:t>
            </w:r>
            <w:r w:rsidRPr="00B8529D">
              <w:rPr>
                <w:rFonts w:ascii="Times New Roman" w:eastAsia="Times New Roman" w:hAnsi="Times New Roman" w:cs="Times New Roman"/>
                <w:color w:val="000000"/>
                <w:spacing w:val="-1"/>
                <w:sz w:val="24"/>
                <w:szCs w:val="24"/>
              </w:rPr>
              <w:t>н</w:t>
            </w:r>
            <w:r w:rsidRPr="00B8529D">
              <w:rPr>
                <w:rFonts w:ascii="Times New Roman" w:eastAsia="Times New Roman" w:hAnsi="Times New Roman" w:cs="Times New Roman"/>
                <w:color w:val="000000"/>
                <w:spacing w:val="-1"/>
                <w:sz w:val="24"/>
                <w:szCs w:val="24"/>
              </w:rPr>
              <w:t>ную категорию</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3</w:t>
            </w:r>
          </w:p>
        </w:tc>
      </w:tr>
      <w:tr w:rsidR="00825966" w:rsidRPr="00825966" w:rsidTr="001E7F5A">
        <w:tc>
          <w:tcPr>
            <w:tcW w:w="534" w:type="dxa"/>
          </w:tcPr>
          <w:p w:rsidR="00825966" w:rsidRPr="00B8529D" w:rsidRDefault="00C817F9" w:rsidP="00825966">
            <w:pPr>
              <w:spacing w:line="283" w:lineRule="exact"/>
              <w:jc w:val="center"/>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3</w:t>
            </w:r>
            <w:r w:rsidR="00825966" w:rsidRPr="00B8529D">
              <w:rPr>
                <w:rFonts w:ascii="Times New Roman" w:eastAsia="Times New Roman" w:hAnsi="Times New Roman" w:cs="Times New Roman"/>
                <w:color w:val="000000"/>
                <w:spacing w:val="-1"/>
                <w:sz w:val="24"/>
                <w:szCs w:val="24"/>
              </w:rPr>
              <w:t>.</w:t>
            </w:r>
          </w:p>
        </w:tc>
        <w:tc>
          <w:tcPr>
            <w:tcW w:w="4252"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Режим работы образовательного учр</w:t>
            </w:r>
            <w:r w:rsidRPr="00B8529D">
              <w:rPr>
                <w:rFonts w:ascii="Times New Roman" w:eastAsia="Times New Roman" w:hAnsi="Times New Roman" w:cs="Times New Roman"/>
                <w:color w:val="000000"/>
                <w:spacing w:val="-1"/>
                <w:sz w:val="24"/>
                <w:szCs w:val="24"/>
              </w:rPr>
              <w:t>е</w:t>
            </w:r>
            <w:r w:rsidRPr="00B8529D">
              <w:rPr>
                <w:rFonts w:ascii="Times New Roman" w:eastAsia="Times New Roman" w:hAnsi="Times New Roman" w:cs="Times New Roman"/>
                <w:color w:val="000000"/>
                <w:spacing w:val="-1"/>
                <w:sz w:val="24"/>
                <w:szCs w:val="24"/>
              </w:rPr>
              <w:t>ждения</w:t>
            </w: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 xml:space="preserve">за работу в двухсменном </w:t>
            </w:r>
            <w:proofErr w:type="gramStart"/>
            <w:r w:rsidRPr="00B8529D">
              <w:rPr>
                <w:rFonts w:ascii="Times New Roman" w:eastAsia="Times New Roman" w:hAnsi="Times New Roman" w:cs="Times New Roman"/>
                <w:color w:val="000000"/>
                <w:spacing w:val="-1"/>
                <w:sz w:val="24"/>
                <w:szCs w:val="24"/>
              </w:rPr>
              <w:t>режиме</w:t>
            </w:r>
            <w:proofErr w:type="gramEnd"/>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20</w:t>
            </w:r>
          </w:p>
        </w:tc>
      </w:tr>
      <w:tr w:rsidR="00825966" w:rsidRPr="00825966" w:rsidTr="001E7F5A">
        <w:tc>
          <w:tcPr>
            <w:tcW w:w="534" w:type="dxa"/>
            <w:vMerge w:val="restart"/>
          </w:tcPr>
          <w:p w:rsidR="00825966" w:rsidRPr="00B8529D" w:rsidRDefault="00C817F9" w:rsidP="00825966">
            <w:pPr>
              <w:spacing w:line="283" w:lineRule="exact"/>
              <w:jc w:val="center"/>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4</w:t>
            </w:r>
            <w:r w:rsidR="00825966" w:rsidRPr="00B8529D">
              <w:rPr>
                <w:rFonts w:ascii="Times New Roman" w:eastAsia="Times New Roman" w:hAnsi="Times New Roman" w:cs="Times New Roman"/>
                <w:color w:val="000000"/>
                <w:spacing w:val="-1"/>
                <w:sz w:val="24"/>
                <w:szCs w:val="24"/>
              </w:rPr>
              <w:t>.</w:t>
            </w:r>
          </w:p>
        </w:tc>
        <w:tc>
          <w:tcPr>
            <w:tcW w:w="4252" w:type="dxa"/>
            <w:vMerge w:val="restart"/>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proofErr w:type="spellStart"/>
            <w:r w:rsidRPr="00B8529D">
              <w:rPr>
                <w:rFonts w:ascii="Times New Roman" w:eastAsia="Times New Roman" w:hAnsi="Times New Roman" w:cs="Times New Roman"/>
                <w:color w:val="000000"/>
                <w:spacing w:val="-1"/>
                <w:sz w:val="24"/>
                <w:szCs w:val="24"/>
              </w:rPr>
              <w:t>Многопрофильность</w:t>
            </w:r>
            <w:proofErr w:type="spellEnd"/>
            <w:r w:rsidRPr="00B8529D">
              <w:rPr>
                <w:rFonts w:ascii="Times New Roman" w:eastAsia="Times New Roman" w:hAnsi="Times New Roman" w:cs="Times New Roman"/>
                <w:color w:val="000000"/>
                <w:spacing w:val="-1"/>
                <w:sz w:val="24"/>
                <w:szCs w:val="24"/>
              </w:rPr>
              <w:t xml:space="preserve"> образовательного учреждения</w:t>
            </w: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до 5 специализаций</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5</w:t>
            </w:r>
          </w:p>
        </w:tc>
      </w:tr>
      <w:tr w:rsidR="00825966" w:rsidRPr="00825966" w:rsidTr="001E7F5A">
        <w:tc>
          <w:tcPr>
            <w:tcW w:w="534" w:type="dxa"/>
            <w:vMerge/>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p>
        </w:tc>
        <w:tc>
          <w:tcPr>
            <w:tcW w:w="4252" w:type="dxa"/>
            <w:vMerge/>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от 5 до 10 специализаций</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10</w:t>
            </w:r>
          </w:p>
        </w:tc>
      </w:tr>
      <w:tr w:rsidR="00825966" w:rsidRPr="00825966" w:rsidTr="001E7F5A">
        <w:tc>
          <w:tcPr>
            <w:tcW w:w="534" w:type="dxa"/>
            <w:vMerge/>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p>
        </w:tc>
        <w:tc>
          <w:tcPr>
            <w:tcW w:w="4252" w:type="dxa"/>
            <w:vMerge/>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более 10 специализаций</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20</w:t>
            </w:r>
          </w:p>
        </w:tc>
      </w:tr>
      <w:tr w:rsidR="00825966" w:rsidRPr="00825966" w:rsidTr="001E7F5A">
        <w:tc>
          <w:tcPr>
            <w:tcW w:w="534" w:type="dxa"/>
          </w:tcPr>
          <w:p w:rsidR="00825966" w:rsidRPr="00B8529D" w:rsidRDefault="00C817F9" w:rsidP="00825966">
            <w:pPr>
              <w:spacing w:line="283" w:lineRule="exact"/>
              <w:jc w:val="center"/>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5</w:t>
            </w:r>
            <w:r w:rsidR="00825966" w:rsidRPr="00B8529D">
              <w:rPr>
                <w:rFonts w:ascii="Times New Roman" w:eastAsia="Times New Roman" w:hAnsi="Times New Roman" w:cs="Times New Roman"/>
                <w:color w:val="000000"/>
                <w:spacing w:val="-1"/>
                <w:sz w:val="24"/>
                <w:szCs w:val="24"/>
              </w:rPr>
              <w:t>.</w:t>
            </w:r>
          </w:p>
        </w:tc>
        <w:tc>
          <w:tcPr>
            <w:tcW w:w="4252"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Наличие подготовительных групп, р</w:t>
            </w:r>
            <w:r w:rsidRPr="00B8529D">
              <w:rPr>
                <w:rFonts w:ascii="Times New Roman" w:eastAsia="Times New Roman" w:hAnsi="Times New Roman" w:cs="Times New Roman"/>
                <w:color w:val="000000"/>
                <w:spacing w:val="-1"/>
                <w:sz w:val="24"/>
                <w:szCs w:val="24"/>
              </w:rPr>
              <w:t>а</w:t>
            </w:r>
            <w:r w:rsidRPr="00B8529D">
              <w:rPr>
                <w:rFonts w:ascii="Times New Roman" w:eastAsia="Times New Roman" w:hAnsi="Times New Roman" w:cs="Times New Roman"/>
                <w:color w:val="000000"/>
                <w:spacing w:val="-1"/>
                <w:sz w:val="24"/>
                <w:szCs w:val="24"/>
              </w:rPr>
              <w:t>ботающих по принципу самоокупаем</w:t>
            </w:r>
            <w:r w:rsidRPr="00B8529D">
              <w:rPr>
                <w:rFonts w:ascii="Times New Roman" w:eastAsia="Times New Roman" w:hAnsi="Times New Roman" w:cs="Times New Roman"/>
                <w:color w:val="000000"/>
                <w:spacing w:val="-1"/>
                <w:sz w:val="24"/>
                <w:szCs w:val="24"/>
              </w:rPr>
              <w:t>о</w:t>
            </w:r>
            <w:r w:rsidRPr="00B8529D">
              <w:rPr>
                <w:rFonts w:ascii="Times New Roman" w:eastAsia="Times New Roman" w:hAnsi="Times New Roman" w:cs="Times New Roman"/>
                <w:color w:val="000000"/>
                <w:spacing w:val="-1"/>
                <w:sz w:val="24"/>
                <w:szCs w:val="24"/>
              </w:rPr>
              <w:t>сти</w:t>
            </w: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за каждого учащегося</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0,5</w:t>
            </w:r>
          </w:p>
        </w:tc>
      </w:tr>
      <w:tr w:rsidR="00825966" w:rsidRPr="00825966" w:rsidTr="001E7F5A">
        <w:tc>
          <w:tcPr>
            <w:tcW w:w="534" w:type="dxa"/>
          </w:tcPr>
          <w:p w:rsidR="00825966" w:rsidRPr="00B8529D" w:rsidRDefault="00C817F9" w:rsidP="00825966">
            <w:pPr>
              <w:spacing w:line="283" w:lineRule="exact"/>
              <w:jc w:val="center"/>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6</w:t>
            </w:r>
            <w:r w:rsidR="00825966" w:rsidRPr="00B8529D">
              <w:rPr>
                <w:rFonts w:ascii="Times New Roman" w:eastAsia="Times New Roman" w:hAnsi="Times New Roman" w:cs="Times New Roman"/>
                <w:color w:val="000000"/>
                <w:spacing w:val="-1"/>
                <w:sz w:val="24"/>
                <w:szCs w:val="24"/>
              </w:rPr>
              <w:t>.</w:t>
            </w:r>
          </w:p>
        </w:tc>
        <w:tc>
          <w:tcPr>
            <w:tcW w:w="4252" w:type="dxa"/>
          </w:tcPr>
          <w:p w:rsidR="00825966" w:rsidRPr="00B8529D" w:rsidRDefault="00825966" w:rsidP="00B8529D">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 xml:space="preserve">Количество </w:t>
            </w:r>
            <w:proofErr w:type="gramStart"/>
            <w:r w:rsidRPr="00B8529D">
              <w:rPr>
                <w:rFonts w:ascii="Times New Roman" w:eastAsia="Times New Roman" w:hAnsi="Times New Roman" w:cs="Times New Roman"/>
                <w:color w:val="000000"/>
                <w:spacing w:val="-1"/>
                <w:sz w:val="24"/>
                <w:szCs w:val="24"/>
              </w:rPr>
              <w:t>обучающихся</w:t>
            </w:r>
            <w:proofErr w:type="gramEnd"/>
            <w:r w:rsidRPr="00B8529D">
              <w:rPr>
                <w:rFonts w:ascii="Times New Roman" w:eastAsia="Times New Roman" w:hAnsi="Times New Roman" w:cs="Times New Roman"/>
                <w:color w:val="000000"/>
                <w:spacing w:val="-1"/>
                <w:sz w:val="24"/>
                <w:szCs w:val="24"/>
              </w:rPr>
              <w:t>, поступи</w:t>
            </w:r>
            <w:r w:rsidRPr="00B8529D">
              <w:rPr>
                <w:rFonts w:ascii="Times New Roman" w:eastAsia="Times New Roman" w:hAnsi="Times New Roman" w:cs="Times New Roman"/>
                <w:color w:val="000000"/>
                <w:spacing w:val="-1"/>
                <w:sz w:val="24"/>
                <w:szCs w:val="24"/>
              </w:rPr>
              <w:t>в</w:t>
            </w:r>
            <w:r w:rsidRPr="00B8529D">
              <w:rPr>
                <w:rFonts w:ascii="Times New Roman" w:eastAsia="Times New Roman" w:hAnsi="Times New Roman" w:cs="Times New Roman"/>
                <w:color w:val="000000"/>
                <w:spacing w:val="-1"/>
                <w:sz w:val="24"/>
                <w:szCs w:val="24"/>
              </w:rPr>
              <w:t xml:space="preserve">ших в профильные учреждения </w:t>
            </w:r>
            <w:r w:rsidRPr="00B8529D">
              <w:rPr>
                <w:rFonts w:ascii="Times New Roman" w:eastAsia="Times New Roman" w:hAnsi="Times New Roman" w:cs="Times New Roman"/>
                <w:sz w:val="24"/>
                <w:szCs w:val="24"/>
              </w:rPr>
              <w:t>сре</w:t>
            </w:r>
            <w:r w:rsidRPr="00B8529D">
              <w:rPr>
                <w:rFonts w:ascii="Times New Roman" w:eastAsia="Times New Roman" w:hAnsi="Times New Roman" w:cs="Times New Roman"/>
                <w:sz w:val="24"/>
                <w:szCs w:val="24"/>
              </w:rPr>
              <w:t>д</w:t>
            </w:r>
            <w:r w:rsidRPr="00B8529D">
              <w:rPr>
                <w:rFonts w:ascii="Times New Roman" w:eastAsia="Times New Roman" w:hAnsi="Times New Roman" w:cs="Times New Roman"/>
                <w:sz w:val="24"/>
                <w:szCs w:val="24"/>
              </w:rPr>
              <w:t>него и высшего профессионального образования</w:t>
            </w:r>
            <w:r w:rsidRPr="00B8529D">
              <w:rPr>
                <w:rFonts w:ascii="Times New Roman" w:eastAsia="Times New Roman" w:hAnsi="Times New Roman" w:cs="Times New Roman"/>
                <w:color w:val="000000"/>
                <w:spacing w:val="-1"/>
                <w:sz w:val="24"/>
                <w:szCs w:val="24"/>
              </w:rPr>
              <w:t xml:space="preserve"> за </w:t>
            </w:r>
            <w:r w:rsidR="00B8529D" w:rsidRPr="00B8529D">
              <w:rPr>
                <w:rFonts w:ascii="Times New Roman" w:eastAsia="Times New Roman" w:hAnsi="Times New Roman" w:cs="Times New Roman"/>
                <w:color w:val="000000"/>
                <w:spacing w:val="-1"/>
                <w:sz w:val="24"/>
                <w:szCs w:val="24"/>
              </w:rPr>
              <w:t>отчетный год</w:t>
            </w:r>
            <w:r w:rsidRPr="00B8529D">
              <w:rPr>
                <w:rFonts w:ascii="Times New Roman" w:eastAsia="Times New Roman" w:hAnsi="Times New Roman" w:cs="Times New Roman"/>
                <w:color w:val="000000"/>
                <w:spacing w:val="-1"/>
                <w:sz w:val="24"/>
                <w:szCs w:val="24"/>
              </w:rPr>
              <w:t xml:space="preserve"> </w:t>
            </w: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за каждого поступившего</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5</w:t>
            </w:r>
          </w:p>
        </w:tc>
      </w:tr>
      <w:tr w:rsidR="00825966" w:rsidRPr="00825966" w:rsidTr="001E7F5A">
        <w:tc>
          <w:tcPr>
            <w:tcW w:w="534" w:type="dxa"/>
          </w:tcPr>
          <w:p w:rsidR="00825966" w:rsidRPr="00B8529D" w:rsidRDefault="00C817F9" w:rsidP="00825966">
            <w:pPr>
              <w:spacing w:line="283" w:lineRule="exact"/>
              <w:jc w:val="center"/>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7</w:t>
            </w:r>
            <w:r w:rsidR="00825966" w:rsidRPr="00B8529D">
              <w:rPr>
                <w:rFonts w:ascii="Times New Roman" w:eastAsia="Times New Roman" w:hAnsi="Times New Roman" w:cs="Times New Roman"/>
                <w:color w:val="000000"/>
                <w:spacing w:val="-1"/>
                <w:sz w:val="24"/>
                <w:szCs w:val="24"/>
              </w:rPr>
              <w:t>.</w:t>
            </w:r>
          </w:p>
        </w:tc>
        <w:tc>
          <w:tcPr>
            <w:tcW w:w="4252"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 xml:space="preserve">Наличие в образовательном </w:t>
            </w:r>
            <w:proofErr w:type="gramStart"/>
            <w:r w:rsidRPr="00B8529D">
              <w:rPr>
                <w:rFonts w:ascii="Times New Roman" w:eastAsia="Times New Roman" w:hAnsi="Times New Roman" w:cs="Times New Roman"/>
                <w:color w:val="000000"/>
                <w:spacing w:val="-1"/>
                <w:sz w:val="24"/>
                <w:szCs w:val="24"/>
              </w:rPr>
              <w:t>учрежд</w:t>
            </w:r>
            <w:r w:rsidRPr="00B8529D">
              <w:rPr>
                <w:rFonts w:ascii="Times New Roman" w:eastAsia="Times New Roman" w:hAnsi="Times New Roman" w:cs="Times New Roman"/>
                <w:color w:val="000000"/>
                <w:spacing w:val="-1"/>
                <w:sz w:val="24"/>
                <w:szCs w:val="24"/>
              </w:rPr>
              <w:t>е</w:t>
            </w:r>
            <w:r w:rsidRPr="00B8529D">
              <w:rPr>
                <w:rFonts w:ascii="Times New Roman" w:eastAsia="Times New Roman" w:hAnsi="Times New Roman" w:cs="Times New Roman"/>
                <w:color w:val="000000"/>
                <w:spacing w:val="-1"/>
                <w:sz w:val="24"/>
                <w:szCs w:val="24"/>
              </w:rPr>
              <w:t>нии</w:t>
            </w:r>
            <w:proofErr w:type="gramEnd"/>
            <w:r w:rsidRPr="00B8529D">
              <w:rPr>
                <w:rFonts w:ascii="Times New Roman" w:eastAsia="Times New Roman" w:hAnsi="Times New Roman" w:cs="Times New Roman"/>
                <w:color w:val="000000"/>
                <w:spacing w:val="-1"/>
                <w:sz w:val="24"/>
                <w:szCs w:val="24"/>
              </w:rPr>
              <w:t xml:space="preserve"> стабильных творческих коллект</w:t>
            </w:r>
            <w:r w:rsidRPr="00B8529D">
              <w:rPr>
                <w:rFonts w:ascii="Times New Roman" w:eastAsia="Times New Roman" w:hAnsi="Times New Roman" w:cs="Times New Roman"/>
                <w:color w:val="000000"/>
                <w:spacing w:val="-1"/>
                <w:sz w:val="24"/>
                <w:szCs w:val="24"/>
              </w:rPr>
              <w:t>и</w:t>
            </w:r>
            <w:r w:rsidRPr="00B8529D">
              <w:rPr>
                <w:rFonts w:ascii="Times New Roman" w:eastAsia="Times New Roman" w:hAnsi="Times New Roman" w:cs="Times New Roman"/>
                <w:color w:val="000000"/>
                <w:spacing w:val="-1"/>
                <w:sz w:val="24"/>
                <w:szCs w:val="24"/>
              </w:rPr>
              <w:t>вов</w:t>
            </w:r>
          </w:p>
        </w:tc>
        <w:tc>
          <w:tcPr>
            <w:tcW w:w="3119" w:type="dxa"/>
          </w:tcPr>
          <w:p w:rsidR="00825966" w:rsidRPr="00B8529D" w:rsidRDefault="00825966" w:rsidP="00825966">
            <w:pPr>
              <w:spacing w:line="283" w:lineRule="exact"/>
              <w:jc w:val="both"/>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за каждый коллектив</w:t>
            </w:r>
            <w:r w:rsidR="00B8529D" w:rsidRPr="00B8529D">
              <w:rPr>
                <w:rFonts w:ascii="Times New Roman" w:eastAsia="Times New Roman" w:hAnsi="Times New Roman" w:cs="Times New Roman"/>
                <w:color w:val="000000"/>
                <w:spacing w:val="-1"/>
                <w:sz w:val="24"/>
                <w:szCs w:val="24"/>
              </w:rPr>
              <w:t>, но не более 20 баллов за пункт</w:t>
            </w:r>
          </w:p>
        </w:tc>
        <w:tc>
          <w:tcPr>
            <w:tcW w:w="1923" w:type="dxa"/>
          </w:tcPr>
          <w:p w:rsidR="00825966" w:rsidRPr="00B8529D" w:rsidRDefault="00825966" w:rsidP="00825966">
            <w:pPr>
              <w:spacing w:line="283" w:lineRule="exact"/>
              <w:jc w:val="center"/>
              <w:rPr>
                <w:rFonts w:ascii="Times New Roman" w:eastAsia="Times New Roman" w:hAnsi="Times New Roman" w:cs="Times New Roman"/>
                <w:color w:val="000000"/>
                <w:spacing w:val="-1"/>
                <w:sz w:val="24"/>
                <w:szCs w:val="24"/>
              </w:rPr>
            </w:pPr>
            <w:r w:rsidRPr="00B8529D">
              <w:rPr>
                <w:rFonts w:ascii="Times New Roman" w:eastAsia="Times New Roman" w:hAnsi="Times New Roman" w:cs="Times New Roman"/>
                <w:color w:val="000000"/>
                <w:spacing w:val="-1"/>
                <w:sz w:val="24"/>
                <w:szCs w:val="24"/>
              </w:rPr>
              <w:t>5</w:t>
            </w:r>
          </w:p>
        </w:tc>
      </w:tr>
    </w:tbl>
    <w:p w:rsidR="00C817F9" w:rsidRDefault="00C817F9" w:rsidP="00825966">
      <w:pPr>
        <w:jc w:val="center"/>
        <w:rPr>
          <w:rFonts w:ascii="Times New Roman" w:eastAsia="Times New Roman" w:hAnsi="Times New Roman" w:cs="Times New Roman"/>
          <w:b/>
          <w:spacing w:val="-1"/>
          <w:sz w:val="28"/>
          <w:szCs w:val="28"/>
        </w:rPr>
      </w:pPr>
    </w:p>
    <w:p w:rsidR="00825966" w:rsidRPr="0089212C" w:rsidRDefault="00825966" w:rsidP="00825966">
      <w:pPr>
        <w:jc w:val="center"/>
        <w:rPr>
          <w:rFonts w:ascii="Times New Roman" w:eastAsia="Times New Roman" w:hAnsi="Times New Roman" w:cs="Times New Roman"/>
          <w:b/>
          <w:sz w:val="28"/>
          <w:szCs w:val="28"/>
        </w:rPr>
      </w:pPr>
      <w:r w:rsidRPr="0089212C">
        <w:rPr>
          <w:rFonts w:ascii="Times New Roman" w:eastAsia="Times New Roman" w:hAnsi="Times New Roman" w:cs="Times New Roman"/>
          <w:b/>
          <w:spacing w:val="-1"/>
          <w:sz w:val="28"/>
          <w:szCs w:val="28"/>
          <w:lang w:val="en-US"/>
        </w:rPr>
        <w:t>II</w:t>
      </w:r>
      <w:r w:rsidRPr="0089212C">
        <w:rPr>
          <w:rFonts w:ascii="Times New Roman" w:eastAsia="Times New Roman" w:hAnsi="Times New Roman" w:cs="Times New Roman"/>
          <w:b/>
          <w:spacing w:val="-1"/>
          <w:sz w:val="28"/>
          <w:szCs w:val="28"/>
        </w:rPr>
        <w:t>.</w:t>
      </w:r>
      <w:r w:rsidRPr="0089212C">
        <w:rPr>
          <w:rFonts w:ascii="Times New Roman" w:eastAsia="Times New Roman" w:hAnsi="Times New Roman" w:cs="Times New Roman"/>
          <w:b/>
          <w:color w:val="000000"/>
          <w:spacing w:val="-1"/>
          <w:sz w:val="28"/>
          <w:szCs w:val="28"/>
        </w:rPr>
        <w:t xml:space="preserve"> </w:t>
      </w:r>
      <w:r w:rsidRPr="0089212C">
        <w:rPr>
          <w:rFonts w:ascii="Times New Roman" w:eastAsia="Times New Roman" w:hAnsi="Times New Roman" w:cs="Times New Roman"/>
          <w:b/>
          <w:sz w:val="28"/>
          <w:szCs w:val="28"/>
        </w:rPr>
        <w:t>Порядок отнесения образовательных учреждений</w:t>
      </w:r>
    </w:p>
    <w:p w:rsidR="00825966" w:rsidRPr="0089212C" w:rsidRDefault="00825966" w:rsidP="00825966">
      <w:pPr>
        <w:jc w:val="center"/>
        <w:rPr>
          <w:rFonts w:ascii="Times New Roman" w:eastAsia="Times New Roman" w:hAnsi="Times New Roman" w:cs="Times New Roman"/>
          <w:b/>
          <w:sz w:val="28"/>
          <w:szCs w:val="28"/>
        </w:rPr>
      </w:pPr>
      <w:r w:rsidRPr="0089212C">
        <w:rPr>
          <w:rFonts w:ascii="Times New Roman" w:eastAsia="Times New Roman" w:hAnsi="Times New Roman" w:cs="Times New Roman"/>
          <w:b/>
          <w:sz w:val="28"/>
          <w:szCs w:val="28"/>
        </w:rPr>
        <w:t xml:space="preserve">к группам по оплате труда </w:t>
      </w:r>
    </w:p>
    <w:p w:rsidR="00825966" w:rsidRPr="00825966" w:rsidRDefault="00825966" w:rsidP="00825966">
      <w:pPr>
        <w:ind w:firstLine="720"/>
        <w:jc w:val="both"/>
        <w:rPr>
          <w:rFonts w:ascii="Times New Roman" w:eastAsia="Times New Roman" w:hAnsi="Times New Roman" w:cs="Times New Roman"/>
          <w:sz w:val="28"/>
          <w:szCs w:val="28"/>
        </w:rPr>
      </w:pPr>
    </w:p>
    <w:p w:rsidR="00825966" w:rsidRPr="00825966" w:rsidRDefault="00825966" w:rsidP="00A75658">
      <w:pPr>
        <w:ind w:firstLine="709"/>
        <w:jc w:val="both"/>
        <w:rPr>
          <w:rFonts w:ascii="Times New Roman" w:eastAsia="Times New Roman" w:hAnsi="Times New Roman" w:cs="Times New Roman"/>
          <w:sz w:val="28"/>
          <w:szCs w:val="28"/>
        </w:rPr>
      </w:pPr>
      <w:r w:rsidRPr="00825966">
        <w:rPr>
          <w:rFonts w:ascii="Times New Roman" w:eastAsia="Times New Roman" w:hAnsi="Times New Roman" w:cs="Times New Roman"/>
          <w:sz w:val="28"/>
          <w:szCs w:val="28"/>
        </w:rPr>
        <w:t xml:space="preserve">2.1. </w:t>
      </w:r>
      <w:r w:rsidR="00076111">
        <w:rPr>
          <w:rFonts w:ascii="Times New Roman" w:eastAsia="Times New Roman" w:hAnsi="Times New Roman" w:cs="Times New Roman"/>
          <w:sz w:val="28"/>
          <w:szCs w:val="28"/>
        </w:rPr>
        <w:t>Д</w:t>
      </w:r>
      <w:r w:rsidR="0020389D">
        <w:rPr>
          <w:rFonts w:ascii="Times New Roman" w:eastAsia="Times New Roman" w:hAnsi="Times New Roman" w:cs="Times New Roman"/>
          <w:sz w:val="28"/>
          <w:szCs w:val="28"/>
        </w:rPr>
        <w:t xml:space="preserve">ля определения </w:t>
      </w:r>
      <w:r w:rsidR="00076111">
        <w:rPr>
          <w:rFonts w:ascii="Times New Roman" w:eastAsia="Times New Roman" w:hAnsi="Times New Roman" w:cs="Times New Roman"/>
          <w:sz w:val="28"/>
          <w:szCs w:val="28"/>
        </w:rPr>
        <w:t>надбавки за</w:t>
      </w:r>
      <w:r w:rsidR="0020389D">
        <w:rPr>
          <w:rFonts w:ascii="Times New Roman" w:eastAsia="Times New Roman" w:hAnsi="Times New Roman" w:cs="Times New Roman"/>
          <w:sz w:val="28"/>
          <w:szCs w:val="28"/>
        </w:rPr>
        <w:t xml:space="preserve"> </w:t>
      </w:r>
      <w:r w:rsidR="00076111">
        <w:rPr>
          <w:rFonts w:ascii="Times New Roman" w:eastAsia="Times New Roman" w:hAnsi="Times New Roman" w:cs="Times New Roman"/>
          <w:sz w:val="28"/>
          <w:szCs w:val="28"/>
        </w:rPr>
        <w:t>масштаб</w:t>
      </w:r>
      <w:r w:rsidRPr="00825966">
        <w:rPr>
          <w:rFonts w:ascii="Times New Roman" w:eastAsia="Times New Roman" w:hAnsi="Times New Roman" w:cs="Times New Roman"/>
          <w:sz w:val="28"/>
          <w:szCs w:val="28"/>
        </w:rPr>
        <w:t xml:space="preserve"> управления руководителям образовательных учреждений </w:t>
      </w:r>
      <w:r w:rsidR="00076111">
        <w:rPr>
          <w:rFonts w:ascii="Times New Roman" w:eastAsia="Times New Roman" w:hAnsi="Times New Roman" w:cs="Times New Roman"/>
          <w:sz w:val="28"/>
          <w:szCs w:val="28"/>
        </w:rPr>
        <w:t>п</w:t>
      </w:r>
      <w:r w:rsidR="00076111" w:rsidRPr="00825966">
        <w:rPr>
          <w:rFonts w:ascii="Times New Roman" w:eastAsia="Times New Roman" w:hAnsi="Times New Roman" w:cs="Times New Roman"/>
          <w:sz w:val="28"/>
          <w:szCs w:val="28"/>
        </w:rPr>
        <w:t xml:space="preserve">о </w:t>
      </w:r>
      <w:r w:rsidR="00076111">
        <w:rPr>
          <w:rFonts w:ascii="Times New Roman" w:eastAsia="Times New Roman" w:hAnsi="Times New Roman" w:cs="Times New Roman"/>
          <w:sz w:val="28"/>
          <w:szCs w:val="28"/>
        </w:rPr>
        <w:t xml:space="preserve">объемным показателям </w:t>
      </w:r>
      <w:r w:rsidRPr="00825966">
        <w:rPr>
          <w:rFonts w:ascii="Times New Roman" w:eastAsia="Times New Roman" w:hAnsi="Times New Roman" w:cs="Times New Roman"/>
          <w:sz w:val="28"/>
          <w:szCs w:val="28"/>
        </w:rPr>
        <w:t>устанавливаются ч</w:t>
      </w:r>
      <w:r w:rsidRPr="00825966">
        <w:rPr>
          <w:rFonts w:ascii="Times New Roman" w:eastAsia="Times New Roman" w:hAnsi="Times New Roman" w:cs="Times New Roman"/>
          <w:sz w:val="28"/>
          <w:szCs w:val="28"/>
        </w:rPr>
        <w:t>е</w:t>
      </w:r>
      <w:r w:rsidRPr="00825966">
        <w:rPr>
          <w:rFonts w:ascii="Times New Roman" w:eastAsia="Times New Roman" w:hAnsi="Times New Roman" w:cs="Times New Roman"/>
          <w:sz w:val="28"/>
          <w:szCs w:val="28"/>
        </w:rPr>
        <w:t>тыре группы по оплате труда.</w:t>
      </w:r>
    </w:p>
    <w:p w:rsidR="00825966" w:rsidRPr="00825966" w:rsidRDefault="00825966" w:rsidP="00A75658">
      <w:pPr>
        <w:ind w:firstLine="709"/>
        <w:jc w:val="both"/>
        <w:rPr>
          <w:rFonts w:ascii="Times New Roman" w:eastAsia="Times New Roman" w:hAnsi="Times New Roman" w:cs="Times New Roman"/>
          <w:sz w:val="28"/>
          <w:szCs w:val="28"/>
        </w:rPr>
      </w:pPr>
      <w:r w:rsidRPr="00825966">
        <w:rPr>
          <w:rFonts w:ascii="Times New Roman" w:eastAsia="Times New Roman" w:hAnsi="Times New Roman" w:cs="Times New Roman"/>
          <w:sz w:val="28"/>
          <w:szCs w:val="28"/>
        </w:rPr>
        <w:t>2.2. Отнесение образовательных учреждений к группе по оплате труда производится по общему количеству баллов, полученному при оценке масшт</w:t>
      </w:r>
      <w:r w:rsidRPr="00825966">
        <w:rPr>
          <w:rFonts w:ascii="Times New Roman" w:eastAsia="Times New Roman" w:hAnsi="Times New Roman" w:cs="Times New Roman"/>
          <w:sz w:val="28"/>
          <w:szCs w:val="28"/>
        </w:rPr>
        <w:t>а</w:t>
      </w:r>
      <w:r w:rsidRPr="00825966">
        <w:rPr>
          <w:rFonts w:ascii="Times New Roman" w:eastAsia="Times New Roman" w:hAnsi="Times New Roman" w:cs="Times New Roman"/>
          <w:sz w:val="28"/>
          <w:szCs w:val="28"/>
        </w:rPr>
        <w:t>ба руководства образовательным учреждением,  в соответствии с таблицей 2.</w:t>
      </w:r>
    </w:p>
    <w:p w:rsidR="00825966" w:rsidRPr="00825966" w:rsidRDefault="00825966" w:rsidP="00A75658">
      <w:pPr>
        <w:ind w:firstLine="709"/>
        <w:jc w:val="both"/>
        <w:rPr>
          <w:rFonts w:ascii="Times New Roman" w:eastAsia="Times New Roman" w:hAnsi="Times New Roman" w:cs="Times New Roman"/>
          <w:sz w:val="28"/>
          <w:szCs w:val="28"/>
        </w:rPr>
      </w:pPr>
    </w:p>
    <w:p w:rsidR="00825966" w:rsidRPr="00825966" w:rsidRDefault="00825966" w:rsidP="00A75658">
      <w:pPr>
        <w:ind w:firstLine="709"/>
        <w:jc w:val="right"/>
        <w:rPr>
          <w:rFonts w:ascii="Times New Roman" w:eastAsia="Times New Roman" w:hAnsi="Times New Roman" w:cs="Times New Roman"/>
          <w:sz w:val="28"/>
          <w:szCs w:val="28"/>
        </w:rPr>
      </w:pPr>
      <w:r w:rsidRPr="00825966">
        <w:rPr>
          <w:rFonts w:ascii="Times New Roman" w:eastAsia="Times New Roman" w:hAnsi="Times New Roman" w:cs="Times New Roman"/>
          <w:sz w:val="28"/>
          <w:szCs w:val="28"/>
        </w:rPr>
        <w:t xml:space="preserve">Таблица 2. </w:t>
      </w:r>
    </w:p>
    <w:p w:rsidR="00825966" w:rsidRPr="00825966" w:rsidRDefault="00825966" w:rsidP="00825966">
      <w:pPr>
        <w:jc w:val="both"/>
        <w:rPr>
          <w:rFonts w:ascii="Times New Roman" w:eastAsia="Times New Roman"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1842"/>
        <w:gridCol w:w="1701"/>
        <w:gridCol w:w="1701"/>
      </w:tblGrid>
      <w:tr w:rsidR="00825966" w:rsidRPr="007155FE" w:rsidTr="00A42A16">
        <w:tc>
          <w:tcPr>
            <w:tcW w:w="2943" w:type="dxa"/>
            <w:vMerge w:val="restart"/>
            <w:vAlign w:val="center"/>
          </w:tcPr>
          <w:p w:rsidR="00825966" w:rsidRPr="007155FE" w:rsidRDefault="00825966" w:rsidP="0082596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rPr>
              <w:t>Показатели</w:t>
            </w:r>
          </w:p>
        </w:tc>
        <w:tc>
          <w:tcPr>
            <w:tcW w:w="6804" w:type="dxa"/>
            <w:gridSpan w:val="4"/>
            <w:vAlign w:val="center"/>
          </w:tcPr>
          <w:p w:rsidR="00825966" w:rsidRPr="007155FE" w:rsidRDefault="00825966" w:rsidP="0082596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rPr>
              <w:t>Группы по оплате труда</w:t>
            </w:r>
          </w:p>
        </w:tc>
      </w:tr>
      <w:tr w:rsidR="00825966" w:rsidRPr="007155FE" w:rsidTr="00A42A16">
        <w:tc>
          <w:tcPr>
            <w:tcW w:w="2943" w:type="dxa"/>
            <w:vMerge/>
          </w:tcPr>
          <w:p w:rsidR="00825966" w:rsidRPr="007155FE" w:rsidRDefault="00825966" w:rsidP="00825966">
            <w:pPr>
              <w:jc w:val="both"/>
              <w:rPr>
                <w:rFonts w:ascii="Times New Roman" w:eastAsia="Times New Roman" w:hAnsi="Times New Roman" w:cs="Times New Roman"/>
                <w:sz w:val="24"/>
                <w:szCs w:val="24"/>
              </w:rPr>
            </w:pPr>
          </w:p>
        </w:tc>
        <w:tc>
          <w:tcPr>
            <w:tcW w:w="1560" w:type="dxa"/>
            <w:vAlign w:val="center"/>
          </w:tcPr>
          <w:p w:rsidR="00825966" w:rsidRPr="007155FE" w:rsidRDefault="00825966" w:rsidP="0082596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lang w:val="en-US"/>
              </w:rPr>
              <w:t>I</w:t>
            </w:r>
            <w:r w:rsidRPr="007155FE">
              <w:rPr>
                <w:rFonts w:ascii="Times New Roman" w:eastAsia="Times New Roman" w:hAnsi="Times New Roman" w:cs="Times New Roman"/>
                <w:sz w:val="24"/>
                <w:szCs w:val="24"/>
              </w:rPr>
              <w:t xml:space="preserve"> группа</w:t>
            </w:r>
          </w:p>
        </w:tc>
        <w:tc>
          <w:tcPr>
            <w:tcW w:w="1842" w:type="dxa"/>
            <w:vAlign w:val="center"/>
          </w:tcPr>
          <w:p w:rsidR="00825966" w:rsidRPr="007155FE" w:rsidRDefault="00825966" w:rsidP="0082596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lang w:val="en-US"/>
              </w:rPr>
              <w:t>II</w:t>
            </w:r>
            <w:r w:rsidRPr="007155FE">
              <w:rPr>
                <w:rFonts w:ascii="Times New Roman" w:eastAsia="Times New Roman" w:hAnsi="Times New Roman" w:cs="Times New Roman"/>
                <w:sz w:val="24"/>
                <w:szCs w:val="24"/>
              </w:rPr>
              <w:t xml:space="preserve"> группа</w:t>
            </w:r>
          </w:p>
        </w:tc>
        <w:tc>
          <w:tcPr>
            <w:tcW w:w="1701" w:type="dxa"/>
            <w:vAlign w:val="center"/>
          </w:tcPr>
          <w:p w:rsidR="00825966" w:rsidRPr="007155FE" w:rsidRDefault="00825966" w:rsidP="0082596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lang w:val="en-US"/>
              </w:rPr>
              <w:t>III</w:t>
            </w:r>
            <w:r w:rsidRPr="007155FE">
              <w:rPr>
                <w:rFonts w:ascii="Times New Roman" w:eastAsia="Times New Roman" w:hAnsi="Times New Roman" w:cs="Times New Roman"/>
                <w:sz w:val="24"/>
                <w:szCs w:val="24"/>
              </w:rPr>
              <w:t xml:space="preserve"> группа</w:t>
            </w:r>
          </w:p>
        </w:tc>
        <w:tc>
          <w:tcPr>
            <w:tcW w:w="1701" w:type="dxa"/>
            <w:vAlign w:val="center"/>
          </w:tcPr>
          <w:p w:rsidR="00825966" w:rsidRPr="007155FE" w:rsidRDefault="00825966" w:rsidP="0082596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lang w:val="en-US"/>
              </w:rPr>
              <w:t>IV</w:t>
            </w:r>
            <w:r w:rsidRPr="007155FE">
              <w:rPr>
                <w:rFonts w:ascii="Times New Roman" w:eastAsia="Times New Roman" w:hAnsi="Times New Roman" w:cs="Times New Roman"/>
                <w:sz w:val="24"/>
                <w:szCs w:val="24"/>
              </w:rPr>
              <w:t xml:space="preserve"> группа</w:t>
            </w:r>
          </w:p>
        </w:tc>
      </w:tr>
      <w:tr w:rsidR="00825966" w:rsidRPr="007155FE" w:rsidTr="00A42A16">
        <w:tc>
          <w:tcPr>
            <w:tcW w:w="2943" w:type="dxa"/>
            <w:vAlign w:val="center"/>
          </w:tcPr>
          <w:p w:rsidR="00825966" w:rsidRPr="007155FE" w:rsidRDefault="00825966" w:rsidP="0082596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rPr>
              <w:t>Количество баллов</w:t>
            </w:r>
          </w:p>
        </w:tc>
        <w:tc>
          <w:tcPr>
            <w:tcW w:w="1560" w:type="dxa"/>
            <w:vAlign w:val="center"/>
          </w:tcPr>
          <w:p w:rsidR="00825966" w:rsidRPr="007155FE" w:rsidRDefault="000A0608" w:rsidP="00A42A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C817F9">
              <w:rPr>
                <w:rFonts w:ascii="Times New Roman" w:eastAsia="Times New Roman" w:hAnsi="Times New Roman" w:cs="Times New Roman"/>
                <w:sz w:val="24"/>
                <w:szCs w:val="24"/>
              </w:rPr>
              <w:t>выше</w:t>
            </w:r>
            <w:r>
              <w:rPr>
                <w:rFonts w:ascii="Times New Roman" w:eastAsia="Times New Roman" w:hAnsi="Times New Roman" w:cs="Times New Roman"/>
                <w:sz w:val="24"/>
                <w:szCs w:val="24"/>
              </w:rPr>
              <w:t xml:space="preserve"> 500</w:t>
            </w:r>
          </w:p>
        </w:tc>
        <w:tc>
          <w:tcPr>
            <w:tcW w:w="1842" w:type="dxa"/>
            <w:vAlign w:val="center"/>
          </w:tcPr>
          <w:p w:rsidR="00A42A16" w:rsidRDefault="00825966" w:rsidP="00A42A1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rPr>
              <w:t xml:space="preserve">до </w:t>
            </w:r>
            <w:r w:rsidR="0020389D">
              <w:rPr>
                <w:rFonts w:ascii="Times New Roman" w:eastAsia="Times New Roman" w:hAnsi="Times New Roman" w:cs="Times New Roman"/>
                <w:sz w:val="24"/>
                <w:szCs w:val="24"/>
              </w:rPr>
              <w:t>5</w:t>
            </w:r>
            <w:r w:rsidRPr="007155FE">
              <w:rPr>
                <w:rFonts w:ascii="Times New Roman" w:eastAsia="Times New Roman" w:hAnsi="Times New Roman" w:cs="Times New Roman"/>
                <w:sz w:val="24"/>
                <w:szCs w:val="24"/>
              </w:rPr>
              <w:t>00</w:t>
            </w:r>
            <w:r w:rsidR="00A42A16">
              <w:rPr>
                <w:rFonts w:ascii="Times New Roman" w:eastAsia="Times New Roman" w:hAnsi="Times New Roman" w:cs="Times New Roman"/>
                <w:sz w:val="24"/>
                <w:szCs w:val="24"/>
              </w:rPr>
              <w:t xml:space="preserve"> </w:t>
            </w:r>
          </w:p>
          <w:p w:rsidR="00825966" w:rsidRPr="007155FE" w:rsidRDefault="00A42A16" w:rsidP="00A42A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включительно</w:t>
            </w:r>
          </w:p>
        </w:tc>
        <w:tc>
          <w:tcPr>
            <w:tcW w:w="1701" w:type="dxa"/>
            <w:vAlign w:val="center"/>
          </w:tcPr>
          <w:p w:rsidR="00A42A16" w:rsidRDefault="00825966" w:rsidP="00A42A1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rPr>
              <w:t xml:space="preserve">до </w:t>
            </w:r>
            <w:r w:rsidR="00C817F9">
              <w:rPr>
                <w:rFonts w:ascii="Times New Roman" w:eastAsia="Times New Roman" w:hAnsi="Times New Roman" w:cs="Times New Roman"/>
                <w:sz w:val="24"/>
                <w:szCs w:val="24"/>
              </w:rPr>
              <w:t>3</w:t>
            </w:r>
            <w:r w:rsidR="00A42A16">
              <w:rPr>
                <w:rFonts w:ascii="Times New Roman" w:eastAsia="Times New Roman" w:hAnsi="Times New Roman" w:cs="Times New Roman"/>
                <w:sz w:val="24"/>
                <w:szCs w:val="24"/>
              </w:rPr>
              <w:t>0</w:t>
            </w:r>
            <w:r w:rsidRPr="007155FE">
              <w:rPr>
                <w:rFonts w:ascii="Times New Roman" w:eastAsia="Times New Roman" w:hAnsi="Times New Roman" w:cs="Times New Roman"/>
                <w:sz w:val="24"/>
                <w:szCs w:val="24"/>
              </w:rPr>
              <w:t>0</w:t>
            </w:r>
            <w:r w:rsidR="00A42A16">
              <w:rPr>
                <w:rFonts w:ascii="Times New Roman" w:eastAsia="Times New Roman" w:hAnsi="Times New Roman" w:cs="Times New Roman"/>
                <w:sz w:val="24"/>
                <w:szCs w:val="24"/>
              </w:rPr>
              <w:t xml:space="preserve"> </w:t>
            </w:r>
          </w:p>
          <w:p w:rsidR="00825966" w:rsidRPr="007155FE" w:rsidRDefault="00A42A16" w:rsidP="00A42A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включительно</w:t>
            </w:r>
          </w:p>
        </w:tc>
        <w:tc>
          <w:tcPr>
            <w:tcW w:w="1701" w:type="dxa"/>
            <w:vAlign w:val="center"/>
          </w:tcPr>
          <w:p w:rsidR="00A42A16" w:rsidRDefault="00825966" w:rsidP="00825966">
            <w:pPr>
              <w:jc w:val="center"/>
              <w:rPr>
                <w:rFonts w:ascii="Times New Roman" w:eastAsia="Times New Roman" w:hAnsi="Times New Roman" w:cs="Times New Roman"/>
                <w:sz w:val="24"/>
                <w:szCs w:val="24"/>
              </w:rPr>
            </w:pPr>
            <w:r w:rsidRPr="007155FE">
              <w:rPr>
                <w:rFonts w:ascii="Times New Roman" w:eastAsia="Times New Roman" w:hAnsi="Times New Roman" w:cs="Times New Roman"/>
                <w:sz w:val="24"/>
                <w:szCs w:val="24"/>
              </w:rPr>
              <w:t>до 200</w:t>
            </w:r>
            <w:r w:rsidR="00A42A16">
              <w:rPr>
                <w:rFonts w:ascii="Times New Roman" w:eastAsia="Times New Roman" w:hAnsi="Times New Roman" w:cs="Times New Roman"/>
                <w:sz w:val="24"/>
                <w:szCs w:val="24"/>
              </w:rPr>
              <w:t xml:space="preserve"> </w:t>
            </w:r>
          </w:p>
          <w:p w:rsidR="00825966" w:rsidRPr="007155FE" w:rsidRDefault="00A42A16" w:rsidP="008259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включительно</w:t>
            </w:r>
          </w:p>
        </w:tc>
      </w:tr>
    </w:tbl>
    <w:p w:rsidR="001103F6" w:rsidRDefault="001103F6" w:rsidP="00825966">
      <w:pPr>
        <w:shd w:val="clear" w:color="auto" w:fill="FFFFFF"/>
        <w:spacing w:before="24" w:line="278" w:lineRule="exact"/>
        <w:ind w:left="19" w:right="24" w:firstLine="686"/>
        <w:jc w:val="both"/>
        <w:rPr>
          <w:rFonts w:ascii="Times New Roman" w:eastAsia="Times New Roman" w:hAnsi="Times New Roman" w:cs="Times New Roman"/>
          <w:color w:val="000000"/>
          <w:spacing w:val="7"/>
          <w:sz w:val="28"/>
          <w:szCs w:val="28"/>
        </w:rPr>
      </w:pPr>
    </w:p>
    <w:p w:rsidR="00825966" w:rsidRPr="00A75658" w:rsidRDefault="00825966" w:rsidP="00090C11">
      <w:pPr>
        <w:shd w:val="clear" w:color="auto" w:fill="FFFFFF"/>
        <w:ind w:firstLine="709"/>
        <w:jc w:val="both"/>
        <w:rPr>
          <w:rFonts w:ascii="Times New Roman" w:eastAsia="Times New Roman" w:hAnsi="Times New Roman" w:cs="Times New Roman"/>
          <w:sz w:val="28"/>
          <w:szCs w:val="28"/>
        </w:rPr>
      </w:pPr>
      <w:r w:rsidRPr="00A75658">
        <w:rPr>
          <w:rFonts w:ascii="Times New Roman" w:eastAsia="Times New Roman" w:hAnsi="Times New Roman" w:cs="Times New Roman"/>
          <w:color w:val="000000"/>
          <w:spacing w:val="3"/>
          <w:sz w:val="28"/>
          <w:szCs w:val="28"/>
        </w:rPr>
        <w:t>2.</w:t>
      </w:r>
      <w:r w:rsidR="0020389D">
        <w:rPr>
          <w:rFonts w:ascii="Times New Roman" w:eastAsia="Times New Roman" w:hAnsi="Times New Roman" w:cs="Times New Roman"/>
          <w:color w:val="000000"/>
          <w:spacing w:val="3"/>
          <w:sz w:val="28"/>
          <w:szCs w:val="28"/>
        </w:rPr>
        <w:t>3</w:t>
      </w:r>
      <w:r w:rsidRPr="00A75658">
        <w:rPr>
          <w:rFonts w:ascii="Times New Roman" w:eastAsia="Times New Roman" w:hAnsi="Times New Roman" w:cs="Times New Roman"/>
          <w:color w:val="000000"/>
          <w:spacing w:val="3"/>
          <w:sz w:val="28"/>
          <w:szCs w:val="28"/>
        </w:rPr>
        <w:t>. Для вновь</w:t>
      </w:r>
      <w:r w:rsidRPr="00A75658">
        <w:rPr>
          <w:rFonts w:ascii="Times New Roman" w:eastAsia="Times New Roman" w:hAnsi="Times New Roman" w:cs="Times New Roman"/>
          <w:smallCaps/>
          <w:color w:val="000000"/>
          <w:spacing w:val="3"/>
          <w:sz w:val="28"/>
          <w:szCs w:val="28"/>
        </w:rPr>
        <w:t xml:space="preserve"> </w:t>
      </w:r>
      <w:r w:rsidRPr="00A75658">
        <w:rPr>
          <w:rFonts w:ascii="Times New Roman" w:eastAsia="Times New Roman" w:hAnsi="Times New Roman" w:cs="Times New Roman"/>
          <w:color w:val="000000"/>
          <w:spacing w:val="3"/>
          <w:sz w:val="28"/>
          <w:szCs w:val="28"/>
        </w:rPr>
        <w:t xml:space="preserve">создаваемых  образовательных  учреждений группа по оплате труда </w:t>
      </w:r>
      <w:r w:rsidRPr="00A75658">
        <w:rPr>
          <w:rFonts w:ascii="Times New Roman" w:eastAsia="Times New Roman" w:hAnsi="Times New Roman" w:cs="Times New Roman"/>
          <w:color w:val="000000"/>
          <w:sz w:val="28"/>
          <w:szCs w:val="28"/>
        </w:rPr>
        <w:t>устанавливается исходя из плановых показателей не более чем на 2 года.</w:t>
      </w:r>
    </w:p>
    <w:p w:rsidR="00825966" w:rsidRPr="00A75658" w:rsidRDefault="00825966" w:rsidP="00090C11">
      <w:pPr>
        <w:shd w:val="clear" w:color="auto" w:fill="FFFFFF"/>
        <w:ind w:firstLine="709"/>
        <w:jc w:val="both"/>
        <w:rPr>
          <w:rFonts w:ascii="Times New Roman" w:eastAsia="Times New Roman" w:hAnsi="Times New Roman" w:cs="Times New Roman"/>
          <w:color w:val="000000"/>
          <w:spacing w:val="-1"/>
          <w:sz w:val="28"/>
          <w:szCs w:val="28"/>
        </w:rPr>
      </w:pPr>
      <w:r w:rsidRPr="00A75658">
        <w:rPr>
          <w:rFonts w:ascii="Times New Roman" w:eastAsia="Times New Roman" w:hAnsi="Times New Roman" w:cs="Times New Roman"/>
          <w:color w:val="000000"/>
          <w:spacing w:val="-2"/>
          <w:sz w:val="28"/>
          <w:szCs w:val="28"/>
        </w:rPr>
        <w:t>2.</w:t>
      </w:r>
      <w:r w:rsidR="0020389D">
        <w:rPr>
          <w:rFonts w:ascii="Times New Roman" w:eastAsia="Times New Roman" w:hAnsi="Times New Roman" w:cs="Times New Roman"/>
          <w:color w:val="000000"/>
          <w:spacing w:val="-2"/>
          <w:sz w:val="28"/>
          <w:szCs w:val="28"/>
        </w:rPr>
        <w:t>4</w:t>
      </w:r>
      <w:r w:rsidRPr="00A75658">
        <w:rPr>
          <w:rFonts w:ascii="Times New Roman" w:eastAsia="Times New Roman" w:hAnsi="Times New Roman" w:cs="Times New Roman"/>
          <w:color w:val="000000"/>
          <w:spacing w:val="-2"/>
          <w:sz w:val="28"/>
          <w:szCs w:val="28"/>
        </w:rPr>
        <w:t xml:space="preserve">. За руководителями образовательных учреждений, размещенных в </w:t>
      </w:r>
      <w:proofErr w:type="gramStart"/>
      <w:r w:rsidRPr="00A75658">
        <w:rPr>
          <w:rFonts w:ascii="Times New Roman" w:eastAsia="Times New Roman" w:hAnsi="Times New Roman" w:cs="Times New Roman"/>
          <w:color w:val="000000"/>
          <w:spacing w:val="-2"/>
          <w:sz w:val="28"/>
          <w:szCs w:val="28"/>
        </w:rPr>
        <w:t>зд</w:t>
      </w:r>
      <w:r w:rsidRPr="00A75658">
        <w:rPr>
          <w:rFonts w:ascii="Times New Roman" w:eastAsia="Times New Roman" w:hAnsi="Times New Roman" w:cs="Times New Roman"/>
          <w:color w:val="000000"/>
          <w:spacing w:val="-2"/>
          <w:sz w:val="28"/>
          <w:szCs w:val="28"/>
        </w:rPr>
        <w:t>а</w:t>
      </w:r>
      <w:r w:rsidRPr="00A75658">
        <w:rPr>
          <w:rFonts w:ascii="Times New Roman" w:eastAsia="Times New Roman" w:hAnsi="Times New Roman" w:cs="Times New Roman"/>
          <w:color w:val="000000"/>
          <w:spacing w:val="-2"/>
          <w:sz w:val="28"/>
          <w:szCs w:val="28"/>
        </w:rPr>
        <w:t>ниях</w:t>
      </w:r>
      <w:proofErr w:type="gramEnd"/>
      <w:r w:rsidRPr="00A75658">
        <w:rPr>
          <w:rFonts w:ascii="Times New Roman" w:eastAsia="Times New Roman" w:hAnsi="Times New Roman" w:cs="Times New Roman"/>
          <w:color w:val="000000"/>
          <w:spacing w:val="-2"/>
          <w:sz w:val="28"/>
          <w:szCs w:val="28"/>
        </w:rPr>
        <w:t xml:space="preserve">, находящихся на капитальном ремонте (реконструкции), сохраняется </w:t>
      </w:r>
      <w:r w:rsidRPr="00A75658">
        <w:rPr>
          <w:rFonts w:ascii="Times New Roman" w:eastAsia="Times New Roman" w:hAnsi="Times New Roman" w:cs="Times New Roman"/>
          <w:color w:val="000000"/>
          <w:spacing w:val="-1"/>
          <w:sz w:val="28"/>
          <w:szCs w:val="28"/>
        </w:rPr>
        <w:t>гру</w:t>
      </w:r>
      <w:r w:rsidRPr="00A75658">
        <w:rPr>
          <w:rFonts w:ascii="Times New Roman" w:eastAsia="Times New Roman" w:hAnsi="Times New Roman" w:cs="Times New Roman"/>
          <w:color w:val="000000"/>
          <w:spacing w:val="-1"/>
          <w:sz w:val="28"/>
          <w:szCs w:val="28"/>
        </w:rPr>
        <w:t>п</w:t>
      </w:r>
      <w:r w:rsidRPr="00A75658">
        <w:rPr>
          <w:rFonts w:ascii="Times New Roman" w:eastAsia="Times New Roman" w:hAnsi="Times New Roman" w:cs="Times New Roman"/>
          <w:color w:val="000000"/>
          <w:spacing w:val="-1"/>
          <w:sz w:val="28"/>
          <w:szCs w:val="28"/>
        </w:rPr>
        <w:t>па по оплате труда, определенная до начала ремонта</w:t>
      </w:r>
      <w:r w:rsidRPr="00A75658">
        <w:rPr>
          <w:rFonts w:ascii="Times New Roman" w:eastAsia="Times New Roman" w:hAnsi="Times New Roman" w:cs="Times New Roman"/>
          <w:color w:val="000000"/>
          <w:spacing w:val="-2"/>
          <w:sz w:val="28"/>
          <w:szCs w:val="28"/>
        </w:rPr>
        <w:t xml:space="preserve"> (реконструкции), </w:t>
      </w:r>
      <w:r w:rsidRPr="00A75658">
        <w:rPr>
          <w:rFonts w:ascii="Times New Roman" w:eastAsia="Times New Roman" w:hAnsi="Times New Roman" w:cs="Times New Roman"/>
          <w:color w:val="000000"/>
          <w:spacing w:val="-1"/>
          <w:sz w:val="28"/>
          <w:szCs w:val="28"/>
        </w:rPr>
        <w:t xml:space="preserve"> на срок </w:t>
      </w:r>
      <w:r w:rsidRPr="00A75658">
        <w:rPr>
          <w:rFonts w:ascii="Times New Roman" w:eastAsia="Times New Roman" w:hAnsi="Times New Roman" w:cs="Times New Roman"/>
          <w:spacing w:val="-1"/>
          <w:sz w:val="28"/>
          <w:szCs w:val="28"/>
        </w:rPr>
        <w:t>проведения</w:t>
      </w:r>
      <w:r w:rsidRPr="00A75658">
        <w:rPr>
          <w:rFonts w:ascii="Times New Roman" w:eastAsia="Times New Roman" w:hAnsi="Times New Roman" w:cs="Times New Roman"/>
          <w:color w:val="FF0000"/>
          <w:spacing w:val="-1"/>
          <w:sz w:val="28"/>
          <w:szCs w:val="28"/>
        </w:rPr>
        <w:t xml:space="preserve"> </w:t>
      </w:r>
      <w:r w:rsidRPr="00A75658">
        <w:rPr>
          <w:rFonts w:ascii="Times New Roman" w:eastAsia="Times New Roman" w:hAnsi="Times New Roman" w:cs="Times New Roman"/>
          <w:color w:val="000000"/>
          <w:spacing w:val="-1"/>
          <w:sz w:val="28"/>
          <w:szCs w:val="28"/>
        </w:rPr>
        <w:t>работ.</w:t>
      </w:r>
    </w:p>
    <w:p w:rsidR="00FA4443" w:rsidRPr="0020389D" w:rsidRDefault="00FA4443" w:rsidP="0020389D">
      <w:pPr>
        <w:shd w:val="clear" w:color="auto" w:fill="FFFFFF"/>
        <w:spacing w:line="278" w:lineRule="exact"/>
        <w:ind w:right="86"/>
        <w:jc w:val="both"/>
        <w:rPr>
          <w:rFonts w:ascii="Times New Roman" w:eastAsia="Times New Roman" w:hAnsi="Times New Roman" w:cs="Times New Roman"/>
          <w:sz w:val="28"/>
          <w:szCs w:val="28"/>
        </w:rPr>
      </w:pPr>
    </w:p>
    <w:p w:rsidR="00FA4443" w:rsidRDefault="00FA4443" w:rsidP="00FA4443">
      <w:pPr>
        <w:jc w:val="both"/>
        <w:rPr>
          <w:rFonts w:ascii="Times New Roman" w:eastAsia="Times New Roman" w:hAnsi="Times New Roman" w:cs="Times New Roman"/>
          <w:sz w:val="28"/>
          <w:szCs w:val="28"/>
        </w:rPr>
        <w:sectPr w:rsidR="00FA4443" w:rsidSect="00794F18">
          <w:pgSz w:w="11900" w:h="16800"/>
          <w:pgMar w:top="1134" w:right="567" w:bottom="1134" w:left="1701" w:header="720" w:footer="720" w:gutter="0"/>
          <w:cols w:space="720"/>
          <w:noEndnote/>
          <w:titlePg/>
          <w:docGrid w:linePitch="299"/>
        </w:sectPr>
      </w:pPr>
    </w:p>
    <w:tbl>
      <w:tblPr>
        <w:tblW w:w="0" w:type="auto"/>
        <w:tblInd w:w="108" w:type="dxa"/>
        <w:tblLook w:val="04A0" w:firstRow="1" w:lastRow="0" w:firstColumn="1" w:lastColumn="0" w:noHBand="0" w:noVBand="1"/>
      </w:tblPr>
      <w:tblGrid>
        <w:gridCol w:w="5387"/>
        <w:gridCol w:w="4353"/>
      </w:tblGrid>
      <w:tr w:rsidR="00FA4443" w:rsidRPr="00825966" w:rsidTr="00B362E6">
        <w:trPr>
          <w:trHeight w:val="1858"/>
        </w:trPr>
        <w:tc>
          <w:tcPr>
            <w:tcW w:w="5387" w:type="dxa"/>
            <w:shd w:val="clear" w:color="auto" w:fill="auto"/>
          </w:tcPr>
          <w:p w:rsidR="00FA4443" w:rsidRPr="00825966" w:rsidRDefault="00FA4443" w:rsidP="00D84BB6">
            <w:pPr>
              <w:jc w:val="both"/>
              <w:rPr>
                <w:rFonts w:ascii="Times New Roman" w:eastAsia="Times New Roman" w:hAnsi="Times New Roman" w:cs="Times New Roman"/>
                <w:sz w:val="28"/>
                <w:szCs w:val="28"/>
              </w:rPr>
            </w:pPr>
          </w:p>
        </w:tc>
        <w:tc>
          <w:tcPr>
            <w:tcW w:w="4353" w:type="dxa"/>
            <w:shd w:val="clear" w:color="auto" w:fill="auto"/>
          </w:tcPr>
          <w:p w:rsidR="00FA4443" w:rsidRPr="00825966" w:rsidRDefault="00FA4443" w:rsidP="00A75658">
            <w:pPr>
              <w:jc w:val="both"/>
              <w:rPr>
                <w:rFonts w:ascii="Times New Roman" w:eastAsia="Times New Roman" w:hAnsi="Times New Roman" w:cs="Times New Roman"/>
                <w:sz w:val="28"/>
                <w:szCs w:val="28"/>
              </w:rPr>
            </w:pPr>
            <w:r w:rsidRPr="00825966">
              <w:rPr>
                <w:rFonts w:ascii="Times New Roman" w:eastAsia="Times New Roman" w:hAnsi="Times New Roman" w:cs="Times New Roman"/>
                <w:sz w:val="28"/>
                <w:szCs w:val="28"/>
              </w:rPr>
              <w:t xml:space="preserve">Приложение </w:t>
            </w:r>
            <w:r w:rsidR="00A75658">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825966">
              <w:rPr>
                <w:rFonts w:ascii="Times New Roman" w:eastAsia="Times New Roman" w:hAnsi="Times New Roman" w:cs="Times New Roman"/>
                <w:sz w:val="28"/>
                <w:szCs w:val="28"/>
              </w:rPr>
              <w:t xml:space="preserve">к Положению </w:t>
            </w:r>
            <w:r w:rsidR="007B71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системе </w:t>
            </w:r>
            <w:r w:rsidRPr="00825966">
              <w:rPr>
                <w:rFonts w:ascii="Times New Roman" w:eastAsia="Times New Roman" w:hAnsi="Times New Roman" w:cs="Times New Roman"/>
                <w:sz w:val="28"/>
                <w:szCs w:val="28"/>
              </w:rPr>
              <w:t>оплаты труда работн</w:t>
            </w:r>
            <w:r w:rsidRPr="00825966">
              <w:rPr>
                <w:rFonts w:ascii="Times New Roman" w:eastAsia="Times New Roman" w:hAnsi="Times New Roman" w:cs="Times New Roman"/>
                <w:sz w:val="28"/>
                <w:szCs w:val="28"/>
              </w:rPr>
              <w:t>и</w:t>
            </w:r>
            <w:r w:rsidRPr="00825966">
              <w:rPr>
                <w:rFonts w:ascii="Times New Roman" w:eastAsia="Times New Roman" w:hAnsi="Times New Roman" w:cs="Times New Roman"/>
                <w:sz w:val="28"/>
                <w:szCs w:val="28"/>
              </w:rPr>
              <w:t>ков муниципальных учреждений дополнительного образования (музыкальная школа, школы и</w:t>
            </w:r>
            <w:r w:rsidRPr="00825966">
              <w:rPr>
                <w:rFonts w:ascii="Times New Roman" w:eastAsia="Times New Roman" w:hAnsi="Times New Roman" w:cs="Times New Roman"/>
                <w:sz w:val="28"/>
                <w:szCs w:val="28"/>
              </w:rPr>
              <w:t>с</w:t>
            </w:r>
            <w:r w:rsidRPr="00825966">
              <w:rPr>
                <w:rFonts w:ascii="Times New Roman" w:eastAsia="Times New Roman" w:hAnsi="Times New Roman" w:cs="Times New Roman"/>
                <w:sz w:val="28"/>
                <w:szCs w:val="28"/>
              </w:rPr>
              <w:t>кусств)</w:t>
            </w:r>
            <w:r w:rsidRPr="00825966">
              <w:rPr>
                <w:rFonts w:ascii="Times New Roman" w:eastAsia="Times New Roman" w:hAnsi="Times New Roman" w:cs="Times New Roman"/>
                <w:bCs/>
                <w:sz w:val="28"/>
                <w:szCs w:val="28"/>
              </w:rPr>
              <w:t>, подведомственных</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д</w:t>
            </w:r>
            <w:r>
              <w:rPr>
                <w:rFonts w:ascii="Times New Roman" w:eastAsia="Times New Roman" w:hAnsi="Times New Roman" w:cs="Times New Roman"/>
                <w:bCs/>
                <w:sz w:val="28"/>
                <w:szCs w:val="28"/>
              </w:rPr>
              <w:t>е</w:t>
            </w:r>
            <w:r>
              <w:rPr>
                <w:rFonts w:ascii="Times New Roman" w:eastAsia="Times New Roman" w:hAnsi="Times New Roman" w:cs="Times New Roman"/>
                <w:bCs/>
                <w:sz w:val="28"/>
                <w:szCs w:val="28"/>
              </w:rPr>
              <w:t>партаменту по социальной пол</w:t>
            </w:r>
            <w:r>
              <w:rPr>
                <w:rFonts w:ascii="Times New Roman" w:eastAsia="Times New Roman" w:hAnsi="Times New Roman" w:cs="Times New Roman"/>
                <w:bCs/>
                <w:sz w:val="28"/>
                <w:szCs w:val="28"/>
              </w:rPr>
              <w:t>и</w:t>
            </w:r>
            <w:r>
              <w:rPr>
                <w:rFonts w:ascii="Times New Roman" w:eastAsia="Times New Roman" w:hAnsi="Times New Roman" w:cs="Times New Roman"/>
                <w:bCs/>
                <w:sz w:val="28"/>
                <w:szCs w:val="28"/>
              </w:rPr>
              <w:t>тике</w:t>
            </w:r>
            <w:r w:rsidRPr="00825966">
              <w:rPr>
                <w:rFonts w:ascii="Times New Roman" w:eastAsia="Times New Roman" w:hAnsi="Times New Roman" w:cs="Times New Roman"/>
                <w:bCs/>
                <w:sz w:val="28"/>
                <w:szCs w:val="28"/>
              </w:rPr>
              <w:t xml:space="preserve"> администрации города</w:t>
            </w:r>
          </w:p>
        </w:tc>
      </w:tr>
    </w:tbl>
    <w:p w:rsidR="00FA4443" w:rsidRDefault="00FA4443" w:rsidP="00FA4443">
      <w:pPr>
        <w:jc w:val="both"/>
        <w:rPr>
          <w:rFonts w:ascii="Times New Roman" w:eastAsia="Times New Roman" w:hAnsi="Times New Roman" w:cs="Times New Roman"/>
          <w:sz w:val="28"/>
          <w:szCs w:val="28"/>
        </w:rPr>
      </w:pPr>
    </w:p>
    <w:p w:rsidR="007B7179" w:rsidRDefault="007B7179" w:rsidP="007B7179">
      <w:pPr>
        <w:pStyle w:val="a7"/>
        <w:widowControl w:val="0"/>
        <w:numPr>
          <w:ilvl w:val="0"/>
          <w:numId w:val="14"/>
        </w:numPr>
        <w:autoSpaceDE w:val="0"/>
        <w:autoSpaceDN w:val="0"/>
        <w:adjustRightInd w:val="0"/>
        <w:ind w:left="0"/>
        <w:jc w:val="center"/>
        <w:outlineLvl w:val="0"/>
        <w:rPr>
          <w:rFonts w:ascii="Times New Roman" w:eastAsia="Times New Roman" w:hAnsi="Times New Roman" w:cs="Times New Roman"/>
          <w:b/>
          <w:bCs/>
          <w:color w:val="26282F"/>
          <w:sz w:val="28"/>
          <w:szCs w:val="28"/>
        </w:rPr>
      </w:pPr>
      <w:r w:rsidRPr="0010198C">
        <w:rPr>
          <w:rFonts w:ascii="Times New Roman" w:eastAsia="Times New Roman" w:hAnsi="Times New Roman" w:cs="Times New Roman"/>
          <w:b/>
          <w:bCs/>
          <w:color w:val="26282F"/>
          <w:sz w:val="28"/>
          <w:szCs w:val="28"/>
        </w:rPr>
        <w:t>Порядок</w:t>
      </w:r>
    </w:p>
    <w:p w:rsidR="007B7179" w:rsidRPr="007B7179" w:rsidRDefault="007B7179" w:rsidP="007B7179">
      <w:pPr>
        <w:widowControl w:val="0"/>
        <w:autoSpaceDE w:val="0"/>
        <w:autoSpaceDN w:val="0"/>
        <w:adjustRightInd w:val="0"/>
        <w:outlineLvl w:val="0"/>
        <w:rPr>
          <w:rFonts w:ascii="Times New Roman" w:eastAsia="Times New Roman" w:hAnsi="Times New Roman" w:cs="Times New Roman"/>
          <w:b/>
          <w:bCs/>
          <w:color w:val="26282F"/>
          <w:sz w:val="28"/>
          <w:szCs w:val="28"/>
        </w:rPr>
      </w:pPr>
      <w:r w:rsidRPr="007B7179">
        <w:rPr>
          <w:rFonts w:ascii="Times New Roman" w:eastAsia="Times New Roman" w:hAnsi="Times New Roman" w:cs="Times New Roman"/>
          <w:b/>
          <w:bCs/>
          <w:color w:val="26282F"/>
          <w:sz w:val="28"/>
          <w:szCs w:val="28"/>
        </w:rPr>
        <w:t>проведения оценки целевых показателей эффективности деятельности</w:t>
      </w:r>
    </w:p>
    <w:p w:rsidR="007B7179" w:rsidRPr="007B7179" w:rsidRDefault="007B7179" w:rsidP="00B75240">
      <w:pPr>
        <w:widowControl w:val="0"/>
        <w:autoSpaceDE w:val="0"/>
        <w:autoSpaceDN w:val="0"/>
        <w:adjustRightInd w:val="0"/>
        <w:jc w:val="center"/>
        <w:outlineLvl w:val="0"/>
        <w:rPr>
          <w:rFonts w:ascii="Times New Roman" w:eastAsia="Times New Roman" w:hAnsi="Times New Roman" w:cs="Times New Roman"/>
          <w:b/>
          <w:bCs/>
          <w:color w:val="26282F"/>
          <w:sz w:val="28"/>
          <w:szCs w:val="28"/>
        </w:rPr>
      </w:pPr>
      <w:r w:rsidRPr="007B7179">
        <w:rPr>
          <w:rFonts w:ascii="Times New Roman" w:eastAsia="Times New Roman" w:hAnsi="Times New Roman" w:cs="Times New Roman"/>
          <w:b/>
          <w:bCs/>
          <w:color w:val="26282F"/>
          <w:sz w:val="28"/>
          <w:szCs w:val="28"/>
        </w:rPr>
        <w:t>муниципальных учреждений дополнительного образования</w:t>
      </w:r>
      <w:r w:rsidR="00B75240">
        <w:rPr>
          <w:rFonts w:ascii="Times New Roman" w:eastAsia="Times New Roman" w:hAnsi="Times New Roman" w:cs="Times New Roman"/>
          <w:b/>
          <w:bCs/>
          <w:color w:val="26282F"/>
          <w:sz w:val="28"/>
          <w:szCs w:val="28"/>
        </w:rPr>
        <w:t xml:space="preserve"> </w:t>
      </w:r>
      <w:r w:rsidR="00B75240" w:rsidRPr="00B75240">
        <w:rPr>
          <w:rFonts w:ascii="Times New Roman" w:eastAsia="Times New Roman" w:hAnsi="Times New Roman" w:cs="Times New Roman"/>
          <w:b/>
          <w:sz w:val="28"/>
          <w:szCs w:val="28"/>
        </w:rPr>
        <w:t>(музыкальная школа, школы искусств)</w:t>
      </w:r>
      <w:r w:rsidRPr="00B75240">
        <w:rPr>
          <w:rFonts w:ascii="Times New Roman" w:eastAsia="Times New Roman" w:hAnsi="Times New Roman" w:cs="Times New Roman"/>
          <w:b/>
          <w:bCs/>
          <w:color w:val="26282F"/>
          <w:sz w:val="28"/>
          <w:szCs w:val="28"/>
        </w:rPr>
        <w:t xml:space="preserve"> </w:t>
      </w:r>
      <w:r w:rsidRPr="007B7179">
        <w:rPr>
          <w:rFonts w:ascii="Times New Roman" w:eastAsia="Times New Roman" w:hAnsi="Times New Roman" w:cs="Times New Roman"/>
          <w:b/>
          <w:bCs/>
          <w:color w:val="26282F"/>
          <w:sz w:val="28"/>
          <w:szCs w:val="28"/>
        </w:rPr>
        <w:t>и их руководителей</w:t>
      </w:r>
    </w:p>
    <w:p w:rsidR="007B7179" w:rsidRPr="0010198C" w:rsidRDefault="007B7179" w:rsidP="007B7179">
      <w:pPr>
        <w:widowControl w:val="0"/>
        <w:autoSpaceDE w:val="0"/>
        <w:autoSpaceDN w:val="0"/>
        <w:adjustRightInd w:val="0"/>
        <w:ind w:firstLine="720"/>
        <w:jc w:val="center"/>
        <w:rPr>
          <w:rFonts w:ascii="Times New Roman" w:eastAsia="Times New Roman" w:hAnsi="Times New Roman" w:cs="Times New Roman"/>
          <w:sz w:val="28"/>
          <w:szCs w:val="28"/>
        </w:rPr>
      </w:pPr>
    </w:p>
    <w:p w:rsidR="007B7179"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bookmarkStart w:id="17" w:name="sub_6001"/>
      <w:r w:rsidRPr="0010198C">
        <w:rPr>
          <w:rFonts w:ascii="Times New Roman" w:eastAsia="Times New Roman" w:hAnsi="Times New Roman" w:cs="Times New Roman"/>
          <w:sz w:val="28"/>
          <w:szCs w:val="28"/>
        </w:rPr>
        <w:t xml:space="preserve">1. </w:t>
      </w:r>
      <w:proofErr w:type="gramStart"/>
      <w:r w:rsidRPr="0010198C">
        <w:rPr>
          <w:rFonts w:ascii="Times New Roman" w:eastAsia="Times New Roman" w:hAnsi="Times New Roman" w:cs="Times New Roman"/>
          <w:sz w:val="28"/>
          <w:szCs w:val="28"/>
        </w:rPr>
        <w:t xml:space="preserve">Настоящий Порядок разработан в соответствии с </w:t>
      </w:r>
      <w:r>
        <w:rPr>
          <w:rFonts w:ascii="Times New Roman" w:eastAsia="Times New Roman" w:hAnsi="Times New Roman" w:cs="Times New Roman"/>
          <w:sz w:val="28"/>
          <w:szCs w:val="28"/>
        </w:rPr>
        <w:t xml:space="preserve">Программой </w:t>
      </w:r>
      <w:r w:rsidRPr="0010198C">
        <w:rPr>
          <w:rFonts w:ascii="Times New Roman" w:eastAsia="Times New Roman" w:hAnsi="Times New Roman" w:cs="Times New Roman"/>
          <w:sz w:val="28"/>
          <w:szCs w:val="28"/>
        </w:rPr>
        <w:t>поэта</w:t>
      </w:r>
      <w:r w:rsidRPr="0010198C">
        <w:rPr>
          <w:rFonts w:ascii="Times New Roman" w:eastAsia="Times New Roman" w:hAnsi="Times New Roman" w:cs="Times New Roman"/>
          <w:sz w:val="28"/>
          <w:szCs w:val="28"/>
        </w:rPr>
        <w:t>п</w:t>
      </w:r>
      <w:r w:rsidRPr="0010198C">
        <w:rPr>
          <w:rFonts w:ascii="Times New Roman" w:eastAsia="Times New Roman" w:hAnsi="Times New Roman" w:cs="Times New Roman"/>
          <w:sz w:val="28"/>
          <w:szCs w:val="28"/>
        </w:rPr>
        <w:t>ного совершенствования системы оплаты труда в государственных (муниц</w:t>
      </w:r>
      <w:r w:rsidRPr="0010198C">
        <w:rPr>
          <w:rFonts w:ascii="Times New Roman" w:eastAsia="Times New Roman" w:hAnsi="Times New Roman" w:cs="Times New Roman"/>
          <w:sz w:val="28"/>
          <w:szCs w:val="28"/>
        </w:rPr>
        <w:t>и</w:t>
      </w:r>
      <w:r w:rsidRPr="0010198C">
        <w:rPr>
          <w:rFonts w:ascii="Times New Roman" w:eastAsia="Times New Roman" w:hAnsi="Times New Roman" w:cs="Times New Roman"/>
          <w:sz w:val="28"/>
          <w:szCs w:val="28"/>
        </w:rPr>
        <w:t xml:space="preserve">пальных) учреждениях на 2012 - 2018 годы, утвержденной </w:t>
      </w:r>
      <w:r>
        <w:rPr>
          <w:rFonts w:ascii="Times New Roman" w:eastAsia="Times New Roman" w:hAnsi="Times New Roman" w:cs="Times New Roman"/>
          <w:sz w:val="28"/>
          <w:szCs w:val="28"/>
        </w:rPr>
        <w:t xml:space="preserve">распоряжением </w:t>
      </w:r>
      <w:r w:rsidRPr="0010198C">
        <w:rPr>
          <w:rFonts w:ascii="Times New Roman" w:eastAsia="Times New Roman" w:hAnsi="Times New Roman" w:cs="Times New Roman"/>
          <w:sz w:val="28"/>
          <w:szCs w:val="28"/>
        </w:rPr>
        <w:t xml:space="preserve">Правительства Российской Федерации от 26.11.2012 </w:t>
      </w:r>
      <w:r>
        <w:rPr>
          <w:rFonts w:ascii="Times New Roman" w:eastAsia="Times New Roman" w:hAnsi="Times New Roman" w:cs="Times New Roman"/>
          <w:sz w:val="28"/>
          <w:szCs w:val="28"/>
        </w:rPr>
        <w:t>№</w:t>
      </w:r>
      <w:r w:rsidRPr="0010198C">
        <w:rPr>
          <w:rFonts w:ascii="Times New Roman" w:eastAsia="Times New Roman" w:hAnsi="Times New Roman" w:cs="Times New Roman"/>
          <w:sz w:val="28"/>
          <w:szCs w:val="28"/>
        </w:rPr>
        <w:t xml:space="preserve"> 2190-р, и </w:t>
      </w:r>
      <w:r>
        <w:rPr>
          <w:rFonts w:ascii="Times New Roman" w:eastAsia="Times New Roman" w:hAnsi="Times New Roman" w:cs="Times New Roman"/>
          <w:sz w:val="28"/>
          <w:szCs w:val="28"/>
        </w:rPr>
        <w:t xml:space="preserve">приказом </w:t>
      </w:r>
      <w:r w:rsidRPr="0010198C">
        <w:rPr>
          <w:rFonts w:ascii="Times New Roman" w:eastAsia="Times New Roman" w:hAnsi="Times New Roman" w:cs="Times New Roman"/>
          <w:sz w:val="28"/>
          <w:szCs w:val="28"/>
        </w:rPr>
        <w:t>М</w:t>
      </w:r>
      <w:r w:rsidRPr="0010198C">
        <w:rPr>
          <w:rFonts w:ascii="Times New Roman" w:eastAsia="Times New Roman" w:hAnsi="Times New Roman" w:cs="Times New Roman"/>
          <w:sz w:val="28"/>
          <w:szCs w:val="28"/>
        </w:rPr>
        <w:t>и</w:t>
      </w:r>
      <w:r w:rsidRPr="0010198C">
        <w:rPr>
          <w:rFonts w:ascii="Times New Roman" w:eastAsia="Times New Roman" w:hAnsi="Times New Roman" w:cs="Times New Roman"/>
          <w:sz w:val="28"/>
          <w:szCs w:val="28"/>
        </w:rPr>
        <w:t xml:space="preserve">нистерства культуры Российской Федерации от 28.06.2013 </w:t>
      </w:r>
      <w:r>
        <w:rPr>
          <w:rFonts w:ascii="Times New Roman" w:eastAsia="Times New Roman" w:hAnsi="Times New Roman" w:cs="Times New Roman"/>
          <w:sz w:val="28"/>
          <w:szCs w:val="28"/>
        </w:rPr>
        <w:t>№</w:t>
      </w:r>
      <w:r w:rsidRPr="0010198C">
        <w:rPr>
          <w:rFonts w:ascii="Times New Roman" w:eastAsia="Times New Roman" w:hAnsi="Times New Roman" w:cs="Times New Roman"/>
          <w:sz w:val="28"/>
          <w:szCs w:val="28"/>
        </w:rPr>
        <w:t>920 "Об утве</w:t>
      </w:r>
      <w:r w:rsidRPr="0010198C">
        <w:rPr>
          <w:rFonts w:ascii="Times New Roman" w:eastAsia="Times New Roman" w:hAnsi="Times New Roman" w:cs="Times New Roman"/>
          <w:sz w:val="28"/>
          <w:szCs w:val="28"/>
        </w:rPr>
        <w:t>р</w:t>
      </w:r>
      <w:r w:rsidRPr="0010198C">
        <w:rPr>
          <w:rFonts w:ascii="Times New Roman" w:eastAsia="Times New Roman" w:hAnsi="Times New Roman" w:cs="Times New Roman"/>
          <w:sz w:val="28"/>
          <w:szCs w:val="28"/>
        </w:rPr>
        <w:t>ждении методических рекомендаций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w:t>
      </w:r>
      <w:r w:rsidRPr="0010198C">
        <w:rPr>
          <w:rFonts w:ascii="Times New Roman" w:eastAsia="Times New Roman" w:hAnsi="Times New Roman" w:cs="Times New Roman"/>
          <w:sz w:val="28"/>
          <w:szCs w:val="28"/>
        </w:rPr>
        <w:t>ь</w:t>
      </w:r>
      <w:r w:rsidRPr="0010198C">
        <w:rPr>
          <w:rFonts w:ascii="Times New Roman" w:eastAsia="Times New Roman" w:hAnsi="Times New Roman" w:cs="Times New Roman"/>
          <w:sz w:val="28"/>
          <w:szCs w:val="28"/>
        </w:rPr>
        <w:t>туры, их</w:t>
      </w:r>
      <w:proofErr w:type="gramEnd"/>
      <w:r w:rsidRPr="0010198C">
        <w:rPr>
          <w:rFonts w:ascii="Times New Roman" w:eastAsia="Times New Roman" w:hAnsi="Times New Roman" w:cs="Times New Roman"/>
          <w:sz w:val="28"/>
          <w:szCs w:val="28"/>
        </w:rPr>
        <w:t xml:space="preserve"> руководителей и работников по видам учреждений и основным кат</w:t>
      </w:r>
      <w:r w:rsidRPr="0010198C">
        <w:rPr>
          <w:rFonts w:ascii="Times New Roman" w:eastAsia="Times New Roman" w:hAnsi="Times New Roman" w:cs="Times New Roman"/>
          <w:sz w:val="28"/>
          <w:szCs w:val="28"/>
        </w:rPr>
        <w:t>е</w:t>
      </w:r>
      <w:r w:rsidRPr="0010198C">
        <w:rPr>
          <w:rFonts w:ascii="Times New Roman" w:eastAsia="Times New Roman" w:hAnsi="Times New Roman" w:cs="Times New Roman"/>
          <w:sz w:val="28"/>
          <w:szCs w:val="28"/>
        </w:rPr>
        <w:t>гориям работников".</w:t>
      </w:r>
    </w:p>
    <w:p w:rsidR="007B7179" w:rsidRPr="0010198C"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bookmarkStart w:id="18" w:name="sub_6003"/>
      <w:r>
        <w:rPr>
          <w:rFonts w:ascii="Times New Roman" w:eastAsia="Times New Roman" w:hAnsi="Times New Roman" w:cs="Times New Roman"/>
          <w:sz w:val="28"/>
          <w:szCs w:val="28"/>
        </w:rPr>
        <w:t>2</w:t>
      </w:r>
      <w:r w:rsidRPr="0010198C">
        <w:rPr>
          <w:rFonts w:ascii="Times New Roman" w:eastAsia="Times New Roman" w:hAnsi="Times New Roman" w:cs="Times New Roman"/>
          <w:sz w:val="28"/>
          <w:szCs w:val="28"/>
        </w:rPr>
        <w:t xml:space="preserve">. Показатели эффективности деятельности </w:t>
      </w:r>
      <w:r w:rsidR="00E07DA8">
        <w:rPr>
          <w:rFonts w:ascii="Times New Roman" w:eastAsia="Times New Roman" w:hAnsi="Times New Roman" w:cs="Times New Roman"/>
          <w:sz w:val="28"/>
          <w:szCs w:val="28"/>
        </w:rPr>
        <w:t xml:space="preserve">учреждений и их </w:t>
      </w:r>
      <w:r w:rsidRPr="0010198C">
        <w:rPr>
          <w:rFonts w:ascii="Times New Roman" w:eastAsia="Times New Roman" w:hAnsi="Times New Roman" w:cs="Times New Roman"/>
          <w:sz w:val="28"/>
          <w:szCs w:val="28"/>
        </w:rPr>
        <w:t>руководит</w:t>
      </w:r>
      <w:r w:rsidRPr="0010198C">
        <w:rPr>
          <w:rFonts w:ascii="Times New Roman" w:eastAsia="Times New Roman" w:hAnsi="Times New Roman" w:cs="Times New Roman"/>
          <w:sz w:val="28"/>
          <w:szCs w:val="28"/>
        </w:rPr>
        <w:t>е</w:t>
      </w:r>
      <w:r w:rsidRPr="0010198C">
        <w:rPr>
          <w:rFonts w:ascii="Times New Roman" w:eastAsia="Times New Roman" w:hAnsi="Times New Roman" w:cs="Times New Roman"/>
          <w:sz w:val="28"/>
          <w:szCs w:val="28"/>
        </w:rPr>
        <w:t>л</w:t>
      </w:r>
      <w:r w:rsidR="00E07DA8">
        <w:rPr>
          <w:rFonts w:ascii="Times New Roman" w:eastAsia="Times New Roman" w:hAnsi="Times New Roman" w:cs="Times New Roman"/>
          <w:sz w:val="28"/>
          <w:szCs w:val="28"/>
        </w:rPr>
        <w:t>ей</w:t>
      </w:r>
      <w:r w:rsidRPr="0010198C">
        <w:rPr>
          <w:rFonts w:ascii="Times New Roman" w:eastAsia="Times New Roman" w:hAnsi="Times New Roman" w:cs="Times New Roman"/>
          <w:sz w:val="28"/>
          <w:szCs w:val="28"/>
        </w:rPr>
        <w:t xml:space="preserve"> характеризуют:</w:t>
      </w:r>
    </w:p>
    <w:bookmarkEnd w:id="18"/>
    <w:p w:rsidR="007B7179"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t>- основную деятельность учреждения</w:t>
      </w:r>
      <w:r w:rsidR="00B362E6">
        <w:rPr>
          <w:rFonts w:ascii="Times New Roman" w:eastAsia="Times New Roman" w:hAnsi="Times New Roman" w:cs="Times New Roman"/>
          <w:sz w:val="28"/>
          <w:szCs w:val="28"/>
        </w:rPr>
        <w:t>, включая</w:t>
      </w:r>
      <w:r w:rsidR="00B362E6" w:rsidRPr="00B362E6">
        <w:rPr>
          <w:rFonts w:ascii="Times New Roman" w:eastAsia="Times New Roman" w:hAnsi="Times New Roman" w:cs="Times New Roman"/>
          <w:sz w:val="28"/>
          <w:szCs w:val="28"/>
        </w:rPr>
        <w:t xml:space="preserve"> </w:t>
      </w:r>
      <w:r w:rsidR="00B362E6">
        <w:rPr>
          <w:rFonts w:ascii="Times New Roman" w:eastAsia="Times New Roman" w:hAnsi="Times New Roman" w:cs="Times New Roman"/>
          <w:sz w:val="28"/>
          <w:szCs w:val="28"/>
        </w:rPr>
        <w:t xml:space="preserve">уровень </w:t>
      </w:r>
      <w:r w:rsidR="00B362E6" w:rsidRPr="00204956">
        <w:rPr>
          <w:rFonts w:ascii="Times New Roman" w:eastAsia="Times New Roman" w:hAnsi="Times New Roman" w:cs="Times New Roman"/>
          <w:sz w:val="28"/>
          <w:szCs w:val="28"/>
        </w:rPr>
        <w:t>обеспеч</w:t>
      </w:r>
      <w:r w:rsidR="00B362E6">
        <w:rPr>
          <w:rFonts w:ascii="Times New Roman" w:eastAsia="Times New Roman" w:hAnsi="Times New Roman" w:cs="Times New Roman"/>
          <w:sz w:val="28"/>
          <w:szCs w:val="28"/>
        </w:rPr>
        <w:t>ения</w:t>
      </w:r>
      <w:r w:rsidR="00B362E6" w:rsidRPr="00204956">
        <w:rPr>
          <w:rFonts w:ascii="Times New Roman" w:eastAsia="Times New Roman" w:hAnsi="Times New Roman" w:cs="Times New Roman"/>
          <w:sz w:val="28"/>
          <w:szCs w:val="28"/>
        </w:rPr>
        <w:t xml:space="preserve"> о</w:t>
      </w:r>
      <w:r w:rsidR="00B362E6" w:rsidRPr="00204956">
        <w:rPr>
          <w:rFonts w:ascii="Times New Roman" w:eastAsia="Times New Roman" w:hAnsi="Times New Roman" w:cs="Times New Roman"/>
          <w:sz w:val="28"/>
          <w:szCs w:val="28"/>
        </w:rPr>
        <w:t>т</w:t>
      </w:r>
      <w:r w:rsidR="00B362E6" w:rsidRPr="00204956">
        <w:rPr>
          <w:rFonts w:ascii="Times New Roman" w:eastAsia="Times New Roman" w:hAnsi="Times New Roman" w:cs="Times New Roman"/>
          <w:sz w:val="28"/>
          <w:szCs w:val="28"/>
        </w:rPr>
        <w:t>крытост</w:t>
      </w:r>
      <w:r w:rsidR="00B362E6">
        <w:rPr>
          <w:rFonts w:ascii="Times New Roman" w:eastAsia="Times New Roman" w:hAnsi="Times New Roman" w:cs="Times New Roman"/>
          <w:sz w:val="28"/>
          <w:szCs w:val="28"/>
        </w:rPr>
        <w:t>и</w:t>
      </w:r>
      <w:r w:rsidR="00B362E6" w:rsidRPr="00204956">
        <w:rPr>
          <w:rFonts w:ascii="Times New Roman" w:eastAsia="Times New Roman" w:hAnsi="Times New Roman" w:cs="Times New Roman"/>
          <w:sz w:val="28"/>
          <w:szCs w:val="28"/>
        </w:rPr>
        <w:t xml:space="preserve"> и доступност</w:t>
      </w:r>
      <w:r w:rsidR="00B362E6">
        <w:rPr>
          <w:rFonts w:ascii="Times New Roman" w:eastAsia="Times New Roman" w:hAnsi="Times New Roman" w:cs="Times New Roman"/>
          <w:sz w:val="28"/>
          <w:szCs w:val="28"/>
        </w:rPr>
        <w:t>и информации об учреждении на официальных сайтах</w:t>
      </w:r>
      <w:r w:rsidRPr="0010198C">
        <w:rPr>
          <w:rFonts w:ascii="Times New Roman" w:eastAsia="Times New Roman" w:hAnsi="Times New Roman" w:cs="Times New Roman"/>
          <w:sz w:val="28"/>
          <w:szCs w:val="28"/>
        </w:rPr>
        <w:t>;</w:t>
      </w:r>
    </w:p>
    <w:p w:rsidR="00B362E6" w:rsidRPr="0010198C" w:rsidRDefault="00B362E6" w:rsidP="007B7179">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уровень обеспеченности учреждения  квалифицированными кадрами;</w:t>
      </w:r>
    </w:p>
    <w:p w:rsidR="00B362E6"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t>- финан</w:t>
      </w:r>
      <w:r w:rsidR="00B362E6">
        <w:rPr>
          <w:rFonts w:ascii="Times New Roman" w:eastAsia="Times New Roman" w:hAnsi="Times New Roman" w:cs="Times New Roman"/>
          <w:sz w:val="28"/>
          <w:szCs w:val="28"/>
        </w:rPr>
        <w:t>сово-экономическую деятельность;</w:t>
      </w:r>
      <w:r w:rsidRPr="0010198C">
        <w:rPr>
          <w:rFonts w:ascii="Times New Roman" w:eastAsia="Times New Roman" w:hAnsi="Times New Roman" w:cs="Times New Roman"/>
          <w:sz w:val="28"/>
          <w:szCs w:val="28"/>
        </w:rPr>
        <w:t xml:space="preserve"> </w:t>
      </w:r>
    </w:p>
    <w:p w:rsidR="007B7179" w:rsidRPr="0010198C" w:rsidRDefault="00B362E6" w:rsidP="007B7179">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B7179" w:rsidRPr="0010198C">
        <w:rPr>
          <w:rFonts w:ascii="Times New Roman" w:eastAsia="Times New Roman" w:hAnsi="Times New Roman" w:cs="Times New Roman"/>
          <w:sz w:val="28"/>
          <w:szCs w:val="28"/>
        </w:rPr>
        <w:t>исполн</w:t>
      </w:r>
      <w:r>
        <w:rPr>
          <w:rFonts w:ascii="Times New Roman" w:eastAsia="Times New Roman" w:hAnsi="Times New Roman" w:cs="Times New Roman"/>
          <w:sz w:val="28"/>
          <w:szCs w:val="28"/>
        </w:rPr>
        <w:t>ительскую дисциплину учреждения.</w:t>
      </w:r>
    </w:p>
    <w:bookmarkEnd w:id="17"/>
    <w:p w:rsidR="00E07DA8"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10198C">
        <w:rPr>
          <w:rFonts w:ascii="Times New Roman" w:eastAsia="Times New Roman" w:hAnsi="Times New Roman" w:cs="Times New Roman"/>
          <w:sz w:val="28"/>
          <w:szCs w:val="28"/>
        </w:rPr>
        <w:t xml:space="preserve">. Целевые показатели и критерии оценки эффективности деятельности учреждений и их руководителей используются для комплексной и объективной оценки результатов работы учреждений по удовлетворению граждан качеством и количеством предоставленных услуг </w:t>
      </w:r>
      <w:r w:rsidR="00D82D53" w:rsidRPr="00CE2015">
        <w:rPr>
          <w:rFonts w:ascii="Times New Roman" w:eastAsia="Times New Roman" w:hAnsi="Times New Roman" w:cs="Times New Roman"/>
          <w:sz w:val="28"/>
          <w:szCs w:val="28"/>
        </w:rPr>
        <w:t xml:space="preserve">дополнительного образования детей </w:t>
      </w:r>
      <w:r w:rsidRPr="00CE2015">
        <w:rPr>
          <w:rFonts w:ascii="Times New Roman" w:eastAsia="Times New Roman" w:hAnsi="Times New Roman" w:cs="Times New Roman"/>
          <w:sz w:val="28"/>
          <w:szCs w:val="28"/>
        </w:rPr>
        <w:t>в сфере культуры в целях определения уровня эффективности деятельности</w:t>
      </w:r>
      <w:r w:rsidRPr="0010198C">
        <w:rPr>
          <w:rFonts w:ascii="Times New Roman" w:eastAsia="Times New Roman" w:hAnsi="Times New Roman" w:cs="Times New Roman"/>
          <w:sz w:val="28"/>
          <w:szCs w:val="28"/>
        </w:rPr>
        <w:t xml:space="preserve"> учреждений за отчетный год. </w:t>
      </w:r>
    </w:p>
    <w:p w:rsidR="007B7179" w:rsidRPr="0010198C"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t>Эффективность деятельности учреждения оценивается по 100-балльной шкале:</w:t>
      </w:r>
    </w:p>
    <w:p w:rsidR="007B7179" w:rsidRPr="0010198C"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t>- от 95 до 100 баллов - 5 уровень (высокий);</w:t>
      </w:r>
    </w:p>
    <w:p w:rsidR="007B7179" w:rsidRPr="0010198C"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t>- от 80 до 94 баллов - 4 уровень (выше среднего);</w:t>
      </w:r>
    </w:p>
    <w:p w:rsidR="007B7179" w:rsidRPr="0010198C"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t>- от 65 до 79 баллов - 3 уровень (средний);</w:t>
      </w:r>
    </w:p>
    <w:p w:rsidR="007B7179" w:rsidRPr="0010198C"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t>- от 50 до 64 баллов - 2 уровень (ниже среднего);</w:t>
      </w:r>
    </w:p>
    <w:p w:rsidR="007B7179" w:rsidRPr="0010198C"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t>- до 49 баллов - 1 уровень (низкий).</w:t>
      </w:r>
    </w:p>
    <w:p w:rsidR="007B7179" w:rsidRPr="0010198C" w:rsidRDefault="007B7179" w:rsidP="007B7179">
      <w:pPr>
        <w:widowControl w:val="0"/>
        <w:autoSpaceDE w:val="0"/>
        <w:autoSpaceDN w:val="0"/>
        <w:adjustRightInd w:val="0"/>
        <w:ind w:firstLine="709"/>
        <w:jc w:val="both"/>
        <w:rPr>
          <w:rFonts w:ascii="Times New Roman" w:eastAsia="Times New Roman" w:hAnsi="Times New Roman" w:cs="Times New Roman"/>
          <w:sz w:val="28"/>
          <w:szCs w:val="28"/>
        </w:rPr>
      </w:pPr>
      <w:r w:rsidRPr="0010198C">
        <w:rPr>
          <w:rFonts w:ascii="Times New Roman" w:eastAsia="Times New Roman" w:hAnsi="Times New Roman" w:cs="Times New Roman"/>
          <w:sz w:val="28"/>
          <w:szCs w:val="28"/>
        </w:rPr>
        <w:lastRenderedPageBreak/>
        <w:t>4. Результаты оценки эффективности деятельности учреждений прим</w:t>
      </w:r>
      <w:r w:rsidRPr="0010198C">
        <w:rPr>
          <w:rFonts w:ascii="Times New Roman" w:eastAsia="Times New Roman" w:hAnsi="Times New Roman" w:cs="Times New Roman"/>
          <w:sz w:val="28"/>
          <w:szCs w:val="28"/>
        </w:rPr>
        <w:t>е</w:t>
      </w:r>
      <w:r w:rsidRPr="0010198C">
        <w:rPr>
          <w:rFonts w:ascii="Times New Roman" w:eastAsia="Times New Roman" w:hAnsi="Times New Roman" w:cs="Times New Roman"/>
          <w:sz w:val="28"/>
          <w:szCs w:val="28"/>
        </w:rPr>
        <w:t>няются при определении размеров стимулирующих выплат руководителям учреждений.</w:t>
      </w: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Default="007B7179" w:rsidP="00FA4443">
      <w:pPr>
        <w:jc w:val="both"/>
        <w:rPr>
          <w:rFonts w:ascii="Times New Roman" w:eastAsia="Times New Roman" w:hAnsi="Times New Roman" w:cs="Times New Roman"/>
          <w:sz w:val="28"/>
          <w:szCs w:val="28"/>
        </w:rPr>
      </w:pPr>
    </w:p>
    <w:p w:rsidR="007B7179" w:rsidRPr="00FA4443" w:rsidRDefault="007B7179" w:rsidP="00FA4443">
      <w:pPr>
        <w:jc w:val="both"/>
        <w:rPr>
          <w:rFonts w:ascii="Times New Roman" w:eastAsia="Times New Roman" w:hAnsi="Times New Roman" w:cs="Times New Roman"/>
          <w:sz w:val="28"/>
          <w:szCs w:val="28"/>
        </w:rPr>
      </w:pPr>
    </w:p>
    <w:p w:rsidR="00FA4443" w:rsidRPr="00FA4443" w:rsidRDefault="00FA4443" w:rsidP="00FA4443">
      <w:pPr>
        <w:jc w:val="both"/>
        <w:rPr>
          <w:rFonts w:ascii="Times New Roman" w:eastAsia="Times New Roman" w:hAnsi="Times New Roman" w:cs="Times New Roman"/>
          <w:sz w:val="28"/>
          <w:szCs w:val="28"/>
        </w:rPr>
      </w:pPr>
    </w:p>
    <w:p w:rsidR="007B7179" w:rsidRDefault="007B7179" w:rsidP="005E304F">
      <w:pPr>
        <w:pStyle w:val="a7"/>
        <w:widowControl w:val="0"/>
        <w:numPr>
          <w:ilvl w:val="0"/>
          <w:numId w:val="14"/>
        </w:numPr>
        <w:autoSpaceDE w:val="0"/>
        <w:autoSpaceDN w:val="0"/>
        <w:adjustRightInd w:val="0"/>
        <w:jc w:val="center"/>
        <w:outlineLvl w:val="0"/>
        <w:rPr>
          <w:rFonts w:ascii="Times New Roman" w:eastAsia="Times New Roman" w:hAnsi="Times New Roman" w:cs="Times New Roman"/>
          <w:b/>
          <w:bCs/>
          <w:color w:val="26282F"/>
          <w:sz w:val="28"/>
          <w:szCs w:val="28"/>
        </w:rPr>
        <w:sectPr w:rsidR="007B7179" w:rsidSect="007B7179">
          <w:pgSz w:w="11900" w:h="16800"/>
          <w:pgMar w:top="1134" w:right="567" w:bottom="1134" w:left="1701" w:header="720" w:footer="720" w:gutter="0"/>
          <w:cols w:space="720"/>
          <w:noEndnote/>
          <w:titlePg/>
          <w:docGrid w:linePitch="299"/>
        </w:sectPr>
      </w:pPr>
    </w:p>
    <w:p w:rsidR="005E304F" w:rsidRDefault="005E304F" w:rsidP="005E304F">
      <w:pPr>
        <w:pStyle w:val="a7"/>
        <w:widowControl w:val="0"/>
        <w:numPr>
          <w:ilvl w:val="0"/>
          <w:numId w:val="14"/>
        </w:numPr>
        <w:autoSpaceDE w:val="0"/>
        <w:autoSpaceDN w:val="0"/>
        <w:adjustRightInd w:val="0"/>
        <w:jc w:val="center"/>
        <w:outlineLvl w:val="0"/>
        <w:rPr>
          <w:rFonts w:ascii="Times New Roman" w:eastAsia="Times New Roman" w:hAnsi="Times New Roman" w:cs="Times New Roman"/>
          <w:b/>
          <w:bCs/>
          <w:color w:val="26282F"/>
          <w:sz w:val="28"/>
          <w:szCs w:val="28"/>
        </w:rPr>
      </w:pPr>
      <w:r w:rsidRPr="005E304F">
        <w:rPr>
          <w:rFonts w:ascii="Times New Roman" w:eastAsia="Times New Roman" w:hAnsi="Times New Roman" w:cs="Times New Roman"/>
          <w:b/>
          <w:bCs/>
          <w:color w:val="26282F"/>
          <w:sz w:val="28"/>
          <w:szCs w:val="28"/>
        </w:rPr>
        <w:lastRenderedPageBreak/>
        <w:t>Целевые показатели</w:t>
      </w:r>
      <w:r w:rsidRPr="005E304F">
        <w:rPr>
          <w:rFonts w:ascii="Times New Roman" w:eastAsia="Times New Roman" w:hAnsi="Times New Roman" w:cs="Times New Roman"/>
          <w:b/>
          <w:bCs/>
          <w:color w:val="26282F"/>
          <w:sz w:val="28"/>
          <w:szCs w:val="28"/>
        </w:rPr>
        <w:br/>
        <w:t xml:space="preserve">и критерии оценки эффективности деятельности муниципальных автономных учреждений дополнительного образования города Нижневартовска "Детская школа искусств </w:t>
      </w:r>
      <w:r w:rsidRPr="005E304F">
        <w:rPr>
          <w:rFonts w:ascii="Times New Roman" w:eastAsia="Times New Roman" w:hAnsi="Times New Roman" w:cs="Times New Roman"/>
          <w:b/>
          <w:bCs/>
          <w:sz w:val="28"/>
          <w:szCs w:val="28"/>
        </w:rPr>
        <w:t>№</w:t>
      </w:r>
      <w:r w:rsidRPr="005E304F">
        <w:rPr>
          <w:rFonts w:ascii="Times New Roman" w:eastAsia="Times New Roman" w:hAnsi="Times New Roman" w:cs="Times New Roman"/>
          <w:b/>
          <w:bCs/>
          <w:color w:val="26282F"/>
          <w:sz w:val="28"/>
          <w:szCs w:val="28"/>
        </w:rPr>
        <w:t xml:space="preserve">1", "Детская школа искусств </w:t>
      </w:r>
      <w:r w:rsidRPr="005E304F">
        <w:rPr>
          <w:rFonts w:ascii="Times New Roman" w:eastAsia="Times New Roman" w:hAnsi="Times New Roman" w:cs="Times New Roman"/>
          <w:b/>
          <w:bCs/>
          <w:sz w:val="28"/>
          <w:szCs w:val="28"/>
        </w:rPr>
        <w:t>№</w:t>
      </w:r>
      <w:r w:rsidRPr="005E304F">
        <w:rPr>
          <w:rFonts w:ascii="Times New Roman" w:eastAsia="Times New Roman" w:hAnsi="Times New Roman" w:cs="Times New Roman"/>
          <w:b/>
          <w:bCs/>
          <w:color w:val="26282F"/>
          <w:sz w:val="28"/>
          <w:szCs w:val="28"/>
        </w:rPr>
        <w:t>2", "Детская</w:t>
      </w:r>
    </w:p>
    <w:p w:rsidR="005E304F" w:rsidRPr="005E304F" w:rsidRDefault="005E304F" w:rsidP="005E304F">
      <w:pPr>
        <w:widowControl w:val="0"/>
        <w:autoSpaceDE w:val="0"/>
        <w:autoSpaceDN w:val="0"/>
        <w:adjustRightInd w:val="0"/>
        <w:ind w:left="75"/>
        <w:jc w:val="center"/>
        <w:outlineLvl w:val="0"/>
        <w:rPr>
          <w:rFonts w:ascii="Times New Roman" w:eastAsia="Times New Roman" w:hAnsi="Times New Roman" w:cs="Times New Roman"/>
          <w:b/>
          <w:bCs/>
          <w:color w:val="26282F"/>
          <w:sz w:val="28"/>
          <w:szCs w:val="28"/>
        </w:rPr>
      </w:pPr>
      <w:r w:rsidRPr="005E304F">
        <w:rPr>
          <w:rFonts w:ascii="Times New Roman" w:eastAsia="Times New Roman" w:hAnsi="Times New Roman" w:cs="Times New Roman"/>
          <w:b/>
          <w:bCs/>
          <w:color w:val="26282F"/>
          <w:sz w:val="28"/>
          <w:szCs w:val="28"/>
        </w:rPr>
        <w:t xml:space="preserve">школа искусств </w:t>
      </w:r>
      <w:r w:rsidRPr="005E304F">
        <w:rPr>
          <w:rFonts w:ascii="Times New Roman" w:eastAsia="Times New Roman" w:hAnsi="Times New Roman" w:cs="Times New Roman"/>
          <w:b/>
          <w:bCs/>
          <w:sz w:val="28"/>
          <w:szCs w:val="28"/>
        </w:rPr>
        <w:t>№</w:t>
      </w:r>
      <w:r w:rsidRPr="005E304F">
        <w:rPr>
          <w:rFonts w:ascii="Times New Roman" w:eastAsia="Times New Roman" w:hAnsi="Times New Roman" w:cs="Times New Roman"/>
          <w:b/>
          <w:bCs/>
          <w:color w:val="26282F"/>
          <w:sz w:val="28"/>
          <w:szCs w:val="28"/>
        </w:rPr>
        <w:t>3", "Детская музыкальная школа имени Юрия Дмитриевича Кузнецова" и их руководителей</w:t>
      </w:r>
    </w:p>
    <w:p w:rsidR="00FA4443" w:rsidRPr="00FA4443" w:rsidRDefault="00FA4443" w:rsidP="00FA4443">
      <w:pPr>
        <w:jc w:val="both"/>
        <w:rPr>
          <w:rFonts w:ascii="Times New Roman" w:eastAsia="Times New Roman" w:hAnsi="Times New Roman" w:cs="Times New Roman"/>
          <w:sz w:val="28"/>
          <w:szCs w:val="28"/>
        </w:rPr>
      </w:pPr>
    </w:p>
    <w:tbl>
      <w:tblPr>
        <w:tblW w:w="148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780"/>
        <w:gridCol w:w="4620"/>
        <w:gridCol w:w="700"/>
        <w:gridCol w:w="1400"/>
        <w:gridCol w:w="3500"/>
      </w:tblGrid>
      <w:tr w:rsidR="005E304F" w:rsidRPr="00575761" w:rsidTr="005E304F">
        <w:tc>
          <w:tcPr>
            <w:tcW w:w="840" w:type="dxa"/>
            <w:tcBorders>
              <w:top w:val="single" w:sz="4" w:space="0" w:color="auto"/>
              <w:bottom w:val="single" w:sz="4" w:space="0" w:color="auto"/>
              <w:right w:val="single" w:sz="4" w:space="0" w:color="auto"/>
            </w:tcBorders>
          </w:tcPr>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w:t>
            </w:r>
          </w:p>
          <w:p w:rsidR="005E304F" w:rsidRPr="005E304F" w:rsidRDefault="005E304F" w:rsidP="00943EC5">
            <w:pPr>
              <w:pStyle w:val="a5"/>
              <w:jc w:val="center"/>
              <w:rPr>
                <w:rFonts w:ascii="Times New Roman" w:hAnsi="Times New Roman" w:cs="Times New Roman"/>
                <w:b/>
              </w:rPr>
            </w:pPr>
            <w:proofErr w:type="gramStart"/>
            <w:r w:rsidRPr="005E304F">
              <w:rPr>
                <w:rFonts w:ascii="Times New Roman" w:hAnsi="Times New Roman" w:cs="Times New Roman"/>
                <w:b/>
              </w:rPr>
              <w:t>п</w:t>
            </w:r>
            <w:proofErr w:type="gramEnd"/>
            <w:r w:rsidRPr="005E304F">
              <w:rPr>
                <w:rFonts w:ascii="Times New Roman" w:hAnsi="Times New Roman" w:cs="Times New Roman"/>
                <w:b/>
              </w:rPr>
              <w:t>/п</w:t>
            </w:r>
          </w:p>
        </w:tc>
        <w:tc>
          <w:tcPr>
            <w:tcW w:w="3780" w:type="dxa"/>
            <w:tcBorders>
              <w:top w:val="single" w:sz="4" w:space="0" w:color="auto"/>
              <w:left w:val="single" w:sz="4" w:space="0" w:color="auto"/>
              <w:bottom w:val="single" w:sz="4" w:space="0" w:color="auto"/>
              <w:right w:val="single" w:sz="4" w:space="0" w:color="auto"/>
            </w:tcBorders>
          </w:tcPr>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Целевые показатели</w:t>
            </w:r>
          </w:p>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эффективности деятельности</w:t>
            </w:r>
          </w:p>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учреждения</w:t>
            </w:r>
          </w:p>
        </w:tc>
        <w:tc>
          <w:tcPr>
            <w:tcW w:w="4620" w:type="dxa"/>
            <w:tcBorders>
              <w:top w:val="single" w:sz="4" w:space="0" w:color="auto"/>
              <w:left w:val="single" w:sz="4" w:space="0" w:color="auto"/>
              <w:bottom w:val="single" w:sz="4" w:space="0" w:color="auto"/>
              <w:right w:val="single" w:sz="4" w:space="0" w:color="auto"/>
            </w:tcBorders>
          </w:tcPr>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Критерии оценки</w:t>
            </w:r>
          </w:p>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эффективности деятельности</w:t>
            </w:r>
          </w:p>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 xml:space="preserve">учреждения в </w:t>
            </w:r>
            <w:proofErr w:type="gramStart"/>
            <w:r w:rsidRPr="005E304F">
              <w:rPr>
                <w:rFonts w:ascii="Times New Roman" w:hAnsi="Times New Roman" w:cs="Times New Roman"/>
                <w:b/>
              </w:rPr>
              <w:t>баллах</w:t>
            </w:r>
            <w:proofErr w:type="gramEnd"/>
          </w:p>
        </w:tc>
        <w:tc>
          <w:tcPr>
            <w:tcW w:w="2100" w:type="dxa"/>
            <w:gridSpan w:val="2"/>
            <w:tcBorders>
              <w:top w:val="single" w:sz="4" w:space="0" w:color="auto"/>
              <w:left w:val="single" w:sz="4" w:space="0" w:color="auto"/>
              <w:bottom w:val="single" w:sz="4" w:space="0" w:color="auto"/>
              <w:right w:val="single" w:sz="4" w:space="0" w:color="auto"/>
            </w:tcBorders>
          </w:tcPr>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Максимальное</w:t>
            </w:r>
          </w:p>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количество</w:t>
            </w:r>
          </w:p>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баллов</w:t>
            </w:r>
          </w:p>
        </w:tc>
        <w:tc>
          <w:tcPr>
            <w:tcW w:w="3500" w:type="dxa"/>
            <w:tcBorders>
              <w:top w:val="single" w:sz="4" w:space="0" w:color="auto"/>
              <w:left w:val="single" w:sz="4" w:space="0" w:color="auto"/>
              <w:bottom w:val="single" w:sz="4" w:space="0" w:color="auto"/>
            </w:tcBorders>
          </w:tcPr>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Периодичность</w:t>
            </w:r>
          </w:p>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отчетности, отчет,</w:t>
            </w:r>
          </w:p>
          <w:p w:rsidR="005E304F" w:rsidRPr="005E304F" w:rsidRDefault="005E304F" w:rsidP="00943EC5">
            <w:pPr>
              <w:pStyle w:val="a5"/>
              <w:jc w:val="center"/>
              <w:rPr>
                <w:rFonts w:ascii="Times New Roman" w:hAnsi="Times New Roman" w:cs="Times New Roman"/>
                <w:b/>
              </w:rPr>
            </w:pPr>
            <w:proofErr w:type="gramStart"/>
            <w:r w:rsidRPr="005E304F">
              <w:rPr>
                <w:rFonts w:ascii="Times New Roman" w:hAnsi="Times New Roman" w:cs="Times New Roman"/>
                <w:b/>
              </w:rPr>
              <w:t>содержащий</w:t>
            </w:r>
            <w:proofErr w:type="gramEnd"/>
            <w:r w:rsidRPr="005E304F">
              <w:rPr>
                <w:rFonts w:ascii="Times New Roman" w:hAnsi="Times New Roman" w:cs="Times New Roman"/>
                <w:b/>
              </w:rPr>
              <w:t xml:space="preserve"> информацию</w:t>
            </w:r>
          </w:p>
          <w:p w:rsidR="005E304F" w:rsidRPr="005E304F" w:rsidRDefault="005E304F" w:rsidP="00943EC5">
            <w:pPr>
              <w:pStyle w:val="a5"/>
              <w:jc w:val="center"/>
              <w:rPr>
                <w:rFonts w:ascii="Times New Roman" w:hAnsi="Times New Roman" w:cs="Times New Roman"/>
                <w:b/>
              </w:rPr>
            </w:pPr>
            <w:r w:rsidRPr="005E304F">
              <w:rPr>
                <w:rFonts w:ascii="Times New Roman" w:hAnsi="Times New Roman" w:cs="Times New Roman"/>
                <w:b/>
              </w:rPr>
              <w:t>о выполнении показателя</w:t>
            </w:r>
          </w:p>
        </w:tc>
      </w:tr>
      <w:tr w:rsidR="005E304F" w:rsidRPr="00575761" w:rsidTr="005E304F">
        <w:tc>
          <w:tcPr>
            <w:tcW w:w="14840" w:type="dxa"/>
            <w:gridSpan w:val="6"/>
            <w:tcBorders>
              <w:top w:val="single" w:sz="4" w:space="0" w:color="auto"/>
              <w:bottom w:val="single" w:sz="4" w:space="0" w:color="auto"/>
            </w:tcBorders>
          </w:tcPr>
          <w:p w:rsidR="005E304F" w:rsidRPr="00575761" w:rsidRDefault="005E304F" w:rsidP="00943EC5">
            <w:pPr>
              <w:pStyle w:val="a5"/>
              <w:jc w:val="center"/>
              <w:rPr>
                <w:rFonts w:ascii="Times New Roman" w:hAnsi="Times New Roman" w:cs="Times New Roman"/>
              </w:rPr>
            </w:pPr>
            <w:bookmarkStart w:id="19" w:name="sub_6019"/>
            <w:r w:rsidRPr="00575761">
              <w:rPr>
                <w:rFonts w:ascii="Times New Roman" w:hAnsi="Times New Roman" w:cs="Times New Roman"/>
              </w:rPr>
              <w:t>I. Основная деятельность учреждения</w:t>
            </w:r>
            <w:bookmarkEnd w:id="19"/>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bookmarkStart w:id="20" w:name="sub_511"/>
            <w:r w:rsidRPr="00575761">
              <w:rPr>
                <w:rFonts w:ascii="Times New Roman" w:hAnsi="Times New Roman" w:cs="Times New Roman"/>
              </w:rPr>
              <w:t>1.1.</w:t>
            </w:r>
            <w:bookmarkEnd w:id="20"/>
          </w:p>
        </w:tc>
        <w:tc>
          <w:tcPr>
            <w:tcW w:w="3780" w:type="dxa"/>
            <w:tcBorders>
              <w:top w:val="single" w:sz="4" w:space="0" w:color="auto"/>
              <w:left w:val="single" w:sz="4" w:space="0" w:color="auto"/>
              <w:bottom w:val="single" w:sz="4" w:space="0" w:color="auto"/>
              <w:right w:val="single" w:sz="4" w:space="0" w:color="auto"/>
            </w:tcBorders>
          </w:tcPr>
          <w:p w:rsidR="005E304F" w:rsidRDefault="005E304F" w:rsidP="00943EC5">
            <w:pPr>
              <w:pStyle w:val="a5"/>
              <w:rPr>
                <w:rFonts w:ascii="Times New Roman" w:hAnsi="Times New Roman" w:cs="Times New Roman"/>
              </w:rPr>
            </w:pPr>
            <w:r w:rsidRPr="00575761">
              <w:rPr>
                <w:rFonts w:ascii="Times New Roman" w:hAnsi="Times New Roman" w:cs="Times New Roman"/>
              </w:rPr>
              <w:t xml:space="preserve">Выполнение муниципального </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задания на оказание услуг</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 xml:space="preserve">совокупное выполнение показателей в </w:t>
            </w:r>
            <w:proofErr w:type="gramStart"/>
            <w:r w:rsidRPr="00575761">
              <w:rPr>
                <w:rFonts w:ascii="Times New Roman" w:hAnsi="Times New Roman" w:cs="Times New Roman"/>
              </w:rPr>
              <w:t>объеме</w:t>
            </w:r>
            <w:proofErr w:type="gramEnd"/>
            <w:r w:rsidRPr="00575761">
              <w:rPr>
                <w:rFonts w:ascii="Times New Roman" w:hAnsi="Times New Roman" w:cs="Times New Roman"/>
              </w:rPr>
              <w:t>:</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 от 95% и более - 10 баллов;</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 менее 95% - 0 баллов.</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Выполнение целевого показателя опред</w:t>
            </w:r>
            <w:r w:rsidRPr="00575761">
              <w:rPr>
                <w:rFonts w:ascii="Times New Roman" w:hAnsi="Times New Roman" w:cs="Times New Roman"/>
              </w:rPr>
              <w:t>е</w:t>
            </w:r>
            <w:r w:rsidRPr="00575761">
              <w:rPr>
                <w:rFonts w:ascii="Times New Roman" w:hAnsi="Times New Roman" w:cs="Times New Roman"/>
              </w:rPr>
              <w:t xml:space="preserve">ляется в </w:t>
            </w:r>
            <w:proofErr w:type="gramStart"/>
            <w:r w:rsidRPr="00575761">
              <w:rPr>
                <w:rFonts w:ascii="Times New Roman" w:hAnsi="Times New Roman" w:cs="Times New Roman"/>
              </w:rPr>
              <w:t>соответствии</w:t>
            </w:r>
            <w:proofErr w:type="gramEnd"/>
            <w:r w:rsidRPr="00575761">
              <w:rPr>
                <w:rFonts w:ascii="Times New Roman" w:hAnsi="Times New Roman" w:cs="Times New Roman"/>
              </w:rPr>
              <w:t xml:space="preserve"> с методикой оценки эффективности и результативности в</w:t>
            </w:r>
            <w:r w:rsidRPr="00575761">
              <w:rPr>
                <w:rFonts w:ascii="Times New Roman" w:hAnsi="Times New Roman" w:cs="Times New Roman"/>
              </w:rPr>
              <w:t>ы</w:t>
            </w:r>
            <w:r w:rsidRPr="00575761">
              <w:rPr>
                <w:rFonts w:ascii="Times New Roman" w:hAnsi="Times New Roman" w:cs="Times New Roman"/>
              </w:rPr>
              <w:t>полнения муниципального задания, утвержденной муниципальным правовым актом</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10 баллов</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годовая,</w:t>
            </w:r>
            <w:r>
              <w:rPr>
                <w:rFonts w:ascii="Times New Roman" w:hAnsi="Times New Roman" w:cs="Times New Roman"/>
              </w:rPr>
              <w:t xml:space="preserve"> </w:t>
            </w:r>
          </w:p>
          <w:p w:rsidR="005E304F" w:rsidRPr="00575761"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Pr>
                <w:rFonts w:ascii="Times New Roman" w:hAnsi="Times New Roman" w:cs="Times New Roman"/>
              </w:rPr>
              <w:t xml:space="preserve">ния, </w:t>
            </w:r>
            <w:r w:rsidRPr="00575761">
              <w:rPr>
                <w:rFonts w:ascii="Times New Roman" w:hAnsi="Times New Roman" w:cs="Times New Roman"/>
              </w:rPr>
              <w:t>информация отде</w:t>
            </w:r>
            <w:r>
              <w:rPr>
                <w:rFonts w:ascii="Times New Roman" w:hAnsi="Times New Roman" w:cs="Times New Roman"/>
              </w:rPr>
              <w:t>ла д</w:t>
            </w:r>
            <w:r>
              <w:rPr>
                <w:rFonts w:ascii="Times New Roman" w:hAnsi="Times New Roman" w:cs="Times New Roman"/>
              </w:rPr>
              <w:t>о</w:t>
            </w:r>
            <w:r>
              <w:rPr>
                <w:rFonts w:ascii="Times New Roman" w:hAnsi="Times New Roman" w:cs="Times New Roman"/>
              </w:rPr>
              <w:t xml:space="preserve">полнительного </w:t>
            </w:r>
            <w:r w:rsidRPr="00575761">
              <w:rPr>
                <w:rFonts w:ascii="Times New Roman" w:hAnsi="Times New Roman" w:cs="Times New Roman"/>
              </w:rPr>
              <w:t>образова</w:t>
            </w:r>
            <w:r>
              <w:rPr>
                <w:rFonts w:ascii="Times New Roman" w:hAnsi="Times New Roman" w:cs="Times New Roman"/>
              </w:rPr>
              <w:t xml:space="preserve">ния </w:t>
            </w:r>
            <w:r w:rsidRPr="00575761">
              <w:rPr>
                <w:rFonts w:ascii="Times New Roman" w:hAnsi="Times New Roman" w:cs="Times New Roman"/>
              </w:rPr>
              <w:t>в области искусств управления культуры</w:t>
            </w:r>
            <w:r>
              <w:rPr>
                <w:rFonts w:ascii="Times New Roman" w:hAnsi="Times New Roman" w:cs="Times New Roman"/>
              </w:rPr>
              <w:t>,</w:t>
            </w:r>
            <w:r w:rsidRPr="00575761">
              <w:rPr>
                <w:rFonts w:ascii="Times New Roman" w:hAnsi="Times New Roman" w:cs="Times New Roman"/>
              </w:rPr>
              <w:t xml:space="preserve"> от</w:t>
            </w:r>
            <w:r>
              <w:rPr>
                <w:rFonts w:ascii="Times New Roman" w:hAnsi="Times New Roman" w:cs="Times New Roman"/>
              </w:rPr>
              <w:t>дела бюджетного планирования департамента по социальной 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1.2.</w:t>
            </w:r>
          </w:p>
        </w:tc>
        <w:tc>
          <w:tcPr>
            <w:tcW w:w="3780" w:type="dxa"/>
            <w:tcBorders>
              <w:top w:val="single" w:sz="4" w:space="0" w:color="auto"/>
              <w:left w:val="single" w:sz="4" w:space="0" w:color="auto"/>
              <w:bottom w:val="single" w:sz="4" w:space="0" w:color="auto"/>
              <w:right w:val="single" w:sz="4" w:space="0" w:color="auto"/>
            </w:tcBorders>
          </w:tcPr>
          <w:p w:rsidR="005E304F" w:rsidRDefault="005E304F" w:rsidP="00943EC5">
            <w:pPr>
              <w:pStyle w:val="a6"/>
              <w:rPr>
                <w:rFonts w:ascii="Times New Roman" w:hAnsi="Times New Roman" w:cs="Times New Roman"/>
              </w:rPr>
            </w:pPr>
            <w:r w:rsidRPr="00575761">
              <w:rPr>
                <w:rFonts w:ascii="Times New Roman" w:hAnsi="Times New Roman" w:cs="Times New Roman"/>
              </w:rPr>
              <w:t xml:space="preserve">Сохранность контингента </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обучающихся</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 95% до 100% сохранности контингента - 1,5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94% и менее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D629FB">
            <w:pPr>
              <w:pStyle w:val="a6"/>
              <w:jc w:val="center"/>
              <w:rPr>
                <w:rFonts w:ascii="Times New Roman" w:hAnsi="Times New Roman" w:cs="Times New Roman"/>
              </w:rPr>
            </w:pPr>
            <w:r w:rsidRPr="00575761">
              <w:rPr>
                <w:rFonts w:ascii="Times New Roman" w:hAnsi="Times New Roman" w:cs="Times New Roman"/>
              </w:rPr>
              <w:t>1,5 балла</w:t>
            </w:r>
          </w:p>
          <w:p w:rsidR="005E304F" w:rsidRDefault="005E304F" w:rsidP="00D629FB">
            <w:pPr>
              <w:pStyle w:val="a6"/>
              <w:jc w:val="center"/>
              <w:rPr>
                <w:rFonts w:ascii="Times New Roman" w:hAnsi="Times New Roman" w:cs="Times New Roman"/>
              </w:rPr>
            </w:pPr>
            <w:r w:rsidRPr="00575761">
              <w:rPr>
                <w:rFonts w:ascii="Times New Roman" w:hAnsi="Times New Roman" w:cs="Times New Roman"/>
              </w:rPr>
              <w:t>за каждый</w:t>
            </w:r>
          </w:p>
          <w:p w:rsidR="005E304F" w:rsidRPr="00575761" w:rsidRDefault="005E304F" w:rsidP="00D629FB">
            <w:pPr>
              <w:pStyle w:val="a6"/>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D629FB">
            <w:pPr>
              <w:pStyle w:val="a6"/>
              <w:jc w:val="center"/>
              <w:rPr>
                <w:rFonts w:ascii="Times New Roman" w:hAnsi="Times New Roman" w:cs="Times New Roman"/>
              </w:rPr>
            </w:pPr>
            <w:r w:rsidRPr="00575761">
              <w:rPr>
                <w:rFonts w:ascii="Times New Roman" w:hAnsi="Times New Roman" w:cs="Times New Roman"/>
              </w:rPr>
              <w:t>6 баллов 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6"/>
              <w:jc w:val="center"/>
              <w:rPr>
                <w:rFonts w:ascii="Times New Roman" w:hAnsi="Times New Roman" w:cs="Times New Roman"/>
              </w:rPr>
            </w:pPr>
            <w:r w:rsidRPr="00575761">
              <w:rPr>
                <w:rFonts w:ascii="Times New Roman" w:hAnsi="Times New Roman" w:cs="Times New Roman"/>
              </w:rPr>
              <w:t xml:space="preserve">квартальная, </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информация отдела д</w:t>
            </w:r>
            <w:r w:rsidRPr="00575761">
              <w:rPr>
                <w:rFonts w:ascii="Times New Roman" w:hAnsi="Times New Roman" w:cs="Times New Roman"/>
              </w:rPr>
              <w:t>о</w:t>
            </w:r>
            <w:r w:rsidRPr="00575761">
              <w:rPr>
                <w:rFonts w:ascii="Times New Roman" w:hAnsi="Times New Roman" w:cs="Times New Roman"/>
              </w:rPr>
              <w:t>полнительного образования в области искусств управления культуры</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1.3.</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Создание условий для самореал</w:t>
            </w:r>
            <w:r w:rsidRPr="00575761">
              <w:rPr>
                <w:rFonts w:ascii="Times New Roman" w:hAnsi="Times New Roman" w:cs="Times New Roman"/>
              </w:rPr>
              <w:t>и</w:t>
            </w:r>
            <w:r w:rsidRPr="00575761">
              <w:rPr>
                <w:rFonts w:ascii="Times New Roman" w:hAnsi="Times New Roman" w:cs="Times New Roman"/>
              </w:rPr>
              <w:t>зации обучающихся в творческой деятельности</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сохранение или увеличение количества детей, привлеченных к творческим мер</w:t>
            </w:r>
            <w:r w:rsidRPr="00575761">
              <w:rPr>
                <w:rFonts w:ascii="Times New Roman" w:hAnsi="Times New Roman" w:cs="Times New Roman"/>
              </w:rPr>
              <w:t>о</w:t>
            </w:r>
            <w:r w:rsidRPr="00575761">
              <w:rPr>
                <w:rFonts w:ascii="Times New Roman" w:hAnsi="Times New Roman" w:cs="Times New Roman"/>
              </w:rPr>
              <w:t xml:space="preserve">приятиям, в </w:t>
            </w:r>
            <w:proofErr w:type="gramStart"/>
            <w:r w:rsidRPr="00575761">
              <w:rPr>
                <w:rFonts w:ascii="Times New Roman" w:hAnsi="Times New Roman" w:cs="Times New Roman"/>
              </w:rPr>
              <w:t>сравнении</w:t>
            </w:r>
            <w:proofErr w:type="gramEnd"/>
            <w:r w:rsidRPr="00575761">
              <w:rPr>
                <w:rFonts w:ascii="Times New Roman" w:hAnsi="Times New Roman" w:cs="Times New Roman"/>
              </w:rPr>
              <w:t xml:space="preserve"> с аналогичным п</w:t>
            </w:r>
            <w:r w:rsidRPr="00575761">
              <w:rPr>
                <w:rFonts w:ascii="Times New Roman" w:hAnsi="Times New Roman" w:cs="Times New Roman"/>
              </w:rPr>
              <w:t>е</w:t>
            </w:r>
            <w:r w:rsidRPr="00575761">
              <w:rPr>
                <w:rFonts w:ascii="Times New Roman" w:hAnsi="Times New Roman" w:cs="Times New Roman"/>
              </w:rPr>
              <w:t>риодом прошлого года - 1 балл;</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уменьшение количества детей, привл</w:t>
            </w:r>
            <w:r w:rsidRPr="00575761">
              <w:rPr>
                <w:rFonts w:ascii="Times New Roman" w:hAnsi="Times New Roman" w:cs="Times New Roman"/>
              </w:rPr>
              <w:t>е</w:t>
            </w:r>
            <w:r w:rsidRPr="00575761">
              <w:rPr>
                <w:rFonts w:ascii="Times New Roman" w:hAnsi="Times New Roman" w:cs="Times New Roman"/>
              </w:rPr>
              <w:t xml:space="preserve">ченных к творческим мероприятиям, в </w:t>
            </w:r>
            <w:proofErr w:type="gramStart"/>
            <w:r w:rsidRPr="00575761">
              <w:rPr>
                <w:rFonts w:ascii="Times New Roman" w:hAnsi="Times New Roman" w:cs="Times New Roman"/>
              </w:rPr>
              <w:t>сравнении</w:t>
            </w:r>
            <w:proofErr w:type="gramEnd"/>
            <w:r w:rsidRPr="00575761">
              <w:rPr>
                <w:rFonts w:ascii="Times New Roman" w:hAnsi="Times New Roman" w:cs="Times New Roman"/>
              </w:rPr>
              <w:t xml:space="preserve"> с аналогичным периодом пр</w:t>
            </w:r>
            <w:r w:rsidRPr="00575761">
              <w:rPr>
                <w:rFonts w:ascii="Times New Roman" w:hAnsi="Times New Roman" w:cs="Times New Roman"/>
              </w:rPr>
              <w:t>о</w:t>
            </w:r>
            <w:r w:rsidRPr="00575761">
              <w:rPr>
                <w:rFonts w:ascii="Times New Roman" w:hAnsi="Times New Roman" w:cs="Times New Roman"/>
              </w:rPr>
              <w:lastRenderedPageBreak/>
              <w:t>шлого года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D629FB">
            <w:pPr>
              <w:pStyle w:val="a6"/>
              <w:jc w:val="center"/>
              <w:rPr>
                <w:rFonts w:ascii="Times New Roman" w:hAnsi="Times New Roman" w:cs="Times New Roman"/>
              </w:rPr>
            </w:pPr>
            <w:r w:rsidRPr="00575761">
              <w:rPr>
                <w:rFonts w:ascii="Times New Roman" w:hAnsi="Times New Roman" w:cs="Times New Roman"/>
              </w:rPr>
              <w:lastRenderedPageBreak/>
              <w:t>1 балл</w:t>
            </w:r>
          </w:p>
          <w:p w:rsidR="005E304F" w:rsidRDefault="005E304F" w:rsidP="00D629FB">
            <w:pPr>
              <w:pStyle w:val="a6"/>
              <w:jc w:val="center"/>
              <w:rPr>
                <w:rFonts w:ascii="Times New Roman" w:hAnsi="Times New Roman" w:cs="Times New Roman"/>
              </w:rPr>
            </w:pPr>
            <w:r w:rsidRPr="00575761">
              <w:rPr>
                <w:rFonts w:ascii="Times New Roman" w:hAnsi="Times New Roman" w:cs="Times New Roman"/>
              </w:rPr>
              <w:t>за каждый</w:t>
            </w:r>
          </w:p>
          <w:p w:rsidR="005E304F" w:rsidRPr="00575761" w:rsidRDefault="005E304F" w:rsidP="00D629FB">
            <w:pPr>
              <w:pStyle w:val="a6"/>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D629FB">
            <w:pPr>
              <w:pStyle w:val="a6"/>
              <w:jc w:val="center"/>
              <w:rPr>
                <w:rFonts w:ascii="Times New Roman" w:hAnsi="Times New Roman" w:cs="Times New Roman"/>
              </w:rPr>
            </w:pPr>
            <w:r w:rsidRPr="00575761">
              <w:rPr>
                <w:rFonts w:ascii="Times New Roman" w:hAnsi="Times New Roman" w:cs="Times New Roman"/>
              </w:rPr>
              <w:t>4 балла 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6"/>
              <w:jc w:val="center"/>
              <w:rPr>
                <w:rFonts w:ascii="Times New Roman" w:hAnsi="Times New Roman" w:cs="Times New Roman"/>
              </w:rPr>
            </w:pPr>
            <w:r w:rsidRPr="00575761">
              <w:rPr>
                <w:rFonts w:ascii="Times New Roman" w:hAnsi="Times New Roman" w:cs="Times New Roman"/>
              </w:rPr>
              <w:t xml:space="preserve">квартальная, </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информация отдела д</w:t>
            </w:r>
            <w:r w:rsidRPr="00575761">
              <w:rPr>
                <w:rFonts w:ascii="Times New Roman" w:hAnsi="Times New Roman" w:cs="Times New Roman"/>
              </w:rPr>
              <w:t>о</w:t>
            </w:r>
            <w:r w:rsidRPr="00575761">
              <w:rPr>
                <w:rFonts w:ascii="Times New Roman" w:hAnsi="Times New Roman" w:cs="Times New Roman"/>
              </w:rPr>
              <w:t>полнительного образования в области искусств управления культуры</w:t>
            </w:r>
          </w:p>
        </w:tc>
      </w:tr>
      <w:tr w:rsidR="005E304F" w:rsidRPr="00575761" w:rsidTr="005E304F">
        <w:tc>
          <w:tcPr>
            <w:tcW w:w="840" w:type="dxa"/>
            <w:vMerge w:val="restart"/>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bookmarkStart w:id="21" w:name="sub_514"/>
            <w:r w:rsidRPr="00575761">
              <w:rPr>
                <w:rFonts w:ascii="Times New Roman" w:hAnsi="Times New Roman" w:cs="Times New Roman"/>
              </w:rPr>
              <w:lastRenderedPageBreak/>
              <w:t>1.4.</w:t>
            </w:r>
            <w:bookmarkEnd w:id="21"/>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Обеспечение информационной открытости учреждения:</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3500" w:type="dxa"/>
            <w:tcBorders>
              <w:top w:val="single" w:sz="4" w:space="0" w:color="auto"/>
              <w:left w:val="single" w:sz="4" w:space="0" w:color="auto"/>
              <w:bottom w:val="single" w:sz="4" w:space="0" w:color="auto"/>
            </w:tcBorders>
          </w:tcPr>
          <w:p w:rsidR="005E304F" w:rsidRPr="00575761" w:rsidRDefault="005E304F" w:rsidP="00943EC5">
            <w:pPr>
              <w:pStyle w:val="a5"/>
              <w:rPr>
                <w:rFonts w:ascii="Times New Roman" w:hAnsi="Times New Roman" w:cs="Times New Roman"/>
              </w:rPr>
            </w:pPr>
          </w:p>
        </w:tc>
      </w:tr>
      <w:tr w:rsidR="005E304F" w:rsidRPr="00575761" w:rsidTr="005E304F">
        <w:tc>
          <w:tcPr>
            <w:tcW w:w="840" w:type="dxa"/>
            <w:vMerge/>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сайт учреждения</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наличие актуализированной информации - 0,5 балла;</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актуализированной информ</w:t>
            </w:r>
            <w:r w:rsidRPr="00575761">
              <w:rPr>
                <w:rFonts w:ascii="Times New Roman" w:hAnsi="Times New Roman" w:cs="Times New Roman"/>
              </w:rPr>
              <w:t>а</w:t>
            </w:r>
            <w:r w:rsidRPr="00575761">
              <w:rPr>
                <w:rFonts w:ascii="Times New Roman" w:hAnsi="Times New Roman" w:cs="Times New Roman"/>
              </w:rPr>
              <w:t>ции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0,5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каждый</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2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квартальная,</w:t>
            </w:r>
            <w:r>
              <w:rPr>
                <w:rFonts w:ascii="Times New Roman" w:hAnsi="Times New Roman" w:cs="Times New Roman"/>
              </w:rPr>
              <w:t xml:space="preserve"> </w:t>
            </w:r>
          </w:p>
          <w:p w:rsidR="005E304F" w:rsidRPr="00575761"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w:t>
            </w:r>
            <w:r>
              <w:rPr>
                <w:rFonts w:ascii="Times New Roman" w:hAnsi="Times New Roman" w:cs="Times New Roman"/>
              </w:rPr>
              <w:t xml:space="preserve"> </w:t>
            </w:r>
            <w:r w:rsidRPr="00575761">
              <w:rPr>
                <w:rFonts w:ascii="Times New Roman" w:hAnsi="Times New Roman" w:cs="Times New Roman"/>
              </w:rPr>
              <w:t>информация отдела</w:t>
            </w:r>
            <w:r>
              <w:rPr>
                <w:rFonts w:ascii="Times New Roman" w:hAnsi="Times New Roman" w:cs="Times New Roman"/>
              </w:rPr>
              <w:t xml:space="preserve"> </w:t>
            </w:r>
            <w:r w:rsidRPr="00575761">
              <w:rPr>
                <w:rFonts w:ascii="Times New Roman" w:hAnsi="Times New Roman" w:cs="Times New Roman"/>
              </w:rPr>
              <w:t>д</w:t>
            </w:r>
            <w:r w:rsidRPr="00575761">
              <w:rPr>
                <w:rFonts w:ascii="Times New Roman" w:hAnsi="Times New Roman" w:cs="Times New Roman"/>
              </w:rPr>
              <w:t>о</w:t>
            </w:r>
            <w:r w:rsidRPr="00575761">
              <w:rPr>
                <w:rFonts w:ascii="Times New Roman" w:hAnsi="Times New Roman" w:cs="Times New Roman"/>
              </w:rPr>
              <w:t>полнительного</w:t>
            </w:r>
            <w:r w:rsidR="00BF0DD7">
              <w:rPr>
                <w:rFonts w:ascii="Times New Roman" w:hAnsi="Times New Roman" w:cs="Times New Roman"/>
              </w:rPr>
              <w:t xml:space="preserve"> </w:t>
            </w:r>
            <w:r w:rsidRPr="00575761">
              <w:rPr>
                <w:rFonts w:ascii="Times New Roman" w:hAnsi="Times New Roman" w:cs="Times New Roman"/>
              </w:rPr>
              <w:t>образования</w:t>
            </w:r>
            <w:r>
              <w:rPr>
                <w:rFonts w:ascii="Times New Roman" w:hAnsi="Times New Roman" w:cs="Times New Roman"/>
              </w:rPr>
              <w:t xml:space="preserve"> </w:t>
            </w:r>
            <w:r w:rsidR="00BF0DD7">
              <w:rPr>
                <w:rFonts w:ascii="Times New Roman" w:hAnsi="Times New Roman" w:cs="Times New Roman"/>
              </w:rPr>
              <w:t xml:space="preserve">в области искусств </w:t>
            </w:r>
            <w:r w:rsidRPr="00575761">
              <w:rPr>
                <w:rFonts w:ascii="Times New Roman" w:hAnsi="Times New Roman" w:cs="Times New Roman"/>
              </w:rPr>
              <w:t>управления культуры</w:t>
            </w:r>
          </w:p>
        </w:tc>
      </w:tr>
      <w:tr w:rsidR="005E304F" w:rsidRPr="00575761" w:rsidTr="005E304F">
        <w:tc>
          <w:tcPr>
            <w:tcW w:w="840" w:type="dxa"/>
            <w:vMerge/>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сайт bus.gov.ru</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наличие актуализированной информации - 0,75 балла;</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актуализированной информ</w:t>
            </w:r>
            <w:r w:rsidRPr="00575761">
              <w:rPr>
                <w:rFonts w:ascii="Times New Roman" w:hAnsi="Times New Roman" w:cs="Times New Roman"/>
              </w:rPr>
              <w:t>а</w:t>
            </w:r>
            <w:r w:rsidRPr="00575761">
              <w:rPr>
                <w:rFonts w:ascii="Times New Roman" w:hAnsi="Times New Roman" w:cs="Times New Roman"/>
              </w:rPr>
              <w:t>ции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0,75 балла</w:t>
            </w:r>
          </w:p>
          <w:p w:rsidR="005E304F" w:rsidRDefault="005E304F" w:rsidP="00943EC5">
            <w:pPr>
              <w:pStyle w:val="a5"/>
              <w:jc w:val="center"/>
              <w:rPr>
                <w:rFonts w:ascii="Times New Roman" w:hAnsi="Times New Roman" w:cs="Times New Roman"/>
              </w:rPr>
            </w:pPr>
            <w:r w:rsidRPr="00575761">
              <w:rPr>
                <w:rFonts w:ascii="Times New Roman" w:hAnsi="Times New Roman" w:cs="Times New Roman"/>
              </w:rPr>
              <w:t xml:space="preserve">за каждый </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квартальная,</w:t>
            </w:r>
            <w:r>
              <w:rPr>
                <w:rFonts w:ascii="Times New Roman" w:hAnsi="Times New Roman" w:cs="Times New Roman"/>
              </w:rPr>
              <w:t xml:space="preserve"> </w:t>
            </w:r>
          </w:p>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Pr>
                <w:rFonts w:ascii="Times New Roman" w:hAnsi="Times New Roman" w:cs="Times New Roman"/>
              </w:rPr>
              <w:t xml:space="preserve">ния, </w:t>
            </w:r>
            <w:r w:rsidRPr="00575761">
              <w:rPr>
                <w:rFonts w:ascii="Times New Roman" w:hAnsi="Times New Roman" w:cs="Times New Roman"/>
              </w:rPr>
              <w:t>информация</w:t>
            </w:r>
            <w:r w:rsidR="00BF0DD7">
              <w:rPr>
                <w:rFonts w:ascii="Times New Roman" w:hAnsi="Times New Roman" w:cs="Times New Roman"/>
              </w:rPr>
              <w:t xml:space="preserve"> </w:t>
            </w:r>
            <w:r w:rsidRPr="00575761">
              <w:rPr>
                <w:rFonts w:ascii="Times New Roman" w:hAnsi="Times New Roman" w:cs="Times New Roman"/>
              </w:rPr>
              <w:t>от</w:t>
            </w:r>
            <w:r>
              <w:rPr>
                <w:rFonts w:ascii="Times New Roman" w:hAnsi="Times New Roman" w:cs="Times New Roman"/>
              </w:rPr>
              <w:t>дела бю</w:t>
            </w:r>
            <w:r>
              <w:rPr>
                <w:rFonts w:ascii="Times New Roman" w:hAnsi="Times New Roman" w:cs="Times New Roman"/>
              </w:rPr>
              <w:t>д</w:t>
            </w:r>
            <w:r>
              <w:rPr>
                <w:rFonts w:ascii="Times New Roman" w:hAnsi="Times New Roman" w:cs="Times New Roman"/>
              </w:rPr>
              <w:t>жетного планирования депа</w:t>
            </w:r>
            <w:r>
              <w:rPr>
                <w:rFonts w:ascii="Times New Roman" w:hAnsi="Times New Roman" w:cs="Times New Roman"/>
              </w:rPr>
              <w:t>р</w:t>
            </w:r>
            <w:r>
              <w:rPr>
                <w:rFonts w:ascii="Times New Roman" w:hAnsi="Times New Roman" w:cs="Times New Roman"/>
              </w:rPr>
              <w:t xml:space="preserve">тамента по социальной </w:t>
            </w:r>
          </w:p>
          <w:p w:rsidR="005E304F" w:rsidRPr="00575761" w:rsidRDefault="005E304F" w:rsidP="00BF0DD7">
            <w:pPr>
              <w:pStyle w:val="a5"/>
              <w:jc w:val="center"/>
              <w:rPr>
                <w:rFonts w:ascii="Times New Roman" w:hAnsi="Times New Roman" w:cs="Times New Roman"/>
              </w:rPr>
            </w:pPr>
            <w:r>
              <w:rPr>
                <w:rFonts w:ascii="Times New Roman" w:hAnsi="Times New Roman" w:cs="Times New Roman"/>
              </w:rPr>
              <w:t>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bookmarkStart w:id="22" w:name="sub_515"/>
            <w:r w:rsidRPr="00575761">
              <w:rPr>
                <w:rFonts w:ascii="Times New Roman" w:hAnsi="Times New Roman" w:cs="Times New Roman"/>
              </w:rPr>
              <w:t>1.5.</w:t>
            </w:r>
            <w:bookmarkEnd w:id="22"/>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xml:space="preserve">Результативность участия в </w:t>
            </w:r>
            <w:proofErr w:type="gramStart"/>
            <w:r w:rsidRPr="00575761">
              <w:rPr>
                <w:rFonts w:ascii="Times New Roman" w:hAnsi="Times New Roman" w:cs="Times New Roman"/>
              </w:rPr>
              <w:t>пр</w:t>
            </w:r>
            <w:r w:rsidRPr="00575761">
              <w:rPr>
                <w:rFonts w:ascii="Times New Roman" w:hAnsi="Times New Roman" w:cs="Times New Roman"/>
              </w:rPr>
              <w:t>о</w:t>
            </w:r>
            <w:r w:rsidRPr="00575761">
              <w:rPr>
                <w:rFonts w:ascii="Times New Roman" w:hAnsi="Times New Roman" w:cs="Times New Roman"/>
              </w:rPr>
              <w:t>ектах</w:t>
            </w:r>
            <w:proofErr w:type="gramEnd"/>
            <w:r w:rsidRPr="00575761">
              <w:rPr>
                <w:rFonts w:ascii="Times New Roman" w:hAnsi="Times New Roman" w:cs="Times New Roman"/>
              </w:rPr>
              <w:t>, программах, конкурсах, п</w:t>
            </w:r>
            <w:r w:rsidRPr="00575761">
              <w:rPr>
                <w:rFonts w:ascii="Times New Roman" w:hAnsi="Times New Roman" w:cs="Times New Roman"/>
              </w:rPr>
              <w:t>о</w:t>
            </w:r>
            <w:r w:rsidRPr="00575761">
              <w:rPr>
                <w:rFonts w:ascii="Times New Roman" w:hAnsi="Times New Roman" w:cs="Times New Roman"/>
              </w:rPr>
              <w:t>лучение грантов в целях привл</w:t>
            </w:r>
            <w:r w:rsidRPr="00575761">
              <w:rPr>
                <w:rFonts w:ascii="Times New Roman" w:hAnsi="Times New Roman" w:cs="Times New Roman"/>
              </w:rPr>
              <w:t>е</w:t>
            </w:r>
            <w:r w:rsidRPr="00575761">
              <w:rPr>
                <w:rFonts w:ascii="Times New Roman" w:hAnsi="Times New Roman" w:cs="Times New Roman"/>
              </w:rPr>
              <w:t>чения дополнительных финанс</w:t>
            </w:r>
            <w:r w:rsidRPr="00575761">
              <w:rPr>
                <w:rFonts w:ascii="Times New Roman" w:hAnsi="Times New Roman" w:cs="Times New Roman"/>
              </w:rPr>
              <w:t>о</w:t>
            </w:r>
            <w:r w:rsidRPr="00575761">
              <w:rPr>
                <w:rFonts w:ascii="Times New Roman" w:hAnsi="Times New Roman" w:cs="Times New Roman"/>
              </w:rPr>
              <w:t>вых средств</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результативность участия:</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более чем в 3 проектах, программах, конкурсах, в том числе на получение грантов, - 10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от 1 до 3 - 5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отсутствие участия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10 баллов 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6"/>
              <w:jc w:val="center"/>
              <w:rPr>
                <w:rFonts w:ascii="Times New Roman" w:hAnsi="Times New Roman" w:cs="Times New Roman"/>
              </w:rPr>
            </w:pPr>
            <w:r w:rsidRPr="00575761">
              <w:rPr>
                <w:rFonts w:ascii="Times New Roman" w:hAnsi="Times New Roman" w:cs="Times New Roman"/>
              </w:rPr>
              <w:t xml:space="preserve">годовая, </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копия протокола результ</w:t>
            </w:r>
            <w:r w:rsidRPr="00575761">
              <w:rPr>
                <w:rFonts w:ascii="Times New Roman" w:hAnsi="Times New Roman" w:cs="Times New Roman"/>
              </w:rPr>
              <w:t>а</w:t>
            </w:r>
            <w:r w:rsidRPr="00575761">
              <w:rPr>
                <w:rFonts w:ascii="Times New Roman" w:hAnsi="Times New Roman" w:cs="Times New Roman"/>
              </w:rPr>
              <w:t>тов, информация отдела допо</w:t>
            </w:r>
            <w:r w:rsidRPr="00575761">
              <w:rPr>
                <w:rFonts w:ascii="Times New Roman" w:hAnsi="Times New Roman" w:cs="Times New Roman"/>
              </w:rPr>
              <w:t>л</w:t>
            </w:r>
            <w:r w:rsidRPr="00575761">
              <w:rPr>
                <w:rFonts w:ascii="Times New Roman" w:hAnsi="Times New Roman" w:cs="Times New Roman"/>
              </w:rPr>
              <w:t>нительного образовани</w:t>
            </w:r>
            <w:r>
              <w:rPr>
                <w:rFonts w:ascii="Times New Roman" w:hAnsi="Times New Roman" w:cs="Times New Roman"/>
              </w:rPr>
              <w:t>я в о</w:t>
            </w:r>
            <w:r>
              <w:rPr>
                <w:rFonts w:ascii="Times New Roman" w:hAnsi="Times New Roman" w:cs="Times New Roman"/>
              </w:rPr>
              <w:t>б</w:t>
            </w:r>
            <w:r>
              <w:rPr>
                <w:rFonts w:ascii="Times New Roman" w:hAnsi="Times New Roman" w:cs="Times New Roman"/>
              </w:rPr>
              <w:t xml:space="preserve">ласти искусств </w:t>
            </w:r>
            <w:r w:rsidRPr="00575761">
              <w:rPr>
                <w:rFonts w:ascii="Times New Roman" w:hAnsi="Times New Roman" w:cs="Times New Roman"/>
              </w:rPr>
              <w:t>управления культуры</w:t>
            </w:r>
            <w:r>
              <w:rPr>
                <w:rFonts w:ascii="Times New Roman" w:hAnsi="Times New Roman" w:cs="Times New Roman"/>
              </w:rPr>
              <w:t>,</w:t>
            </w:r>
            <w:r w:rsidRPr="00575761">
              <w:rPr>
                <w:rFonts w:ascii="Times New Roman" w:hAnsi="Times New Roman" w:cs="Times New Roman"/>
              </w:rPr>
              <w:t xml:space="preserve"> от</w:t>
            </w:r>
            <w:r>
              <w:rPr>
                <w:rFonts w:ascii="Times New Roman" w:hAnsi="Times New Roman" w:cs="Times New Roman"/>
              </w:rPr>
              <w:t>дела бюджетного планирования департамента по социальной 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1.6.</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Результативность участия обуч</w:t>
            </w:r>
            <w:r w:rsidRPr="00575761">
              <w:rPr>
                <w:rFonts w:ascii="Times New Roman" w:hAnsi="Times New Roman" w:cs="Times New Roman"/>
              </w:rPr>
              <w:t>а</w:t>
            </w:r>
            <w:r w:rsidRPr="00575761">
              <w:rPr>
                <w:rFonts w:ascii="Times New Roman" w:hAnsi="Times New Roman" w:cs="Times New Roman"/>
              </w:rPr>
              <w:t xml:space="preserve">ющихся в </w:t>
            </w:r>
            <w:proofErr w:type="gramStart"/>
            <w:r w:rsidRPr="00575761">
              <w:rPr>
                <w:rFonts w:ascii="Times New Roman" w:hAnsi="Times New Roman" w:cs="Times New Roman"/>
              </w:rPr>
              <w:t>олимпиадах</w:t>
            </w:r>
            <w:proofErr w:type="gramEnd"/>
            <w:r w:rsidRPr="00575761">
              <w:rPr>
                <w:rFonts w:ascii="Times New Roman" w:hAnsi="Times New Roman" w:cs="Times New Roman"/>
              </w:rPr>
              <w:t>, конкурсах, выставках международного, ф</w:t>
            </w:r>
            <w:r w:rsidRPr="00575761">
              <w:rPr>
                <w:rFonts w:ascii="Times New Roman" w:hAnsi="Times New Roman" w:cs="Times New Roman"/>
              </w:rPr>
              <w:t>е</w:t>
            </w:r>
            <w:r w:rsidRPr="00575761">
              <w:rPr>
                <w:rFonts w:ascii="Times New Roman" w:hAnsi="Times New Roman" w:cs="Times New Roman"/>
              </w:rPr>
              <w:t>дерального, регионального, мун</w:t>
            </w:r>
            <w:r w:rsidRPr="00575761">
              <w:rPr>
                <w:rFonts w:ascii="Times New Roman" w:hAnsi="Times New Roman" w:cs="Times New Roman"/>
              </w:rPr>
              <w:t>и</w:t>
            </w:r>
            <w:r w:rsidRPr="00575761">
              <w:rPr>
                <w:rFonts w:ascii="Times New Roman" w:hAnsi="Times New Roman" w:cs="Times New Roman"/>
              </w:rPr>
              <w:t>ципального уровней</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наличие побед, призеров по уровню уч</w:t>
            </w:r>
            <w:r w:rsidRPr="00575761">
              <w:rPr>
                <w:rFonts w:ascii="Times New Roman" w:hAnsi="Times New Roman" w:cs="Times New Roman"/>
              </w:rPr>
              <w:t>а</w:t>
            </w:r>
            <w:r w:rsidRPr="00575761">
              <w:rPr>
                <w:rFonts w:ascii="Times New Roman" w:hAnsi="Times New Roman" w:cs="Times New Roman"/>
              </w:rPr>
              <w:t>стия:</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международного - 2,5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федерального - 2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регионального - 1,5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муниципального - 1 балл;</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отсутствие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3 балла</w:t>
            </w:r>
          </w:p>
          <w:p w:rsidR="005E304F" w:rsidRDefault="005E304F" w:rsidP="00943EC5">
            <w:pPr>
              <w:pStyle w:val="a6"/>
              <w:rPr>
                <w:rFonts w:ascii="Times New Roman" w:hAnsi="Times New Roman" w:cs="Times New Roman"/>
              </w:rPr>
            </w:pPr>
            <w:r w:rsidRPr="00575761">
              <w:rPr>
                <w:rFonts w:ascii="Times New Roman" w:hAnsi="Times New Roman" w:cs="Times New Roman"/>
              </w:rPr>
              <w:t xml:space="preserve">за каждый </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квартал,</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10 баллов 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6"/>
              <w:jc w:val="center"/>
              <w:rPr>
                <w:rFonts w:ascii="Times New Roman" w:hAnsi="Times New Roman" w:cs="Times New Roman"/>
              </w:rPr>
            </w:pPr>
            <w:r w:rsidRPr="00575761">
              <w:rPr>
                <w:rFonts w:ascii="Times New Roman" w:hAnsi="Times New Roman" w:cs="Times New Roman"/>
              </w:rPr>
              <w:t xml:space="preserve">квартальная, </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информация отдела д</w:t>
            </w:r>
            <w:r w:rsidRPr="00575761">
              <w:rPr>
                <w:rFonts w:ascii="Times New Roman" w:hAnsi="Times New Roman" w:cs="Times New Roman"/>
              </w:rPr>
              <w:t>о</w:t>
            </w:r>
            <w:r w:rsidRPr="00575761">
              <w:rPr>
                <w:rFonts w:ascii="Times New Roman" w:hAnsi="Times New Roman" w:cs="Times New Roman"/>
              </w:rPr>
              <w:t>полнительного образования в области искусств управления культуры</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1.7.</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Количество обучающихся, явл</w:t>
            </w:r>
            <w:r w:rsidRPr="00575761">
              <w:rPr>
                <w:rFonts w:ascii="Times New Roman" w:hAnsi="Times New Roman" w:cs="Times New Roman"/>
              </w:rPr>
              <w:t>я</w:t>
            </w:r>
            <w:r w:rsidRPr="00575761">
              <w:rPr>
                <w:rFonts w:ascii="Times New Roman" w:hAnsi="Times New Roman" w:cs="Times New Roman"/>
              </w:rPr>
              <w:t>ющихся обладателями стипендий, премий</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наличие обладателей:</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более 5 человек - 5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до 5 человек - 4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lastRenderedPageBreak/>
              <w:t>- отсутствие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lastRenderedPageBreak/>
              <w:t>5 баллов 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6"/>
              <w:jc w:val="center"/>
              <w:rPr>
                <w:rFonts w:ascii="Times New Roman" w:hAnsi="Times New Roman" w:cs="Times New Roman"/>
              </w:rPr>
            </w:pPr>
            <w:r w:rsidRPr="00575761">
              <w:rPr>
                <w:rFonts w:ascii="Times New Roman" w:hAnsi="Times New Roman" w:cs="Times New Roman"/>
              </w:rPr>
              <w:t>годовая,</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(копии документов, по</w:t>
            </w:r>
            <w:r w:rsidRPr="00575761">
              <w:rPr>
                <w:rFonts w:ascii="Times New Roman" w:hAnsi="Times New Roman" w:cs="Times New Roman"/>
              </w:rPr>
              <w:t>д</w:t>
            </w:r>
            <w:r w:rsidRPr="00575761">
              <w:rPr>
                <w:rFonts w:ascii="Times New Roman" w:hAnsi="Times New Roman" w:cs="Times New Roman"/>
              </w:rPr>
              <w:lastRenderedPageBreak/>
              <w:t>тверждающих наличие облад</w:t>
            </w:r>
            <w:r w:rsidRPr="00575761">
              <w:rPr>
                <w:rFonts w:ascii="Times New Roman" w:hAnsi="Times New Roman" w:cs="Times New Roman"/>
              </w:rPr>
              <w:t>а</w:t>
            </w:r>
            <w:r w:rsidRPr="00575761">
              <w:rPr>
                <w:rFonts w:ascii="Times New Roman" w:hAnsi="Times New Roman" w:cs="Times New Roman"/>
              </w:rPr>
              <w:t>телей стипендий, премий), и</w:t>
            </w:r>
            <w:r w:rsidRPr="00575761">
              <w:rPr>
                <w:rFonts w:ascii="Times New Roman" w:hAnsi="Times New Roman" w:cs="Times New Roman"/>
              </w:rPr>
              <w:t>н</w:t>
            </w:r>
            <w:r w:rsidRPr="00575761">
              <w:rPr>
                <w:rFonts w:ascii="Times New Roman" w:hAnsi="Times New Roman" w:cs="Times New Roman"/>
              </w:rPr>
              <w:t>формация отдела дополнител</w:t>
            </w:r>
            <w:r w:rsidRPr="00575761">
              <w:rPr>
                <w:rFonts w:ascii="Times New Roman" w:hAnsi="Times New Roman" w:cs="Times New Roman"/>
              </w:rPr>
              <w:t>ь</w:t>
            </w:r>
            <w:r w:rsidRPr="00575761">
              <w:rPr>
                <w:rFonts w:ascii="Times New Roman" w:hAnsi="Times New Roman" w:cs="Times New Roman"/>
              </w:rPr>
              <w:t>ного образования в области и</w:t>
            </w:r>
            <w:r w:rsidRPr="00575761">
              <w:rPr>
                <w:rFonts w:ascii="Times New Roman" w:hAnsi="Times New Roman" w:cs="Times New Roman"/>
              </w:rPr>
              <w:t>с</w:t>
            </w:r>
            <w:r w:rsidRPr="00575761">
              <w:rPr>
                <w:rFonts w:ascii="Times New Roman" w:hAnsi="Times New Roman" w:cs="Times New Roman"/>
              </w:rPr>
              <w:t>кусств управления культуры</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lastRenderedPageBreak/>
              <w:t>1.8.</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Соответствие деятельности учр</w:t>
            </w:r>
            <w:r w:rsidRPr="00575761">
              <w:rPr>
                <w:rFonts w:ascii="Times New Roman" w:hAnsi="Times New Roman" w:cs="Times New Roman"/>
              </w:rPr>
              <w:t>е</w:t>
            </w:r>
            <w:r w:rsidRPr="00575761">
              <w:rPr>
                <w:rFonts w:ascii="Times New Roman" w:hAnsi="Times New Roman" w:cs="Times New Roman"/>
              </w:rPr>
              <w:t>ждения требованиям законод</w:t>
            </w:r>
            <w:r w:rsidRPr="00575761">
              <w:rPr>
                <w:rFonts w:ascii="Times New Roman" w:hAnsi="Times New Roman" w:cs="Times New Roman"/>
              </w:rPr>
              <w:t>а</w:t>
            </w:r>
            <w:r w:rsidRPr="00575761">
              <w:rPr>
                <w:rFonts w:ascii="Times New Roman" w:hAnsi="Times New Roman" w:cs="Times New Roman"/>
              </w:rPr>
              <w:t>тельства, предъявляемым к учр</w:t>
            </w:r>
            <w:r w:rsidRPr="00575761">
              <w:rPr>
                <w:rFonts w:ascii="Times New Roman" w:hAnsi="Times New Roman" w:cs="Times New Roman"/>
              </w:rPr>
              <w:t>е</w:t>
            </w:r>
            <w:r w:rsidRPr="00575761">
              <w:rPr>
                <w:rFonts w:ascii="Times New Roman" w:hAnsi="Times New Roman" w:cs="Times New Roman"/>
              </w:rPr>
              <w:t>ждениям дополнительного обр</w:t>
            </w:r>
            <w:r w:rsidRPr="00575761">
              <w:rPr>
                <w:rFonts w:ascii="Times New Roman" w:hAnsi="Times New Roman" w:cs="Times New Roman"/>
              </w:rPr>
              <w:t>а</w:t>
            </w:r>
            <w:r w:rsidRPr="00575761">
              <w:rPr>
                <w:rFonts w:ascii="Times New Roman" w:hAnsi="Times New Roman" w:cs="Times New Roman"/>
              </w:rPr>
              <w:t>зования:</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наличие учредительных док</w:t>
            </w:r>
            <w:r w:rsidRPr="00575761">
              <w:rPr>
                <w:rFonts w:ascii="Times New Roman" w:hAnsi="Times New Roman" w:cs="Times New Roman"/>
              </w:rPr>
              <w:t>у</w:t>
            </w:r>
            <w:r w:rsidRPr="00575761">
              <w:rPr>
                <w:rFonts w:ascii="Times New Roman" w:hAnsi="Times New Roman" w:cs="Times New Roman"/>
              </w:rPr>
              <w:t>ментов;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наличие нормативно-правовой базы, регламентирующей де</w:t>
            </w:r>
            <w:r w:rsidRPr="00575761">
              <w:rPr>
                <w:rFonts w:ascii="Times New Roman" w:hAnsi="Times New Roman" w:cs="Times New Roman"/>
              </w:rPr>
              <w:t>я</w:t>
            </w:r>
            <w:r w:rsidRPr="00575761">
              <w:rPr>
                <w:rFonts w:ascii="Times New Roman" w:hAnsi="Times New Roman" w:cs="Times New Roman"/>
              </w:rPr>
              <w:t>тельность учреждения;</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соблюдение прав участников о</w:t>
            </w:r>
            <w:r w:rsidRPr="00575761">
              <w:rPr>
                <w:rFonts w:ascii="Times New Roman" w:hAnsi="Times New Roman" w:cs="Times New Roman"/>
              </w:rPr>
              <w:t>б</w:t>
            </w:r>
            <w:r w:rsidRPr="00575761">
              <w:rPr>
                <w:rFonts w:ascii="Times New Roman" w:hAnsi="Times New Roman" w:cs="Times New Roman"/>
              </w:rPr>
              <w:t>разовательных отношений в части предоставления муниципальной услуги;</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 наличие программы развития учреждения дополнительного о</w:t>
            </w:r>
            <w:r w:rsidRPr="00575761">
              <w:rPr>
                <w:rFonts w:ascii="Times New Roman" w:hAnsi="Times New Roman" w:cs="Times New Roman"/>
              </w:rPr>
              <w:t>б</w:t>
            </w:r>
            <w:r w:rsidRPr="00575761">
              <w:rPr>
                <w:rFonts w:ascii="Times New Roman" w:hAnsi="Times New Roman" w:cs="Times New Roman"/>
              </w:rPr>
              <w:t>разования и мониторинг ее реал</w:t>
            </w:r>
            <w:r w:rsidRPr="00575761">
              <w:rPr>
                <w:rFonts w:ascii="Times New Roman" w:hAnsi="Times New Roman" w:cs="Times New Roman"/>
              </w:rPr>
              <w:t>и</w:t>
            </w:r>
            <w:r w:rsidRPr="00575761">
              <w:rPr>
                <w:rFonts w:ascii="Times New Roman" w:hAnsi="Times New Roman" w:cs="Times New Roman"/>
              </w:rPr>
              <w:t>зации</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наличие всех учредительных документов - 0,75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отсутствие - 0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отсутствие замечаний по итогам проверок - 0,5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наличие замечаний - 0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отсутствие жалоб на условия предоста</w:t>
            </w:r>
            <w:r w:rsidRPr="00575761">
              <w:rPr>
                <w:rFonts w:ascii="Times New Roman" w:hAnsi="Times New Roman" w:cs="Times New Roman"/>
              </w:rPr>
              <w:t>в</w:t>
            </w:r>
            <w:r w:rsidRPr="00575761">
              <w:rPr>
                <w:rFonts w:ascii="Times New Roman" w:hAnsi="Times New Roman" w:cs="Times New Roman"/>
              </w:rPr>
              <w:t>ления муниципальной услуги - 0,75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наличие - 0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наличие программы - 0,25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отсутствие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2,25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за каждый ква</w:t>
            </w:r>
            <w:r w:rsidRPr="00575761">
              <w:rPr>
                <w:rFonts w:ascii="Times New Roman" w:hAnsi="Times New Roman" w:cs="Times New Roman"/>
              </w:rPr>
              <w:t>р</w:t>
            </w:r>
            <w:r w:rsidRPr="00575761">
              <w:rPr>
                <w:rFonts w:ascii="Times New Roman" w:hAnsi="Times New Roman" w:cs="Times New Roman"/>
              </w:rPr>
              <w:t>тал,</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9 баллов 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6"/>
              <w:jc w:val="center"/>
              <w:rPr>
                <w:rFonts w:ascii="Times New Roman" w:hAnsi="Times New Roman" w:cs="Times New Roman"/>
              </w:rPr>
            </w:pPr>
            <w:r w:rsidRPr="00575761">
              <w:rPr>
                <w:rFonts w:ascii="Times New Roman" w:hAnsi="Times New Roman" w:cs="Times New Roman"/>
              </w:rPr>
              <w:t xml:space="preserve">квартальная, </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информация отделов управления культуры</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14000" w:type="dxa"/>
            <w:gridSpan w:val="5"/>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Совокупная значимость всех критериев в баллах по разделу I за год - 59 баллов</w:t>
            </w:r>
          </w:p>
        </w:tc>
      </w:tr>
      <w:tr w:rsidR="005E304F" w:rsidRPr="00575761" w:rsidTr="005E304F">
        <w:tc>
          <w:tcPr>
            <w:tcW w:w="14840" w:type="dxa"/>
            <w:gridSpan w:val="6"/>
            <w:tcBorders>
              <w:top w:val="single" w:sz="4" w:space="0" w:color="auto"/>
              <w:bottom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II. Квалификация кадров по основному направлению деятельности учреждения</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2.1.</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Доля педагогических работников, которым при прохождении атт</w:t>
            </w:r>
            <w:r w:rsidRPr="00575761">
              <w:rPr>
                <w:rFonts w:ascii="Times New Roman" w:hAnsi="Times New Roman" w:cs="Times New Roman"/>
              </w:rPr>
              <w:t>е</w:t>
            </w:r>
            <w:r w:rsidRPr="00575761">
              <w:rPr>
                <w:rFonts w:ascii="Times New Roman" w:hAnsi="Times New Roman" w:cs="Times New Roman"/>
              </w:rPr>
              <w:t>стации присвоены первая или высшая квалификационная кат</w:t>
            </w:r>
            <w:r w:rsidRPr="00575761">
              <w:rPr>
                <w:rFonts w:ascii="Times New Roman" w:hAnsi="Times New Roman" w:cs="Times New Roman"/>
              </w:rPr>
              <w:t>е</w:t>
            </w:r>
            <w:r w:rsidRPr="00575761">
              <w:rPr>
                <w:rFonts w:ascii="Times New Roman" w:hAnsi="Times New Roman" w:cs="Times New Roman"/>
              </w:rPr>
              <w:t>гории, от общей численности п</w:t>
            </w:r>
            <w:r w:rsidRPr="00575761">
              <w:rPr>
                <w:rFonts w:ascii="Times New Roman" w:hAnsi="Times New Roman" w:cs="Times New Roman"/>
              </w:rPr>
              <w:t>е</w:t>
            </w:r>
            <w:r w:rsidRPr="00575761">
              <w:rPr>
                <w:rFonts w:ascii="Times New Roman" w:hAnsi="Times New Roman" w:cs="Times New Roman"/>
              </w:rPr>
              <w:t>дагогических работников</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 56% - 5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 50% до 55% - 3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менее 50%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5 баллов 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6"/>
              <w:jc w:val="center"/>
              <w:rPr>
                <w:rFonts w:ascii="Times New Roman" w:hAnsi="Times New Roman" w:cs="Times New Roman"/>
              </w:rPr>
            </w:pPr>
            <w:r w:rsidRPr="00575761">
              <w:rPr>
                <w:rFonts w:ascii="Times New Roman" w:hAnsi="Times New Roman" w:cs="Times New Roman"/>
              </w:rPr>
              <w:t>годовая,</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информация отдела д</w:t>
            </w:r>
            <w:r w:rsidRPr="00575761">
              <w:rPr>
                <w:rFonts w:ascii="Times New Roman" w:hAnsi="Times New Roman" w:cs="Times New Roman"/>
              </w:rPr>
              <w:t>о</w:t>
            </w:r>
            <w:r w:rsidRPr="00575761">
              <w:rPr>
                <w:rFonts w:ascii="Times New Roman" w:hAnsi="Times New Roman" w:cs="Times New Roman"/>
              </w:rPr>
              <w:t>полнительного образования в области искусств управления культуры</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bookmarkStart w:id="23" w:name="sub_522"/>
            <w:r w:rsidRPr="00575761">
              <w:rPr>
                <w:rFonts w:ascii="Times New Roman" w:hAnsi="Times New Roman" w:cs="Times New Roman"/>
              </w:rPr>
              <w:t>2.2.</w:t>
            </w:r>
            <w:bookmarkEnd w:id="23"/>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Количество работников учрежд</w:t>
            </w:r>
            <w:r w:rsidRPr="00575761">
              <w:rPr>
                <w:rFonts w:ascii="Times New Roman" w:hAnsi="Times New Roman" w:cs="Times New Roman"/>
              </w:rPr>
              <w:t>е</w:t>
            </w:r>
            <w:r w:rsidRPr="00575761">
              <w:rPr>
                <w:rFonts w:ascii="Times New Roman" w:hAnsi="Times New Roman" w:cs="Times New Roman"/>
              </w:rPr>
              <w:t>ния, прошедших повышение кв</w:t>
            </w:r>
            <w:r w:rsidRPr="00575761">
              <w:rPr>
                <w:rFonts w:ascii="Times New Roman" w:hAnsi="Times New Roman" w:cs="Times New Roman"/>
              </w:rPr>
              <w:t>а</w:t>
            </w:r>
            <w:r w:rsidRPr="00575761">
              <w:rPr>
                <w:rFonts w:ascii="Times New Roman" w:hAnsi="Times New Roman" w:cs="Times New Roman"/>
              </w:rPr>
              <w:t>лификации и (или) професси</w:t>
            </w:r>
            <w:r w:rsidRPr="00575761">
              <w:rPr>
                <w:rFonts w:ascii="Times New Roman" w:hAnsi="Times New Roman" w:cs="Times New Roman"/>
              </w:rPr>
              <w:t>о</w:t>
            </w:r>
            <w:r w:rsidRPr="00575761">
              <w:rPr>
                <w:rFonts w:ascii="Times New Roman" w:hAnsi="Times New Roman" w:cs="Times New Roman"/>
              </w:rPr>
              <w:lastRenderedPageBreak/>
              <w:t>нальную подготовку, курсы, с</w:t>
            </w:r>
            <w:r w:rsidRPr="00575761">
              <w:rPr>
                <w:rFonts w:ascii="Times New Roman" w:hAnsi="Times New Roman" w:cs="Times New Roman"/>
              </w:rPr>
              <w:t>е</w:t>
            </w:r>
            <w:r w:rsidRPr="00575761">
              <w:rPr>
                <w:rFonts w:ascii="Times New Roman" w:hAnsi="Times New Roman" w:cs="Times New Roman"/>
              </w:rPr>
              <w:t>минары, мастер-классы</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lastRenderedPageBreak/>
              <w:t>от 20% и свыше - 5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 10% до 19% - 3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менее 10% - 1 балл;</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lastRenderedPageBreak/>
              <w:t>отсутствие - 0 баллов.</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Показатель определяется как отношение количества работников, прошедших об</w:t>
            </w:r>
            <w:r w:rsidRPr="00575761">
              <w:rPr>
                <w:rFonts w:ascii="Times New Roman" w:hAnsi="Times New Roman" w:cs="Times New Roman"/>
              </w:rPr>
              <w:t>у</w:t>
            </w:r>
            <w:r w:rsidRPr="00575761">
              <w:rPr>
                <w:rFonts w:ascii="Times New Roman" w:hAnsi="Times New Roman" w:cs="Times New Roman"/>
              </w:rPr>
              <w:t>чение, к общему количеству работающих</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lastRenderedPageBreak/>
              <w:t>5 баллов 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6"/>
              <w:jc w:val="center"/>
              <w:rPr>
                <w:rFonts w:ascii="Times New Roman" w:hAnsi="Times New Roman" w:cs="Times New Roman"/>
              </w:rPr>
            </w:pPr>
            <w:r w:rsidRPr="00575761">
              <w:rPr>
                <w:rFonts w:ascii="Times New Roman" w:hAnsi="Times New Roman" w:cs="Times New Roman"/>
              </w:rPr>
              <w:t xml:space="preserve">годовая, </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информация отдела д</w:t>
            </w:r>
            <w:r w:rsidRPr="00575761">
              <w:rPr>
                <w:rFonts w:ascii="Times New Roman" w:hAnsi="Times New Roman" w:cs="Times New Roman"/>
              </w:rPr>
              <w:t>о</w:t>
            </w:r>
            <w:r w:rsidRPr="00575761">
              <w:rPr>
                <w:rFonts w:ascii="Times New Roman" w:hAnsi="Times New Roman" w:cs="Times New Roman"/>
              </w:rPr>
              <w:lastRenderedPageBreak/>
              <w:t>полнительного образования в области искусств управления культуры</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14000" w:type="dxa"/>
            <w:gridSpan w:val="5"/>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Совокупная значимость всех критериев в баллах по разделу II за год - 10 баллов</w:t>
            </w:r>
          </w:p>
        </w:tc>
      </w:tr>
      <w:tr w:rsidR="005E304F" w:rsidRPr="00575761" w:rsidTr="005E304F">
        <w:tc>
          <w:tcPr>
            <w:tcW w:w="14840" w:type="dxa"/>
            <w:gridSpan w:val="6"/>
            <w:tcBorders>
              <w:top w:val="single" w:sz="4" w:space="0" w:color="auto"/>
              <w:bottom w:val="single" w:sz="4" w:space="0" w:color="auto"/>
            </w:tcBorders>
          </w:tcPr>
          <w:p w:rsidR="005E304F" w:rsidRPr="00575761" w:rsidRDefault="005E304F" w:rsidP="00943EC5">
            <w:pPr>
              <w:pStyle w:val="a5"/>
              <w:jc w:val="center"/>
              <w:rPr>
                <w:rFonts w:ascii="Times New Roman" w:hAnsi="Times New Roman" w:cs="Times New Roman"/>
              </w:rPr>
            </w:pPr>
            <w:bookmarkStart w:id="24" w:name="sub_503"/>
            <w:r w:rsidRPr="00575761">
              <w:rPr>
                <w:rFonts w:ascii="Times New Roman" w:hAnsi="Times New Roman" w:cs="Times New Roman"/>
              </w:rPr>
              <w:t>III. Финансово-экономическая деятельность учреждения</w:t>
            </w:r>
            <w:bookmarkEnd w:id="24"/>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3.1.</w:t>
            </w:r>
          </w:p>
        </w:tc>
        <w:tc>
          <w:tcPr>
            <w:tcW w:w="3780" w:type="dxa"/>
            <w:tcBorders>
              <w:top w:val="single" w:sz="4" w:space="0" w:color="auto"/>
              <w:left w:val="single" w:sz="4" w:space="0" w:color="auto"/>
              <w:bottom w:val="single" w:sz="4" w:space="0" w:color="auto"/>
              <w:right w:val="single" w:sz="4" w:space="0" w:color="auto"/>
            </w:tcBorders>
          </w:tcPr>
          <w:p w:rsidR="005E304F" w:rsidRPr="00BF0DD7" w:rsidRDefault="005E304F" w:rsidP="00943EC5">
            <w:pPr>
              <w:pStyle w:val="a5"/>
              <w:rPr>
                <w:rFonts w:ascii="Times New Roman" w:hAnsi="Times New Roman" w:cs="Times New Roman"/>
              </w:rPr>
            </w:pPr>
            <w:r w:rsidRPr="00BF0DD7">
              <w:rPr>
                <w:rFonts w:ascii="Times New Roman" w:hAnsi="Times New Roman" w:cs="Times New Roman"/>
              </w:rPr>
              <w:t>Доля расходов на оплату труда работников административно-управленческого и вспомогател</w:t>
            </w:r>
            <w:r w:rsidRPr="00BF0DD7">
              <w:rPr>
                <w:rFonts w:ascii="Times New Roman" w:hAnsi="Times New Roman" w:cs="Times New Roman"/>
              </w:rPr>
              <w:t>ь</w:t>
            </w:r>
            <w:r w:rsidRPr="00BF0DD7">
              <w:rPr>
                <w:rFonts w:ascii="Times New Roman" w:hAnsi="Times New Roman" w:cs="Times New Roman"/>
              </w:rPr>
              <w:t xml:space="preserve">ного персонала в </w:t>
            </w:r>
            <w:proofErr w:type="gramStart"/>
            <w:r w:rsidRPr="00BF0DD7">
              <w:rPr>
                <w:rFonts w:ascii="Times New Roman" w:hAnsi="Times New Roman" w:cs="Times New Roman"/>
              </w:rPr>
              <w:t>фонде</w:t>
            </w:r>
            <w:proofErr w:type="gramEnd"/>
            <w:r w:rsidRPr="00BF0DD7">
              <w:rPr>
                <w:rFonts w:ascii="Times New Roman" w:hAnsi="Times New Roman" w:cs="Times New Roman"/>
              </w:rPr>
              <w:t xml:space="preserve"> оплаты труда учреждения</w:t>
            </w:r>
          </w:p>
        </w:tc>
        <w:tc>
          <w:tcPr>
            <w:tcW w:w="4620" w:type="dxa"/>
            <w:tcBorders>
              <w:top w:val="single" w:sz="4" w:space="0" w:color="auto"/>
              <w:left w:val="single" w:sz="4" w:space="0" w:color="auto"/>
              <w:bottom w:val="single" w:sz="4" w:space="0" w:color="auto"/>
              <w:right w:val="single" w:sz="4" w:space="0" w:color="auto"/>
            </w:tcBorders>
          </w:tcPr>
          <w:p w:rsidR="005E304F" w:rsidRPr="00BF0DD7" w:rsidRDefault="005E304F" w:rsidP="00943EC5">
            <w:pPr>
              <w:pStyle w:val="a5"/>
              <w:rPr>
                <w:rFonts w:ascii="Times New Roman" w:hAnsi="Times New Roman" w:cs="Times New Roman"/>
              </w:rPr>
            </w:pPr>
            <w:r w:rsidRPr="00BF0DD7">
              <w:rPr>
                <w:rFonts w:ascii="Times New Roman" w:hAnsi="Times New Roman" w:cs="Times New Roman"/>
              </w:rPr>
              <w:t>до 40% - 1 балл;</w:t>
            </w:r>
          </w:p>
          <w:p w:rsidR="005E304F" w:rsidRPr="00BF0DD7" w:rsidRDefault="005E304F" w:rsidP="00943EC5">
            <w:pPr>
              <w:pStyle w:val="a5"/>
              <w:rPr>
                <w:rFonts w:ascii="Times New Roman" w:hAnsi="Times New Roman" w:cs="Times New Roman"/>
              </w:rPr>
            </w:pPr>
            <w:r w:rsidRPr="00BF0DD7">
              <w:rPr>
                <w:rFonts w:ascii="Times New Roman" w:hAnsi="Times New Roman" w:cs="Times New Roman"/>
              </w:rPr>
              <w:t>более 40%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BF0DD7" w:rsidRDefault="005E304F" w:rsidP="00943EC5">
            <w:pPr>
              <w:pStyle w:val="a5"/>
              <w:jc w:val="center"/>
              <w:rPr>
                <w:rFonts w:ascii="Times New Roman" w:hAnsi="Times New Roman" w:cs="Times New Roman"/>
              </w:rPr>
            </w:pPr>
            <w:r w:rsidRPr="00BF0DD7">
              <w:rPr>
                <w:rFonts w:ascii="Times New Roman" w:hAnsi="Times New Roman" w:cs="Times New Roman"/>
              </w:rPr>
              <w:t>1 балл</w:t>
            </w:r>
          </w:p>
          <w:p w:rsidR="005E304F" w:rsidRPr="00BF0DD7" w:rsidRDefault="005E304F" w:rsidP="00943EC5">
            <w:pPr>
              <w:pStyle w:val="a5"/>
              <w:jc w:val="center"/>
              <w:rPr>
                <w:rFonts w:ascii="Times New Roman" w:hAnsi="Times New Roman" w:cs="Times New Roman"/>
              </w:rPr>
            </w:pPr>
            <w:r w:rsidRPr="00BF0DD7">
              <w:rPr>
                <w:rFonts w:ascii="Times New Roman" w:hAnsi="Times New Roman" w:cs="Times New Roman"/>
              </w:rPr>
              <w:t>за каждый</w:t>
            </w:r>
          </w:p>
          <w:p w:rsidR="005E304F" w:rsidRPr="00BF0DD7" w:rsidRDefault="005E304F" w:rsidP="00943EC5">
            <w:pPr>
              <w:pStyle w:val="a5"/>
              <w:jc w:val="center"/>
              <w:rPr>
                <w:rFonts w:ascii="Times New Roman" w:hAnsi="Times New Roman" w:cs="Times New Roman"/>
              </w:rPr>
            </w:pPr>
            <w:r w:rsidRPr="00BF0DD7">
              <w:rPr>
                <w:rFonts w:ascii="Times New Roman" w:hAnsi="Times New Roman" w:cs="Times New Roman"/>
              </w:rPr>
              <w:t>квартал,</w:t>
            </w:r>
          </w:p>
          <w:p w:rsidR="005E304F" w:rsidRPr="00BF0DD7" w:rsidRDefault="005E304F" w:rsidP="00943EC5">
            <w:pPr>
              <w:pStyle w:val="a5"/>
              <w:jc w:val="center"/>
              <w:rPr>
                <w:rFonts w:ascii="Times New Roman" w:hAnsi="Times New Roman" w:cs="Times New Roman"/>
              </w:rPr>
            </w:pPr>
            <w:r w:rsidRPr="00BF0DD7">
              <w:rPr>
                <w:rFonts w:ascii="Times New Roman" w:hAnsi="Times New Roman" w:cs="Times New Roman"/>
              </w:rPr>
              <w:t>4 балла</w:t>
            </w:r>
          </w:p>
          <w:p w:rsidR="005E304F" w:rsidRPr="00BF0DD7" w:rsidRDefault="005E304F" w:rsidP="00943EC5">
            <w:pPr>
              <w:pStyle w:val="a5"/>
              <w:jc w:val="center"/>
              <w:rPr>
                <w:rFonts w:ascii="Times New Roman" w:hAnsi="Times New Roman" w:cs="Times New Roman"/>
              </w:rPr>
            </w:pPr>
            <w:r w:rsidRPr="00BF0DD7">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BF0DD7">
              <w:rPr>
                <w:rFonts w:ascii="Times New Roman" w:hAnsi="Times New Roman" w:cs="Times New Roman"/>
              </w:rPr>
              <w:t>квартальная,</w:t>
            </w:r>
          </w:p>
          <w:p w:rsidR="00BF0DD7" w:rsidRDefault="005E304F" w:rsidP="00BF0DD7">
            <w:pPr>
              <w:pStyle w:val="a5"/>
              <w:jc w:val="center"/>
              <w:rPr>
                <w:rFonts w:ascii="Times New Roman" w:hAnsi="Times New Roman" w:cs="Times New Roman"/>
              </w:rPr>
            </w:pPr>
            <w:r w:rsidRPr="00BF0DD7">
              <w:rPr>
                <w:rFonts w:ascii="Times New Roman" w:hAnsi="Times New Roman" w:cs="Times New Roman"/>
              </w:rPr>
              <w:t>отчет руководителя учрежд</w:t>
            </w:r>
            <w:r w:rsidRPr="00BF0DD7">
              <w:rPr>
                <w:rFonts w:ascii="Times New Roman" w:hAnsi="Times New Roman" w:cs="Times New Roman"/>
              </w:rPr>
              <w:t>е</w:t>
            </w:r>
            <w:r w:rsidRPr="00BF0DD7">
              <w:rPr>
                <w:rFonts w:ascii="Times New Roman" w:hAnsi="Times New Roman" w:cs="Times New Roman"/>
              </w:rPr>
              <w:t>ния, акты, информация отдела бюджетного планирования д</w:t>
            </w:r>
            <w:r w:rsidRPr="00BF0DD7">
              <w:rPr>
                <w:rFonts w:ascii="Times New Roman" w:hAnsi="Times New Roman" w:cs="Times New Roman"/>
              </w:rPr>
              <w:t>е</w:t>
            </w:r>
            <w:r w:rsidRPr="00BF0DD7">
              <w:rPr>
                <w:rFonts w:ascii="Times New Roman" w:hAnsi="Times New Roman" w:cs="Times New Roman"/>
              </w:rPr>
              <w:t xml:space="preserve">партамента по социальной </w:t>
            </w:r>
          </w:p>
          <w:p w:rsidR="005E304F" w:rsidRPr="00BF0DD7" w:rsidRDefault="005E304F" w:rsidP="00BF0DD7">
            <w:pPr>
              <w:pStyle w:val="a5"/>
              <w:jc w:val="center"/>
              <w:rPr>
                <w:rFonts w:ascii="Times New Roman" w:hAnsi="Times New Roman" w:cs="Times New Roman"/>
              </w:rPr>
            </w:pPr>
            <w:r w:rsidRPr="00BF0DD7">
              <w:rPr>
                <w:rFonts w:ascii="Times New Roman" w:hAnsi="Times New Roman" w:cs="Times New Roman"/>
              </w:rPr>
              <w:t>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3.2.</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Достижение установленного уровня целевого показателя ("д</w:t>
            </w:r>
            <w:r w:rsidRPr="00575761">
              <w:rPr>
                <w:rFonts w:ascii="Times New Roman" w:hAnsi="Times New Roman" w:cs="Times New Roman"/>
              </w:rPr>
              <w:t>о</w:t>
            </w:r>
            <w:r w:rsidRPr="00575761">
              <w:rPr>
                <w:rFonts w:ascii="Times New Roman" w:hAnsi="Times New Roman" w:cs="Times New Roman"/>
              </w:rPr>
              <w:t>рожной карты") "средняя зарабо</w:t>
            </w:r>
            <w:r w:rsidRPr="00575761">
              <w:rPr>
                <w:rFonts w:ascii="Times New Roman" w:hAnsi="Times New Roman" w:cs="Times New Roman"/>
              </w:rPr>
              <w:t>т</w:t>
            </w:r>
            <w:r w:rsidRPr="00575761">
              <w:rPr>
                <w:rFonts w:ascii="Times New Roman" w:hAnsi="Times New Roman" w:cs="Times New Roman"/>
              </w:rPr>
              <w:t>ная плата педагогических рабо</w:t>
            </w:r>
            <w:r w:rsidRPr="00575761">
              <w:rPr>
                <w:rFonts w:ascii="Times New Roman" w:hAnsi="Times New Roman" w:cs="Times New Roman"/>
              </w:rPr>
              <w:t>т</w:t>
            </w:r>
            <w:r w:rsidRPr="00575761">
              <w:rPr>
                <w:rFonts w:ascii="Times New Roman" w:hAnsi="Times New Roman" w:cs="Times New Roman"/>
              </w:rPr>
              <w:t>ников муниципальных учрежд</w:t>
            </w:r>
            <w:r w:rsidRPr="00575761">
              <w:rPr>
                <w:rFonts w:ascii="Times New Roman" w:hAnsi="Times New Roman" w:cs="Times New Roman"/>
              </w:rPr>
              <w:t>е</w:t>
            </w:r>
            <w:r w:rsidRPr="00575761">
              <w:rPr>
                <w:rFonts w:ascii="Times New Roman" w:hAnsi="Times New Roman" w:cs="Times New Roman"/>
              </w:rPr>
              <w:t>ний дополнительного образов</w:t>
            </w:r>
            <w:r w:rsidRPr="00575761">
              <w:rPr>
                <w:rFonts w:ascii="Times New Roman" w:hAnsi="Times New Roman" w:cs="Times New Roman"/>
              </w:rPr>
              <w:t>а</w:t>
            </w:r>
            <w:r w:rsidRPr="00575761">
              <w:rPr>
                <w:rFonts w:ascii="Times New Roman" w:hAnsi="Times New Roman" w:cs="Times New Roman"/>
              </w:rPr>
              <w:t>ния"</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достижение установленных показателей - 6 баллов;</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несоблюдение установленных показателей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6 баллов</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591173" w:rsidRDefault="005E304F" w:rsidP="00BF0DD7">
            <w:pPr>
              <w:pStyle w:val="a5"/>
              <w:jc w:val="center"/>
              <w:rPr>
                <w:rFonts w:ascii="Times New Roman" w:hAnsi="Times New Roman" w:cs="Times New Roman"/>
              </w:rPr>
            </w:pPr>
            <w:r w:rsidRPr="00575761">
              <w:rPr>
                <w:rFonts w:ascii="Times New Roman" w:hAnsi="Times New Roman" w:cs="Times New Roman"/>
              </w:rPr>
              <w:t>годовая,</w:t>
            </w:r>
          </w:p>
          <w:p w:rsidR="005E304F" w:rsidRPr="00575761"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 xml:space="preserve">ния, статистический отчет учреждения "ЗП-образование" по итогам </w:t>
            </w:r>
            <w:r w:rsidR="000F55BC">
              <w:rPr>
                <w:rFonts w:ascii="Times New Roman" w:hAnsi="Times New Roman" w:cs="Times New Roman"/>
              </w:rPr>
              <w:t xml:space="preserve">отчетного </w:t>
            </w:r>
            <w:r w:rsidRPr="00575761">
              <w:rPr>
                <w:rFonts w:ascii="Times New Roman" w:hAnsi="Times New Roman" w:cs="Times New Roman"/>
              </w:rPr>
              <w:t>года</w:t>
            </w:r>
            <w:r w:rsidR="00591173">
              <w:rPr>
                <w:rFonts w:ascii="Times New Roman" w:hAnsi="Times New Roman" w:cs="Times New Roman"/>
              </w:rPr>
              <w:t>,</w:t>
            </w:r>
            <w:r w:rsidR="00591173" w:rsidRPr="00575761">
              <w:rPr>
                <w:rFonts w:ascii="Times New Roman" w:hAnsi="Times New Roman" w:cs="Times New Roman"/>
              </w:rPr>
              <w:t xml:space="preserve"> и</w:t>
            </w:r>
            <w:r w:rsidR="00591173" w:rsidRPr="00575761">
              <w:rPr>
                <w:rFonts w:ascii="Times New Roman" w:hAnsi="Times New Roman" w:cs="Times New Roman"/>
              </w:rPr>
              <w:t>н</w:t>
            </w:r>
            <w:r w:rsidR="00591173" w:rsidRPr="00575761">
              <w:rPr>
                <w:rFonts w:ascii="Times New Roman" w:hAnsi="Times New Roman" w:cs="Times New Roman"/>
              </w:rPr>
              <w:t>формация от</w:t>
            </w:r>
            <w:r w:rsidR="00591173">
              <w:rPr>
                <w:rFonts w:ascii="Times New Roman" w:hAnsi="Times New Roman" w:cs="Times New Roman"/>
              </w:rPr>
              <w:t>дела бюджетного планирования департамента по социальной 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3.3.</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Целевое и эффективное использ</w:t>
            </w:r>
            <w:r w:rsidRPr="00575761">
              <w:rPr>
                <w:rFonts w:ascii="Times New Roman" w:hAnsi="Times New Roman" w:cs="Times New Roman"/>
              </w:rPr>
              <w:t>о</w:t>
            </w:r>
            <w:r w:rsidRPr="00575761">
              <w:rPr>
                <w:rFonts w:ascii="Times New Roman" w:hAnsi="Times New Roman" w:cs="Times New Roman"/>
              </w:rPr>
              <w:t>вание финансовых средств</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нарушений - 0,75 балла;</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наличие нарушений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0,75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каждый</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 xml:space="preserve">квартальная, </w:t>
            </w:r>
          </w:p>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ния, акты, представления, справки по результатам пров</w:t>
            </w:r>
            <w:r w:rsidRPr="00575761">
              <w:rPr>
                <w:rFonts w:ascii="Times New Roman" w:hAnsi="Times New Roman" w:cs="Times New Roman"/>
              </w:rPr>
              <w:t>е</w:t>
            </w:r>
            <w:r w:rsidRPr="00575761">
              <w:rPr>
                <w:rFonts w:ascii="Times New Roman" w:hAnsi="Times New Roman" w:cs="Times New Roman"/>
              </w:rPr>
              <w:t xml:space="preserve">рок контролирующих органов, </w:t>
            </w:r>
            <w:r w:rsidR="00BF0DD7">
              <w:rPr>
                <w:rFonts w:ascii="Times New Roman" w:hAnsi="Times New Roman" w:cs="Times New Roman"/>
              </w:rPr>
              <w:t xml:space="preserve">информация </w:t>
            </w:r>
            <w:r w:rsidR="002D381B">
              <w:rPr>
                <w:rFonts w:ascii="Times New Roman" w:hAnsi="Times New Roman" w:cs="Times New Roman"/>
              </w:rPr>
              <w:t>отдел</w:t>
            </w:r>
            <w:r w:rsidR="00BF0DD7">
              <w:rPr>
                <w:rFonts w:ascii="Times New Roman" w:hAnsi="Times New Roman" w:cs="Times New Roman"/>
              </w:rPr>
              <w:t>а</w:t>
            </w:r>
            <w:r w:rsidR="002D381B">
              <w:rPr>
                <w:rFonts w:ascii="Times New Roman" w:hAnsi="Times New Roman" w:cs="Times New Roman"/>
              </w:rPr>
              <w:t xml:space="preserve"> финансов</w:t>
            </w:r>
            <w:r w:rsidR="002D381B">
              <w:rPr>
                <w:rFonts w:ascii="Times New Roman" w:hAnsi="Times New Roman" w:cs="Times New Roman"/>
              </w:rPr>
              <w:t>о</w:t>
            </w:r>
            <w:r w:rsidR="002D381B">
              <w:rPr>
                <w:rFonts w:ascii="Times New Roman" w:hAnsi="Times New Roman" w:cs="Times New Roman"/>
              </w:rPr>
              <w:t>го</w:t>
            </w:r>
            <w:r w:rsidR="00BF0DD7">
              <w:rPr>
                <w:rFonts w:ascii="Times New Roman" w:hAnsi="Times New Roman" w:cs="Times New Roman"/>
              </w:rPr>
              <w:t xml:space="preserve"> и</w:t>
            </w:r>
            <w:r w:rsidR="002D381B">
              <w:rPr>
                <w:rFonts w:ascii="Times New Roman" w:hAnsi="Times New Roman" w:cs="Times New Roman"/>
              </w:rPr>
              <w:t xml:space="preserve"> бухгалтерского учета и о</w:t>
            </w:r>
            <w:r w:rsidR="002D381B">
              <w:rPr>
                <w:rFonts w:ascii="Times New Roman" w:hAnsi="Times New Roman" w:cs="Times New Roman"/>
              </w:rPr>
              <w:t>т</w:t>
            </w:r>
            <w:r w:rsidR="002D381B">
              <w:rPr>
                <w:rFonts w:ascii="Times New Roman" w:hAnsi="Times New Roman" w:cs="Times New Roman"/>
              </w:rPr>
              <w:t>четности</w:t>
            </w:r>
            <w:r w:rsidR="000F55BC">
              <w:rPr>
                <w:rFonts w:ascii="Times New Roman" w:hAnsi="Times New Roman" w:cs="Times New Roman"/>
              </w:rPr>
              <w:t xml:space="preserve"> департамента </w:t>
            </w:r>
          </w:p>
          <w:p w:rsidR="005E304F" w:rsidRPr="00575761" w:rsidRDefault="000F55BC" w:rsidP="00BF0DD7">
            <w:pPr>
              <w:pStyle w:val="a5"/>
              <w:jc w:val="center"/>
              <w:rPr>
                <w:rFonts w:ascii="Times New Roman" w:hAnsi="Times New Roman" w:cs="Times New Roman"/>
              </w:rPr>
            </w:pPr>
            <w:r>
              <w:rPr>
                <w:rFonts w:ascii="Times New Roman" w:hAnsi="Times New Roman" w:cs="Times New Roman"/>
              </w:rPr>
              <w:t>по социальной 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3.4.</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просроченной кред</w:t>
            </w:r>
            <w:r w:rsidRPr="00575761">
              <w:rPr>
                <w:rFonts w:ascii="Times New Roman" w:hAnsi="Times New Roman" w:cs="Times New Roman"/>
              </w:rPr>
              <w:t>и</w:t>
            </w:r>
            <w:r w:rsidRPr="00575761">
              <w:rPr>
                <w:rFonts w:ascii="Times New Roman" w:hAnsi="Times New Roman" w:cs="Times New Roman"/>
              </w:rPr>
              <w:t>торской задолженности</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- 0,7 балла;</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наличие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0,7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каждый</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2,8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 xml:space="preserve">квартальная, </w:t>
            </w:r>
          </w:p>
          <w:p w:rsidR="005E304F" w:rsidRPr="00575761"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 xml:space="preserve">ния, </w:t>
            </w:r>
            <w:r w:rsidR="00BF0DD7">
              <w:rPr>
                <w:rFonts w:ascii="Times New Roman" w:hAnsi="Times New Roman" w:cs="Times New Roman"/>
              </w:rPr>
              <w:t xml:space="preserve">информация </w:t>
            </w:r>
            <w:r w:rsidR="000F55BC">
              <w:rPr>
                <w:rFonts w:ascii="Times New Roman" w:hAnsi="Times New Roman" w:cs="Times New Roman"/>
              </w:rPr>
              <w:t>отдел</w:t>
            </w:r>
            <w:r w:rsidR="00BF0DD7">
              <w:rPr>
                <w:rFonts w:ascii="Times New Roman" w:hAnsi="Times New Roman" w:cs="Times New Roman"/>
              </w:rPr>
              <w:t>а</w:t>
            </w:r>
            <w:r w:rsidR="000F55BC">
              <w:rPr>
                <w:rFonts w:ascii="Times New Roman" w:hAnsi="Times New Roman" w:cs="Times New Roman"/>
              </w:rPr>
              <w:t xml:space="preserve"> ф</w:t>
            </w:r>
            <w:r w:rsidR="000F55BC">
              <w:rPr>
                <w:rFonts w:ascii="Times New Roman" w:hAnsi="Times New Roman" w:cs="Times New Roman"/>
              </w:rPr>
              <w:t>и</w:t>
            </w:r>
            <w:r w:rsidR="000F55BC">
              <w:rPr>
                <w:rFonts w:ascii="Times New Roman" w:hAnsi="Times New Roman" w:cs="Times New Roman"/>
              </w:rPr>
              <w:t>нансового</w:t>
            </w:r>
            <w:r w:rsidR="00BF0DD7">
              <w:rPr>
                <w:rFonts w:ascii="Times New Roman" w:hAnsi="Times New Roman" w:cs="Times New Roman"/>
              </w:rPr>
              <w:t xml:space="preserve"> и</w:t>
            </w:r>
            <w:r w:rsidR="000F55BC">
              <w:rPr>
                <w:rFonts w:ascii="Times New Roman" w:hAnsi="Times New Roman" w:cs="Times New Roman"/>
              </w:rPr>
              <w:t xml:space="preserve"> бухгалтерского учета и отчетности департ</w:t>
            </w:r>
            <w:r w:rsidR="000F55BC">
              <w:rPr>
                <w:rFonts w:ascii="Times New Roman" w:hAnsi="Times New Roman" w:cs="Times New Roman"/>
              </w:rPr>
              <w:t>а</w:t>
            </w:r>
            <w:r w:rsidR="000F55BC">
              <w:rPr>
                <w:rFonts w:ascii="Times New Roman" w:hAnsi="Times New Roman" w:cs="Times New Roman"/>
              </w:rPr>
              <w:lastRenderedPageBreak/>
              <w:t>мента по социальной 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lastRenderedPageBreak/>
              <w:t>3.5.</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Кассовое исполнение по состо</w:t>
            </w:r>
            <w:r w:rsidRPr="00575761">
              <w:rPr>
                <w:rFonts w:ascii="Times New Roman" w:hAnsi="Times New Roman" w:cs="Times New Roman"/>
              </w:rPr>
              <w:t>я</w:t>
            </w:r>
            <w:r w:rsidRPr="00575761">
              <w:rPr>
                <w:rFonts w:ascii="Times New Roman" w:hAnsi="Times New Roman" w:cs="Times New Roman"/>
              </w:rPr>
              <w:t>нию на 31 декабря отчетного года</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исполнение 95% - 3 балла;</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исполнение менее 95%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 xml:space="preserve">годовая, </w:t>
            </w:r>
          </w:p>
          <w:p w:rsidR="005E304F" w:rsidRPr="00575761"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 xml:space="preserve">ния, </w:t>
            </w:r>
            <w:r w:rsidR="00BF0DD7">
              <w:rPr>
                <w:rFonts w:ascii="Times New Roman" w:hAnsi="Times New Roman" w:cs="Times New Roman"/>
              </w:rPr>
              <w:t xml:space="preserve">информация </w:t>
            </w:r>
            <w:r w:rsidR="000F55BC">
              <w:rPr>
                <w:rFonts w:ascii="Times New Roman" w:hAnsi="Times New Roman" w:cs="Times New Roman"/>
              </w:rPr>
              <w:t>отдел</w:t>
            </w:r>
            <w:r w:rsidR="00BF0DD7">
              <w:rPr>
                <w:rFonts w:ascii="Times New Roman" w:hAnsi="Times New Roman" w:cs="Times New Roman"/>
              </w:rPr>
              <w:t>а</w:t>
            </w:r>
            <w:r w:rsidR="000F55BC">
              <w:rPr>
                <w:rFonts w:ascii="Times New Roman" w:hAnsi="Times New Roman" w:cs="Times New Roman"/>
              </w:rPr>
              <w:t xml:space="preserve"> ф</w:t>
            </w:r>
            <w:r w:rsidR="000F55BC">
              <w:rPr>
                <w:rFonts w:ascii="Times New Roman" w:hAnsi="Times New Roman" w:cs="Times New Roman"/>
              </w:rPr>
              <w:t>и</w:t>
            </w:r>
            <w:r w:rsidR="000F55BC">
              <w:rPr>
                <w:rFonts w:ascii="Times New Roman" w:hAnsi="Times New Roman" w:cs="Times New Roman"/>
              </w:rPr>
              <w:t>нансового</w:t>
            </w:r>
            <w:r w:rsidR="00BF0DD7">
              <w:rPr>
                <w:rFonts w:ascii="Times New Roman" w:hAnsi="Times New Roman" w:cs="Times New Roman"/>
              </w:rPr>
              <w:t xml:space="preserve"> и</w:t>
            </w:r>
            <w:r w:rsidR="000F55BC">
              <w:rPr>
                <w:rFonts w:ascii="Times New Roman" w:hAnsi="Times New Roman" w:cs="Times New Roman"/>
              </w:rPr>
              <w:t xml:space="preserve"> бухгалтерского учета и отчетности департ</w:t>
            </w:r>
            <w:r w:rsidR="000F55BC">
              <w:rPr>
                <w:rFonts w:ascii="Times New Roman" w:hAnsi="Times New Roman" w:cs="Times New Roman"/>
              </w:rPr>
              <w:t>а</w:t>
            </w:r>
            <w:r w:rsidR="000F55BC">
              <w:rPr>
                <w:rFonts w:ascii="Times New Roman" w:hAnsi="Times New Roman" w:cs="Times New Roman"/>
              </w:rPr>
              <w:t>мента по социальной 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3.6.</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нарушений при пр</w:t>
            </w:r>
            <w:r w:rsidRPr="00575761">
              <w:rPr>
                <w:rFonts w:ascii="Times New Roman" w:hAnsi="Times New Roman" w:cs="Times New Roman"/>
              </w:rPr>
              <w:t>о</w:t>
            </w:r>
            <w:r w:rsidRPr="00575761">
              <w:rPr>
                <w:rFonts w:ascii="Times New Roman" w:hAnsi="Times New Roman" w:cs="Times New Roman"/>
              </w:rPr>
              <w:t>ведении мероприятий по контр</w:t>
            </w:r>
            <w:r w:rsidRPr="00575761">
              <w:rPr>
                <w:rFonts w:ascii="Times New Roman" w:hAnsi="Times New Roman" w:cs="Times New Roman"/>
              </w:rPr>
              <w:t>о</w:t>
            </w:r>
            <w:r w:rsidRPr="00575761">
              <w:rPr>
                <w:rFonts w:ascii="Times New Roman" w:hAnsi="Times New Roman" w:cs="Times New Roman"/>
              </w:rPr>
              <w:t>лю (надзору)</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- 1,1 балла;</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наличие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1,1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каждый</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4,4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 xml:space="preserve">квартальная, </w:t>
            </w:r>
          </w:p>
          <w:p w:rsidR="005E304F" w:rsidRPr="00575761"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 xml:space="preserve">ния, </w:t>
            </w:r>
            <w:r w:rsidR="00BF0DD7">
              <w:rPr>
                <w:rFonts w:ascii="Times New Roman" w:hAnsi="Times New Roman" w:cs="Times New Roman"/>
              </w:rPr>
              <w:t xml:space="preserve">информация </w:t>
            </w:r>
            <w:r w:rsidR="000F55BC">
              <w:rPr>
                <w:rFonts w:ascii="Times New Roman" w:hAnsi="Times New Roman" w:cs="Times New Roman"/>
              </w:rPr>
              <w:t>отдел</w:t>
            </w:r>
            <w:r w:rsidR="00BF0DD7">
              <w:rPr>
                <w:rFonts w:ascii="Times New Roman" w:hAnsi="Times New Roman" w:cs="Times New Roman"/>
              </w:rPr>
              <w:t>а</w:t>
            </w:r>
            <w:r w:rsidR="000F55BC">
              <w:rPr>
                <w:rFonts w:ascii="Times New Roman" w:hAnsi="Times New Roman" w:cs="Times New Roman"/>
              </w:rPr>
              <w:t xml:space="preserve"> ф</w:t>
            </w:r>
            <w:r w:rsidR="000F55BC">
              <w:rPr>
                <w:rFonts w:ascii="Times New Roman" w:hAnsi="Times New Roman" w:cs="Times New Roman"/>
              </w:rPr>
              <w:t>и</w:t>
            </w:r>
            <w:r w:rsidR="000F55BC">
              <w:rPr>
                <w:rFonts w:ascii="Times New Roman" w:hAnsi="Times New Roman" w:cs="Times New Roman"/>
              </w:rPr>
              <w:t>нансового</w:t>
            </w:r>
            <w:r w:rsidR="00BF0DD7">
              <w:rPr>
                <w:rFonts w:ascii="Times New Roman" w:hAnsi="Times New Roman" w:cs="Times New Roman"/>
              </w:rPr>
              <w:t xml:space="preserve"> и</w:t>
            </w:r>
            <w:r w:rsidR="000F55BC">
              <w:rPr>
                <w:rFonts w:ascii="Times New Roman" w:hAnsi="Times New Roman" w:cs="Times New Roman"/>
              </w:rPr>
              <w:t xml:space="preserve"> бухгалтерского учета и отчетности департ</w:t>
            </w:r>
            <w:r w:rsidR="000F55BC">
              <w:rPr>
                <w:rFonts w:ascii="Times New Roman" w:hAnsi="Times New Roman" w:cs="Times New Roman"/>
              </w:rPr>
              <w:t>а</w:t>
            </w:r>
            <w:r w:rsidR="000F55BC">
              <w:rPr>
                <w:rFonts w:ascii="Times New Roman" w:hAnsi="Times New Roman" w:cs="Times New Roman"/>
              </w:rPr>
              <w:t>мента по социальной политике</w:t>
            </w:r>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3.7.</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нарушений сроков и условий оплаты обязательств, предусмотренных законодател</w:t>
            </w:r>
            <w:r w:rsidRPr="00575761">
              <w:rPr>
                <w:rFonts w:ascii="Times New Roman" w:hAnsi="Times New Roman" w:cs="Times New Roman"/>
              </w:rPr>
              <w:t>ь</w:t>
            </w:r>
            <w:r w:rsidRPr="00575761">
              <w:rPr>
                <w:rFonts w:ascii="Times New Roman" w:hAnsi="Times New Roman" w:cs="Times New Roman"/>
              </w:rPr>
              <w:t>ством Российской Федерации или договорами</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отсутствие - 0,7 балла;</w:t>
            </w:r>
          </w:p>
          <w:p w:rsidR="005E304F" w:rsidRPr="00575761" w:rsidRDefault="005E304F" w:rsidP="00943EC5">
            <w:pPr>
              <w:pStyle w:val="a5"/>
              <w:rPr>
                <w:rFonts w:ascii="Times New Roman" w:hAnsi="Times New Roman" w:cs="Times New Roman"/>
              </w:rPr>
            </w:pPr>
            <w:r w:rsidRPr="00575761">
              <w:rPr>
                <w:rFonts w:ascii="Times New Roman" w:hAnsi="Times New Roman" w:cs="Times New Roman"/>
              </w:rPr>
              <w:t>наличие - 0 баллов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0,7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каждый</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2,8 балла</w:t>
            </w:r>
          </w:p>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за год</w:t>
            </w:r>
          </w:p>
        </w:tc>
        <w:tc>
          <w:tcPr>
            <w:tcW w:w="3500" w:type="dxa"/>
            <w:tcBorders>
              <w:top w:val="single" w:sz="4" w:space="0" w:color="auto"/>
              <w:left w:val="single" w:sz="4" w:space="0" w:color="auto"/>
              <w:bottom w:val="single" w:sz="4" w:space="0" w:color="auto"/>
            </w:tcBorders>
          </w:tcPr>
          <w:p w:rsidR="00BF0DD7" w:rsidRDefault="005E304F" w:rsidP="00BF0DD7">
            <w:pPr>
              <w:pStyle w:val="a5"/>
              <w:jc w:val="center"/>
              <w:rPr>
                <w:rFonts w:ascii="Times New Roman" w:hAnsi="Times New Roman" w:cs="Times New Roman"/>
              </w:rPr>
            </w:pPr>
            <w:r w:rsidRPr="00575761">
              <w:rPr>
                <w:rFonts w:ascii="Times New Roman" w:hAnsi="Times New Roman" w:cs="Times New Roman"/>
              </w:rPr>
              <w:t xml:space="preserve">квартальная, </w:t>
            </w:r>
          </w:p>
          <w:p w:rsidR="005E304F" w:rsidRPr="00575761" w:rsidRDefault="005E304F" w:rsidP="00BF0DD7">
            <w:pPr>
              <w:pStyle w:val="a5"/>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 xml:space="preserve">ния, </w:t>
            </w:r>
            <w:r w:rsidR="00BF0DD7">
              <w:rPr>
                <w:rFonts w:ascii="Times New Roman" w:hAnsi="Times New Roman" w:cs="Times New Roman"/>
              </w:rPr>
              <w:t xml:space="preserve">информация </w:t>
            </w:r>
            <w:r w:rsidR="000F55BC">
              <w:rPr>
                <w:rFonts w:ascii="Times New Roman" w:hAnsi="Times New Roman" w:cs="Times New Roman"/>
              </w:rPr>
              <w:t>отдел</w:t>
            </w:r>
            <w:r w:rsidR="00BF0DD7">
              <w:rPr>
                <w:rFonts w:ascii="Times New Roman" w:hAnsi="Times New Roman" w:cs="Times New Roman"/>
              </w:rPr>
              <w:t>а</w:t>
            </w:r>
            <w:r w:rsidR="000F55BC">
              <w:rPr>
                <w:rFonts w:ascii="Times New Roman" w:hAnsi="Times New Roman" w:cs="Times New Roman"/>
              </w:rPr>
              <w:t xml:space="preserve"> ф</w:t>
            </w:r>
            <w:r w:rsidR="000F55BC">
              <w:rPr>
                <w:rFonts w:ascii="Times New Roman" w:hAnsi="Times New Roman" w:cs="Times New Roman"/>
              </w:rPr>
              <w:t>и</w:t>
            </w:r>
            <w:r w:rsidR="000F55BC">
              <w:rPr>
                <w:rFonts w:ascii="Times New Roman" w:hAnsi="Times New Roman" w:cs="Times New Roman"/>
              </w:rPr>
              <w:t>нансового</w:t>
            </w:r>
            <w:r w:rsidR="00BF0DD7">
              <w:rPr>
                <w:rFonts w:ascii="Times New Roman" w:hAnsi="Times New Roman" w:cs="Times New Roman"/>
              </w:rPr>
              <w:t xml:space="preserve"> и</w:t>
            </w:r>
            <w:r w:rsidR="000F55BC">
              <w:rPr>
                <w:rFonts w:ascii="Times New Roman" w:hAnsi="Times New Roman" w:cs="Times New Roman"/>
              </w:rPr>
              <w:t xml:space="preserve"> бухгалтерского учета и отчетности департ</w:t>
            </w:r>
            <w:r w:rsidR="000F55BC">
              <w:rPr>
                <w:rFonts w:ascii="Times New Roman" w:hAnsi="Times New Roman" w:cs="Times New Roman"/>
              </w:rPr>
              <w:t>а</w:t>
            </w:r>
            <w:r w:rsidR="000F55BC">
              <w:rPr>
                <w:rFonts w:ascii="Times New Roman" w:hAnsi="Times New Roman" w:cs="Times New Roman"/>
              </w:rPr>
              <w:t>мента по социальной политике</w:t>
            </w:r>
          </w:p>
        </w:tc>
      </w:tr>
      <w:tr w:rsidR="00BF0DD7" w:rsidRPr="00575761" w:rsidTr="00204956">
        <w:tc>
          <w:tcPr>
            <w:tcW w:w="840" w:type="dxa"/>
            <w:tcBorders>
              <w:top w:val="single" w:sz="4" w:space="0" w:color="auto"/>
              <w:bottom w:val="single" w:sz="4" w:space="0" w:color="auto"/>
              <w:right w:val="single" w:sz="4" w:space="0" w:color="auto"/>
            </w:tcBorders>
          </w:tcPr>
          <w:p w:rsidR="00BF0DD7" w:rsidRPr="00575761" w:rsidRDefault="00BF0DD7" w:rsidP="00943EC5">
            <w:pPr>
              <w:pStyle w:val="a5"/>
              <w:jc w:val="center"/>
              <w:rPr>
                <w:rFonts w:ascii="Times New Roman" w:hAnsi="Times New Roman" w:cs="Times New Roman"/>
              </w:rPr>
            </w:pPr>
          </w:p>
        </w:tc>
        <w:tc>
          <w:tcPr>
            <w:tcW w:w="14000" w:type="dxa"/>
            <w:gridSpan w:val="5"/>
            <w:tcBorders>
              <w:top w:val="single" w:sz="4" w:space="0" w:color="auto"/>
              <w:left w:val="single" w:sz="4" w:space="0" w:color="auto"/>
              <w:bottom w:val="single" w:sz="4" w:space="0" w:color="auto"/>
            </w:tcBorders>
          </w:tcPr>
          <w:p w:rsidR="00BF0DD7" w:rsidRPr="00575761" w:rsidRDefault="00BF0DD7" w:rsidP="00BF0DD7">
            <w:pPr>
              <w:pStyle w:val="a6"/>
              <w:rPr>
                <w:rFonts w:ascii="Times New Roman" w:hAnsi="Times New Roman" w:cs="Times New Roman"/>
              </w:rPr>
            </w:pPr>
            <w:r w:rsidRPr="00575761">
              <w:rPr>
                <w:rFonts w:ascii="Times New Roman" w:hAnsi="Times New Roman" w:cs="Times New Roman"/>
              </w:rPr>
              <w:t>Совокупная значимость всех критериев в баллах по разделу I</w:t>
            </w:r>
            <w:r>
              <w:rPr>
                <w:rFonts w:ascii="Times New Roman" w:hAnsi="Times New Roman" w:cs="Times New Roman"/>
                <w:lang w:val="en-US"/>
              </w:rPr>
              <w:t>II</w:t>
            </w:r>
            <w:r w:rsidRPr="00575761">
              <w:rPr>
                <w:rFonts w:ascii="Times New Roman" w:hAnsi="Times New Roman" w:cs="Times New Roman"/>
              </w:rPr>
              <w:t xml:space="preserve"> за год - </w:t>
            </w:r>
            <w:r w:rsidRPr="00BF0DD7">
              <w:rPr>
                <w:rFonts w:ascii="Times New Roman" w:hAnsi="Times New Roman" w:cs="Times New Roman"/>
              </w:rPr>
              <w:t>26</w:t>
            </w:r>
            <w:r w:rsidRPr="00575761">
              <w:rPr>
                <w:rFonts w:ascii="Times New Roman" w:hAnsi="Times New Roman" w:cs="Times New Roman"/>
              </w:rPr>
              <w:t xml:space="preserve"> баллов</w:t>
            </w:r>
          </w:p>
        </w:tc>
      </w:tr>
      <w:tr w:rsidR="005E304F" w:rsidRPr="00575761" w:rsidTr="005E304F">
        <w:tc>
          <w:tcPr>
            <w:tcW w:w="14840" w:type="dxa"/>
            <w:gridSpan w:val="6"/>
            <w:tcBorders>
              <w:top w:val="single" w:sz="4" w:space="0" w:color="auto"/>
              <w:bottom w:val="single" w:sz="4" w:space="0" w:color="auto"/>
            </w:tcBorders>
          </w:tcPr>
          <w:p w:rsidR="005E304F" w:rsidRPr="00575761" w:rsidRDefault="005E304F" w:rsidP="00943EC5">
            <w:pPr>
              <w:pStyle w:val="a5"/>
              <w:jc w:val="center"/>
              <w:rPr>
                <w:rFonts w:ascii="Times New Roman" w:hAnsi="Times New Roman" w:cs="Times New Roman"/>
              </w:rPr>
            </w:pPr>
            <w:bookmarkStart w:id="25" w:name="sub_6020"/>
            <w:r w:rsidRPr="00575761">
              <w:rPr>
                <w:rFonts w:ascii="Times New Roman" w:hAnsi="Times New Roman" w:cs="Times New Roman"/>
              </w:rPr>
              <w:t>IV. Уровень исполнительской дисциплины</w:t>
            </w:r>
            <w:bookmarkEnd w:id="25"/>
          </w:p>
        </w:tc>
      </w:tr>
      <w:tr w:rsidR="005E304F" w:rsidRPr="00575761" w:rsidTr="005E304F">
        <w:tc>
          <w:tcPr>
            <w:tcW w:w="840" w:type="dxa"/>
            <w:tcBorders>
              <w:top w:val="single" w:sz="4" w:space="0" w:color="auto"/>
              <w:bottom w:val="single" w:sz="4" w:space="0" w:color="auto"/>
              <w:right w:val="single" w:sz="4" w:space="0" w:color="auto"/>
            </w:tcBorders>
          </w:tcPr>
          <w:p w:rsidR="005E304F" w:rsidRPr="00575761" w:rsidRDefault="005E304F" w:rsidP="00943EC5">
            <w:pPr>
              <w:pStyle w:val="a5"/>
              <w:jc w:val="center"/>
              <w:rPr>
                <w:rFonts w:ascii="Times New Roman" w:hAnsi="Times New Roman" w:cs="Times New Roman"/>
              </w:rPr>
            </w:pPr>
            <w:r w:rsidRPr="00575761">
              <w:rPr>
                <w:rFonts w:ascii="Times New Roman" w:hAnsi="Times New Roman" w:cs="Times New Roman"/>
              </w:rPr>
              <w:t>4.1.</w:t>
            </w:r>
          </w:p>
        </w:tc>
        <w:tc>
          <w:tcPr>
            <w:tcW w:w="378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Исполнительская дисциплина: о</w:t>
            </w:r>
            <w:r w:rsidRPr="00575761">
              <w:rPr>
                <w:rFonts w:ascii="Times New Roman" w:hAnsi="Times New Roman" w:cs="Times New Roman"/>
              </w:rPr>
              <w:t>т</w:t>
            </w:r>
            <w:r w:rsidRPr="00575761">
              <w:rPr>
                <w:rFonts w:ascii="Times New Roman" w:hAnsi="Times New Roman" w:cs="Times New Roman"/>
              </w:rPr>
              <w:t>сутствие замечаний по своевр</w:t>
            </w:r>
            <w:r w:rsidRPr="00575761">
              <w:rPr>
                <w:rFonts w:ascii="Times New Roman" w:hAnsi="Times New Roman" w:cs="Times New Roman"/>
              </w:rPr>
              <w:t>е</w:t>
            </w:r>
            <w:r w:rsidRPr="00575761">
              <w:rPr>
                <w:rFonts w:ascii="Times New Roman" w:hAnsi="Times New Roman" w:cs="Times New Roman"/>
              </w:rPr>
              <w:t>менному представлению и кач</w:t>
            </w:r>
            <w:r w:rsidRPr="00575761">
              <w:rPr>
                <w:rFonts w:ascii="Times New Roman" w:hAnsi="Times New Roman" w:cs="Times New Roman"/>
              </w:rPr>
              <w:t>е</w:t>
            </w:r>
            <w:r w:rsidRPr="00575761">
              <w:rPr>
                <w:rFonts w:ascii="Times New Roman" w:hAnsi="Times New Roman" w:cs="Times New Roman"/>
              </w:rPr>
              <w:t>ственному исполнению отчетов, планов, информаций</w:t>
            </w:r>
          </w:p>
        </w:tc>
        <w:tc>
          <w:tcPr>
            <w:tcW w:w="4620" w:type="dxa"/>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отсутствие замечаний - 1,25 балла;</w:t>
            </w:r>
          </w:p>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наличие двух и более замечаний - 0 ба</w:t>
            </w:r>
            <w:r w:rsidRPr="00575761">
              <w:rPr>
                <w:rFonts w:ascii="Times New Roman" w:hAnsi="Times New Roman" w:cs="Times New Roman"/>
              </w:rPr>
              <w:t>л</w:t>
            </w:r>
            <w:r w:rsidRPr="00575761">
              <w:rPr>
                <w:rFonts w:ascii="Times New Roman" w:hAnsi="Times New Roman" w:cs="Times New Roman"/>
              </w:rPr>
              <w:t>лов</w:t>
            </w:r>
          </w:p>
        </w:tc>
        <w:tc>
          <w:tcPr>
            <w:tcW w:w="2100" w:type="dxa"/>
            <w:gridSpan w:val="2"/>
            <w:tcBorders>
              <w:top w:val="single" w:sz="4" w:space="0" w:color="auto"/>
              <w:left w:val="single" w:sz="4" w:space="0" w:color="auto"/>
              <w:bottom w:val="single" w:sz="4" w:space="0" w:color="auto"/>
              <w:right w:val="single" w:sz="4" w:space="0" w:color="auto"/>
            </w:tcBorders>
          </w:tcPr>
          <w:p w:rsidR="005E304F" w:rsidRPr="00575761" w:rsidRDefault="005E304F" w:rsidP="00C03648">
            <w:pPr>
              <w:pStyle w:val="a6"/>
              <w:jc w:val="center"/>
              <w:rPr>
                <w:rFonts w:ascii="Times New Roman" w:hAnsi="Times New Roman" w:cs="Times New Roman"/>
              </w:rPr>
            </w:pPr>
            <w:r w:rsidRPr="00575761">
              <w:rPr>
                <w:rFonts w:ascii="Times New Roman" w:hAnsi="Times New Roman" w:cs="Times New Roman"/>
              </w:rPr>
              <w:t>1,25 балла</w:t>
            </w:r>
          </w:p>
          <w:p w:rsidR="00C03648" w:rsidRDefault="005E304F" w:rsidP="00C03648">
            <w:pPr>
              <w:pStyle w:val="a6"/>
              <w:jc w:val="center"/>
              <w:rPr>
                <w:rFonts w:ascii="Times New Roman" w:hAnsi="Times New Roman" w:cs="Times New Roman"/>
              </w:rPr>
            </w:pPr>
            <w:r w:rsidRPr="00575761">
              <w:rPr>
                <w:rFonts w:ascii="Times New Roman" w:hAnsi="Times New Roman" w:cs="Times New Roman"/>
              </w:rPr>
              <w:t>за каждый</w:t>
            </w:r>
          </w:p>
          <w:p w:rsidR="005E304F" w:rsidRPr="00575761" w:rsidRDefault="005E304F" w:rsidP="00C03648">
            <w:pPr>
              <w:pStyle w:val="a6"/>
              <w:jc w:val="center"/>
              <w:rPr>
                <w:rFonts w:ascii="Times New Roman" w:hAnsi="Times New Roman" w:cs="Times New Roman"/>
              </w:rPr>
            </w:pPr>
            <w:r w:rsidRPr="00575761">
              <w:rPr>
                <w:rFonts w:ascii="Times New Roman" w:hAnsi="Times New Roman" w:cs="Times New Roman"/>
              </w:rPr>
              <w:t>квартал,</w:t>
            </w:r>
          </w:p>
          <w:p w:rsidR="005E304F" w:rsidRPr="00575761" w:rsidRDefault="005E304F" w:rsidP="00C03648">
            <w:pPr>
              <w:pStyle w:val="a6"/>
              <w:jc w:val="center"/>
              <w:rPr>
                <w:rFonts w:ascii="Times New Roman" w:hAnsi="Times New Roman" w:cs="Times New Roman"/>
              </w:rPr>
            </w:pPr>
            <w:r w:rsidRPr="00575761">
              <w:rPr>
                <w:rFonts w:ascii="Times New Roman" w:hAnsi="Times New Roman" w:cs="Times New Roman"/>
              </w:rPr>
              <w:t>5 баллов за год</w:t>
            </w:r>
          </w:p>
        </w:tc>
        <w:tc>
          <w:tcPr>
            <w:tcW w:w="3500" w:type="dxa"/>
            <w:tcBorders>
              <w:top w:val="single" w:sz="4" w:space="0" w:color="auto"/>
              <w:left w:val="single" w:sz="4" w:space="0" w:color="auto"/>
              <w:bottom w:val="single" w:sz="4" w:space="0" w:color="auto"/>
            </w:tcBorders>
          </w:tcPr>
          <w:p w:rsidR="00E06AE8" w:rsidRDefault="005E304F" w:rsidP="00BF0DD7">
            <w:pPr>
              <w:pStyle w:val="a6"/>
              <w:jc w:val="center"/>
              <w:rPr>
                <w:rFonts w:ascii="Times New Roman" w:hAnsi="Times New Roman" w:cs="Times New Roman"/>
              </w:rPr>
            </w:pPr>
            <w:r w:rsidRPr="00575761">
              <w:rPr>
                <w:rFonts w:ascii="Times New Roman" w:hAnsi="Times New Roman" w:cs="Times New Roman"/>
              </w:rPr>
              <w:t>квартальная,</w:t>
            </w:r>
          </w:p>
          <w:p w:rsidR="005E304F" w:rsidRPr="00575761" w:rsidRDefault="005E304F" w:rsidP="00BF0DD7">
            <w:pPr>
              <w:pStyle w:val="a6"/>
              <w:jc w:val="center"/>
              <w:rPr>
                <w:rFonts w:ascii="Times New Roman" w:hAnsi="Times New Roman" w:cs="Times New Roman"/>
              </w:rPr>
            </w:pPr>
            <w:r w:rsidRPr="00575761">
              <w:rPr>
                <w:rFonts w:ascii="Times New Roman" w:hAnsi="Times New Roman" w:cs="Times New Roman"/>
              </w:rPr>
              <w:t>отчет руководителя учрежд</w:t>
            </w:r>
            <w:r w:rsidRPr="00575761">
              <w:rPr>
                <w:rFonts w:ascii="Times New Roman" w:hAnsi="Times New Roman" w:cs="Times New Roman"/>
              </w:rPr>
              <w:t>е</w:t>
            </w:r>
            <w:r w:rsidRPr="00575761">
              <w:rPr>
                <w:rFonts w:ascii="Times New Roman" w:hAnsi="Times New Roman" w:cs="Times New Roman"/>
              </w:rPr>
              <w:t xml:space="preserve">ния, </w:t>
            </w:r>
            <w:r w:rsidRPr="000F55BC">
              <w:rPr>
                <w:rFonts w:ascii="Times New Roman" w:hAnsi="Times New Roman" w:cs="Times New Roman"/>
              </w:rPr>
              <w:t xml:space="preserve">служебные записки начальников отделов </w:t>
            </w:r>
            <w:r w:rsidR="000F55BC">
              <w:rPr>
                <w:rFonts w:ascii="Times New Roman" w:hAnsi="Times New Roman" w:cs="Times New Roman"/>
              </w:rPr>
              <w:t>департ</w:t>
            </w:r>
            <w:r w:rsidR="000F55BC">
              <w:rPr>
                <w:rFonts w:ascii="Times New Roman" w:hAnsi="Times New Roman" w:cs="Times New Roman"/>
              </w:rPr>
              <w:t>а</w:t>
            </w:r>
            <w:r w:rsidR="000F55BC">
              <w:rPr>
                <w:rFonts w:ascii="Times New Roman" w:hAnsi="Times New Roman" w:cs="Times New Roman"/>
              </w:rPr>
              <w:t>мента по социальной политике</w:t>
            </w:r>
          </w:p>
        </w:tc>
      </w:tr>
      <w:tr w:rsidR="005E304F" w:rsidRPr="00575761" w:rsidTr="005E304F">
        <w:tc>
          <w:tcPr>
            <w:tcW w:w="840" w:type="dxa"/>
            <w:vMerge w:val="restart"/>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14000" w:type="dxa"/>
            <w:gridSpan w:val="5"/>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Совокупная значимость всех критериев в баллах по разделу IV за год - 5 баллов</w:t>
            </w:r>
          </w:p>
        </w:tc>
      </w:tr>
      <w:tr w:rsidR="005E304F" w:rsidRPr="00575761" w:rsidTr="005E304F">
        <w:tc>
          <w:tcPr>
            <w:tcW w:w="840" w:type="dxa"/>
            <w:vMerge/>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14000" w:type="dxa"/>
            <w:gridSpan w:val="5"/>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Совокупная значимость всех критериев в баллах по 4 разделам за год - 100 баллов, в том числе:</w:t>
            </w:r>
          </w:p>
        </w:tc>
      </w:tr>
      <w:tr w:rsidR="005E304F" w:rsidRPr="00575761" w:rsidTr="005E304F">
        <w:tc>
          <w:tcPr>
            <w:tcW w:w="840" w:type="dxa"/>
            <w:vMerge/>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9100" w:type="dxa"/>
            <w:gridSpan w:val="3"/>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Периодичность</w:t>
            </w:r>
          </w:p>
        </w:tc>
        <w:tc>
          <w:tcPr>
            <w:tcW w:w="4900" w:type="dxa"/>
            <w:gridSpan w:val="2"/>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Баллы</w:t>
            </w:r>
          </w:p>
        </w:tc>
      </w:tr>
      <w:tr w:rsidR="005E304F" w:rsidRPr="00575761" w:rsidTr="005E304F">
        <w:tc>
          <w:tcPr>
            <w:tcW w:w="840" w:type="dxa"/>
            <w:vMerge/>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9100" w:type="dxa"/>
            <w:gridSpan w:val="3"/>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I квартал</w:t>
            </w:r>
          </w:p>
        </w:tc>
        <w:tc>
          <w:tcPr>
            <w:tcW w:w="4900" w:type="dxa"/>
            <w:gridSpan w:val="2"/>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14,5</w:t>
            </w:r>
          </w:p>
        </w:tc>
      </w:tr>
      <w:tr w:rsidR="005E304F" w:rsidRPr="00575761" w:rsidTr="005E304F">
        <w:tc>
          <w:tcPr>
            <w:tcW w:w="840" w:type="dxa"/>
            <w:vMerge/>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9100" w:type="dxa"/>
            <w:gridSpan w:val="3"/>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II квартал</w:t>
            </w:r>
          </w:p>
        </w:tc>
        <w:tc>
          <w:tcPr>
            <w:tcW w:w="4900" w:type="dxa"/>
            <w:gridSpan w:val="2"/>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14,5</w:t>
            </w:r>
          </w:p>
        </w:tc>
      </w:tr>
      <w:tr w:rsidR="005E304F" w:rsidRPr="00575761" w:rsidTr="005E304F">
        <w:tc>
          <w:tcPr>
            <w:tcW w:w="840" w:type="dxa"/>
            <w:vMerge/>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9100" w:type="dxa"/>
            <w:gridSpan w:val="3"/>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III квартал</w:t>
            </w:r>
          </w:p>
        </w:tc>
        <w:tc>
          <w:tcPr>
            <w:tcW w:w="4900" w:type="dxa"/>
            <w:gridSpan w:val="2"/>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14,5</w:t>
            </w:r>
          </w:p>
        </w:tc>
      </w:tr>
      <w:tr w:rsidR="005E304F" w:rsidRPr="00575761" w:rsidTr="005E304F">
        <w:tc>
          <w:tcPr>
            <w:tcW w:w="840" w:type="dxa"/>
            <w:vMerge/>
            <w:tcBorders>
              <w:top w:val="single" w:sz="4" w:space="0" w:color="auto"/>
              <w:bottom w:val="single" w:sz="4" w:space="0" w:color="auto"/>
              <w:right w:val="single" w:sz="4" w:space="0" w:color="auto"/>
            </w:tcBorders>
          </w:tcPr>
          <w:p w:rsidR="005E304F" w:rsidRPr="00575761" w:rsidRDefault="005E304F" w:rsidP="00943EC5">
            <w:pPr>
              <w:pStyle w:val="a5"/>
              <w:rPr>
                <w:rFonts w:ascii="Times New Roman" w:hAnsi="Times New Roman" w:cs="Times New Roman"/>
              </w:rPr>
            </w:pPr>
          </w:p>
        </w:tc>
        <w:tc>
          <w:tcPr>
            <w:tcW w:w="9100" w:type="dxa"/>
            <w:gridSpan w:val="3"/>
            <w:tcBorders>
              <w:top w:val="single" w:sz="4" w:space="0" w:color="auto"/>
              <w:left w:val="single" w:sz="4" w:space="0" w:color="auto"/>
              <w:bottom w:val="single" w:sz="4" w:space="0" w:color="auto"/>
              <w:right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IV квартал</w:t>
            </w:r>
          </w:p>
        </w:tc>
        <w:tc>
          <w:tcPr>
            <w:tcW w:w="4900" w:type="dxa"/>
            <w:gridSpan w:val="2"/>
            <w:tcBorders>
              <w:top w:val="single" w:sz="4" w:space="0" w:color="auto"/>
              <w:left w:val="single" w:sz="4" w:space="0" w:color="auto"/>
              <w:bottom w:val="single" w:sz="4" w:space="0" w:color="auto"/>
            </w:tcBorders>
          </w:tcPr>
          <w:p w:rsidR="005E304F" w:rsidRPr="00575761" w:rsidRDefault="005E304F" w:rsidP="00943EC5">
            <w:pPr>
              <w:pStyle w:val="a6"/>
              <w:rPr>
                <w:rFonts w:ascii="Times New Roman" w:hAnsi="Times New Roman" w:cs="Times New Roman"/>
              </w:rPr>
            </w:pPr>
            <w:r w:rsidRPr="00575761">
              <w:rPr>
                <w:rFonts w:ascii="Times New Roman" w:hAnsi="Times New Roman" w:cs="Times New Roman"/>
              </w:rPr>
              <w:t>14,5</w:t>
            </w:r>
          </w:p>
        </w:tc>
      </w:tr>
    </w:tbl>
    <w:p w:rsidR="0010198C" w:rsidRDefault="0010198C" w:rsidP="007B7179">
      <w:pPr>
        <w:widowControl w:val="0"/>
        <w:autoSpaceDE w:val="0"/>
        <w:autoSpaceDN w:val="0"/>
        <w:adjustRightInd w:val="0"/>
        <w:rPr>
          <w:rFonts w:ascii="Times New Roman" w:hAnsi="Times New Roman" w:cs="Times New Roman"/>
          <w:sz w:val="28"/>
          <w:szCs w:val="28"/>
        </w:rPr>
        <w:sectPr w:rsidR="0010198C" w:rsidSect="005E304F">
          <w:pgSz w:w="16800" w:h="11900" w:orient="landscape"/>
          <w:pgMar w:top="1134" w:right="567" w:bottom="1134" w:left="1134" w:header="720" w:footer="720" w:gutter="0"/>
          <w:cols w:space="720"/>
          <w:noEndnote/>
          <w:titlePg/>
          <w:docGrid w:linePitch="299"/>
        </w:sectPr>
      </w:pPr>
    </w:p>
    <w:p w:rsidR="0020389D" w:rsidRPr="00476C17" w:rsidRDefault="0020389D" w:rsidP="00325274">
      <w:pPr>
        <w:widowControl w:val="0"/>
        <w:autoSpaceDE w:val="0"/>
        <w:autoSpaceDN w:val="0"/>
        <w:adjustRightInd w:val="0"/>
        <w:rPr>
          <w:rFonts w:ascii="Times New Roman" w:hAnsi="Times New Roman" w:cs="Times New Roman"/>
          <w:sz w:val="28"/>
          <w:szCs w:val="28"/>
        </w:rPr>
      </w:pPr>
    </w:p>
    <w:sectPr w:rsidR="0020389D" w:rsidRPr="00476C17" w:rsidSect="0010198C">
      <w:pgSz w:w="11900" w:h="16800"/>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CF3" w:rsidRDefault="00424CF3" w:rsidP="00AE07AF">
      <w:r>
        <w:separator/>
      </w:r>
    </w:p>
  </w:endnote>
  <w:endnote w:type="continuationSeparator" w:id="0">
    <w:p w:rsidR="00424CF3" w:rsidRDefault="00424CF3" w:rsidP="00AE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CF3" w:rsidRDefault="00424CF3" w:rsidP="00AE07AF">
      <w:r>
        <w:separator/>
      </w:r>
    </w:p>
  </w:footnote>
  <w:footnote w:type="continuationSeparator" w:id="0">
    <w:p w:rsidR="00424CF3" w:rsidRDefault="00424CF3" w:rsidP="00AE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84144"/>
      <w:docPartObj>
        <w:docPartGallery w:val="Page Numbers (Top of Page)"/>
        <w:docPartUnique/>
      </w:docPartObj>
    </w:sdtPr>
    <w:sdtEndPr/>
    <w:sdtContent>
      <w:p w:rsidR="009B7E62" w:rsidRDefault="009B7E62">
        <w:pPr>
          <w:pStyle w:val="ab"/>
          <w:jc w:val="center"/>
        </w:pPr>
        <w:r>
          <w:fldChar w:fldCharType="begin"/>
        </w:r>
        <w:r>
          <w:instrText>PAGE   \* MERGEFORMAT</w:instrText>
        </w:r>
        <w:r>
          <w:fldChar w:fldCharType="separate"/>
        </w:r>
        <w:r w:rsidR="00017884">
          <w:rPr>
            <w:noProof/>
          </w:rPr>
          <w:t>1</w:t>
        </w:r>
        <w:r>
          <w:fldChar w:fldCharType="end"/>
        </w:r>
      </w:p>
    </w:sdtContent>
  </w:sdt>
  <w:p w:rsidR="009B7E62" w:rsidRDefault="009B7E6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77153"/>
      <w:docPartObj>
        <w:docPartGallery w:val="Page Numbers (Top of Page)"/>
        <w:docPartUnique/>
      </w:docPartObj>
    </w:sdtPr>
    <w:sdtEndPr/>
    <w:sdtContent>
      <w:p w:rsidR="009B7E62" w:rsidRDefault="009B7E62">
        <w:pPr>
          <w:pStyle w:val="ab"/>
          <w:jc w:val="center"/>
        </w:pPr>
        <w:r>
          <w:fldChar w:fldCharType="begin"/>
        </w:r>
        <w:r>
          <w:instrText>PAGE   \* MERGEFORMAT</w:instrText>
        </w:r>
        <w:r>
          <w:fldChar w:fldCharType="separate"/>
        </w:r>
        <w:r w:rsidR="00017884">
          <w:rPr>
            <w:noProof/>
          </w:rPr>
          <w:t>34</w:t>
        </w:r>
        <w:r>
          <w:fldChar w:fldCharType="end"/>
        </w:r>
      </w:p>
    </w:sdtContent>
  </w:sdt>
  <w:p w:rsidR="009B7E62" w:rsidRDefault="009B7E6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FE0"/>
    <w:multiLevelType w:val="hybridMultilevel"/>
    <w:tmpl w:val="D9227DA6"/>
    <w:lvl w:ilvl="0" w:tplc="747078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A010C3"/>
    <w:multiLevelType w:val="hybridMultilevel"/>
    <w:tmpl w:val="4014AF68"/>
    <w:lvl w:ilvl="0" w:tplc="7A66118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86A0794"/>
    <w:multiLevelType w:val="hybridMultilevel"/>
    <w:tmpl w:val="87AAE76E"/>
    <w:lvl w:ilvl="0" w:tplc="9454C2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D7B42"/>
    <w:multiLevelType w:val="hybridMultilevel"/>
    <w:tmpl w:val="EDFEC5A4"/>
    <w:lvl w:ilvl="0" w:tplc="88F49A0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086E36"/>
    <w:multiLevelType w:val="multilevel"/>
    <w:tmpl w:val="AD6A4A92"/>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240A3ECC"/>
    <w:multiLevelType w:val="hybridMultilevel"/>
    <w:tmpl w:val="9F1C79CA"/>
    <w:lvl w:ilvl="0" w:tplc="249C0106">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2F114FC5"/>
    <w:multiLevelType w:val="hybridMultilevel"/>
    <w:tmpl w:val="A126B956"/>
    <w:lvl w:ilvl="0" w:tplc="4E325BC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D7C7CF1"/>
    <w:multiLevelType w:val="hybridMultilevel"/>
    <w:tmpl w:val="CA5CEA1C"/>
    <w:lvl w:ilvl="0" w:tplc="71404184">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4EF0215C"/>
    <w:multiLevelType w:val="hybridMultilevel"/>
    <w:tmpl w:val="D0E45C5E"/>
    <w:lvl w:ilvl="0" w:tplc="84ECE9B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33A1142"/>
    <w:multiLevelType w:val="hybridMultilevel"/>
    <w:tmpl w:val="3A14861E"/>
    <w:lvl w:ilvl="0" w:tplc="90BE502C">
      <w:start w:val="1"/>
      <w:numFmt w:val="upperRoman"/>
      <w:lvlText w:val="%1."/>
      <w:lvlJc w:val="left"/>
      <w:pPr>
        <w:ind w:left="4339" w:hanging="720"/>
      </w:pPr>
      <w:rPr>
        <w:rFonts w:hint="default"/>
      </w:rPr>
    </w:lvl>
    <w:lvl w:ilvl="1" w:tplc="04190019" w:tentative="1">
      <w:start w:val="1"/>
      <w:numFmt w:val="lowerLetter"/>
      <w:lvlText w:val="%2."/>
      <w:lvlJc w:val="left"/>
      <w:pPr>
        <w:ind w:left="4699" w:hanging="360"/>
      </w:pPr>
    </w:lvl>
    <w:lvl w:ilvl="2" w:tplc="0419001B" w:tentative="1">
      <w:start w:val="1"/>
      <w:numFmt w:val="lowerRoman"/>
      <w:lvlText w:val="%3."/>
      <w:lvlJc w:val="right"/>
      <w:pPr>
        <w:ind w:left="5419" w:hanging="180"/>
      </w:pPr>
    </w:lvl>
    <w:lvl w:ilvl="3" w:tplc="0419000F" w:tentative="1">
      <w:start w:val="1"/>
      <w:numFmt w:val="decimal"/>
      <w:lvlText w:val="%4."/>
      <w:lvlJc w:val="left"/>
      <w:pPr>
        <w:ind w:left="6139" w:hanging="360"/>
      </w:pPr>
    </w:lvl>
    <w:lvl w:ilvl="4" w:tplc="04190019" w:tentative="1">
      <w:start w:val="1"/>
      <w:numFmt w:val="lowerLetter"/>
      <w:lvlText w:val="%5."/>
      <w:lvlJc w:val="left"/>
      <w:pPr>
        <w:ind w:left="6859" w:hanging="360"/>
      </w:pPr>
    </w:lvl>
    <w:lvl w:ilvl="5" w:tplc="0419001B" w:tentative="1">
      <w:start w:val="1"/>
      <w:numFmt w:val="lowerRoman"/>
      <w:lvlText w:val="%6."/>
      <w:lvlJc w:val="right"/>
      <w:pPr>
        <w:ind w:left="7579" w:hanging="180"/>
      </w:pPr>
    </w:lvl>
    <w:lvl w:ilvl="6" w:tplc="0419000F" w:tentative="1">
      <w:start w:val="1"/>
      <w:numFmt w:val="decimal"/>
      <w:lvlText w:val="%7."/>
      <w:lvlJc w:val="left"/>
      <w:pPr>
        <w:ind w:left="8299" w:hanging="360"/>
      </w:pPr>
    </w:lvl>
    <w:lvl w:ilvl="7" w:tplc="04190019" w:tentative="1">
      <w:start w:val="1"/>
      <w:numFmt w:val="lowerLetter"/>
      <w:lvlText w:val="%8."/>
      <w:lvlJc w:val="left"/>
      <w:pPr>
        <w:ind w:left="9019" w:hanging="360"/>
      </w:pPr>
    </w:lvl>
    <w:lvl w:ilvl="8" w:tplc="0419001B" w:tentative="1">
      <w:start w:val="1"/>
      <w:numFmt w:val="lowerRoman"/>
      <w:lvlText w:val="%9."/>
      <w:lvlJc w:val="right"/>
      <w:pPr>
        <w:ind w:left="9739" w:hanging="180"/>
      </w:pPr>
    </w:lvl>
  </w:abstractNum>
  <w:abstractNum w:abstractNumId="10">
    <w:nsid w:val="674C217E"/>
    <w:multiLevelType w:val="hybridMultilevel"/>
    <w:tmpl w:val="41769BAA"/>
    <w:lvl w:ilvl="0" w:tplc="88F49A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05196B"/>
    <w:multiLevelType w:val="hybridMultilevel"/>
    <w:tmpl w:val="CA62BFCE"/>
    <w:lvl w:ilvl="0" w:tplc="4C663FF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5B31740"/>
    <w:multiLevelType w:val="hybridMultilevel"/>
    <w:tmpl w:val="8FF2B0A0"/>
    <w:lvl w:ilvl="0" w:tplc="0BAAC4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131B87"/>
    <w:multiLevelType w:val="hybridMultilevel"/>
    <w:tmpl w:val="49FA4B36"/>
    <w:lvl w:ilvl="0" w:tplc="0D5E0D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2"/>
  </w:num>
  <w:num w:numId="5">
    <w:abstractNumId w:val="6"/>
  </w:num>
  <w:num w:numId="6">
    <w:abstractNumId w:val="11"/>
  </w:num>
  <w:num w:numId="7">
    <w:abstractNumId w:val="7"/>
  </w:num>
  <w:num w:numId="8">
    <w:abstractNumId w:val="4"/>
  </w:num>
  <w:num w:numId="9">
    <w:abstractNumId w:val="9"/>
  </w:num>
  <w:num w:numId="10">
    <w:abstractNumId w:val="2"/>
  </w:num>
  <w:num w:numId="11">
    <w:abstractNumId w:val="13"/>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17"/>
    <w:rsid w:val="00000952"/>
    <w:rsid w:val="00002B80"/>
    <w:rsid w:val="0000359D"/>
    <w:rsid w:val="000062F9"/>
    <w:rsid w:val="00006ACF"/>
    <w:rsid w:val="0000738D"/>
    <w:rsid w:val="0001030E"/>
    <w:rsid w:val="000139EF"/>
    <w:rsid w:val="00013D1A"/>
    <w:rsid w:val="000151CA"/>
    <w:rsid w:val="0001664E"/>
    <w:rsid w:val="00017884"/>
    <w:rsid w:val="00017D7B"/>
    <w:rsid w:val="00017F9B"/>
    <w:rsid w:val="00020788"/>
    <w:rsid w:val="0002137C"/>
    <w:rsid w:val="00022DA9"/>
    <w:rsid w:val="00023402"/>
    <w:rsid w:val="0002462E"/>
    <w:rsid w:val="00025CB4"/>
    <w:rsid w:val="00025FFA"/>
    <w:rsid w:val="000268A1"/>
    <w:rsid w:val="0002701E"/>
    <w:rsid w:val="00030013"/>
    <w:rsid w:val="000323E4"/>
    <w:rsid w:val="000334A6"/>
    <w:rsid w:val="00035226"/>
    <w:rsid w:val="000361C7"/>
    <w:rsid w:val="00036BB6"/>
    <w:rsid w:val="00036ED1"/>
    <w:rsid w:val="0004151F"/>
    <w:rsid w:val="000431C2"/>
    <w:rsid w:val="000437BE"/>
    <w:rsid w:val="000446F3"/>
    <w:rsid w:val="000461FB"/>
    <w:rsid w:val="0004668D"/>
    <w:rsid w:val="00046E8C"/>
    <w:rsid w:val="000477E7"/>
    <w:rsid w:val="000509C8"/>
    <w:rsid w:val="00050AEB"/>
    <w:rsid w:val="00051BB8"/>
    <w:rsid w:val="00051E0A"/>
    <w:rsid w:val="00052DA8"/>
    <w:rsid w:val="00053BD2"/>
    <w:rsid w:val="00053CD5"/>
    <w:rsid w:val="00053E75"/>
    <w:rsid w:val="000548A6"/>
    <w:rsid w:val="00056DE0"/>
    <w:rsid w:val="0005790D"/>
    <w:rsid w:val="00057C78"/>
    <w:rsid w:val="00062651"/>
    <w:rsid w:val="0006385B"/>
    <w:rsid w:val="00064884"/>
    <w:rsid w:val="00067169"/>
    <w:rsid w:val="00071FC0"/>
    <w:rsid w:val="00073375"/>
    <w:rsid w:val="00074519"/>
    <w:rsid w:val="00076111"/>
    <w:rsid w:val="00077403"/>
    <w:rsid w:val="00077599"/>
    <w:rsid w:val="000776F7"/>
    <w:rsid w:val="000777BD"/>
    <w:rsid w:val="00080600"/>
    <w:rsid w:val="00081727"/>
    <w:rsid w:val="00081ABB"/>
    <w:rsid w:val="00084677"/>
    <w:rsid w:val="00085961"/>
    <w:rsid w:val="00087333"/>
    <w:rsid w:val="000901D9"/>
    <w:rsid w:val="00090C11"/>
    <w:rsid w:val="00091B4A"/>
    <w:rsid w:val="00091C0B"/>
    <w:rsid w:val="000959BE"/>
    <w:rsid w:val="00096072"/>
    <w:rsid w:val="000A0608"/>
    <w:rsid w:val="000A23F8"/>
    <w:rsid w:val="000A2D99"/>
    <w:rsid w:val="000A31C2"/>
    <w:rsid w:val="000A3C23"/>
    <w:rsid w:val="000A3DCC"/>
    <w:rsid w:val="000A3EFC"/>
    <w:rsid w:val="000A3F17"/>
    <w:rsid w:val="000A40DC"/>
    <w:rsid w:val="000A59D7"/>
    <w:rsid w:val="000A63AD"/>
    <w:rsid w:val="000A781F"/>
    <w:rsid w:val="000A7F7C"/>
    <w:rsid w:val="000B1FBA"/>
    <w:rsid w:val="000B2CCD"/>
    <w:rsid w:val="000B2EFE"/>
    <w:rsid w:val="000B33E6"/>
    <w:rsid w:val="000B5579"/>
    <w:rsid w:val="000B5736"/>
    <w:rsid w:val="000B5904"/>
    <w:rsid w:val="000B59A4"/>
    <w:rsid w:val="000B5F95"/>
    <w:rsid w:val="000C20CD"/>
    <w:rsid w:val="000C26AC"/>
    <w:rsid w:val="000C3244"/>
    <w:rsid w:val="000C414D"/>
    <w:rsid w:val="000C4A89"/>
    <w:rsid w:val="000C7BE7"/>
    <w:rsid w:val="000D2D31"/>
    <w:rsid w:val="000D2E41"/>
    <w:rsid w:val="000D3075"/>
    <w:rsid w:val="000D3080"/>
    <w:rsid w:val="000D4EE5"/>
    <w:rsid w:val="000D603A"/>
    <w:rsid w:val="000D6C44"/>
    <w:rsid w:val="000D739A"/>
    <w:rsid w:val="000E02B2"/>
    <w:rsid w:val="000E102B"/>
    <w:rsid w:val="000E3153"/>
    <w:rsid w:val="000E3CE3"/>
    <w:rsid w:val="000E45EB"/>
    <w:rsid w:val="000E64BA"/>
    <w:rsid w:val="000E6689"/>
    <w:rsid w:val="000E79EB"/>
    <w:rsid w:val="000F049A"/>
    <w:rsid w:val="000F339D"/>
    <w:rsid w:val="000F55BC"/>
    <w:rsid w:val="000F6455"/>
    <w:rsid w:val="000F6B7F"/>
    <w:rsid w:val="000F6EB5"/>
    <w:rsid w:val="000F71DD"/>
    <w:rsid w:val="000F7706"/>
    <w:rsid w:val="00100A5D"/>
    <w:rsid w:val="0010131D"/>
    <w:rsid w:val="0010198C"/>
    <w:rsid w:val="00104E64"/>
    <w:rsid w:val="00107F44"/>
    <w:rsid w:val="0011009F"/>
    <w:rsid w:val="001103F6"/>
    <w:rsid w:val="00110662"/>
    <w:rsid w:val="00111414"/>
    <w:rsid w:val="00115B4F"/>
    <w:rsid w:val="00122595"/>
    <w:rsid w:val="00123AC7"/>
    <w:rsid w:val="00124CA4"/>
    <w:rsid w:val="001264AA"/>
    <w:rsid w:val="001267D1"/>
    <w:rsid w:val="0013231F"/>
    <w:rsid w:val="0013273A"/>
    <w:rsid w:val="0013312D"/>
    <w:rsid w:val="00133137"/>
    <w:rsid w:val="001373B2"/>
    <w:rsid w:val="00140364"/>
    <w:rsid w:val="00140D19"/>
    <w:rsid w:val="00141DFF"/>
    <w:rsid w:val="00141F1B"/>
    <w:rsid w:val="001422B0"/>
    <w:rsid w:val="00142F32"/>
    <w:rsid w:val="0014437B"/>
    <w:rsid w:val="001449D9"/>
    <w:rsid w:val="00145CF6"/>
    <w:rsid w:val="00146856"/>
    <w:rsid w:val="001534D1"/>
    <w:rsid w:val="001563F0"/>
    <w:rsid w:val="00156A90"/>
    <w:rsid w:val="00160413"/>
    <w:rsid w:val="00161775"/>
    <w:rsid w:val="00162C8B"/>
    <w:rsid w:val="0016360B"/>
    <w:rsid w:val="00163F37"/>
    <w:rsid w:val="0016529B"/>
    <w:rsid w:val="00167795"/>
    <w:rsid w:val="00167849"/>
    <w:rsid w:val="0016785A"/>
    <w:rsid w:val="00170343"/>
    <w:rsid w:val="0017056A"/>
    <w:rsid w:val="001711CE"/>
    <w:rsid w:val="00171EA3"/>
    <w:rsid w:val="0017211F"/>
    <w:rsid w:val="00172A4C"/>
    <w:rsid w:val="0017329D"/>
    <w:rsid w:val="001732A8"/>
    <w:rsid w:val="001739D2"/>
    <w:rsid w:val="00173AB4"/>
    <w:rsid w:val="00174319"/>
    <w:rsid w:val="00174E7F"/>
    <w:rsid w:val="00176C21"/>
    <w:rsid w:val="00176CD2"/>
    <w:rsid w:val="00182507"/>
    <w:rsid w:val="0018327C"/>
    <w:rsid w:val="001837B0"/>
    <w:rsid w:val="00186907"/>
    <w:rsid w:val="00186A3A"/>
    <w:rsid w:val="00186CB8"/>
    <w:rsid w:val="00187976"/>
    <w:rsid w:val="001901FB"/>
    <w:rsid w:val="00190F0F"/>
    <w:rsid w:val="00191A25"/>
    <w:rsid w:val="00193686"/>
    <w:rsid w:val="001948C6"/>
    <w:rsid w:val="00194C59"/>
    <w:rsid w:val="001952D9"/>
    <w:rsid w:val="0019605F"/>
    <w:rsid w:val="00196A33"/>
    <w:rsid w:val="00196CFB"/>
    <w:rsid w:val="0019737F"/>
    <w:rsid w:val="00197B79"/>
    <w:rsid w:val="001A1C8D"/>
    <w:rsid w:val="001A22F6"/>
    <w:rsid w:val="001A2E86"/>
    <w:rsid w:val="001A4D01"/>
    <w:rsid w:val="001A544B"/>
    <w:rsid w:val="001A587B"/>
    <w:rsid w:val="001A65CF"/>
    <w:rsid w:val="001A7610"/>
    <w:rsid w:val="001A7D62"/>
    <w:rsid w:val="001B138A"/>
    <w:rsid w:val="001B145F"/>
    <w:rsid w:val="001B40D2"/>
    <w:rsid w:val="001B6917"/>
    <w:rsid w:val="001C2230"/>
    <w:rsid w:val="001C3887"/>
    <w:rsid w:val="001C4C1F"/>
    <w:rsid w:val="001C4F81"/>
    <w:rsid w:val="001C5537"/>
    <w:rsid w:val="001C56D9"/>
    <w:rsid w:val="001D1C70"/>
    <w:rsid w:val="001D249B"/>
    <w:rsid w:val="001D3582"/>
    <w:rsid w:val="001D6A51"/>
    <w:rsid w:val="001D6B77"/>
    <w:rsid w:val="001D6D43"/>
    <w:rsid w:val="001D7490"/>
    <w:rsid w:val="001E0081"/>
    <w:rsid w:val="001E0910"/>
    <w:rsid w:val="001E0FD3"/>
    <w:rsid w:val="001E1B79"/>
    <w:rsid w:val="001E4147"/>
    <w:rsid w:val="001E75A8"/>
    <w:rsid w:val="001E75FF"/>
    <w:rsid w:val="001E770B"/>
    <w:rsid w:val="001E7F5A"/>
    <w:rsid w:val="001F0C10"/>
    <w:rsid w:val="001F1AE6"/>
    <w:rsid w:val="001F3861"/>
    <w:rsid w:val="001F4664"/>
    <w:rsid w:val="001F47F5"/>
    <w:rsid w:val="001F4C53"/>
    <w:rsid w:val="001F50BF"/>
    <w:rsid w:val="001F6366"/>
    <w:rsid w:val="001F7599"/>
    <w:rsid w:val="002000E7"/>
    <w:rsid w:val="002028F6"/>
    <w:rsid w:val="00202A8E"/>
    <w:rsid w:val="0020389D"/>
    <w:rsid w:val="00204956"/>
    <w:rsid w:val="00206E6B"/>
    <w:rsid w:val="002074C5"/>
    <w:rsid w:val="00210CA5"/>
    <w:rsid w:val="00210E46"/>
    <w:rsid w:val="002138C5"/>
    <w:rsid w:val="00213C23"/>
    <w:rsid w:val="00217FAF"/>
    <w:rsid w:val="00220030"/>
    <w:rsid w:val="002203DA"/>
    <w:rsid w:val="00220910"/>
    <w:rsid w:val="002218A0"/>
    <w:rsid w:val="00221B72"/>
    <w:rsid w:val="00222729"/>
    <w:rsid w:val="00222AE3"/>
    <w:rsid w:val="00222BF6"/>
    <w:rsid w:val="002246FF"/>
    <w:rsid w:val="00225124"/>
    <w:rsid w:val="00225694"/>
    <w:rsid w:val="002271E7"/>
    <w:rsid w:val="0023015A"/>
    <w:rsid w:val="002304C2"/>
    <w:rsid w:val="00231583"/>
    <w:rsid w:val="0023160B"/>
    <w:rsid w:val="002329D4"/>
    <w:rsid w:val="00233631"/>
    <w:rsid w:val="00234562"/>
    <w:rsid w:val="0023573D"/>
    <w:rsid w:val="002373AC"/>
    <w:rsid w:val="00237B77"/>
    <w:rsid w:val="00240E81"/>
    <w:rsid w:val="00240FBA"/>
    <w:rsid w:val="00241F9A"/>
    <w:rsid w:val="00242E0C"/>
    <w:rsid w:val="002431D5"/>
    <w:rsid w:val="00245032"/>
    <w:rsid w:val="002473C2"/>
    <w:rsid w:val="00251C9B"/>
    <w:rsid w:val="00253506"/>
    <w:rsid w:val="002536B5"/>
    <w:rsid w:val="00254132"/>
    <w:rsid w:val="0025598E"/>
    <w:rsid w:val="00255C91"/>
    <w:rsid w:val="002560C0"/>
    <w:rsid w:val="0025743B"/>
    <w:rsid w:val="00257DFA"/>
    <w:rsid w:val="002611F7"/>
    <w:rsid w:val="00261A85"/>
    <w:rsid w:val="0026231E"/>
    <w:rsid w:val="002630E9"/>
    <w:rsid w:val="0026316B"/>
    <w:rsid w:val="00264079"/>
    <w:rsid w:val="00264587"/>
    <w:rsid w:val="00264F3A"/>
    <w:rsid w:val="00266679"/>
    <w:rsid w:val="00266A4B"/>
    <w:rsid w:val="00267169"/>
    <w:rsid w:val="00267D75"/>
    <w:rsid w:val="00267E92"/>
    <w:rsid w:val="0027079B"/>
    <w:rsid w:val="00272E71"/>
    <w:rsid w:val="00273095"/>
    <w:rsid w:val="00273468"/>
    <w:rsid w:val="00273B75"/>
    <w:rsid w:val="002746BC"/>
    <w:rsid w:val="00276005"/>
    <w:rsid w:val="00276A12"/>
    <w:rsid w:val="0027728E"/>
    <w:rsid w:val="0027742D"/>
    <w:rsid w:val="00277CCE"/>
    <w:rsid w:val="00277DBC"/>
    <w:rsid w:val="00277F9C"/>
    <w:rsid w:val="00280A6D"/>
    <w:rsid w:val="002843DF"/>
    <w:rsid w:val="002844F7"/>
    <w:rsid w:val="002849CB"/>
    <w:rsid w:val="00284C3A"/>
    <w:rsid w:val="00284E00"/>
    <w:rsid w:val="00286A4B"/>
    <w:rsid w:val="00290FF2"/>
    <w:rsid w:val="0029128E"/>
    <w:rsid w:val="00291676"/>
    <w:rsid w:val="00292AC6"/>
    <w:rsid w:val="00293623"/>
    <w:rsid w:val="002946B3"/>
    <w:rsid w:val="002956B4"/>
    <w:rsid w:val="00296664"/>
    <w:rsid w:val="002A285A"/>
    <w:rsid w:val="002A28F0"/>
    <w:rsid w:val="002A644F"/>
    <w:rsid w:val="002A7144"/>
    <w:rsid w:val="002A77BD"/>
    <w:rsid w:val="002B025D"/>
    <w:rsid w:val="002B0700"/>
    <w:rsid w:val="002B2FFE"/>
    <w:rsid w:val="002B438A"/>
    <w:rsid w:val="002B4A5D"/>
    <w:rsid w:val="002B5AE7"/>
    <w:rsid w:val="002B7B25"/>
    <w:rsid w:val="002B7CA1"/>
    <w:rsid w:val="002C477C"/>
    <w:rsid w:val="002C4D8E"/>
    <w:rsid w:val="002C7AB7"/>
    <w:rsid w:val="002D12B3"/>
    <w:rsid w:val="002D3680"/>
    <w:rsid w:val="002D381B"/>
    <w:rsid w:val="002D5B10"/>
    <w:rsid w:val="002D6488"/>
    <w:rsid w:val="002D6C47"/>
    <w:rsid w:val="002D7495"/>
    <w:rsid w:val="002E1418"/>
    <w:rsid w:val="002E1A2B"/>
    <w:rsid w:val="002E30EC"/>
    <w:rsid w:val="002E4762"/>
    <w:rsid w:val="002E6A52"/>
    <w:rsid w:val="002E6C59"/>
    <w:rsid w:val="002F1E98"/>
    <w:rsid w:val="002F2170"/>
    <w:rsid w:val="002F25E3"/>
    <w:rsid w:val="002F2CB0"/>
    <w:rsid w:val="002F33A6"/>
    <w:rsid w:val="002F524E"/>
    <w:rsid w:val="002F6055"/>
    <w:rsid w:val="002F635E"/>
    <w:rsid w:val="0030163A"/>
    <w:rsid w:val="00301B54"/>
    <w:rsid w:val="00303395"/>
    <w:rsid w:val="00303A6C"/>
    <w:rsid w:val="00305B24"/>
    <w:rsid w:val="00306AAB"/>
    <w:rsid w:val="00306F3A"/>
    <w:rsid w:val="00310A1B"/>
    <w:rsid w:val="003111E0"/>
    <w:rsid w:val="0031208A"/>
    <w:rsid w:val="00313A64"/>
    <w:rsid w:val="00315A40"/>
    <w:rsid w:val="00316D8D"/>
    <w:rsid w:val="00317F9A"/>
    <w:rsid w:val="003209AD"/>
    <w:rsid w:val="00321467"/>
    <w:rsid w:val="00321CC6"/>
    <w:rsid w:val="003229BB"/>
    <w:rsid w:val="00323371"/>
    <w:rsid w:val="00325274"/>
    <w:rsid w:val="0032677C"/>
    <w:rsid w:val="00326B32"/>
    <w:rsid w:val="00327839"/>
    <w:rsid w:val="003308FB"/>
    <w:rsid w:val="00332386"/>
    <w:rsid w:val="00333435"/>
    <w:rsid w:val="00334B38"/>
    <w:rsid w:val="00335773"/>
    <w:rsid w:val="0033585E"/>
    <w:rsid w:val="00336483"/>
    <w:rsid w:val="00336E67"/>
    <w:rsid w:val="0034096D"/>
    <w:rsid w:val="003412E5"/>
    <w:rsid w:val="0034138F"/>
    <w:rsid w:val="00341578"/>
    <w:rsid w:val="003421A5"/>
    <w:rsid w:val="0034321B"/>
    <w:rsid w:val="00343E14"/>
    <w:rsid w:val="00344991"/>
    <w:rsid w:val="00345251"/>
    <w:rsid w:val="00346417"/>
    <w:rsid w:val="00347025"/>
    <w:rsid w:val="00347A42"/>
    <w:rsid w:val="00351242"/>
    <w:rsid w:val="0035221E"/>
    <w:rsid w:val="00352599"/>
    <w:rsid w:val="00352A3D"/>
    <w:rsid w:val="00356EF9"/>
    <w:rsid w:val="00357905"/>
    <w:rsid w:val="00360DCA"/>
    <w:rsid w:val="00361C0A"/>
    <w:rsid w:val="00362C47"/>
    <w:rsid w:val="0036533C"/>
    <w:rsid w:val="00371198"/>
    <w:rsid w:val="00372B90"/>
    <w:rsid w:val="00373254"/>
    <w:rsid w:val="0037419A"/>
    <w:rsid w:val="003744F7"/>
    <w:rsid w:val="00376AB7"/>
    <w:rsid w:val="00377923"/>
    <w:rsid w:val="00385C63"/>
    <w:rsid w:val="00390466"/>
    <w:rsid w:val="00390C11"/>
    <w:rsid w:val="0039179A"/>
    <w:rsid w:val="003929BF"/>
    <w:rsid w:val="00394A9B"/>
    <w:rsid w:val="00394C90"/>
    <w:rsid w:val="00395682"/>
    <w:rsid w:val="00396C4B"/>
    <w:rsid w:val="00396F5B"/>
    <w:rsid w:val="00397F18"/>
    <w:rsid w:val="003A27B5"/>
    <w:rsid w:val="003A3026"/>
    <w:rsid w:val="003A508F"/>
    <w:rsid w:val="003A7A78"/>
    <w:rsid w:val="003A7D1D"/>
    <w:rsid w:val="003A7DCC"/>
    <w:rsid w:val="003B093F"/>
    <w:rsid w:val="003B1035"/>
    <w:rsid w:val="003B177F"/>
    <w:rsid w:val="003B26C3"/>
    <w:rsid w:val="003B2AC9"/>
    <w:rsid w:val="003B5AE3"/>
    <w:rsid w:val="003B6020"/>
    <w:rsid w:val="003B652C"/>
    <w:rsid w:val="003B6A5E"/>
    <w:rsid w:val="003B72D4"/>
    <w:rsid w:val="003B7755"/>
    <w:rsid w:val="003C1059"/>
    <w:rsid w:val="003C124D"/>
    <w:rsid w:val="003C12A5"/>
    <w:rsid w:val="003C1CD0"/>
    <w:rsid w:val="003C3968"/>
    <w:rsid w:val="003C4FB8"/>
    <w:rsid w:val="003C738A"/>
    <w:rsid w:val="003C793E"/>
    <w:rsid w:val="003C7F04"/>
    <w:rsid w:val="003D0B69"/>
    <w:rsid w:val="003D2215"/>
    <w:rsid w:val="003D3500"/>
    <w:rsid w:val="003D44CB"/>
    <w:rsid w:val="003D70FB"/>
    <w:rsid w:val="003E082C"/>
    <w:rsid w:val="003E132A"/>
    <w:rsid w:val="003E2FA6"/>
    <w:rsid w:val="003E4B8A"/>
    <w:rsid w:val="003E6344"/>
    <w:rsid w:val="003E6514"/>
    <w:rsid w:val="003E7EC1"/>
    <w:rsid w:val="003F0907"/>
    <w:rsid w:val="003F1D98"/>
    <w:rsid w:val="003F74E1"/>
    <w:rsid w:val="00400E16"/>
    <w:rsid w:val="00403707"/>
    <w:rsid w:val="00403A12"/>
    <w:rsid w:val="00403D91"/>
    <w:rsid w:val="00404546"/>
    <w:rsid w:val="004047DE"/>
    <w:rsid w:val="0040483F"/>
    <w:rsid w:val="00405D5F"/>
    <w:rsid w:val="004064C7"/>
    <w:rsid w:val="0040686D"/>
    <w:rsid w:val="00406C54"/>
    <w:rsid w:val="0040771F"/>
    <w:rsid w:val="00410001"/>
    <w:rsid w:val="004100A0"/>
    <w:rsid w:val="00411A9D"/>
    <w:rsid w:val="004121ED"/>
    <w:rsid w:val="00412D90"/>
    <w:rsid w:val="00412FB8"/>
    <w:rsid w:val="004141B1"/>
    <w:rsid w:val="00416548"/>
    <w:rsid w:val="0041798E"/>
    <w:rsid w:val="00417E93"/>
    <w:rsid w:val="00420FA7"/>
    <w:rsid w:val="00421A98"/>
    <w:rsid w:val="004224D3"/>
    <w:rsid w:val="0042254E"/>
    <w:rsid w:val="00422A9E"/>
    <w:rsid w:val="00424CF3"/>
    <w:rsid w:val="0042502B"/>
    <w:rsid w:val="00427F6D"/>
    <w:rsid w:val="00431293"/>
    <w:rsid w:val="0043135C"/>
    <w:rsid w:val="00433464"/>
    <w:rsid w:val="00433E4B"/>
    <w:rsid w:val="004345CF"/>
    <w:rsid w:val="004351D9"/>
    <w:rsid w:val="00435AED"/>
    <w:rsid w:val="00436B78"/>
    <w:rsid w:val="00436C70"/>
    <w:rsid w:val="00437F69"/>
    <w:rsid w:val="00440C72"/>
    <w:rsid w:val="0044324D"/>
    <w:rsid w:val="0044327A"/>
    <w:rsid w:val="00444356"/>
    <w:rsid w:val="0044440A"/>
    <w:rsid w:val="0044481D"/>
    <w:rsid w:val="00444DE5"/>
    <w:rsid w:val="00444F93"/>
    <w:rsid w:val="00445663"/>
    <w:rsid w:val="00446424"/>
    <w:rsid w:val="00447CC1"/>
    <w:rsid w:val="0045079E"/>
    <w:rsid w:val="00450F71"/>
    <w:rsid w:val="00451CFD"/>
    <w:rsid w:val="004534A2"/>
    <w:rsid w:val="004549B5"/>
    <w:rsid w:val="00454CD3"/>
    <w:rsid w:val="00454ED1"/>
    <w:rsid w:val="004558E4"/>
    <w:rsid w:val="00456740"/>
    <w:rsid w:val="004569B6"/>
    <w:rsid w:val="00460068"/>
    <w:rsid w:val="004638C5"/>
    <w:rsid w:val="00463F97"/>
    <w:rsid w:val="004648B0"/>
    <w:rsid w:val="0046503D"/>
    <w:rsid w:val="004652EE"/>
    <w:rsid w:val="00466C38"/>
    <w:rsid w:val="00467E8D"/>
    <w:rsid w:val="00470ECD"/>
    <w:rsid w:val="00471621"/>
    <w:rsid w:val="004718AC"/>
    <w:rsid w:val="00472199"/>
    <w:rsid w:val="004724E5"/>
    <w:rsid w:val="004724F3"/>
    <w:rsid w:val="0047256F"/>
    <w:rsid w:val="00474791"/>
    <w:rsid w:val="00475BDB"/>
    <w:rsid w:val="00476C17"/>
    <w:rsid w:val="00481B94"/>
    <w:rsid w:val="004822A8"/>
    <w:rsid w:val="00485214"/>
    <w:rsid w:val="004879E2"/>
    <w:rsid w:val="00490807"/>
    <w:rsid w:val="0049175C"/>
    <w:rsid w:val="00491AC3"/>
    <w:rsid w:val="00492671"/>
    <w:rsid w:val="00492EA8"/>
    <w:rsid w:val="0049335B"/>
    <w:rsid w:val="00494198"/>
    <w:rsid w:val="00494875"/>
    <w:rsid w:val="004950B2"/>
    <w:rsid w:val="00495418"/>
    <w:rsid w:val="0049611D"/>
    <w:rsid w:val="0049702F"/>
    <w:rsid w:val="004A0CE8"/>
    <w:rsid w:val="004A2541"/>
    <w:rsid w:val="004A2CF1"/>
    <w:rsid w:val="004A35C5"/>
    <w:rsid w:val="004A3837"/>
    <w:rsid w:val="004A7979"/>
    <w:rsid w:val="004B0645"/>
    <w:rsid w:val="004B07BC"/>
    <w:rsid w:val="004B2884"/>
    <w:rsid w:val="004B3243"/>
    <w:rsid w:val="004B3743"/>
    <w:rsid w:val="004B665C"/>
    <w:rsid w:val="004B7CAB"/>
    <w:rsid w:val="004C1531"/>
    <w:rsid w:val="004C1A94"/>
    <w:rsid w:val="004C232A"/>
    <w:rsid w:val="004C359F"/>
    <w:rsid w:val="004C4475"/>
    <w:rsid w:val="004C5F34"/>
    <w:rsid w:val="004C6EF0"/>
    <w:rsid w:val="004C6FE4"/>
    <w:rsid w:val="004D006D"/>
    <w:rsid w:val="004D1902"/>
    <w:rsid w:val="004D1B47"/>
    <w:rsid w:val="004D256F"/>
    <w:rsid w:val="004D270C"/>
    <w:rsid w:val="004D2A44"/>
    <w:rsid w:val="004D2DBB"/>
    <w:rsid w:val="004D300E"/>
    <w:rsid w:val="004D4E78"/>
    <w:rsid w:val="004D5C46"/>
    <w:rsid w:val="004D6883"/>
    <w:rsid w:val="004D705B"/>
    <w:rsid w:val="004D724A"/>
    <w:rsid w:val="004E14A9"/>
    <w:rsid w:val="004E22CF"/>
    <w:rsid w:val="004E2EE8"/>
    <w:rsid w:val="004E31F9"/>
    <w:rsid w:val="004E4169"/>
    <w:rsid w:val="004E5A36"/>
    <w:rsid w:val="004E6618"/>
    <w:rsid w:val="004E7ADF"/>
    <w:rsid w:val="004F0497"/>
    <w:rsid w:val="004F59A4"/>
    <w:rsid w:val="004F798C"/>
    <w:rsid w:val="00500B10"/>
    <w:rsid w:val="0050123B"/>
    <w:rsid w:val="005014AF"/>
    <w:rsid w:val="00503151"/>
    <w:rsid w:val="00504848"/>
    <w:rsid w:val="0050526B"/>
    <w:rsid w:val="005059E9"/>
    <w:rsid w:val="00506D9D"/>
    <w:rsid w:val="00511C13"/>
    <w:rsid w:val="00512FEC"/>
    <w:rsid w:val="005141DC"/>
    <w:rsid w:val="00514DD6"/>
    <w:rsid w:val="00515FAB"/>
    <w:rsid w:val="00516074"/>
    <w:rsid w:val="0051683F"/>
    <w:rsid w:val="005173B9"/>
    <w:rsid w:val="00520602"/>
    <w:rsid w:val="00521E2D"/>
    <w:rsid w:val="00521E35"/>
    <w:rsid w:val="00522237"/>
    <w:rsid w:val="005229F4"/>
    <w:rsid w:val="00523679"/>
    <w:rsid w:val="00523783"/>
    <w:rsid w:val="00524837"/>
    <w:rsid w:val="0052501A"/>
    <w:rsid w:val="00525FF6"/>
    <w:rsid w:val="00526387"/>
    <w:rsid w:val="00526412"/>
    <w:rsid w:val="0052768F"/>
    <w:rsid w:val="00530395"/>
    <w:rsid w:val="00531817"/>
    <w:rsid w:val="005324F5"/>
    <w:rsid w:val="00533C2B"/>
    <w:rsid w:val="00534999"/>
    <w:rsid w:val="0053553C"/>
    <w:rsid w:val="00541686"/>
    <w:rsid w:val="00547E9D"/>
    <w:rsid w:val="00552EF1"/>
    <w:rsid w:val="00553596"/>
    <w:rsid w:val="00554354"/>
    <w:rsid w:val="00555328"/>
    <w:rsid w:val="00556B1F"/>
    <w:rsid w:val="005603CA"/>
    <w:rsid w:val="00560C7E"/>
    <w:rsid w:val="0056267F"/>
    <w:rsid w:val="00562C4B"/>
    <w:rsid w:val="0056306A"/>
    <w:rsid w:val="005653D3"/>
    <w:rsid w:val="0056606F"/>
    <w:rsid w:val="005664E3"/>
    <w:rsid w:val="00573998"/>
    <w:rsid w:val="005749AF"/>
    <w:rsid w:val="00575F50"/>
    <w:rsid w:val="00576C1A"/>
    <w:rsid w:val="0058000F"/>
    <w:rsid w:val="00580B30"/>
    <w:rsid w:val="00581472"/>
    <w:rsid w:val="00581F69"/>
    <w:rsid w:val="0058229F"/>
    <w:rsid w:val="00584D97"/>
    <w:rsid w:val="005869BE"/>
    <w:rsid w:val="00586DF0"/>
    <w:rsid w:val="005904AE"/>
    <w:rsid w:val="00591173"/>
    <w:rsid w:val="00591B8F"/>
    <w:rsid w:val="005929B6"/>
    <w:rsid w:val="00593C26"/>
    <w:rsid w:val="00596087"/>
    <w:rsid w:val="005966BE"/>
    <w:rsid w:val="005969D2"/>
    <w:rsid w:val="005A296E"/>
    <w:rsid w:val="005A37EF"/>
    <w:rsid w:val="005A3BAA"/>
    <w:rsid w:val="005A56E5"/>
    <w:rsid w:val="005A5A3B"/>
    <w:rsid w:val="005A5CC4"/>
    <w:rsid w:val="005B0ACC"/>
    <w:rsid w:val="005B0D2C"/>
    <w:rsid w:val="005B1AC0"/>
    <w:rsid w:val="005B225A"/>
    <w:rsid w:val="005B3601"/>
    <w:rsid w:val="005B498B"/>
    <w:rsid w:val="005B4CB9"/>
    <w:rsid w:val="005B4F4B"/>
    <w:rsid w:val="005B53A4"/>
    <w:rsid w:val="005B732D"/>
    <w:rsid w:val="005C0D2B"/>
    <w:rsid w:val="005C14A7"/>
    <w:rsid w:val="005C3697"/>
    <w:rsid w:val="005C66D0"/>
    <w:rsid w:val="005C788B"/>
    <w:rsid w:val="005D473E"/>
    <w:rsid w:val="005D71C6"/>
    <w:rsid w:val="005E0853"/>
    <w:rsid w:val="005E121F"/>
    <w:rsid w:val="005E1E64"/>
    <w:rsid w:val="005E26EC"/>
    <w:rsid w:val="005E304F"/>
    <w:rsid w:val="005E3063"/>
    <w:rsid w:val="005E4104"/>
    <w:rsid w:val="005E4E8F"/>
    <w:rsid w:val="005E5547"/>
    <w:rsid w:val="005F0523"/>
    <w:rsid w:val="005F1B89"/>
    <w:rsid w:val="005F226C"/>
    <w:rsid w:val="005F285E"/>
    <w:rsid w:val="005F2B1D"/>
    <w:rsid w:val="005F2D38"/>
    <w:rsid w:val="005F3C40"/>
    <w:rsid w:val="005F4852"/>
    <w:rsid w:val="005F5350"/>
    <w:rsid w:val="005F6D63"/>
    <w:rsid w:val="005F7173"/>
    <w:rsid w:val="005F7643"/>
    <w:rsid w:val="005F7D48"/>
    <w:rsid w:val="0060038E"/>
    <w:rsid w:val="006038B1"/>
    <w:rsid w:val="00605A9D"/>
    <w:rsid w:val="006066CC"/>
    <w:rsid w:val="006075D3"/>
    <w:rsid w:val="006075D8"/>
    <w:rsid w:val="00611CF7"/>
    <w:rsid w:val="00612B56"/>
    <w:rsid w:val="00614351"/>
    <w:rsid w:val="00615323"/>
    <w:rsid w:val="0061730E"/>
    <w:rsid w:val="00620701"/>
    <w:rsid w:val="0062081E"/>
    <w:rsid w:val="00621890"/>
    <w:rsid w:val="00622FA9"/>
    <w:rsid w:val="006237EF"/>
    <w:rsid w:val="00623D04"/>
    <w:rsid w:val="00624CBF"/>
    <w:rsid w:val="006258A4"/>
    <w:rsid w:val="00626254"/>
    <w:rsid w:val="00626816"/>
    <w:rsid w:val="00626AC0"/>
    <w:rsid w:val="00627568"/>
    <w:rsid w:val="00631DA2"/>
    <w:rsid w:val="00631FD3"/>
    <w:rsid w:val="00633803"/>
    <w:rsid w:val="00633805"/>
    <w:rsid w:val="00633EF5"/>
    <w:rsid w:val="006350A3"/>
    <w:rsid w:val="006358F5"/>
    <w:rsid w:val="00635A77"/>
    <w:rsid w:val="0063743C"/>
    <w:rsid w:val="00637D0F"/>
    <w:rsid w:val="00645B74"/>
    <w:rsid w:val="00646204"/>
    <w:rsid w:val="00646F42"/>
    <w:rsid w:val="00647580"/>
    <w:rsid w:val="006511DA"/>
    <w:rsid w:val="006517EC"/>
    <w:rsid w:val="006523FA"/>
    <w:rsid w:val="00652FEB"/>
    <w:rsid w:val="00653EA5"/>
    <w:rsid w:val="006550B0"/>
    <w:rsid w:val="00655124"/>
    <w:rsid w:val="006558C1"/>
    <w:rsid w:val="00657A48"/>
    <w:rsid w:val="00657D8B"/>
    <w:rsid w:val="006600B9"/>
    <w:rsid w:val="006604FC"/>
    <w:rsid w:val="0066086B"/>
    <w:rsid w:val="00661846"/>
    <w:rsid w:val="00662CFA"/>
    <w:rsid w:val="006670B7"/>
    <w:rsid w:val="0066788F"/>
    <w:rsid w:val="0067142D"/>
    <w:rsid w:val="006724FA"/>
    <w:rsid w:val="00672AB4"/>
    <w:rsid w:val="00672C49"/>
    <w:rsid w:val="006756A8"/>
    <w:rsid w:val="00675887"/>
    <w:rsid w:val="00676067"/>
    <w:rsid w:val="00676FC6"/>
    <w:rsid w:val="00681AA8"/>
    <w:rsid w:val="00683AC6"/>
    <w:rsid w:val="006848B8"/>
    <w:rsid w:val="00686913"/>
    <w:rsid w:val="00690C02"/>
    <w:rsid w:val="00691BDD"/>
    <w:rsid w:val="00692897"/>
    <w:rsid w:val="006967B9"/>
    <w:rsid w:val="0069680C"/>
    <w:rsid w:val="006A0474"/>
    <w:rsid w:val="006A1365"/>
    <w:rsid w:val="006A15DB"/>
    <w:rsid w:val="006A4550"/>
    <w:rsid w:val="006A737A"/>
    <w:rsid w:val="006B3D0F"/>
    <w:rsid w:val="006B4251"/>
    <w:rsid w:val="006B4CAD"/>
    <w:rsid w:val="006B6A8C"/>
    <w:rsid w:val="006C1145"/>
    <w:rsid w:val="006C1610"/>
    <w:rsid w:val="006C3A4E"/>
    <w:rsid w:val="006C3E5D"/>
    <w:rsid w:val="006C3ED5"/>
    <w:rsid w:val="006C446C"/>
    <w:rsid w:val="006C4828"/>
    <w:rsid w:val="006C5FBF"/>
    <w:rsid w:val="006C6DF0"/>
    <w:rsid w:val="006D0068"/>
    <w:rsid w:val="006D12DA"/>
    <w:rsid w:val="006D1578"/>
    <w:rsid w:val="006D2B89"/>
    <w:rsid w:val="006D2E5C"/>
    <w:rsid w:val="006D4C01"/>
    <w:rsid w:val="006D4EDA"/>
    <w:rsid w:val="006D596B"/>
    <w:rsid w:val="006E0D94"/>
    <w:rsid w:val="006E0F0D"/>
    <w:rsid w:val="006E1A74"/>
    <w:rsid w:val="006E3847"/>
    <w:rsid w:val="006E3DF4"/>
    <w:rsid w:val="006E4A0E"/>
    <w:rsid w:val="006F0F65"/>
    <w:rsid w:val="006F1435"/>
    <w:rsid w:val="006F45A0"/>
    <w:rsid w:val="006F529D"/>
    <w:rsid w:val="006F5A56"/>
    <w:rsid w:val="006F68C4"/>
    <w:rsid w:val="006F77FA"/>
    <w:rsid w:val="006F7D9D"/>
    <w:rsid w:val="00700E17"/>
    <w:rsid w:val="00702470"/>
    <w:rsid w:val="007030D4"/>
    <w:rsid w:val="00703550"/>
    <w:rsid w:val="0070477C"/>
    <w:rsid w:val="00706722"/>
    <w:rsid w:val="00707754"/>
    <w:rsid w:val="007079B1"/>
    <w:rsid w:val="00707AFE"/>
    <w:rsid w:val="007110B0"/>
    <w:rsid w:val="007113BF"/>
    <w:rsid w:val="00712C1E"/>
    <w:rsid w:val="00713DAC"/>
    <w:rsid w:val="007155FE"/>
    <w:rsid w:val="007174D4"/>
    <w:rsid w:val="007175EC"/>
    <w:rsid w:val="007201DB"/>
    <w:rsid w:val="00724A29"/>
    <w:rsid w:val="00724D09"/>
    <w:rsid w:val="0072639F"/>
    <w:rsid w:val="00726A0A"/>
    <w:rsid w:val="00727496"/>
    <w:rsid w:val="007279B6"/>
    <w:rsid w:val="007308BC"/>
    <w:rsid w:val="00731138"/>
    <w:rsid w:val="0073167E"/>
    <w:rsid w:val="00731D2D"/>
    <w:rsid w:val="00732D9F"/>
    <w:rsid w:val="00733310"/>
    <w:rsid w:val="00733833"/>
    <w:rsid w:val="007341D8"/>
    <w:rsid w:val="00735C74"/>
    <w:rsid w:val="00736BB4"/>
    <w:rsid w:val="00737E6A"/>
    <w:rsid w:val="00741A0C"/>
    <w:rsid w:val="007434AB"/>
    <w:rsid w:val="00743B02"/>
    <w:rsid w:val="00744B0D"/>
    <w:rsid w:val="007514BA"/>
    <w:rsid w:val="00751BA4"/>
    <w:rsid w:val="00751EC6"/>
    <w:rsid w:val="00753986"/>
    <w:rsid w:val="0075400B"/>
    <w:rsid w:val="00754329"/>
    <w:rsid w:val="00755884"/>
    <w:rsid w:val="007563C0"/>
    <w:rsid w:val="00756BB2"/>
    <w:rsid w:val="0076053A"/>
    <w:rsid w:val="00761474"/>
    <w:rsid w:val="00761BA0"/>
    <w:rsid w:val="00762392"/>
    <w:rsid w:val="007623A5"/>
    <w:rsid w:val="0076380C"/>
    <w:rsid w:val="00763D5A"/>
    <w:rsid w:val="00765782"/>
    <w:rsid w:val="007670C6"/>
    <w:rsid w:val="0076735E"/>
    <w:rsid w:val="0077088B"/>
    <w:rsid w:val="00776220"/>
    <w:rsid w:val="00777917"/>
    <w:rsid w:val="00777CC5"/>
    <w:rsid w:val="007816A1"/>
    <w:rsid w:val="007817BA"/>
    <w:rsid w:val="00781D50"/>
    <w:rsid w:val="007820EF"/>
    <w:rsid w:val="007825F9"/>
    <w:rsid w:val="00782C59"/>
    <w:rsid w:val="007849D1"/>
    <w:rsid w:val="0078607F"/>
    <w:rsid w:val="007941B2"/>
    <w:rsid w:val="00794A93"/>
    <w:rsid w:val="00794B5D"/>
    <w:rsid w:val="00794F18"/>
    <w:rsid w:val="007A1900"/>
    <w:rsid w:val="007A1C28"/>
    <w:rsid w:val="007A2843"/>
    <w:rsid w:val="007A39BA"/>
    <w:rsid w:val="007A3AA1"/>
    <w:rsid w:val="007A76FD"/>
    <w:rsid w:val="007A7F4D"/>
    <w:rsid w:val="007B0A3C"/>
    <w:rsid w:val="007B13C9"/>
    <w:rsid w:val="007B7179"/>
    <w:rsid w:val="007B750C"/>
    <w:rsid w:val="007C03A1"/>
    <w:rsid w:val="007C2BB3"/>
    <w:rsid w:val="007C4E39"/>
    <w:rsid w:val="007C649B"/>
    <w:rsid w:val="007D03D7"/>
    <w:rsid w:val="007D3100"/>
    <w:rsid w:val="007D35D3"/>
    <w:rsid w:val="007D542D"/>
    <w:rsid w:val="007E2B22"/>
    <w:rsid w:val="007E4D2D"/>
    <w:rsid w:val="007E5754"/>
    <w:rsid w:val="007E67D7"/>
    <w:rsid w:val="007F1507"/>
    <w:rsid w:val="007F28DF"/>
    <w:rsid w:val="007F2F45"/>
    <w:rsid w:val="007F45A8"/>
    <w:rsid w:val="007F4FFF"/>
    <w:rsid w:val="007F61FF"/>
    <w:rsid w:val="007F6499"/>
    <w:rsid w:val="007F6698"/>
    <w:rsid w:val="007F7416"/>
    <w:rsid w:val="00802AEA"/>
    <w:rsid w:val="0080387F"/>
    <w:rsid w:val="00803951"/>
    <w:rsid w:val="00805652"/>
    <w:rsid w:val="00805A74"/>
    <w:rsid w:val="008116A9"/>
    <w:rsid w:val="008134C8"/>
    <w:rsid w:val="008135C3"/>
    <w:rsid w:val="008139BB"/>
    <w:rsid w:val="00813FD6"/>
    <w:rsid w:val="00817048"/>
    <w:rsid w:val="00820025"/>
    <w:rsid w:val="00820415"/>
    <w:rsid w:val="0082266C"/>
    <w:rsid w:val="00823FD1"/>
    <w:rsid w:val="00824269"/>
    <w:rsid w:val="00825966"/>
    <w:rsid w:val="00825B1C"/>
    <w:rsid w:val="0082601A"/>
    <w:rsid w:val="00826412"/>
    <w:rsid w:val="00826659"/>
    <w:rsid w:val="00826792"/>
    <w:rsid w:val="00831AC2"/>
    <w:rsid w:val="008331BE"/>
    <w:rsid w:val="00834040"/>
    <w:rsid w:val="0083493D"/>
    <w:rsid w:val="00834A3D"/>
    <w:rsid w:val="00834DF4"/>
    <w:rsid w:val="00835E9C"/>
    <w:rsid w:val="00837F98"/>
    <w:rsid w:val="008404AF"/>
    <w:rsid w:val="00841090"/>
    <w:rsid w:val="00841766"/>
    <w:rsid w:val="008425F5"/>
    <w:rsid w:val="008439B0"/>
    <w:rsid w:val="00843D78"/>
    <w:rsid w:val="0084516A"/>
    <w:rsid w:val="0084519D"/>
    <w:rsid w:val="00845EC3"/>
    <w:rsid w:val="008462E2"/>
    <w:rsid w:val="00846A2D"/>
    <w:rsid w:val="00847688"/>
    <w:rsid w:val="00850842"/>
    <w:rsid w:val="008545C2"/>
    <w:rsid w:val="00854BB3"/>
    <w:rsid w:val="00860DD4"/>
    <w:rsid w:val="00862C26"/>
    <w:rsid w:val="00862F2B"/>
    <w:rsid w:val="00864BD9"/>
    <w:rsid w:val="008670E1"/>
    <w:rsid w:val="0087077D"/>
    <w:rsid w:val="00871F95"/>
    <w:rsid w:val="0087682E"/>
    <w:rsid w:val="008768A7"/>
    <w:rsid w:val="00880317"/>
    <w:rsid w:val="00880E16"/>
    <w:rsid w:val="0088146F"/>
    <w:rsid w:val="00881D35"/>
    <w:rsid w:val="008822A2"/>
    <w:rsid w:val="008855C6"/>
    <w:rsid w:val="00886446"/>
    <w:rsid w:val="00887326"/>
    <w:rsid w:val="008873F3"/>
    <w:rsid w:val="00887FB1"/>
    <w:rsid w:val="008909D2"/>
    <w:rsid w:val="00890C79"/>
    <w:rsid w:val="00890EE7"/>
    <w:rsid w:val="008912CF"/>
    <w:rsid w:val="0089212C"/>
    <w:rsid w:val="00895E29"/>
    <w:rsid w:val="00895F72"/>
    <w:rsid w:val="00896F3F"/>
    <w:rsid w:val="00897E23"/>
    <w:rsid w:val="008A220D"/>
    <w:rsid w:val="008A28B1"/>
    <w:rsid w:val="008A2CE8"/>
    <w:rsid w:val="008A2E82"/>
    <w:rsid w:val="008A4274"/>
    <w:rsid w:val="008A7416"/>
    <w:rsid w:val="008A7FA0"/>
    <w:rsid w:val="008B0B12"/>
    <w:rsid w:val="008B0C36"/>
    <w:rsid w:val="008B3453"/>
    <w:rsid w:val="008B3545"/>
    <w:rsid w:val="008B4681"/>
    <w:rsid w:val="008B66BD"/>
    <w:rsid w:val="008B7B2F"/>
    <w:rsid w:val="008C18A0"/>
    <w:rsid w:val="008C3365"/>
    <w:rsid w:val="008C3979"/>
    <w:rsid w:val="008D2634"/>
    <w:rsid w:val="008D3178"/>
    <w:rsid w:val="008D3705"/>
    <w:rsid w:val="008D3973"/>
    <w:rsid w:val="008D40E2"/>
    <w:rsid w:val="008D5A20"/>
    <w:rsid w:val="008D62DF"/>
    <w:rsid w:val="008E093F"/>
    <w:rsid w:val="008E150A"/>
    <w:rsid w:val="008E1CB1"/>
    <w:rsid w:val="008E23B8"/>
    <w:rsid w:val="008E2979"/>
    <w:rsid w:val="008E6F72"/>
    <w:rsid w:val="008F0E3F"/>
    <w:rsid w:val="008F27A0"/>
    <w:rsid w:val="008F3A5C"/>
    <w:rsid w:val="008F487B"/>
    <w:rsid w:val="008F52A8"/>
    <w:rsid w:val="008F7FA0"/>
    <w:rsid w:val="00900C52"/>
    <w:rsid w:val="00901A62"/>
    <w:rsid w:val="00901BF9"/>
    <w:rsid w:val="00902FB0"/>
    <w:rsid w:val="00903FBC"/>
    <w:rsid w:val="00912D61"/>
    <w:rsid w:val="00913202"/>
    <w:rsid w:val="009134B4"/>
    <w:rsid w:val="009137AA"/>
    <w:rsid w:val="0091413D"/>
    <w:rsid w:val="00914CA6"/>
    <w:rsid w:val="00915CC3"/>
    <w:rsid w:val="0091778C"/>
    <w:rsid w:val="0092091E"/>
    <w:rsid w:val="00921BCA"/>
    <w:rsid w:val="009264FE"/>
    <w:rsid w:val="009267CD"/>
    <w:rsid w:val="00927129"/>
    <w:rsid w:val="009279E7"/>
    <w:rsid w:val="009309EE"/>
    <w:rsid w:val="0093340C"/>
    <w:rsid w:val="00933E64"/>
    <w:rsid w:val="00936360"/>
    <w:rsid w:val="009374C7"/>
    <w:rsid w:val="0094002E"/>
    <w:rsid w:val="00940D8A"/>
    <w:rsid w:val="00942B53"/>
    <w:rsid w:val="009433F5"/>
    <w:rsid w:val="00943976"/>
    <w:rsid w:val="00943EC5"/>
    <w:rsid w:val="00943FAA"/>
    <w:rsid w:val="00944DD0"/>
    <w:rsid w:val="0094575F"/>
    <w:rsid w:val="00946AF9"/>
    <w:rsid w:val="00947C95"/>
    <w:rsid w:val="0095021F"/>
    <w:rsid w:val="00953C45"/>
    <w:rsid w:val="009546C0"/>
    <w:rsid w:val="009555F9"/>
    <w:rsid w:val="00956255"/>
    <w:rsid w:val="00957751"/>
    <w:rsid w:val="00957BD8"/>
    <w:rsid w:val="00957EB1"/>
    <w:rsid w:val="00965B1B"/>
    <w:rsid w:val="0096651D"/>
    <w:rsid w:val="00967023"/>
    <w:rsid w:val="00967351"/>
    <w:rsid w:val="009676BA"/>
    <w:rsid w:val="009678BC"/>
    <w:rsid w:val="00967D90"/>
    <w:rsid w:val="0097174E"/>
    <w:rsid w:val="00972CA5"/>
    <w:rsid w:val="00973655"/>
    <w:rsid w:val="00973E90"/>
    <w:rsid w:val="00974E02"/>
    <w:rsid w:val="00975DC6"/>
    <w:rsid w:val="00976161"/>
    <w:rsid w:val="00976688"/>
    <w:rsid w:val="0097774A"/>
    <w:rsid w:val="00980627"/>
    <w:rsid w:val="00980A05"/>
    <w:rsid w:val="00980BAC"/>
    <w:rsid w:val="009829B6"/>
    <w:rsid w:val="00982AE0"/>
    <w:rsid w:val="00983091"/>
    <w:rsid w:val="009834E5"/>
    <w:rsid w:val="009840E3"/>
    <w:rsid w:val="00984200"/>
    <w:rsid w:val="00985C38"/>
    <w:rsid w:val="00985FC5"/>
    <w:rsid w:val="0098664E"/>
    <w:rsid w:val="009909D7"/>
    <w:rsid w:val="00990A05"/>
    <w:rsid w:val="0099198E"/>
    <w:rsid w:val="00992958"/>
    <w:rsid w:val="00992B80"/>
    <w:rsid w:val="00993C05"/>
    <w:rsid w:val="00996077"/>
    <w:rsid w:val="00997CB2"/>
    <w:rsid w:val="009A1372"/>
    <w:rsid w:val="009A2179"/>
    <w:rsid w:val="009A32EA"/>
    <w:rsid w:val="009A64C8"/>
    <w:rsid w:val="009B0108"/>
    <w:rsid w:val="009B017A"/>
    <w:rsid w:val="009B0F11"/>
    <w:rsid w:val="009B223D"/>
    <w:rsid w:val="009B26C9"/>
    <w:rsid w:val="009B3FEB"/>
    <w:rsid w:val="009B516C"/>
    <w:rsid w:val="009B53F5"/>
    <w:rsid w:val="009B5A7A"/>
    <w:rsid w:val="009B7823"/>
    <w:rsid w:val="009B7E62"/>
    <w:rsid w:val="009C2831"/>
    <w:rsid w:val="009C5662"/>
    <w:rsid w:val="009C5A2D"/>
    <w:rsid w:val="009C655C"/>
    <w:rsid w:val="009C66FC"/>
    <w:rsid w:val="009C671A"/>
    <w:rsid w:val="009C6B6D"/>
    <w:rsid w:val="009C7243"/>
    <w:rsid w:val="009C7DCC"/>
    <w:rsid w:val="009D1859"/>
    <w:rsid w:val="009D3EF5"/>
    <w:rsid w:val="009D42B1"/>
    <w:rsid w:val="009D56B4"/>
    <w:rsid w:val="009D6338"/>
    <w:rsid w:val="009D6D90"/>
    <w:rsid w:val="009D7036"/>
    <w:rsid w:val="009E1345"/>
    <w:rsid w:val="009E22AF"/>
    <w:rsid w:val="009E4023"/>
    <w:rsid w:val="009E43EA"/>
    <w:rsid w:val="009E5626"/>
    <w:rsid w:val="009E5C6B"/>
    <w:rsid w:val="009E6053"/>
    <w:rsid w:val="009F0221"/>
    <w:rsid w:val="009F40DC"/>
    <w:rsid w:val="009F48AB"/>
    <w:rsid w:val="009F4BBC"/>
    <w:rsid w:val="009F535F"/>
    <w:rsid w:val="009F5637"/>
    <w:rsid w:val="009F74F8"/>
    <w:rsid w:val="009F7DB5"/>
    <w:rsid w:val="00A00E16"/>
    <w:rsid w:val="00A0330C"/>
    <w:rsid w:val="00A035F0"/>
    <w:rsid w:val="00A06FA6"/>
    <w:rsid w:val="00A075F2"/>
    <w:rsid w:val="00A1142A"/>
    <w:rsid w:val="00A16079"/>
    <w:rsid w:val="00A16491"/>
    <w:rsid w:val="00A205F5"/>
    <w:rsid w:val="00A20BCE"/>
    <w:rsid w:val="00A23426"/>
    <w:rsid w:val="00A23DFD"/>
    <w:rsid w:val="00A246A9"/>
    <w:rsid w:val="00A255E0"/>
    <w:rsid w:val="00A27639"/>
    <w:rsid w:val="00A301C8"/>
    <w:rsid w:val="00A30FE1"/>
    <w:rsid w:val="00A32943"/>
    <w:rsid w:val="00A331F5"/>
    <w:rsid w:val="00A34B0E"/>
    <w:rsid w:val="00A3634A"/>
    <w:rsid w:val="00A36E72"/>
    <w:rsid w:val="00A40C7D"/>
    <w:rsid w:val="00A42526"/>
    <w:rsid w:val="00A42706"/>
    <w:rsid w:val="00A42A16"/>
    <w:rsid w:val="00A42B02"/>
    <w:rsid w:val="00A42CF0"/>
    <w:rsid w:val="00A43EC9"/>
    <w:rsid w:val="00A44033"/>
    <w:rsid w:val="00A44C34"/>
    <w:rsid w:val="00A44C49"/>
    <w:rsid w:val="00A4529B"/>
    <w:rsid w:val="00A4686E"/>
    <w:rsid w:val="00A46E07"/>
    <w:rsid w:val="00A46FE6"/>
    <w:rsid w:val="00A502CE"/>
    <w:rsid w:val="00A50687"/>
    <w:rsid w:val="00A50F8F"/>
    <w:rsid w:val="00A53803"/>
    <w:rsid w:val="00A5419D"/>
    <w:rsid w:val="00A5453B"/>
    <w:rsid w:val="00A5710D"/>
    <w:rsid w:val="00A575AD"/>
    <w:rsid w:val="00A579F8"/>
    <w:rsid w:val="00A603AE"/>
    <w:rsid w:val="00A60DEA"/>
    <w:rsid w:val="00A62F1C"/>
    <w:rsid w:val="00A64B4B"/>
    <w:rsid w:val="00A650E7"/>
    <w:rsid w:val="00A724E3"/>
    <w:rsid w:val="00A72ED3"/>
    <w:rsid w:val="00A75658"/>
    <w:rsid w:val="00A759F4"/>
    <w:rsid w:val="00A75D94"/>
    <w:rsid w:val="00A76E6D"/>
    <w:rsid w:val="00A76FE2"/>
    <w:rsid w:val="00A770AA"/>
    <w:rsid w:val="00A80365"/>
    <w:rsid w:val="00A8038E"/>
    <w:rsid w:val="00A8073D"/>
    <w:rsid w:val="00A815C4"/>
    <w:rsid w:val="00A81ED6"/>
    <w:rsid w:val="00A82752"/>
    <w:rsid w:val="00A834FD"/>
    <w:rsid w:val="00A836F4"/>
    <w:rsid w:val="00A860DD"/>
    <w:rsid w:val="00A86598"/>
    <w:rsid w:val="00A8659E"/>
    <w:rsid w:val="00A86B1B"/>
    <w:rsid w:val="00A86E3C"/>
    <w:rsid w:val="00A87959"/>
    <w:rsid w:val="00A91532"/>
    <w:rsid w:val="00A92149"/>
    <w:rsid w:val="00A921DB"/>
    <w:rsid w:val="00A94282"/>
    <w:rsid w:val="00A94A67"/>
    <w:rsid w:val="00A96328"/>
    <w:rsid w:val="00A967DD"/>
    <w:rsid w:val="00A96FA5"/>
    <w:rsid w:val="00AA138B"/>
    <w:rsid w:val="00AA234A"/>
    <w:rsid w:val="00AA2B12"/>
    <w:rsid w:val="00AA2FC1"/>
    <w:rsid w:val="00AA381D"/>
    <w:rsid w:val="00AA49FA"/>
    <w:rsid w:val="00AA4A70"/>
    <w:rsid w:val="00AA7111"/>
    <w:rsid w:val="00AB0DDA"/>
    <w:rsid w:val="00AB1844"/>
    <w:rsid w:val="00AB1E39"/>
    <w:rsid w:val="00AB1F06"/>
    <w:rsid w:val="00AB292C"/>
    <w:rsid w:val="00AB2D79"/>
    <w:rsid w:val="00AB3527"/>
    <w:rsid w:val="00AB3C37"/>
    <w:rsid w:val="00AB56B3"/>
    <w:rsid w:val="00AB7CB5"/>
    <w:rsid w:val="00AC0FD6"/>
    <w:rsid w:val="00AC13FA"/>
    <w:rsid w:val="00AC5577"/>
    <w:rsid w:val="00AC61D8"/>
    <w:rsid w:val="00AC6C5B"/>
    <w:rsid w:val="00AC7B11"/>
    <w:rsid w:val="00AD0169"/>
    <w:rsid w:val="00AD061C"/>
    <w:rsid w:val="00AD08CD"/>
    <w:rsid w:val="00AD0A54"/>
    <w:rsid w:val="00AD316E"/>
    <w:rsid w:val="00AD3EEE"/>
    <w:rsid w:val="00AD6CD1"/>
    <w:rsid w:val="00AE07AF"/>
    <w:rsid w:val="00AE1302"/>
    <w:rsid w:val="00AE23E7"/>
    <w:rsid w:val="00AE240B"/>
    <w:rsid w:val="00AE51BB"/>
    <w:rsid w:val="00AE53CC"/>
    <w:rsid w:val="00AE661A"/>
    <w:rsid w:val="00AE6686"/>
    <w:rsid w:val="00AF0801"/>
    <w:rsid w:val="00AF1506"/>
    <w:rsid w:val="00AF3459"/>
    <w:rsid w:val="00AF35CA"/>
    <w:rsid w:val="00AF3DDF"/>
    <w:rsid w:val="00AF42BA"/>
    <w:rsid w:val="00AF46E2"/>
    <w:rsid w:val="00AF4844"/>
    <w:rsid w:val="00AF5DD6"/>
    <w:rsid w:val="00B002CA"/>
    <w:rsid w:val="00B018BC"/>
    <w:rsid w:val="00B0316B"/>
    <w:rsid w:val="00B0639A"/>
    <w:rsid w:val="00B0675F"/>
    <w:rsid w:val="00B06C86"/>
    <w:rsid w:val="00B10153"/>
    <w:rsid w:val="00B1016A"/>
    <w:rsid w:val="00B1039A"/>
    <w:rsid w:val="00B11166"/>
    <w:rsid w:val="00B1130E"/>
    <w:rsid w:val="00B11D79"/>
    <w:rsid w:val="00B128AF"/>
    <w:rsid w:val="00B14270"/>
    <w:rsid w:val="00B152FF"/>
    <w:rsid w:val="00B1585A"/>
    <w:rsid w:val="00B160B9"/>
    <w:rsid w:val="00B20250"/>
    <w:rsid w:val="00B2106A"/>
    <w:rsid w:val="00B214FD"/>
    <w:rsid w:val="00B22F96"/>
    <w:rsid w:val="00B24B57"/>
    <w:rsid w:val="00B25AB5"/>
    <w:rsid w:val="00B27B61"/>
    <w:rsid w:val="00B318DE"/>
    <w:rsid w:val="00B3197B"/>
    <w:rsid w:val="00B32E2C"/>
    <w:rsid w:val="00B34D7C"/>
    <w:rsid w:val="00B362E6"/>
    <w:rsid w:val="00B36A55"/>
    <w:rsid w:val="00B41C9A"/>
    <w:rsid w:val="00B42488"/>
    <w:rsid w:val="00B42C76"/>
    <w:rsid w:val="00B43C91"/>
    <w:rsid w:val="00B4423E"/>
    <w:rsid w:val="00B457FF"/>
    <w:rsid w:val="00B4693E"/>
    <w:rsid w:val="00B5176A"/>
    <w:rsid w:val="00B52068"/>
    <w:rsid w:val="00B52F8C"/>
    <w:rsid w:val="00B54C01"/>
    <w:rsid w:val="00B54DA4"/>
    <w:rsid w:val="00B558FF"/>
    <w:rsid w:val="00B5595A"/>
    <w:rsid w:val="00B560EF"/>
    <w:rsid w:val="00B578A8"/>
    <w:rsid w:val="00B61415"/>
    <w:rsid w:val="00B619C6"/>
    <w:rsid w:val="00B61A85"/>
    <w:rsid w:val="00B61DF7"/>
    <w:rsid w:val="00B61E9E"/>
    <w:rsid w:val="00B623F4"/>
    <w:rsid w:val="00B62657"/>
    <w:rsid w:val="00B6386B"/>
    <w:rsid w:val="00B64B01"/>
    <w:rsid w:val="00B65E61"/>
    <w:rsid w:val="00B67DEF"/>
    <w:rsid w:val="00B70FC1"/>
    <w:rsid w:val="00B7228C"/>
    <w:rsid w:val="00B723BA"/>
    <w:rsid w:val="00B73980"/>
    <w:rsid w:val="00B74BB7"/>
    <w:rsid w:val="00B75240"/>
    <w:rsid w:val="00B76039"/>
    <w:rsid w:val="00B7664E"/>
    <w:rsid w:val="00B819B5"/>
    <w:rsid w:val="00B830FB"/>
    <w:rsid w:val="00B833BB"/>
    <w:rsid w:val="00B85139"/>
    <w:rsid w:val="00B8529D"/>
    <w:rsid w:val="00B87D9C"/>
    <w:rsid w:val="00B91173"/>
    <w:rsid w:val="00B92529"/>
    <w:rsid w:val="00B94EE5"/>
    <w:rsid w:val="00B951CD"/>
    <w:rsid w:val="00B961A5"/>
    <w:rsid w:val="00B97594"/>
    <w:rsid w:val="00BA06F9"/>
    <w:rsid w:val="00BA1BA0"/>
    <w:rsid w:val="00BA1CD7"/>
    <w:rsid w:val="00BA39EF"/>
    <w:rsid w:val="00BA4FDD"/>
    <w:rsid w:val="00BA607C"/>
    <w:rsid w:val="00BA62CC"/>
    <w:rsid w:val="00BA6909"/>
    <w:rsid w:val="00BB25D4"/>
    <w:rsid w:val="00BB398C"/>
    <w:rsid w:val="00BB5008"/>
    <w:rsid w:val="00BB5A38"/>
    <w:rsid w:val="00BB5D0F"/>
    <w:rsid w:val="00BB61C5"/>
    <w:rsid w:val="00BB61E3"/>
    <w:rsid w:val="00BB64AB"/>
    <w:rsid w:val="00BB770F"/>
    <w:rsid w:val="00BB7AA2"/>
    <w:rsid w:val="00BC0066"/>
    <w:rsid w:val="00BC2354"/>
    <w:rsid w:val="00BC2D90"/>
    <w:rsid w:val="00BC302F"/>
    <w:rsid w:val="00BC387E"/>
    <w:rsid w:val="00BC38BA"/>
    <w:rsid w:val="00BC7D11"/>
    <w:rsid w:val="00BD1E39"/>
    <w:rsid w:val="00BD1F18"/>
    <w:rsid w:val="00BD2935"/>
    <w:rsid w:val="00BD34D7"/>
    <w:rsid w:val="00BD5296"/>
    <w:rsid w:val="00BD5E81"/>
    <w:rsid w:val="00BD6909"/>
    <w:rsid w:val="00BE094D"/>
    <w:rsid w:val="00BE1AE6"/>
    <w:rsid w:val="00BE3F73"/>
    <w:rsid w:val="00BE4422"/>
    <w:rsid w:val="00BE489F"/>
    <w:rsid w:val="00BE49B3"/>
    <w:rsid w:val="00BE6442"/>
    <w:rsid w:val="00BE6910"/>
    <w:rsid w:val="00BE6F56"/>
    <w:rsid w:val="00BE7AF6"/>
    <w:rsid w:val="00BF01F7"/>
    <w:rsid w:val="00BF0DD7"/>
    <w:rsid w:val="00BF184E"/>
    <w:rsid w:val="00BF1D8F"/>
    <w:rsid w:val="00BF31CF"/>
    <w:rsid w:val="00BF3C63"/>
    <w:rsid w:val="00BF3C81"/>
    <w:rsid w:val="00BF3D53"/>
    <w:rsid w:val="00BF492A"/>
    <w:rsid w:val="00BF5027"/>
    <w:rsid w:val="00BF57B4"/>
    <w:rsid w:val="00BF5A88"/>
    <w:rsid w:val="00BF724D"/>
    <w:rsid w:val="00BF73E4"/>
    <w:rsid w:val="00C003B1"/>
    <w:rsid w:val="00C00CB1"/>
    <w:rsid w:val="00C02918"/>
    <w:rsid w:val="00C0291A"/>
    <w:rsid w:val="00C03567"/>
    <w:rsid w:val="00C035BE"/>
    <w:rsid w:val="00C03648"/>
    <w:rsid w:val="00C03CE4"/>
    <w:rsid w:val="00C05600"/>
    <w:rsid w:val="00C06E07"/>
    <w:rsid w:val="00C10FE8"/>
    <w:rsid w:val="00C11499"/>
    <w:rsid w:val="00C12932"/>
    <w:rsid w:val="00C129CE"/>
    <w:rsid w:val="00C1331E"/>
    <w:rsid w:val="00C13EE4"/>
    <w:rsid w:val="00C15F4E"/>
    <w:rsid w:val="00C17194"/>
    <w:rsid w:val="00C20B8A"/>
    <w:rsid w:val="00C20E2E"/>
    <w:rsid w:val="00C214AE"/>
    <w:rsid w:val="00C2207F"/>
    <w:rsid w:val="00C22996"/>
    <w:rsid w:val="00C23548"/>
    <w:rsid w:val="00C24686"/>
    <w:rsid w:val="00C24805"/>
    <w:rsid w:val="00C24A12"/>
    <w:rsid w:val="00C26AAA"/>
    <w:rsid w:val="00C307CE"/>
    <w:rsid w:val="00C30E9B"/>
    <w:rsid w:val="00C30FDF"/>
    <w:rsid w:val="00C328A4"/>
    <w:rsid w:val="00C32B70"/>
    <w:rsid w:val="00C33188"/>
    <w:rsid w:val="00C33AA3"/>
    <w:rsid w:val="00C3749B"/>
    <w:rsid w:val="00C3775C"/>
    <w:rsid w:val="00C4185A"/>
    <w:rsid w:val="00C41E0D"/>
    <w:rsid w:val="00C42B9A"/>
    <w:rsid w:val="00C45160"/>
    <w:rsid w:val="00C45376"/>
    <w:rsid w:val="00C463B5"/>
    <w:rsid w:val="00C46E26"/>
    <w:rsid w:val="00C46F10"/>
    <w:rsid w:val="00C47C62"/>
    <w:rsid w:val="00C50EDF"/>
    <w:rsid w:val="00C50FD7"/>
    <w:rsid w:val="00C518C2"/>
    <w:rsid w:val="00C52408"/>
    <w:rsid w:val="00C53F82"/>
    <w:rsid w:val="00C56050"/>
    <w:rsid w:val="00C5725F"/>
    <w:rsid w:val="00C607AE"/>
    <w:rsid w:val="00C61158"/>
    <w:rsid w:val="00C631D6"/>
    <w:rsid w:val="00C632E0"/>
    <w:rsid w:val="00C6464B"/>
    <w:rsid w:val="00C64AF9"/>
    <w:rsid w:val="00C64B5E"/>
    <w:rsid w:val="00C6677E"/>
    <w:rsid w:val="00C66B26"/>
    <w:rsid w:val="00C675FB"/>
    <w:rsid w:val="00C71E65"/>
    <w:rsid w:val="00C72429"/>
    <w:rsid w:val="00C7326A"/>
    <w:rsid w:val="00C76044"/>
    <w:rsid w:val="00C76D18"/>
    <w:rsid w:val="00C77120"/>
    <w:rsid w:val="00C80205"/>
    <w:rsid w:val="00C80585"/>
    <w:rsid w:val="00C808A8"/>
    <w:rsid w:val="00C817F9"/>
    <w:rsid w:val="00C8425E"/>
    <w:rsid w:val="00C8631C"/>
    <w:rsid w:val="00C86F5C"/>
    <w:rsid w:val="00C90421"/>
    <w:rsid w:val="00C90D9B"/>
    <w:rsid w:val="00C91B25"/>
    <w:rsid w:val="00C91F96"/>
    <w:rsid w:val="00C94A3D"/>
    <w:rsid w:val="00C95592"/>
    <w:rsid w:val="00C969A7"/>
    <w:rsid w:val="00C97960"/>
    <w:rsid w:val="00CA13F3"/>
    <w:rsid w:val="00CA15A0"/>
    <w:rsid w:val="00CA185D"/>
    <w:rsid w:val="00CA288B"/>
    <w:rsid w:val="00CA3D30"/>
    <w:rsid w:val="00CA4E08"/>
    <w:rsid w:val="00CA6BD8"/>
    <w:rsid w:val="00CB1464"/>
    <w:rsid w:val="00CB247D"/>
    <w:rsid w:val="00CB27E3"/>
    <w:rsid w:val="00CB42FE"/>
    <w:rsid w:val="00CB50C8"/>
    <w:rsid w:val="00CB682C"/>
    <w:rsid w:val="00CB7FCA"/>
    <w:rsid w:val="00CC0213"/>
    <w:rsid w:val="00CC0BD5"/>
    <w:rsid w:val="00CC1CB2"/>
    <w:rsid w:val="00CC309D"/>
    <w:rsid w:val="00CC31B1"/>
    <w:rsid w:val="00CC53B7"/>
    <w:rsid w:val="00CC6529"/>
    <w:rsid w:val="00CC6A0E"/>
    <w:rsid w:val="00CC799B"/>
    <w:rsid w:val="00CC7A06"/>
    <w:rsid w:val="00CC7A9D"/>
    <w:rsid w:val="00CD130B"/>
    <w:rsid w:val="00CD2769"/>
    <w:rsid w:val="00CD2AB5"/>
    <w:rsid w:val="00CD3734"/>
    <w:rsid w:val="00CD3982"/>
    <w:rsid w:val="00CD3A66"/>
    <w:rsid w:val="00CD44F8"/>
    <w:rsid w:val="00CD4806"/>
    <w:rsid w:val="00CD5BC2"/>
    <w:rsid w:val="00CD6098"/>
    <w:rsid w:val="00CE0522"/>
    <w:rsid w:val="00CE1AEB"/>
    <w:rsid w:val="00CE1C78"/>
    <w:rsid w:val="00CE2015"/>
    <w:rsid w:val="00CE25ED"/>
    <w:rsid w:val="00CE315E"/>
    <w:rsid w:val="00CE4EB4"/>
    <w:rsid w:val="00CE59F3"/>
    <w:rsid w:val="00CE756A"/>
    <w:rsid w:val="00CF03AA"/>
    <w:rsid w:val="00CF123D"/>
    <w:rsid w:val="00CF1BFE"/>
    <w:rsid w:val="00CF26BC"/>
    <w:rsid w:val="00CF3B30"/>
    <w:rsid w:val="00CF682E"/>
    <w:rsid w:val="00D01167"/>
    <w:rsid w:val="00D01207"/>
    <w:rsid w:val="00D015DE"/>
    <w:rsid w:val="00D01FB1"/>
    <w:rsid w:val="00D03A46"/>
    <w:rsid w:val="00D04B39"/>
    <w:rsid w:val="00D05CAF"/>
    <w:rsid w:val="00D06456"/>
    <w:rsid w:val="00D06F25"/>
    <w:rsid w:val="00D1036B"/>
    <w:rsid w:val="00D11073"/>
    <w:rsid w:val="00D11A8D"/>
    <w:rsid w:val="00D12A1F"/>
    <w:rsid w:val="00D149AC"/>
    <w:rsid w:val="00D1562C"/>
    <w:rsid w:val="00D173A9"/>
    <w:rsid w:val="00D17CC2"/>
    <w:rsid w:val="00D2383B"/>
    <w:rsid w:val="00D23DC1"/>
    <w:rsid w:val="00D27011"/>
    <w:rsid w:val="00D31C9B"/>
    <w:rsid w:val="00D3211E"/>
    <w:rsid w:val="00D32C9E"/>
    <w:rsid w:val="00D3433C"/>
    <w:rsid w:val="00D3435F"/>
    <w:rsid w:val="00D34C17"/>
    <w:rsid w:val="00D34EEE"/>
    <w:rsid w:val="00D355C1"/>
    <w:rsid w:val="00D37DBB"/>
    <w:rsid w:val="00D4283A"/>
    <w:rsid w:val="00D42FF6"/>
    <w:rsid w:val="00D433D3"/>
    <w:rsid w:val="00D43CED"/>
    <w:rsid w:val="00D44D92"/>
    <w:rsid w:val="00D45FDF"/>
    <w:rsid w:val="00D474C1"/>
    <w:rsid w:val="00D52BA8"/>
    <w:rsid w:val="00D54248"/>
    <w:rsid w:val="00D55064"/>
    <w:rsid w:val="00D573F7"/>
    <w:rsid w:val="00D57692"/>
    <w:rsid w:val="00D60481"/>
    <w:rsid w:val="00D6093E"/>
    <w:rsid w:val="00D629FB"/>
    <w:rsid w:val="00D62EBC"/>
    <w:rsid w:val="00D6316F"/>
    <w:rsid w:val="00D63B66"/>
    <w:rsid w:val="00D65A67"/>
    <w:rsid w:val="00D66101"/>
    <w:rsid w:val="00D664DC"/>
    <w:rsid w:val="00D66782"/>
    <w:rsid w:val="00D66DEB"/>
    <w:rsid w:val="00D6744C"/>
    <w:rsid w:val="00D67DE0"/>
    <w:rsid w:val="00D72CF6"/>
    <w:rsid w:val="00D73114"/>
    <w:rsid w:val="00D73A1A"/>
    <w:rsid w:val="00D73FC3"/>
    <w:rsid w:val="00D74018"/>
    <w:rsid w:val="00D74345"/>
    <w:rsid w:val="00D74863"/>
    <w:rsid w:val="00D7630E"/>
    <w:rsid w:val="00D77527"/>
    <w:rsid w:val="00D80B38"/>
    <w:rsid w:val="00D81783"/>
    <w:rsid w:val="00D82D53"/>
    <w:rsid w:val="00D83E4C"/>
    <w:rsid w:val="00D84BB6"/>
    <w:rsid w:val="00D84CA5"/>
    <w:rsid w:val="00D84DC6"/>
    <w:rsid w:val="00D855D6"/>
    <w:rsid w:val="00D85875"/>
    <w:rsid w:val="00D8796F"/>
    <w:rsid w:val="00D9067F"/>
    <w:rsid w:val="00D92A4A"/>
    <w:rsid w:val="00D935B5"/>
    <w:rsid w:val="00D95FB3"/>
    <w:rsid w:val="00D9620D"/>
    <w:rsid w:val="00D96AFA"/>
    <w:rsid w:val="00D97B8C"/>
    <w:rsid w:val="00D97B95"/>
    <w:rsid w:val="00D97F23"/>
    <w:rsid w:val="00D97F57"/>
    <w:rsid w:val="00DA0D51"/>
    <w:rsid w:val="00DA1AAA"/>
    <w:rsid w:val="00DA21A6"/>
    <w:rsid w:val="00DA243A"/>
    <w:rsid w:val="00DA2FE4"/>
    <w:rsid w:val="00DA4153"/>
    <w:rsid w:val="00DA42B6"/>
    <w:rsid w:val="00DA4D98"/>
    <w:rsid w:val="00DA4F5E"/>
    <w:rsid w:val="00DA6F34"/>
    <w:rsid w:val="00DB0D3F"/>
    <w:rsid w:val="00DB1A6F"/>
    <w:rsid w:val="00DB1B66"/>
    <w:rsid w:val="00DB6AF1"/>
    <w:rsid w:val="00DB6F87"/>
    <w:rsid w:val="00DC091F"/>
    <w:rsid w:val="00DC2631"/>
    <w:rsid w:val="00DC347D"/>
    <w:rsid w:val="00DC46E7"/>
    <w:rsid w:val="00DC5064"/>
    <w:rsid w:val="00DC513A"/>
    <w:rsid w:val="00DC5306"/>
    <w:rsid w:val="00DC55FC"/>
    <w:rsid w:val="00DD2B68"/>
    <w:rsid w:val="00DD3477"/>
    <w:rsid w:val="00DD3FD0"/>
    <w:rsid w:val="00DD438A"/>
    <w:rsid w:val="00DD4B96"/>
    <w:rsid w:val="00DD5FE9"/>
    <w:rsid w:val="00DE1354"/>
    <w:rsid w:val="00DE1BA0"/>
    <w:rsid w:val="00DE1F71"/>
    <w:rsid w:val="00DE21CA"/>
    <w:rsid w:val="00DE398E"/>
    <w:rsid w:val="00DE3D7E"/>
    <w:rsid w:val="00DE44A0"/>
    <w:rsid w:val="00DE6162"/>
    <w:rsid w:val="00DE68DF"/>
    <w:rsid w:val="00DF0953"/>
    <w:rsid w:val="00DF3236"/>
    <w:rsid w:val="00DF35CE"/>
    <w:rsid w:val="00DF3685"/>
    <w:rsid w:val="00DF4BBB"/>
    <w:rsid w:val="00DF4F25"/>
    <w:rsid w:val="00DF51D5"/>
    <w:rsid w:val="00DF5EE9"/>
    <w:rsid w:val="00E011BD"/>
    <w:rsid w:val="00E015A5"/>
    <w:rsid w:val="00E01A8C"/>
    <w:rsid w:val="00E01B70"/>
    <w:rsid w:val="00E02260"/>
    <w:rsid w:val="00E024D1"/>
    <w:rsid w:val="00E044CF"/>
    <w:rsid w:val="00E04746"/>
    <w:rsid w:val="00E06AE8"/>
    <w:rsid w:val="00E06C2C"/>
    <w:rsid w:val="00E0733A"/>
    <w:rsid w:val="00E07DA8"/>
    <w:rsid w:val="00E07DE2"/>
    <w:rsid w:val="00E10373"/>
    <w:rsid w:val="00E10B16"/>
    <w:rsid w:val="00E12267"/>
    <w:rsid w:val="00E132B1"/>
    <w:rsid w:val="00E16D2E"/>
    <w:rsid w:val="00E2023C"/>
    <w:rsid w:val="00E22110"/>
    <w:rsid w:val="00E25BAC"/>
    <w:rsid w:val="00E3287F"/>
    <w:rsid w:val="00E33860"/>
    <w:rsid w:val="00E340EB"/>
    <w:rsid w:val="00E3710C"/>
    <w:rsid w:val="00E403F8"/>
    <w:rsid w:val="00E40E65"/>
    <w:rsid w:val="00E413EB"/>
    <w:rsid w:val="00E42F0A"/>
    <w:rsid w:val="00E43223"/>
    <w:rsid w:val="00E43A33"/>
    <w:rsid w:val="00E43B7F"/>
    <w:rsid w:val="00E43DB4"/>
    <w:rsid w:val="00E45103"/>
    <w:rsid w:val="00E457F9"/>
    <w:rsid w:val="00E459D7"/>
    <w:rsid w:val="00E467DA"/>
    <w:rsid w:val="00E4721A"/>
    <w:rsid w:val="00E500F5"/>
    <w:rsid w:val="00E51C86"/>
    <w:rsid w:val="00E51C9B"/>
    <w:rsid w:val="00E522F1"/>
    <w:rsid w:val="00E52A8A"/>
    <w:rsid w:val="00E52C47"/>
    <w:rsid w:val="00E531E1"/>
    <w:rsid w:val="00E5322D"/>
    <w:rsid w:val="00E53764"/>
    <w:rsid w:val="00E53EB9"/>
    <w:rsid w:val="00E53FDA"/>
    <w:rsid w:val="00E564A2"/>
    <w:rsid w:val="00E60770"/>
    <w:rsid w:val="00E60B6F"/>
    <w:rsid w:val="00E60BD8"/>
    <w:rsid w:val="00E610A8"/>
    <w:rsid w:val="00E62762"/>
    <w:rsid w:val="00E63674"/>
    <w:rsid w:val="00E64033"/>
    <w:rsid w:val="00E6433E"/>
    <w:rsid w:val="00E64B44"/>
    <w:rsid w:val="00E65265"/>
    <w:rsid w:val="00E7040F"/>
    <w:rsid w:val="00E71B22"/>
    <w:rsid w:val="00E72622"/>
    <w:rsid w:val="00E75670"/>
    <w:rsid w:val="00E800EB"/>
    <w:rsid w:val="00E80DF5"/>
    <w:rsid w:val="00E835C6"/>
    <w:rsid w:val="00E83935"/>
    <w:rsid w:val="00E8426E"/>
    <w:rsid w:val="00E843B4"/>
    <w:rsid w:val="00E86F2F"/>
    <w:rsid w:val="00E90C0B"/>
    <w:rsid w:val="00E92BF0"/>
    <w:rsid w:val="00E95361"/>
    <w:rsid w:val="00E96052"/>
    <w:rsid w:val="00E967E1"/>
    <w:rsid w:val="00E9755E"/>
    <w:rsid w:val="00E97A62"/>
    <w:rsid w:val="00EA0DA6"/>
    <w:rsid w:val="00EA1600"/>
    <w:rsid w:val="00EA1889"/>
    <w:rsid w:val="00EA1D9C"/>
    <w:rsid w:val="00EA21AF"/>
    <w:rsid w:val="00EA2DBD"/>
    <w:rsid w:val="00EA537D"/>
    <w:rsid w:val="00EA72DF"/>
    <w:rsid w:val="00EB0902"/>
    <w:rsid w:val="00EB0BE7"/>
    <w:rsid w:val="00EB33DC"/>
    <w:rsid w:val="00EB357B"/>
    <w:rsid w:val="00EB3B85"/>
    <w:rsid w:val="00EB4C15"/>
    <w:rsid w:val="00EB4E7D"/>
    <w:rsid w:val="00EB568B"/>
    <w:rsid w:val="00EB6498"/>
    <w:rsid w:val="00EB6BB0"/>
    <w:rsid w:val="00EB6CDF"/>
    <w:rsid w:val="00EC0FEA"/>
    <w:rsid w:val="00EC4DC6"/>
    <w:rsid w:val="00EC50E6"/>
    <w:rsid w:val="00EC64C9"/>
    <w:rsid w:val="00EC688A"/>
    <w:rsid w:val="00EC7296"/>
    <w:rsid w:val="00EC7A21"/>
    <w:rsid w:val="00EC7F8C"/>
    <w:rsid w:val="00ED260F"/>
    <w:rsid w:val="00ED2C39"/>
    <w:rsid w:val="00ED45C1"/>
    <w:rsid w:val="00ED46E0"/>
    <w:rsid w:val="00ED48E6"/>
    <w:rsid w:val="00ED5227"/>
    <w:rsid w:val="00ED56B5"/>
    <w:rsid w:val="00ED5E2F"/>
    <w:rsid w:val="00ED741A"/>
    <w:rsid w:val="00ED7F0D"/>
    <w:rsid w:val="00EE0072"/>
    <w:rsid w:val="00EE09DF"/>
    <w:rsid w:val="00EE0C3F"/>
    <w:rsid w:val="00EE2853"/>
    <w:rsid w:val="00EE49D3"/>
    <w:rsid w:val="00EE67B8"/>
    <w:rsid w:val="00EE715C"/>
    <w:rsid w:val="00EF1123"/>
    <w:rsid w:val="00EF2240"/>
    <w:rsid w:val="00EF5426"/>
    <w:rsid w:val="00EF5CD4"/>
    <w:rsid w:val="00EF60D4"/>
    <w:rsid w:val="00EF61AE"/>
    <w:rsid w:val="00EF7D69"/>
    <w:rsid w:val="00F0158D"/>
    <w:rsid w:val="00F01773"/>
    <w:rsid w:val="00F01993"/>
    <w:rsid w:val="00F02A24"/>
    <w:rsid w:val="00F06D08"/>
    <w:rsid w:val="00F0714B"/>
    <w:rsid w:val="00F10839"/>
    <w:rsid w:val="00F124B5"/>
    <w:rsid w:val="00F13583"/>
    <w:rsid w:val="00F13897"/>
    <w:rsid w:val="00F14237"/>
    <w:rsid w:val="00F14C1D"/>
    <w:rsid w:val="00F161CC"/>
    <w:rsid w:val="00F169DE"/>
    <w:rsid w:val="00F16DDE"/>
    <w:rsid w:val="00F173C8"/>
    <w:rsid w:val="00F17AB3"/>
    <w:rsid w:val="00F17B2B"/>
    <w:rsid w:val="00F202DC"/>
    <w:rsid w:val="00F22C08"/>
    <w:rsid w:val="00F231FC"/>
    <w:rsid w:val="00F237A3"/>
    <w:rsid w:val="00F24263"/>
    <w:rsid w:val="00F25789"/>
    <w:rsid w:val="00F26D83"/>
    <w:rsid w:val="00F271DB"/>
    <w:rsid w:val="00F27859"/>
    <w:rsid w:val="00F30040"/>
    <w:rsid w:val="00F310EF"/>
    <w:rsid w:val="00F3272B"/>
    <w:rsid w:val="00F32F05"/>
    <w:rsid w:val="00F32F15"/>
    <w:rsid w:val="00F33472"/>
    <w:rsid w:val="00F33A7F"/>
    <w:rsid w:val="00F35820"/>
    <w:rsid w:val="00F37A33"/>
    <w:rsid w:val="00F4031E"/>
    <w:rsid w:val="00F42126"/>
    <w:rsid w:val="00F42B35"/>
    <w:rsid w:val="00F454F7"/>
    <w:rsid w:val="00F45E3D"/>
    <w:rsid w:val="00F477E7"/>
    <w:rsid w:val="00F47E84"/>
    <w:rsid w:val="00F502CE"/>
    <w:rsid w:val="00F52037"/>
    <w:rsid w:val="00F5332D"/>
    <w:rsid w:val="00F5538D"/>
    <w:rsid w:val="00F554C4"/>
    <w:rsid w:val="00F55C7B"/>
    <w:rsid w:val="00F57BD6"/>
    <w:rsid w:val="00F60386"/>
    <w:rsid w:val="00F63290"/>
    <w:rsid w:val="00F63437"/>
    <w:rsid w:val="00F6356D"/>
    <w:rsid w:val="00F64195"/>
    <w:rsid w:val="00F6519E"/>
    <w:rsid w:val="00F666F0"/>
    <w:rsid w:val="00F66F02"/>
    <w:rsid w:val="00F6784F"/>
    <w:rsid w:val="00F67FF7"/>
    <w:rsid w:val="00F7229F"/>
    <w:rsid w:val="00F745E4"/>
    <w:rsid w:val="00F75B97"/>
    <w:rsid w:val="00F764FC"/>
    <w:rsid w:val="00F76DB5"/>
    <w:rsid w:val="00F77035"/>
    <w:rsid w:val="00F77FE6"/>
    <w:rsid w:val="00F808FB"/>
    <w:rsid w:val="00F816F9"/>
    <w:rsid w:val="00F8443A"/>
    <w:rsid w:val="00F84A3C"/>
    <w:rsid w:val="00F85C37"/>
    <w:rsid w:val="00F86137"/>
    <w:rsid w:val="00F8763D"/>
    <w:rsid w:val="00F92666"/>
    <w:rsid w:val="00F930A9"/>
    <w:rsid w:val="00F94629"/>
    <w:rsid w:val="00F949C8"/>
    <w:rsid w:val="00F951FD"/>
    <w:rsid w:val="00F959E1"/>
    <w:rsid w:val="00F9713F"/>
    <w:rsid w:val="00FA1615"/>
    <w:rsid w:val="00FA18ED"/>
    <w:rsid w:val="00FA1C04"/>
    <w:rsid w:val="00FA277A"/>
    <w:rsid w:val="00FA4443"/>
    <w:rsid w:val="00FA48F7"/>
    <w:rsid w:val="00FA5F9B"/>
    <w:rsid w:val="00FA607A"/>
    <w:rsid w:val="00FA7365"/>
    <w:rsid w:val="00FA7444"/>
    <w:rsid w:val="00FB0F01"/>
    <w:rsid w:val="00FB1F12"/>
    <w:rsid w:val="00FB2199"/>
    <w:rsid w:val="00FB2BC0"/>
    <w:rsid w:val="00FB4B79"/>
    <w:rsid w:val="00FC0637"/>
    <w:rsid w:val="00FC0725"/>
    <w:rsid w:val="00FC241C"/>
    <w:rsid w:val="00FC343C"/>
    <w:rsid w:val="00FC7537"/>
    <w:rsid w:val="00FC7B71"/>
    <w:rsid w:val="00FD0138"/>
    <w:rsid w:val="00FD198B"/>
    <w:rsid w:val="00FD352D"/>
    <w:rsid w:val="00FD363E"/>
    <w:rsid w:val="00FD3A6F"/>
    <w:rsid w:val="00FD4BEE"/>
    <w:rsid w:val="00FD5E00"/>
    <w:rsid w:val="00FD7753"/>
    <w:rsid w:val="00FE010C"/>
    <w:rsid w:val="00FE0F4A"/>
    <w:rsid w:val="00FE114E"/>
    <w:rsid w:val="00FE17C6"/>
    <w:rsid w:val="00FE1D50"/>
    <w:rsid w:val="00FE25D6"/>
    <w:rsid w:val="00FE345D"/>
    <w:rsid w:val="00FE38D7"/>
    <w:rsid w:val="00FE38E0"/>
    <w:rsid w:val="00FE3C94"/>
    <w:rsid w:val="00FF02B3"/>
    <w:rsid w:val="00FF0B1B"/>
    <w:rsid w:val="00FF0C20"/>
    <w:rsid w:val="00FF2254"/>
    <w:rsid w:val="00FF2D15"/>
    <w:rsid w:val="00FF2F6D"/>
    <w:rsid w:val="00FF3137"/>
    <w:rsid w:val="00FF329F"/>
    <w:rsid w:val="00FF3BC5"/>
    <w:rsid w:val="00FF4929"/>
    <w:rsid w:val="00FF61BA"/>
    <w:rsid w:val="00FF64A0"/>
    <w:rsid w:val="00FF6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76C17"/>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6C17"/>
    <w:rPr>
      <w:rFonts w:ascii="Arial" w:hAnsi="Arial" w:cs="Arial"/>
      <w:b/>
      <w:bCs/>
      <w:color w:val="26282F"/>
      <w:sz w:val="24"/>
      <w:szCs w:val="24"/>
    </w:rPr>
  </w:style>
  <w:style w:type="character" w:customStyle="1" w:styleId="a3">
    <w:name w:val="Цветовое выделение"/>
    <w:uiPriority w:val="99"/>
    <w:rsid w:val="00476C17"/>
    <w:rPr>
      <w:b/>
      <w:bCs/>
      <w:color w:val="26282F"/>
    </w:rPr>
  </w:style>
  <w:style w:type="character" w:customStyle="1" w:styleId="a4">
    <w:name w:val="Гипертекстовая ссылка"/>
    <w:basedOn w:val="a3"/>
    <w:uiPriority w:val="99"/>
    <w:rsid w:val="00476C17"/>
    <w:rPr>
      <w:b/>
      <w:bCs/>
      <w:color w:val="106BBE"/>
    </w:rPr>
  </w:style>
  <w:style w:type="paragraph" w:customStyle="1" w:styleId="a5">
    <w:name w:val="Нормальный (таблица)"/>
    <w:basedOn w:val="a"/>
    <w:next w:val="a"/>
    <w:uiPriority w:val="99"/>
    <w:rsid w:val="00476C17"/>
    <w:pPr>
      <w:autoSpaceDE w:val="0"/>
      <w:autoSpaceDN w:val="0"/>
      <w:adjustRightInd w:val="0"/>
      <w:jc w:val="both"/>
    </w:pPr>
    <w:rPr>
      <w:rFonts w:ascii="Arial" w:hAnsi="Arial" w:cs="Arial"/>
      <w:sz w:val="24"/>
      <w:szCs w:val="24"/>
    </w:rPr>
  </w:style>
  <w:style w:type="paragraph" w:customStyle="1" w:styleId="a6">
    <w:name w:val="Прижатый влево"/>
    <w:basedOn w:val="a"/>
    <w:next w:val="a"/>
    <w:uiPriority w:val="99"/>
    <w:rsid w:val="00476C17"/>
    <w:pPr>
      <w:autoSpaceDE w:val="0"/>
      <w:autoSpaceDN w:val="0"/>
      <w:adjustRightInd w:val="0"/>
    </w:pPr>
    <w:rPr>
      <w:rFonts w:ascii="Arial" w:hAnsi="Arial" w:cs="Arial"/>
      <w:sz w:val="24"/>
      <w:szCs w:val="24"/>
    </w:rPr>
  </w:style>
  <w:style w:type="paragraph" w:styleId="a7">
    <w:name w:val="List Paragraph"/>
    <w:basedOn w:val="a"/>
    <w:uiPriority w:val="34"/>
    <w:qFormat/>
    <w:rsid w:val="00210CA5"/>
    <w:pPr>
      <w:ind w:left="720"/>
      <w:contextualSpacing/>
    </w:pPr>
  </w:style>
  <w:style w:type="paragraph" w:customStyle="1" w:styleId="ConsPlusNormal">
    <w:name w:val="ConsPlusNormal"/>
    <w:rsid w:val="001F0C10"/>
    <w:pPr>
      <w:autoSpaceDE w:val="0"/>
      <w:autoSpaceDN w:val="0"/>
      <w:adjustRightInd w:val="0"/>
    </w:pPr>
    <w:rPr>
      <w:rFonts w:ascii="Arial" w:eastAsia="Calibri" w:hAnsi="Arial" w:cs="Arial"/>
      <w:sz w:val="20"/>
      <w:szCs w:val="20"/>
      <w:lang w:eastAsia="en-US"/>
    </w:rPr>
  </w:style>
  <w:style w:type="paragraph" w:styleId="a8">
    <w:name w:val="Balloon Text"/>
    <w:basedOn w:val="a"/>
    <w:link w:val="a9"/>
    <w:uiPriority w:val="99"/>
    <w:semiHidden/>
    <w:unhideWhenUsed/>
    <w:rsid w:val="00834040"/>
    <w:rPr>
      <w:rFonts w:ascii="Tahoma" w:hAnsi="Tahoma" w:cs="Tahoma"/>
      <w:sz w:val="16"/>
      <w:szCs w:val="16"/>
    </w:rPr>
  </w:style>
  <w:style w:type="character" w:customStyle="1" w:styleId="a9">
    <w:name w:val="Текст выноски Знак"/>
    <w:basedOn w:val="a0"/>
    <w:link w:val="a8"/>
    <w:uiPriority w:val="99"/>
    <w:semiHidden/>
    <w:rsid w:val="00834040"/>
    <w:rPr>
      <w:rFonts w:ascii="Tahoma" w:hAnsi="Tahoma" w:cs="Tahoma"/>
      <w:sz w:val="16"/>
      <w:szCs w:val="16"/>
    </w:rPr>
  </w:style>
  <w:style w:type="table" w:styleId="aa">
    <w:name w:val="Table Grid"/>
    <w:basedOn w:val="a1"/>
    <w:uiPriority w:val="59"/>
    <w:rsid w:val="00D8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E07AF"/>
    <w:pPr>
      <w:tabs>
        <w:tab w:val="center" w:pos="4677"/>
        <w:tab w:val="right" w:pos="9355"/>
      </w:tabs>
    </w:pPr>
  </w:style>
  <w:style w:type="character" w:customStyle="1" w:styleId="ac">
    <w:name w:val="Верхний колонтитул Знак"/>
    <w:basedOn w:val="a0"/>
    <w:link w:val="ab"/>
    <w:uiPriority w:val="99"/>
    <w:rsid w:val="00AE07AF"/>
  </w:style>
  <w:style w:type="paragraph" w:styleId="ad">
    <w:name w:val="footer"/>
    <w:basedOn w:val="a"/>
    <w:link w:val="ae"/>
    <w:uiPriority w:val="99"/>
    <w:unhideWhenUsed/>
    <w:rsid w:val="00AE07AF"/>
    <w:pPr>
      <w:tabs>
        <w:tab w:val="center" w:pos="4677"/>
        <w:tab w:val="right" w:pos="9355"/>
      </w:tabs>
    </w:pPr>
  </w:style>
  <w:style w:type="character" w:customStyle="1" w:styleId="ae">
    <w:name w:val="Нижний колонтитул Знак"/>
    <w:basedOn w:val="a0"/>
    <w:link w:val="ad"/>
    <w:uiPriority w:val="99"/>
    <w:rsid w:val="00AE07AF"/>
  </w:style>
  <w:style w:type="character" w:styleId="af">
    <w:name w:val="Hyperlink"/>
    <w:basedOn w:val="a0"/>
    <w:uiPriority w:val="99"/>
    <w:unhideWhenUsed/>
    <w:rsid w:val="007539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76C17"/>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6C17"/>
    <w:rPr>
      <w:rFonts w:ascii="Arial" w:hAnsi="Arial" w:cs="Arial"/>
      <w:b/>
      <w:bCs/>
      <w:color w:val="26282F"/>
      <w:sz w:val="24"/>
      <w:szCs w:val="24"/>
    </w:rPr>
  </w:style>
  <w:style w:type="character" w:customStyle="1" w:styleId="a3">
    <w:name w:val="Цветовое выделение"/>
    <w:uiPriority w:val="99"/>
    <w:rsid w:val="00476C17"/>
    <w:rPr>
      <w:b/>
      <w:bCs/>
      <w:color w:val="26282F"/>
    </w:rPr>
  </w:style>
  <w:style w:type="character" w:customStyle="1" w:styleId="a4">
    <w:name w:val="Гипертекстовая ссылка"/>
    <w:basedOn w:val="a3"/>
    <w:uiPriority w:val="99"/>
    <w:rsid w:val="00476C17"/>
    <w:rPr>
      <w:b/>
      <w:bCs/>
      <w:color w:val="106BBE"/>
    </w:rPr>
  </w:style>
  <w:style w:type="paragraph" w:customStyle="1" w:styleId="a5">
    <w:name w:val="Нормальный (таблица)"/>
    <w:basedOn w:val="a"/>
    <w:next w:val="a"/>
    <w:uiPriority w:val="99"/>
    <w:rsid w:val="00476C17"/>
    <w:pPr>
      <w:autoSpaceDE w:val="0"/>
      <w:autoSpaceDN w:val="0"/>
      <w:adjustRightInd w:val="0"/>
      <w:jc w:val="both"/>
    </w:pPr>
    <w:rPr>
      <w:rFonts w:ascii="Arial" w:hAnsi="Arial" w:cs="Arial"/>
      <w:sz w:val="24"/>
      <w:szCs w:val="24"/>
    </w:rPr>
  </w:style>
  <w:style w:type="paragraph" w:customStyle="1" w:styleId="a6">
    <w:name w:val="Прижатый влево"/>
    <w:basedOn w:val="a"/>
    <w:next w:val="a"/>
    <w:uiPriority w:val="99"/>
    <w:rsid w:val="00476C17"/>
    <w:pPr>
      <w:autoSpaceDE w:val="0"/>
      <w:autoSpaceDN w:val="0"/>
      <w:adjustRightInd w:val="0"/>
    </w:pPr>
    <w:rPr>
      <w:rFonts w:ascii="Arial" w:hAnsi="Arial" w:cs="Arial"/>
      <w:sz w:val="24"/>
      <w:szCs w:val="24"/>
    </w:rPr>
  </w:style>
  <w:style w:type="paragraph" w:styleId="a7">
    <w:name w:val="List Paragraph"/>
    <w:basedOn w:val="a"/>
    <w:uiPriority w:val="34"/>
    <w:qFormat/>
    <w:rsid w:val="00210CA5"/>
    <w:pPr>
      <w:ind w:left="720"/>
      <w:contextualSpacing/>
    </w:pPr>
  </w:style>
  <w:style w:type="paragraph" w:customStyle="1" w:styleId="ConsPlusNormal">
    <w:name w:val="ConsPlusNormal"/>
    <w:rsid w:val="001F0C10"/>
    <w:pPr>
      <w:autoSpaceDE w:val="0"/>
      <w:autoSpaceDN w:val="0"/>
      <w:adjustRightInd w:val="0"/>
    </w:pPr>
    <w:rPr>
      <w:rFonts w:ascii="Arial" w:eastAsia="Calibri" w:hAnsi="Arial" w:cs="Arial"/>
      <w:sz w:val="20"/>
      <w:szCs w:val="20"/>
      <w:lang w:eastAsia="en-US"/>
    </w:rPr>
  </w:style>
  <w:style w:type="paragraph" w:styleId="a8">
    <w:name w:val="Balloon Text"/>
    <w:basedOn w:val="a"/>
    <w:link w:val="a9"/>
    <w:uiPriority w:val="99"/>
    <w:semiHidden/>
    <w:unhideWhenUsed/>
    <w:rsid w:val="00834040"/>
    <w:rPr>
      <w:rFonts w:ascii="Tahoma" w:hAnsi="Tahoma" w:cs="Tahoma"/>
      <w:sz w:val="16"/>
      <w:szCs w:val="16"/>
    </w:rPr>
  </w:style>
  <w:style w:type="character" w:customStyle="1" w:styleId="a9">
    <w:name w:val="Текст выноски Знак"/>
    <w:basedOn w:val="a0"/>
    <w:link w:val="a8"/>
    <w:uiPriority w:val="99"/>
    <w:semiHidden/>
    <w:rsid w:val="00834040"/>
    <w:rPr>
      <w:rFonts w:ascii="Tahoma" w:hAnsi="Tahoma" w:cs="Tahoma"/>
      <w:sz w:val="16"/>
      <w:szCs w:val="16"/>
    </w:rPr>
  </w:style>
  <w:style w:type="table" w:styleId="aa">
    <w:name w:val="Table Grid"/>
    <w:basedOn w:val="a1"/>
    <w:uiPriority w:val="59"/>
    <w:rsid w:val="00D8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E07AF"/>
    <w:pPr>
      <w:tabs>
        <w:tab w:val="center" w:pos="4677"/>
        <w:tab w:val="right" w:pos="9355"/>
      </w:tabs>
    </w:pPr>
  </w:style>
  <w:style w:type="character" w:customStyle="1" w:styleId="ac">
    <w:name w:val="Верхний колонтитул Знак"/>
    <w:basedOn w:val="a0"/>
    <w:link w:val="ab"/>
    <w:uiPriority w:val="99"/>
    <w:rsid w:val="00AE07AF"/>
  </w:style>
  <w:style w:type="paragraph" w:styleId="ad">
    <w:name w:val="footer"/>
    <w:basedOn w:val="a"/>
    <w:link w:val="ae"/>
    <w:uiPriority w:val="99"/>
    <w:unhideWhenUsed/>
    <w:rsid w:val="00AE07AF"/>
    <w:pPr>
      <w:tabs>
        <w:tab w:val="center" w:pos="4677"/>
        <w:tab w:val="right" w:pos="9355"/>
      </w:tabs>
    </w:pPr>
  </w:style>
  <w:style w:type="character" w:customStyle="1" w:styleId="ae">
    <w:name w:val="Нижний колонтитул Знак"/>
    <w:basedOn w:val="a0"/>
    <w:link w:val="ad"/>
    <w:uiPriority w:val="99"/>
    <w:rsid w:val="00AE07AF"/>
  </w:style>
  <w:style w:type="character" w:styleId="af">
    <w:name w:val="Hyperlink"/>
    <w:basedOn w:val="a0"/>
    <w:uiPriority w:val="99"/>
    <w:unhideWhenUsed/>
    <w:rsid w:val="007539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1555">
      <w:bodyDiv w:val="1"/>
      <w:marLeft w:val="0"/>
      <w:marRight w:val="0"/>
      <w:marTop w:val="0"/>
      <w:marBottom w:val="0"/>
      <w:divBdr>
        <w:top w:val="none" w:sz="0" w:space="0" w:color="auto"/>
        <w:left w:val="none" w:sz="0" w:space="0" w:color="auto"/>
        <w:bottom w:val="none" w:sz="0" w:space="0" w:color="auto"/>
        <w:right w:val="none" w:sz="0" w:space="0" w:color="auto"/>
      </w:divBdr>
    </w:div>
    <w:div w:id="1330135353">
      <w:bodyDiv w:val="1"/>
      <w:marLeft w:val="0"/>
      <w:marRight w:val="0"/>
      <w:marTop w:val="0"/>
      <w:marBottom w:val="0"/>
      <w:divBdr>
        <w:top w:val="none" w:sz="0" w:space="0" w:color="auto"/>
        <w:left w:val="none" w:sz="0" w:space="0" w:color="auto"/>
        <w:bottom w:val="none" w:sz="0" w:space="0" w:color="auto"/>
        <w:right w:val="none" w:sz="0" w:space="0" w:color="auto"/>
      </w:divBdr>
    </w:div>
    <w:div w:id="1446464348">
      <w:bodyDiv w:val="1"/>
      <w:marLeft w:val="0"/>
      <w:marRight w:val="0"/>
      <w:marTop w:val="0"/>
      <w:marBottom w:val="0"/>
      <w:divBdr>
        <w:top w:val="none" w:sz="0" w:space="0" w:color="auto"/>
        <w:left w:val="none" w:sz="0" w:space="0" w:color="auto"/>
        <w:bottom w:val="none" w:sz="0" w:space="0" w:color="auto"/>
        <w:right w:val="none" w:sz="0" w:space="0" w:color="auto"/>
      </w:divBdr>
    </w:div>
    <w:div w:id="18397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CADB0-3311-4AB1-8546-197A85F6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10611</Words>
  <Characters>60484</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Коннова ОВ</dc:creator>
  <cp:lastModifiedBy>Кузнецов Богдан Евгеньевич</cp:lastModifiedBy>
  <cp:revision>2</cp:revision>
  <cp:lastPrinted>2017-12-13T04:33:00Z</cp:lastPrinted>
  <dcterms:created xsi:type="dcterms:W3CDTF">2017-12-22T11:12:00Z</dcterms:created>
  <dcterms:modified xsi:type="dcterms:W3CDTF">2017-12-22T11:12:00Z</dcterms:modified>
</cp:coreProperties>
</file>