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8"/>
          <w:szCs w:val="28"/>
          <w:u w:val="single"/>
        </w:rPr>
      </w:pPr>
      <w:r/>
      <w:bookmarkStart w:id="0" w:name="_GoBack"/>
      <w:r/>
      <w:bookmarkEnd w:id="0"/>
      <w:r>
        <w:rPr>
          <w:b/>
          <w:sz w:val="28"/>
          <w:szCs w:val="28"/>
          <w:u w:val="single"/>
        </w:rPr>
        <w:t xml:space="preserve">ПРОЕКТ</w:t>
      </w:r>
      <w:r/>
    </w:p>
    <w:p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НИЖНЕВАРТОВСКА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Ханты-Мансийского автономного округа – Югры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ПОСТАНОВЛЕНИЕ</w:t>
      </w:r>
      <w:r/>
    </w:p>
    <w:p>
      <w:pPr>
        <w:tabs>
          <w:tab w:val="left" w:pos="709" w:leader="none"/>
        </w:tabs>
      </w:pPr>
      <w:r/>
      <w:r/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pStyle w:val="835"/>
              <w:jc w:val="both"/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 внесении изменени</w:t>
            </w:r>
            <w:r>
              <w:rPr>
                <w:color w:val="000000" w:themeColor="text1"/>
              </w:rPr>
              <w:t xml:space="preserve">й</w:t>
            </w:r>
            <w:r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 xml:space="preserve"> приложение 1 </w:t>
            </w:r>
            <w:r>
              <w:rPr>
                <w:color w:val="000000" w:themeColor="text1"/>
              </w:rPr>
              <w:t xml:space="preserve">к постановлению</w:t>
            </w:r>
            <w:r>
              <w:rPr>
                <w:color w:val="000000" w:themeColor="text1"/>
              </w:rPr>
              <w:t xml:space="preserve"> администрации города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от 31.07.2025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№ 694 </w:t>
            </w:r>
            <w:r>
              <w:rPr>
                <w:sz w:val="24"/>
                <w:szCs w:val="24"/>
              </w:rPr>
              <w:t xml:space="preserve">"</w:t>
            </w:r>
            <w:r>
              <w:rPr>
                <w:color w:val="000000" w:themeColor="text1"/>
                <w:sz w:val="24"/>
                <w:szCs w:val="24"/>
              </w:rPr>
              <w:t xml:space="preserve">О предоставлении грантов в форме </w:t>
            </w:r>
            <w:r>
              <w:rPr>
                <w:color w:val="000000" w:themeColor="text1"/>
                <w:sz w:val="24"/>
                <w:szCs w:val="24"/>
              </w:rPr>
              <w:t xml:space="preserve">субсидий победителям конкурса проектов </w:t>
            </w:r>
            <w:r>
              <w:rPr>
                <w:color w:val="000000" w:themeColor="text1"/>
                <w:sz w:val="24"/>
                <w:szCs w:val="24"/>
              </w:rPr>
              <w:t xml:space="preserve">(программ) 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 xml:space="preserve">сфере </w:t>
            </w:r>
            <w:r>
              <w:rPr>
                <w:color w:val="000000" w:themeColor="text1"/>
                <w:sz w:val="24"/>
                <w:szCs w:val="24"/>
              </w:rPr>
              <w:t xml:space="preserve">профилактики </w:t>
            </w:r>
            <w:r>
              <w:rPr>
                <w:color w:val="000000" w:themeColor="text1"/>
                <w:sz w:val="24"/>
                <w:szCs w:val="24"/>
              </w:rPr>
              <w:t xml:space="preserve">незаконного потребления наркотических </w:t>
            </w:r>
            <w:r>
              <w:rPr>
                <w:color w:val="000000" w:themeColor="text1"/>
                <w:sz w:val="24"/>
                <w:szCs w:val="24"/>
              </w:rPr>
              <w:t xml:space="preserve">средств, </w:t>
            </w:r>
            <w:r>
              <w:rPr>
                <w:color w:val="000000" w:themeColor="text1"/>
                <w:sz w:val="24"/>
                <w:szCs w:val="24"/>
              </w:rPr>
              <w:t xml:space="preserve">психотропных </w:t>
            </w:r>
            <w:r>
              <w:rPr>
                <w:color w:val="000000" w:themeColor="text1"/>
                <w:sz w:val="24"/>
                <w:szCs w:val="24"/>
              </w:rPr>
              <w:t xml:space="preserve">веществ, </w:t>
            </w:r>
            <w:r>
              <w:rPr>
                <w:color w:val="000000" w:themeColor="text1"/>
                <w:sz w:val="24"/>
                <w:szCs w:val="24"/>
              </w:rPr>
              <w:t xml:space="preserve">антинаркотической пропаганды</w:t>
            </w:r>
            <w:r>
              <w:rPr>
                <w:sz w:val="24"/>
                <w:szCs w:val="24"/>
              </w:rPr>
              <w:t xml:space="preserve">"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jc w:val="both"/>
        <w:tabs>
          <w:tab w:val="left" w:pos="709" w:leader="none"/>
          <w:tab w:val="center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center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це</w:t>
      </w:r>
      <w:r>
        <w:rPr>
          <w:sz w:val="28"/>
          <w:szCs w:val="28"/>
        </w:rPr>
        <w:t xml:space="preserve">лях приведения в соответствие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требованиям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ским лицам и проведение отборов получателей указанных субсидий, в том числе грантов в форме субсидий, утвержденным постановлением Правительства Российской Федерации от 25.10.2023 №1782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изменения в приложение </w:t>
        <w:br/>
        <w:t xml:space="preserve">1 </w:t>
      </w:r>
      <w:r>
        <w:rPr>
          <w:sz w:val="28"/>
          <w:szCs w:val="28"/>
        </w:rPr>
        <w:t xml:space="preserve">к постановлению администрации города </w:t>
      </w:r>
      <w:r>
        <w:rPr>
          <w:color w:val="000000" w:themeColor="text1"/>
          <w:sz w:val="28"/>
          <w:szCs w:val="28"/>
        </w:rPr>
        <w:t xml:space="preserve">от 31.07.2025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694 </w:t>
      </w:r>
      <w:r>
        <w:rPr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О предоставлении грантов в форме </w:t>
      </w:r>
      <w:r>
        <w:rPr>
          <w:color w:val="000000" w:themeColor="text1"/>
          <w:sz w:val="28"/>
          <w:szCs w:val="28"/>
        </w:rPr>
        <w:t xml:space="preserve">субсидий победителям конкурса проектов </w:t>
      </w:r>
      <w:r>
        <w:rPr>
          <w:color w:val="000000" w:themeColor="text1"/>
          <w:sz w:val="28"/>
          <w:szCs w:val="28"/>
        </w:rPr>
        <w:t xml:space="preserve">(программ)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сфере </w:t>
      </w:r>
      <w:r>
        <w:rPr>
          <w:color w:val="000000" w:themeColor="text1"/>
          <w:sz w:val="28"/>
          <w:szCs w:val="28"/>
        </w:rPr>
        <w:t xml:space="preserve">профилактики </w:t>
      </w:r>
      <w:r>
        <w:rPr>
          <w:color w:val="000000" w:themeColor="text1"/>
          <w:sz w:val="28"/>
          <w:szCs w:val="28"/>
        </w:rPr>
        <w:t xml:space="preserve">незаконного потребления наркотических </w:t>
      </w:r>
      <w:r>
        <w:rPr>
          <w:color w:val="000000" w:themeColor="text1"/>
          <w:sz w:val="28"/>
          <w:szCs w:val="28"/>
        </w:rPr>
        <w:t xml:space="preserve">средств, </w:t>
      </w:r>
      <w:r>
        <w:rPr>
          <w:color w:val="000000" w:themeColor="text1"/>
          <w:sz w:val="28"/>
          <w:szCs w:val="28"/>
        </w:rPr>
        <w:t xml:space="preserve">психотропных </w:t>
      </w:r>
      <w:r>
        <w:rPr>
          <w:color w:val="000000" w:themeColor="text1"/>
          <w:sz w:val="28"/>
          <w:szCs w:val="28"/>
        </w:rPr>
        <w:t xml:space="preserve">веществ, </w:t>
      </w:r>
      <w:r>
        <w:rPr>
          <w:color w:val="000000" w:themeColor="text1"/>
          <w:sz w:val="28"/>
          <w:szCs w:val="28"/>
        </w:rPr>
        <w:t xml:space="preserve">антинаркотической пропаганды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разделе II: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пункт 1.6 изложить в следующей редакции: 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1.6. Информация о грантах размещается на едином портале в порядке, </w:t>
      </w:r>
      <w:r>
        <w:rPr>
          <w:sz w:val="28"/>
          <w:szCs w:val="28"/>
        </w:rPr>
        <w:t xml:space="preserve">установленном Министерством финансов Российской Федерации, в течение 10 рабочих дней со дня, следующего за днем доведения лимитов бюджетных обязательств до главного распорядителя бюджетных средств .</w:t>
      </w:r>
      <w:r>
        <w:rPr>
          <w:sz w:val="28"/>
          <w:szCs w:val="28"/>
        </w:rPr>
        <w:t xml:space="preserve">";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ind w:right="-1" w:firstLine="709"/>
        <w:jc w:val="both"/>
        <w:tabs>
          <w:tab w:val="left" w:pos="709" w:leader="none"/>
          <w:tab w:val="left" w:pos="851" w:leader="none"/>
          <w:tab w:val="left" w:pos="993" w:leader="none"/>
        </w:tabs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абзац 2 пункта 2.22 изложить в следующей редакции: </w:t>
      </w:r>
      <w:r>
        <w:rPr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"</w:t>
      </w:r>
      <w:r/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 протокол заседания конкурсной комиссии внос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ятся сведения </w:t>
        <w:br/>
        <w:t xml:space="preserve">о количестве баллов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и об итоговой сумме баллов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, набранных каждым участником конкурса в разрезе членов комиссии, результаты определения победителя (победителей) конкурса. Формирование протокола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заседания конкурсной комиссии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осуществляется секретарем конкурсной комиссии и контролируется председателем конкурсной комиссии.</w:t>
      </w:r>
      <w:r>
        <w:rPr>
          <w:sz w:val="28"/>
          <w:szCs w:val="28"/>
        </w:rPr>
        <w:t xml:space="preserve">"</w:t>
      </w:r>
      <w:r/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 абзаце 5 пункта 2.22 слова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даты 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исключить. </w:t>
      </w:r>
      <w:r>
        <w:rPr>
          <w:sz w:val="28"/>
          <w:szCs w:val="28"/>
        </w:rPr>
      </w:r>
      <w:r/>
    </w:p>
    <w:p>
      <w:pPr>
        <w:ind w:right="-1"/>
        <w:jc w:val="both"/>
        <w:tabs>
          <w:tab w:val="left" w:pos="709" w:leader="none"/>
          <w:tab w:val="left" w:pos="851" w:leader="none"/>
          <w:tab w:val="left" w:pos="993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                                             </w:t>
      </w:r>
      <w:bookmarkStart w:id="1" w:name="Par35"/>
      <w:r/>
      <w:bookmarkStart w:id="2" w:name="OLE_LINK1"/>
      <w:r/>
      <w:bookmarkEnd w:id="1"/>
      <w:r>
        <w:rPr>
          <w:sz w:val="28"/>
          <w:szCs w:val="28"/>
        </w:rPr>
        <w:t xml:space="preserve">     Д.А. </w:t>
      </w:r>
      <w:bookmarkEnd w:id="2"/>
      <w:r>
        <w:rPr>
          <w:sz w:val="28"/>
          <w:szCs w:val="28"/>
        </w:rPr>
        <w:t xml:space="preserve">Кощенко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Cs w:val="24"/>
        <w:lang w:val="ru-RU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1</w:t>
    </w:r>
    <w:r>
      <w:rPr>
        <w:szCs w:val="24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5"/>
    <w:next w:val="825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basedOn w:val="826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5"/>
    <w:next w:val="825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basedOn w:val="826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basedOn w:val="826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basedOn w:val="826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basedOn w:val="826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basedOn w:val="826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5"/>
    <w:next w:val="825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basedOn w:val="826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5"/>
    <w:next w:val="825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basedOn w:val="82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5"/>
    <w:next w:val="825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basedOn w:val="826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Title"/>
    <w:basedOn w:val="825"/>
    <w:next w:val="825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basedOn w:val="826"/>
    <w:link w:val="668"/>
    <w:uiPriority w:val="10"/>
    <w:rPr>
      <w:sz w:val="48"/>
      <w:szCs w:val="48"/>
    </w:rPr>
  </w:style>
  <w:style w:type="paragraph" w:styleId="670">
    <w:name w:val="Subtitle"/>
    <w:basedOn w:val="825"/>
    <w:next w:val="825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basedOn w:val="826"/>
    <w:link w:val="670"/>
    <w:uiPriority w:val="11"/>
    <w:rPr>
      <w:sz w:val="24"/>
      <w:szCs w:val="24"/>
    </w:rPr>
  </w:style>
  <w:style w:type="paragraph" w:styleId="672">
    <w:name w:val="Quote"/>
    <w:basedOn w:val="825"/>
    <w:next w:val="825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5"/>
    <w:next w:val="825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26"/>
    <w:link w:val="833"/>
    <w:uiPriority w:val="99"/>
  </w:style>
  <w:style w:type="paragraph" w:styleId="677">
    <w:name w:val="Footer"/>
    <w:basedOn w:val="825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26"/>
    <w:link w:val="677"/>
    <w:uiPriority w:val="99"/>
  </w:style>
  <w:style w:type="paragraph" w:styleId="679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679"/>
    <w:link w:val="677"/>
    <w:uiPriority w:val="99"/>
  </w:style>
  <w:style w:type="table" w:styleId="681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paragraph" w:styleId="808">
    <w:name w:val="footnote text"/>
    <w:basedOn w:val="825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826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6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paragraph" w:styleId="82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0">
    <w:name w:val="Balloon Text"/>
    <w:basedOn w:val="825"/>
    <w:link w:val="83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1" w:customStyle="1">
    <w:name w:val="Текст выноски Знак"/>
    <w:basedOn w:val="826"/>
    <w:link w:val="8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32">
    <w:name w:val="List Paragraph"/>
    <w:basedOn w:val="825"/>
    <w:uiPriority w:val="34"/>
    <w:qFormat/>
    <w:pPr>
      <w:contextualSpacing/>
      <w:ind w:left="720"/>
    </w:pPr>
  </w:style>
  <w:style w:type="paragraph" w:styleId="833">
    <w:name w:val="Header"/>
    <w:basedOn w:val="825"/>
    <w:link w:val="834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34" w:customStyle="1">
    <w:name w:val="Верхний колонтитул Знак"/>
    <w:basedOn w:val="826"/>
    <w:link w:val="833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BFBC-2FC9-4007-8F36-85E7017B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Куватов Эдуард Фанилевич</dc:creator>
  <cp:revision>6</cp:revision>
  <dcterms:created xsi:type="dcterms:W3CDTF">2022-08-01T05:28:00Z</dcterms:created>
  <dcterms:modified xsi:type="dcterms:W3CDTF">2026-04-08T06:55:26Z</dcterms:modified>
</cp:coreProperties>
</file>