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E4181D" w:rsidRDefault="008D293F" w:rsidP="008D29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181D">
        <w:rPr>
          <w:b/>
          <w:sz w:val="28"/>
          <w:szCs w:val="28"/>
        </w:rPr>
        <w:t>Информация</w:t>
      </w:r>
    </w:p>
    <w:p w:rsidR="008D293F" w:rsidRPr="00E4181D" w:rsidRDefault="008D293F" w:rsidP="008D293F">
      <w:pPr>
        <w:jc w:val="center"/>
        <w:rPr>
          <w:b/>
          <w:sz w:val="28"/>
          <w:szCs w:val="28"/>
        </w:rPr>
      </w:pPr>
      <w:r w:rsidRPr="00E4181D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ED2ED6" w:rsidRPr="00E4181D">
        <w:rPr>
          <w:b/>
          <w:sz w:val="28"/>
          <w:szCs w:val="28"/>
          <w:lang w:val="en-US"/>
        </w:rPr>
        <w:t>I</w:t>
      </w:r>
      <w:r w:rsidR="009B21A0" w:rsidRPr="00E4181D">
        <w:rPr>
          <w:b/>
          <w:sz w:val="28"/>
          <w:szCs w:val="28"/>
          <w:lang w:val="en-US"/>
        </w:rPr>
        <w:t>I</w:t>
      </w:r>
      <w:r w:rsidR="004C261B" w:rsidRPr="00E4181D">
        <w:rPr>
          <w:b/>
          <w:sz w:val="28"/>
          <w:szCs w:val="28"/>
          <w:lang w:val="en-US"/>
        </w:rPr>
        <w:t>I</w:t>
      </w:r>
      <w:r w:rsidRPr="00E4181D">
        <w:rPr>
          <w:b/>
          <w:sz w:val="28"/>
          <w:szCs w:val="28"/>
        </w:rPr>
        <w:t xml:space="preserve"> квартале 20</w:t>
      </w:r>
      <w:r w:rsidR="00ED2ED6" w:rsidRPr="00E4181D">
        <w:rPr>
          <w:b/>
          <w:sz w:val="28"/>
          <w:szCs w:val="28"/>
        </w:rPr>
        <w:t xml:space="preserve">21 года в </w:t>
      </w:r>
      <w:r w:rsidRPr="00E4181D">
        <w:rPr>
          <w:b/>
          <w:sz w:val="28"/>
          <w:szCs w:val="28"/>
        </w:rPr>
        <w:t xml:space="preserve">отношении </w:t>
      </w:r>
      <w:r w:rsidR="00931A7C" w:rsidRPr="00E4181D">
        <w:rPr>
          <w:b/>
          <w:sz w:val="28"/>
          <w:szCs w:val="28"/>
        </w:rPr>
        <w:t>подведомственных муниципальных</w:t>
      </w:r>
      <w:r w:rsidRPr="00E4181D">
        <w:rPr>
          <w:b/>
          <w:sz w:val="28"/>
          <w:szCs w:val="28"/>
        </w:rPr>
        <w:t xml:space="preserve"> учреждений</w:t>
      </w:r>
    </w:p>
    <w:p w:rsidR="00E4247F" w:rsidRPr="00E4181D" w:rsidRDefault="00E4247F" w:rsidP="001F6F52">
      <w:pPr>
        <w:ind w:firstLine="708"/>
        <w:jc w:val="both"/>
        <w:rPr>
          <w:sz w:val="28"/>
          <w:szCs w:val="28"/>
        </w:rPr>
      </w:pPr>
    </w:p>
    <w:p w:rsidR="001F6F52" w:rsidRPr="00E4181D" w:rsidRDefault="008D293F" w:rsidP="009B21A0">
      <w:pPr>
        <w:suppressAutoHyphens/>
        <w:ind w:firstLine="709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В соответствии с планом проверок на 20</w:t>
      </w:r>
      <w:r w:rsidR="00ED2ED6" w:rsidRPr="00E4181D">
        <w:rPr>
          <w:sz w:val="28"/>
          <w:szCs w:val="28"/>
        </w:rPr>
        <w:t>21</w:t>
      </w:r>
      <w:r w:rsidRPr="00E4181D">
        <w:rPr>
          <w:sz w:val="28"/>
          <w:szCs w:val="28"/>
        </w:rPr>
        <w:t xml:space="preserve"> год, утвержденным приказом</w:t>
      </w:r>
      <w:r w:rsidRPr="00E4181D">
        <w:rPr>
          <w:bCs/>
          <w:sz w:val="28"/>
          <w:szCs w:val="28"/>
        </w:rPr>
        <w:t xml:space="preserve"> </w:t>
      </w:r>
      <w:r w:rsidRPr="00E4181D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ED2ED6" w:rsidRPr="00E4181D">
        <w:rPr>
          <w:sz w:val="28"/>
          <w:szCs w:val="28"/>
        </w:rPr>
        <w:t>от 08.12.2020 №714</w:t>
      </w:r>
      <w:r w:rsidRPr="00E4181D">
        <w:rPr>
          <w:sz w:val="28"/>
          <w:szCs w:val="28"/>
        </w:rPr>
        <w:t xml:space="preserve">/42-П в </w:t>
      </w:r>
      <w:r w:rsidR="00ED2ED6" w:rsidRPr="00E4181D">
        <w:rPr>
          <w:sz w:val="28"/>
          <w:szCs w:val="28"/>
          <w:lang w:val="en-US"/>
        </w:rPr>
        <w:t>I</w:t>
      </w:r>
      <w:r w:rsidR="009B21A0" w:rsidRPr="00E4181D">
        <w:rPr>
          <w:sz w:val="28"/>
          <w:szCs w:val="28"/>
          <w:lang w:val="en-US"/>
        </w:rPr>
        <w:t>I</w:t>
      </w:r>
      <w:r w:rsidR="004C261B" w:rsidRPr="00E4181D">
        <w:rPr>
          <w:sz w:val="28"/>
          <w:szCs w:val="28"/>
          <w:lang w:val="en-US"/>
        </w:rPr>
        <w:t>I</w:t>
      </w:r>
      <w:r w:rsidR="00ED2ED6" w:rsidRPr="00E4181D">
        <w:rPr>
          <w:sz w:val="28"/>
          <w:szCs w:val="28"/>
        </w:rPr>
        <w:t xml:space="preserve"> квартале 2021</w:t>
      </w:r>
      <w:r w:rsidRPr="00E4181D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E4181D">
        <w:rPr>
          <w:sz w:val="28"/>
          <w:szCs w:val="28"/>
        </w:rPr>
        <w:t>а</w:t>
      </w:r>
      <w:r w:rsidRPr="00E4181D">
        <w:rPr>
          <w:sz w:val="28"/>
          <w:szCs w:val="28"/>
        </w:rPr>
        <w:t xml:space="preserve"> планов</w:t>
      </w:r>
      <w:r w:rsidR="00ED2ED6" w:rsidRPr="00E4181D">
        <w:rPr>
          <w:sz w:val="28"/>
          <w:szCs w:val="28"/>
        </w:rPr>
        <w:t>ая</w:t>
      </w:r>
      <w:r w:rsidRPr="00E4181D">
        <w:rPr>
          <w:sz w:val="28"/>
          <w:szCs w:val="28"/>
        </w:rPr>
        <w:t xml:space="preserve"> проверк</w:t>
      </w:r>
      <w:r w:rsidR="00ED2ED6" w:rsidRPr="00E4181D">
        <w:rPr>
          <w:sz w:val="28"/>
          <w:szCs w:val="28"/>
        </w:rPr>
        <w:t>а</w:t>
      </w:r>
      <w:r w:rsidRPr="00E4181D">
        <w:rPr>
          <w:sz w:val="28"/>
          <w:szCs w:val="28"/>
        </w:rPr>
        <w:t xml:space="preserve"> соблюдения законодательства и иных нормативных правовых актов Российской Федерации в сфере закупок </w:t>
      </w:r>
      <w:r w:rsidRPr="00E4181D">
        <w:rPr>
          <w:bCs/>
          <w:sz w:val="28"/>
          <w:szCs w:val="28"/>
        </w:rPr>
        <w:t>для обеспечения муниципальных нужд</w:t>
      </w:r>
      <w:r w:rsidRPr="00E4181D">
        <w:rPr>
          <w:sz w:val="28"/>
          <w:szCs w:val="28"/>
        </w:rPr>
        <w:t xml:space="preserve"> в</w:t>
      </w:r>
      <w:r w:rsidR="001F6F52" w:rsidRPr="00E4181D">
        <w:rPr>
          <w:sz w:val="28"/>
          <w:szCs w:val="28"/>
        </w:rPr>
        <w:t xml:space="preserve"> </w:t>
      </w:r>
      <w:r w:rsidR="00384A76" w:rsidRPr="00E4181D">
        <w:rPr>
          <w:sz w:val="28"/>
          <w:szCs w:val="28"/>
        </w:rPr>
        <w:t>МАУ города Нижневартовска «</w:t>
      </w:r>
      <w:r w:rsidR="009B21A0" w:rsidRPr="00E4181D">
        <w:rPr>
          <w:sz w:val="28"/>
          <w:szCs w:val="28"/>
        </w:rPr>
        <w:t>Спорт</w:t>
      </w:r>
      <w:r w:rsidR="004C261B" w:rsidRPr="00E4181D">
        <w:rPr>
          <w:sz w:val="28"/>
          <w:szCs w:val="28"/>
        </w:rPr>
        <w:t>ивная школа</w:t>
      </w:r>
      <w:r w:rsidR="00ED2ED6" w:rsidRPr="00E4181D">
        <w:rPr>
          <w:sz w:val="28"/>
          <w:szCs w:val="28"/>
        </w:rPr>
        <w:t>»</w:t>
      </w:r>
      <w:r w:rsidR="001F6F52" w:rsidRPr="00E4181D">
        <w:rPr>
          <w:sz w:val="28"/>
          <w:szCs w:val="28"/>
        </w:rPr>
        <w:t>.</w:t>
      </w:r>
    </w:p>
    <w:p w:rsidR="004C261B" w:rsidRPr="00E4181D" w:rsidRDefault="004C261B" w:rsidP="004C261B">
      <w:pPr>
        <w:suppressAutoHyphens/>
        <w:ind w:firstLine="708"/>
        <w:jc w:val="both"/>
        <w:rPr>
          <w:sz w:val="28"/>
          <w:szCs w:val="28"/>
        </w:rPr>
      </w:pPr>
    </w:p>
    <w:p w:rsidR="006868B6" w:rsidRPr="00E4181D" w:rsidRDefault="004C261B" w:rsidP="006868B6">
      <w:pPr>
        <w:suppressAutoHyphens/>
        <w:ind w:firstLine="708"/>
        <w:jc w:val="both"/>
        <w:rPr>
          <w:sz w:val="28"/>
          <w:szCs w:val="28"/>
        </w:rPr>
      </w:pPr>
      <w:r w:rsidRPr="00E4181D">
        <w:rPr>
          <w:sz w:val="28"/>
          <w:szCs w:val="28"/>
        </w:rPr>
        <w:t xml:space="preserve">По результатам проведенных контрольных мероприятий установлено, что закупочная деятельность учреждения за проверяемый период осуществлялась в соответствии с положениями Федерального закона от 18.07.2011 № 223-ФЗ «О закупках товаров, работ, услуг отдельными видами юридических лиц» (далее – Федеральный закон от 18.07.2011 № 223-ФЗ). В целях реализации норм Федерального закона от 18.07.2011 № 223-ФЗ наблюдательным советом автономного учреждения утверждено положение о закупке товаров, работ и услуг. </w:t>
      </w:r>
      <w:r w:rsidR="006868B6" w:rsidRPr="00E4181D">
        <w:rPr>
          <w:sz w:val="28"/>
          <w:szCs w:val="28"/>
        </w:rPr>
        <w:t xml:space="preserve">Согласно части 1 статьи 4 Федерального закона от 18.07.2011 №223-ФЗ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4C261B" w:rsidRPr="00E4181D" w:rsidRDefault="004C261B" w:rsidP="004C261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1D">
        <w:rPr>
          <w:rFonts w:ascii="Times New Roman" w:hAnsi="Times New Roman" w:cs="Times New Roman"/>
          <w:i/>
          <w:sz w:val="28"/>
          <w:szCs w:val="28"/>
        </w:rPr>
        <w:t>Нарушений порядка и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услуг, не выявлено</w:t>
      </w:r>
      <w:r w:rsidRPr="00E41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61B" w:rsidRPr="00E4181D" w:rsidRDefault="004C261B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1B" w:rsidRPr="00E4181D" w:rsidRDefault="004C261B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1D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заказчики размещают в единой информационной системе планы закупки товаров, работ, услуг на срок не менее чем один год. </w:t>
      </w:r>
    </w:p>
    <w:p w:rsidR="004C261B" w:rsidRPr="00E4181D" w:rsidRDefault="004C261B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1D">
        <w:rPr>
          <w:rFonts w:ascii="Times New Roman" w:hAnsi="Times New Roman" w:cs="Times New Roman"/>
          <w:sz w:val="28"/>
          <w:szCs w:val="28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планов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 План закупок на 20</w:t>
      </w:r>
      <w:r w:rsidR="006868B6" w:rsidRPr="00E4181D">
        <w:rPr>
          <w:rFonts w:ascii="Times New Roman" w:hAnsi="Times New Roman" w:cs="Times New Roman"/>
          <w:sz w:val="28"/>
          <w:szCs w:val="28"/>
        </w:rPr>
        <w:t>21</w:t>
      </w:r>
      <w:r w:rsidRPr="00E4181D">
        <w:rPr>
          <w:rFonts w:ascii="Times New Roman" w:hAnsi="Times New Roman" w:cs="Times New Roman"/>
          <w:sz w:val="28"/>
          <w:szCs w:val="28"/>
        </w:rPr>
        <w:t xml:space="preserve"> год, утвержденный заказчиком, размещен в единой информационной системе в установленные сроки. </w:t>
      </w:r>
    </w:p>
    <w:p w:rsidR="006868B6" w:rsidRPr="00E4181D" w:rsidRDefault="006868B6" w:rsidP="006868B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1D">
        <w:rPr>
          <w:rFonts w:ascii="Times New Roman" w:hAnsi="Times New Roman" w:cs="Times New Roman"/>
          <w:sz w:val="28"/>
          <w:szCs w:val="28"/>
        </w:rPr>
        <w:t>Согласно информации, размещенной в единой информационной системе, за проверяемый период 2021 года заказчиком вносились изменения в план закупки 25 раз.</w:t>
      </w:r>
    </w:p>
    <w:p w:rsidR="006868B6" w:rsidRPr="00E4181D" w:rsidRDefault="006868B6" w:rsidP="006868B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1D">
        <w:rPr>
          <w:rFonts w:ascii="Times New Roman" w:hAnsi="Times New Roman" w:cs="Times New Roman"/>
          <w:sz w:val="28"/>
          <w:szCs w:val="28"/>
        </w:rPr>
        <w:t xml:space="preserve">При внесении изменений в план закупки заказчиком своевременно размещены копии приказов о внесении изменений в план закупки, содержащих перечень внесенных изменений. </w:t>
      </w:r>
    </w:p>
    <w:p w:rsidR="006868B6" w:rsidRPr="00E4181D" w:rsidRDefault="006868B6" w:rsidP="006868B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81D">
        <w:rPr>
          <w:rFonts w:ascii="Times New Roman" w:hAnsi="Times New Roman" w:cs="Times New Roman"/>
          <w:i/>
          <w:sz w:val="28"/>
          <w:szCs w:val="28"/>
        </w:rPr>
        <w:lastRenderedPageBreak/>
        <w:t>Нарушений порядка и сроков размещения в единой информационной системе в сфере закупок плана закупки</w:t>
      </w:r>
      <w:r w:rsidR="00BE61E4" w:rsidRPr="00E4181D">
        <w:rPr>
          <w:rFonts w:ascii="Times New Roman" w:hAnsi="Times New Roman" w:cs="Times New Roman"/>
          <w:i/>
          <w:sz w:val="28"/>
          <w:szCs w:val="28"/>
        </w:rPr>
        <w:t>, а также изменений, внесенных в план закупки,</w:t>
      </w:r>
      <w:r w:rsidRPr="00E4181D">
        <w:rPr>
          <w:rFonts w:ascii="Times New Roman" w:hAnsi="Times New Roman" w:cs="Times New Roman"/>
          <w:i/>
          <w:sz w:val="28"/>
          <w:szCs w:val="28"/>
        </w:rPr>
        <w:t xml:space="preserve"> не выявлено</w:t>
      </w:r>
      <w:r w:rsidRPr="00E4181D">
        <w:rPr>
          <w:rFonts w:ascii="Times New Roman" w:hAnsi="Times New Roman" w:cs="Times New Roman"/>
          <w:sz w:val="28"/>
          <w:szCs w:val="28"/>
        </w:rPr>
        <w:t>.</w:t>
      </w:r>
    </w:p>
    <w:p w:rsidR="006868B6" w:rsidRPr="00E4181D" w:rsidRDefault="006868B6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E4" w:rsidRPr="00E4181D" w:rsidRDefault="00BE61E4" w:rsidP="004C261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81D">
        <w:rPr>
          <w:rFonts w:ascii="Times New Roman" w:hAnsi="Times New Roman" w:cs="Times New Roman"/>
          <w:sz w:val="28"/>
          <w:szCs w:val="28"/>
        </w:rPr>
        <w:t>При размещении в 2021</w:t>
      </w:r>
      <w:r w:rsidR="004C261B" w:rsidRPr="00E4181D">
        <w:rPr>
          <w:rFonts w:ascii="Times New Roman" w:hAnsi="Times New Roman" w:cs="Times New Roman"/>
          <w:sz w:val="28"/>
          <w:szCs w:val="28"/>
        </w:rPr>
        <w:t xml:space="preserve"> году в единой информационной системе ежемесячных сведений о количестве и об общей стоимости договоров, предусмотренных частью 19 статьи 4 Федерального закона от 18.07.2011 № 223-ФЗ, </w:t>
      </w:r>
      <w:r w:rsidRPr="00E4181D">
        <w:rPr>
          <w:rFonts w:ascii="Times New Roman" w:hAnsi="Times New Roman" w:cs="Times New Roman"/>
          <w:sz w:val="28"/>
          <w:szCs w:val="28"/>
        </w:rPr>
        <w:t xml:space="preserve">нарушений порядка и сроков размещения отчетности не выявлено. </w:t>
      </w:r>
    </w:p>
    <w:p w:rsidR="00BE61E4" w:rsidRPr="00E4181D" w:rsidRDefault="00BE61E4" w:rsidP="004C261B">
      <w:pPr>
        <w:suppressAutoHyphens/>
        <w:ind w:firstLine="567"/>
        <w:jc w:val="both"/>
        <w:rPr>
          <w:sz w:val="28"/>
          <w:szCs w:val="28"/>
        </w:rPr>
      </w:pPr>
    </w:p>
    <w:p w:rsidR="004C261B" w:rsidRPr="00E4181D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В проверяемый период учреждением опубликовано в единой информационн</w:t>
      </w:r>
      <w:r w:rsidR="00BE61E4" w:rsidRPr="00E4181D">
        <w:rPr>
          <w:sz w:val="28"/>
          <w:szCs w:val="28"/>
        </w:rPr>
        <w:t>ой системе в сфере закупок 95</w:t>
      </w:r>
      <w:r w:rsidRPr="00E4181D">
        <w:rPr>
          <w:sz w:val="28"/>
          <w:szCs w:val="28"/>
        </w:rPr>
        <w:t xml:space="preserve"> закупок. П</w:t>
      </w:r>
      <w:r w:rsidR="00BE61E4" w:rsidRPr="00E4181D">
        <w:rPr>
          <w:sz w:val="28"/>
          <w:szCs w:val="28"/>
        </w:rPr>
        <w:t>роверка проведена в отношении 26</w:t>
      </w:r>
      <w:r w:rsidRPr="00E4181D">
        <w:rPr>
          <w:sz w:val="28"/>
          <w:szCs w:val="28"/>
        </w:rPr>
        <w:t xml:space="preserve"> закупок. В ходе проверки выявлены следующие нарушения:</w:t>
      </w:r>
    </w:p>
    <w:p w:rsidR="00BE61E4" w:rsidRPr="00E4181D" w:rsidRDefault="00BE61E4" w:rsidP="004C261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- при осуществлении закупок Заказчиком в техническом задании устанавливаются ограничивающие требования к упаковке товара, которые не влияют на качество товара;</w:t>
      </w:r>
    </w:p>
    <w:p w:rsidR="00977FCB" w:rsidRPr="00E4181D" w:rsidRDefault="00BE61E4" w:rsidP="00977FC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 xml:space="preserve">- в техническом задании </w:t>
      </w:r>
      <w:r w:rsidR="00977FCB" w:rsidRPr="00E4181D">
        <w:rPr>
          <w:sz w:val="28"/>
          <w:szCs w:val="28"/>
        </w:rPr>
        <w:t xml:space="preserve">на оказание услуг по </w:t>
      </w:r>
      <w:r w:rsidR="00977FCB" w:rsidRPr="00E4181D">
        <w:rPr>
          <w:sz w:val="28"/>
          <w:szCs w:val="28"/>
        </w:rPr>
        <w:t>вывозу и ути</w:t>
      </w:r>
      <w:r w:rsidR="00977FCB" w:rsidRPr="00E4181D">
        <w:rPr>
          <w:sz w:val="28"/>
          <w:szCs w:val="28"/>
        </w:rPr>
        <w:t>лизации жидких бытовых отходов применена единица измерения «Условная единица», что не позволяет определить фактическую потребность Заказчика в данных услугах. Кроме того, при расчете начальной (максимальной) цены договора невозможно определить, что включает в себя единица услуги, соответственно невозможно определить из чего складывается общая цена договора.</w:t>
      </w:r>
    </w:p>
    <w:p w:rsidR="00BE61E4" w:rsidRPr="00E4181D" w:rsidRDefault="00BE61E4" w:rsidP="00BE61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81D">
        <w:rPr>
          <w:rFonts w:ascii="Times New Roman" w:hAnsi="Times New Roman" w:cs="Times New Roman"/>
          <w:i/>
          <w:sz w:val="28"/>
          <w:szCs w:val="28"/>
        </w:rPr>
        <w:t>Указанные нарушения свидетельствуют о формальном подходе к оформлению технической части закупочной документации.</w:t>
      </w:r>
    </w:p>
    <w:p w:rsidR="00BE61E4" w:rsidRPr="00E4181D" w:rsidRDefault="00BE61E4" w:rsidP="004C261B">
      <w:pPr>
        <w:suppressAutoHyphens/>
        <w:ind w:firstLine="567"/>
        <w:jc w:val="both"/>
        <w:rPr>
          <w:sz w:val="28"/>
          <w:szCs w:val="28"/>
        </w:rPr>
      </w:pPr>
    </w:p>
    <w:p w:rsidR="004C261B" w:rsidRPr="00E4181D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 xml:space="preserve">В проверяемом периоде учреждением заключено </w:t>
      </w:r>
      <w:r w:rsidR="00977FCB" w:rsidRPr="00E4181D">
        <w:rPr>
          <w:sz w:val="28"/>
          <w:szCs w:val="28"/>
        </w:rPr>
        <w:t>192</w:t>
      </w:r>
      <w:r w:rsidRPr="00E4181D">
        <w:rPr>
          <w:sz w:val="28"/>
          <w:szCs w:val="28"/>
        </w:rPr>
        <w:t xml:space="preserve"> договор</w:t>
      </w:r>
      <w:r w:rsidR="00977FCB" w:rsidRPr="00E4181D">
        <w:rPr>
          <w:sz w:val="28"/>
          <w:szCs w:val="28"/>
        </w:rPr>
        <w:t>а</w:t>
      </w:r>
      <w:r w:rsidRPr="00E4181D">
        <w:rPr>
          <w:sz w:val="28"/>
          <w:szCs w:val="28"/>
        </w:rPr>
        <w:t xml:space="preserve"> по результатам проведенных процедур и с единственным поставщиком (исполнителем, подрядчиком).</w:t>
      </w:r>
    </w:p>
    <w:p w:rsidR="004C261B" w:rsidRPr="00E4181D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 xml:space="preserve">Проверка проведена в отношение </w:t>
      </w:r>
      <w:r w:rsidR="00977FCB" w:rsidRPr="00E4181D">
        <w:rPr>
          <w:sz w:val="28"/>
          <w:szCs w:val="28"/>
        </w:rPr>
        <w:t>30</w:t>
      </w:r>
      <w:r w:rsidRPr="00E4181D">
        <w:rPr>
          <w:sz w:val="28"/>
          <w:szCs w:val="28"/>
        </w:rPr>
        <w:t xml:space="preserve"> договоров.</w:t>
      </w:r>
    </w:p>
    <w:p w:rsidR="004C261B" w:rsidRPr="00E4181D" w:rsidRDefault="004C261B" w:rsidP="004C261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В ходе проверки выявлены следующие нарушения:</w:t>
      </w:r>
    </w:p>
    <w:p w:rsidR="00F56671" w:rsidRPr="00E4181D" w:rsidRDefault="00F56671" w:rsidP="00977FC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 xml:space="preserve">- в части договоров нарушается согласованный сторонами договора срок оплаты; </w:t>
      </w:r>
    </w:p>
    <w:p w:rsidR="00977FCB" w:rsidRPr="00E4181D" w:rsidRDefault="00977FCB" w:rsidP="00977FC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 xml:space="preserve">- в </w:t>
      </w:r>
      <w:r w:rsidRPr="00E4181D">
        <w:rPr>
          <w:sz w:val="28"/>
          <w:szCs w:val="28"/>
        </w:rPr>
        <w:t>части договоров</w:t>
      </w:r>
      <w:r w:rsidRPr="00E4181D">
        <w:rPr>
          <w:sz w:val="28"/>
          <w:szCs w:val="28"/>
        </w:rPr>
        <w:t>, заключенных с субъектами малого и среднего предпринимательства, установлен срок для оплаты по договору, превышающий срок, установленный законодательством РФ;</w:t>
      </w:r>
    </w:p>
    <w:p w:rsidR="00977FCB" w:rsidRPr="00E4181D" w:rsidRDefault="00977FCB" w:rsidP="00977FC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 xml:space="preserve">- в части договоров </w:t>
      </w:r>
      <w:r w:rsidRPr="00E4181D">
        <w:rPr>
          <w:sz w:val="28"/>
          <w:szCs w:val="28"/>
        </w:rPr>
        <w:t>отсутствует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 ранее доведенных в установленном порядке</w:t>
      </w:r>
      <w:r w:rsidRPr="00E4181D">
        <w:rPr>
          <w:sz w:val="28"/>
          <w:szCs w:val="28"/>
        </w:rPr>
        <w:t xml:space="preserve"> лимитов бюджетных обязательств, предусмотренное </w:t>
      </w:r>
      <w:r w:rsidRPr="00E4181D">
        <w:rPr>
          <w:sz w:val="28"/>
          <w:szCs w:val="28"/>
        </w:rPr>
        <w:t>частью 5 статьи 78.1 Бюджетного кодекса Российской Федерации;</w:t>
      </w:r>
    </w:p>
    <w:p w:rsidR="00031E87" w:rsidRPr="00E4181D" w:rsidRDefault="00031E87" w:rsidP="00977FC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- в нарушение условий, предусмотренных постановлением администрации города Нижневартовска от 29.01.2021 №58 «О мерах по реализации решения Думы города «О бюджете города Нижневартовска на 2021 год и на плановый период 2022 и 2023 годов», в части договоров предусмотрено условие о предоплате;</w:t>
      </w:r>
    </w:p>
    <w:p w:rsidR="00031E87" w:rsidRPr="00E4181D" w:rsidRDefault="00031E87" w:rsidP="00977FCB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lastRenderedPageBreak/>
        <w:t xml:space="preserve">- при исполнении договоров сторонами подписываются акты об оказанных услугах, наименование услуги в которых не соответствует наименованию услуги, указанному в спецификации к договору. </w:t>
      </w:r>
    </w:p>
    <w:p w:rsidR="00977FCB" w:rsidRPr="00E4181D" w:rsidRDefault="00977FCB" w:rsidP="00E226A1">
      <w:pPr>
        <w:suppressAutoHyphens/>
        <w:ind w:firstLine="567"/>
        <w:jc w:val="both"/>
        <w:rPr>
          <w:sz w:val="28"/>
          <w:szCs w:val="28"/>
        </w:rPr>
      </w:pPr>
    </w:p>
    <w:p w:rsidR="009F5E8D" w:rsidRPr="00E4181D" w:rsidRDefault="00F56671" w:rsidP="00E226A1">
      <w:pPr>
        <w:suppressAutoHyphens/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Руководителю учреждения</w:t>
      </w:r>
      <w:r w:rsidR="009F5E8D" w:rsidRPr="00E4181D">
        <w:rPr>
          <w:sz w:val="28"/>
          <w:szCs w:val="28"/>
        </w:rPr>
        <w:t xml:space="preserve"> даны рекомендации:</w:t>
      </w:r>
    </w:p>
    <w:p w:rsidR="00F56671" w:rsidRPr="00E4181D" w:rsidRDefault="00F56671" w:rsidP="00F56671">
      <w:pPr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- усилить контроль по соблюдению порядка и сроков оплаты по договорам;</w:t>
      </w:r>
    </w:p>
    <w:p w:rsidR="00F56671" w:rsidRPr="00E4181D" w:rsidRDefault="00F56671" w:rsidP="00F56671">
      <w:pPr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- при заключении договоров соблюдать требования Гражданского кодекса РФ в части включения в договоры существенных условий, относительно которых сторонами должно быть достигнуто соглашение;</w:t>
      </w:r>
    </w:p>
    <w:p w:rsidR="00F56671" w:rsidRPr="00E4181D" w:rsidRDefault="00F56671" w:rsidP="00F56671">
      <w:pPr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 xml:space="preserve">- усилить контроль за исполнением условий договора и оформлением первичной учетной документации при приемке товаров (работ, услуг); </w:t>
      </w:r>
    </w:p>
    <w:p w:rsidR="00F56671" w:rsidRPr="00E4181D" w:rsidRDefault="00F56671" w:rsidP="00F56671">
      <w:pPr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- усилить контроль за оформлением технической части закупочной документации;</w:t>
      </w:r>
    </w:p>
    <w:p w:rsidR="00F56671" w:rsidRPr="00E4181D" w:rsidRDefault="00F56671" w:rsidP="00F56671">
      <w:pPr>
        <w:ind w:firstLine="567"/>
        <w:jc w:val="both"/>
        <w:rPr>
          <w:sz w:val="28"/>
          <w:szCs w:val="28"/>
        </w:rPr>
      </w:pPr>
      <w:r w:rsidRPr="00E4181D">
        <w:rPr>
          <w:sz w:val="28"/>
          <w:szCs w:val="28"/>
        </w:rPr>
        <w:t>- в договорах с единственным поставщиком (подрядчиком, исполнителем) предусматривать основание заключения договора в соответствии п</w:t>
      </w:r>
      <w:r w:rsidRPr="00E4181D">
        <w:rPr>
          <w:sz w:val="28"/>
          <w:szCs w:val="28"/>
        </w:rPr>
        <w:t>унктом 8.5. Положения о закупке.</w:t>
      </w:r>
    </w:p>
    <w:p w:rsidR="00F56671" w:rsidRDefault="00F56671" w:rsidP="00E226A1">
      <w:pPr>
        <w:suppressAutoHyphens/>
        <w:ind w:firstLine="567"/>
        <w:jc w:val="both"/>
        <w:rPr>
          <w:sz w:val="28"/>
          <w:szCs w:val="28"/>
        </w:rPr>
      </w:pPr>
    </w:p>
    <w:sectPr w:rsidR="00F56671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2106F"/>
    <w:multiLevelType w:val="multilevel"/>
    <w:tmpl w:val="3B4E7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31E87"/>
    <w:rsid w:val="000E2713"/>
    <w:rsid w:val="00181C44"/>
    <w:rsid w:val="001F6F52"/>
    <w:rsid w:val="00210814"/>
    <w:rsid w:val="002360C9"/>
    <w:rsid w:val="00265C07"/>
    <w:rsid w:val="002E5F82"/>
    <w:rsid w:val="00303559"/>
    <w:rsid w:val="0032635C"/>
    <w:rsid w:val="00333EC1"/>
    <w:rsid w:val="00384A76"/>
    <w:rsid w:val="003C3217"/>
    <w:rsid w:val="003E19FB"/>
    <w:rsid w:val="00405C1B"/>
    <w:rsid w:val="00476EF5"/>
    <w:rsid w:val="00493A36"/>
    <w:rsid w:val="004A726B"/>
    <w:rsid w:val="004C261B"/>
    <w:rsid w:val="004C3501"/>
    <w:rsid w:val="00583689"/>
    <w:rsid w:val="0059564E"/>
    <w:rsid w:val="005F2BE4"/>
    <w:rsid w:val="00671685"/>
    <w:rsid w:val="006868B6"/>
    <w:rsid w:val="006E1755"/>
    <w:rsid w:val="00787876"/>
    <w:rsid w:val="007D7C96"/>
    <w:rsid w:val="00844535"/>
    <w:rsid w:val="008D1E3E"/>
    <w:rsid w:val="008D293F"/>
    <w:rsid w:val="00917374"/>
    <w:rsid w:val="00924FE4"/>
    <w:rsid w:val="00931A7C"/>
    <w:rsid w:val="00940E5D"/>
    <w:rsid w:val="00951D48"/>
    <w:rsid w:val="00955425"/>
    <w:rsid w:val="00977FCB"/>
    <w:rsid w:val="009B21A0"/>
    <w:rsid w:val="009B39F0"/>
    <w:rsid w:val="009B7C80"/>
    <w:rsid w:val="009F5E8D"/>
    <w:rsid w:val="00AB0339"/>
    <w:rsid w:val="00AC1453"/>
    <w:rsid w:val="00B57354"/>
    <w:rsid w:val="00BC27E6"/>
    <w:rsid w:val="00BE61E4"/>
    <w:rsid w:val="00C45783"/>
    <w:rsid w:val="00C71FEC"/>
    <w:rsid w:val="00CB6AE9"/>
    <w:rsid w:val="00CF31B1"/>
    <w:rsid w:val="00D822BC"/>
    <w:rsid w:val="00DC59B4"/>
    <w:rsid w:val="00DE4AC9"/>
    <w:rsid w:val="00E225AF"/>
    <w:rsid w:val="00E226A1"/>
    <w:rsid w:val="00E41802"/>
    <w:rsid w:val="00E4181D"/>
    <w:rsid w:val="00E4247F"/>
    <w:rsid w:val="00E77978"/>
    <w:rsid w:val="00EB07F6"/>
    <w:rsid w:val="00ED2ED6"/>
    <w:rsid w:val="00ED5852"/>
    <w:rsid w:val="00F11F20"/>
    <w:rsid w:val="00F538FA"/>
    <w:rsid w:val="00F56671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11B4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rsid w:val="00ED2ED6"/>
  </w:style>
  <w:style w:type="character" w:styleId="a9">
    <w:name w:val="Hyperlink"/>
    <w:basedOn w:val="a0"/>
    <w:uiPriority w:val="99"/>
    <w:semiHidden/>
    <w:unhideWhenUsed/>
    <w:rsid w:val="0003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7BC10-A52D-4764-94B7-87874752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5</cp:revision>
  <cp:lastPrinted>2020-10-08T09:03:00Z</cp:lastPrinted>
  <dcterms:created xsi:type="dcterms:W3CDTF">2021-10-04T04:17:00Z</dcterms:created>
  <dcterms:modified xsi:type="dcterms:W3CDTF">2021-10-04T05:02:00Z</dcterms:modified>
</cp:coreProperties>
</file>