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75" w:rsidRPr="00F44B75" w:rsidRDefault="00F44B75" w:rsidP="00652497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B7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DE953E4" wp14:editId="2B44558E">
            <wp:extent cx="609600" cy="771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B75" w:rsidRPr="00F44B75" w:rsidRDefault="00F44B75" w:rsidP="0065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Контрольно-счетный орган муниципального образования -</w:t>
      </w:r>
    </w:p>
    <w:p w:rsidR="00F44B75" w:rsidRPr="00F44B75" w:rsidRDefault="00F44B75" w:rsidP="006524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44B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СЧЕТНАЯ ПАЛАТА ГОРОДА НИЖНЕВАРТОВСКА</w:t>
      </w:r>
    </w:p>
    <w:p w:rsidR="00F44B75" w:rsidRPr="00F44B75" w:rsidRDefault="00F44B75" w:rsidP="00652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B75" w:rsidRPr="00F44B75" w:rsidRDefault="00F44B75" w:rsidP="00652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B75" w:rsidRPr="00F44B75" w:rsidRDefault="00F44B75" w:rsidP="00652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B75" w:rsidRPr="00F44B75" w:rsidRDefault="00F44B75" w:rsidP="00652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B75" w:rsidRPr="00F44B75" w:rsidRDefault="00F44B75" w:rsidP="00652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B75" w:rsidRPr="00F44B75" w:rsidRDefault="00F44B75" w:rsidP="00652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B75" w:rsidRPr="00F44B75" w:rsidRDefault="00F44B75" w:rsidP="00652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B75" w:rsidRPr="00F44B75" w:rsidRDefault="00F44B75" w:rsidP="00652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B75" w:rsidRPr="00F44B75" w:rsidRDefault="00F44B75" w:rsidP="00652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B75" w:rsidRPr="00F44B75" w:rsidRDefault="00F44B75" w:rsidP="00652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B75" w:rsidRPr="00F44B75" w:rsidRDefault="00F44B75" w:rsidP="00652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B75" w:rsidRPr="00F44B75" w:rsidRDefault="00F44B75" w:rsidP="00652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B75" w:rsidRPr="00F44B75" w:rsidRDefault="00F44B75" w:rsidP="00652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B75" w:rsidRPr="00F44B75" w:rsidRDefault="00F44B75" w:rsidP="00652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ВНЕШНЕГО МУНИЦИПАЛЬНОГО ФИНАНСОВОГО КОНТРОЛЯ </w:t>
      </w:r>
    </w:p>
    <w:p w:rsidR="00F44B75" w:rsidRPr="00F44B75" w:rsidRDefault="00F44B75" w:rsidP="00652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B75" w:rsidRPr="00F44B75" w:rsidRDefault="00F44B75" w:rsidP="0065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B75" w:rsidRPr="00FD31D6" w:rsidRDefault="00F44B75" w:rsidP="00652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>«</w:t>
      </w:r>
      <w:r w:rsidRPr="00F95233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ЭКСПЕРТИЗА ПРОЕКТА </w:t>
      </w:r>
      <w:r w:rsidR="00843043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РЕШЕНИЯ О </w:t>
      </w:r>
      <w:r w:rsidRPr="00F95233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БЮДЖЕТ</w:t>
      </w:r>
      <w:r w:rsidR="00843043">
        <w:rPr>
          <w:rFonts w:ascii="Times New Roman" w:eastAsia="TimesNewRomanPS-BoldMT" w:hAnsi="Times New Roman" w:cs="Times New Roman"/>
          <w:b/>
          <w:bCs/>
          <w:sz w:val="28"/>
          <w:szCs w:val="28"/>
        </w:rPr>
        <w:t>Е ГОРОДА НИЖНЕВАРТОВСКА</w:t>
      </w:r>
      <w:r w:rsidRPr="00F95233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НА ОЧЕРЕДНОЙ ФИНАНСОВЫЙ ГОД И ПЛАНОВЫЙ ПЕРИОД</w:t>
      </w:r>
      <w:r w:rsidR="00375014">
        <w:rPr>
          <w:rFonts w:ascii="Times New Roman" w:eastAsia="TimesNewRomanPS-BoldMT" w:hAnsi="Times New Roman" w:cs="Times New Roman"/>
          <w:b/>
          <w:bCs/>
          <w:sz w:val="28"/>
          <w:szCs w:val="28"/>
        </w:rPr>
        <w:t>,</w:t>
      </w:r>
      <w:r w:rsidR="00375014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r w:rsidR="00375014" w:rsidRPr="00FD31D6">
        <w:rPr>
          <w:rFonts w:ascii="Times New Roman" w:hAnsi="Times New Roman" w:cs="Times New Roman"/>
          <w:b/>
          <w:sz w:val="28"/>
          <w:szCs w:val="28"/>
        </w:rPr>
        <w:t>ПРОВЕРКА И АНАЛИЗ ОБОСНОВАННОСТИ ЕГО ПОКАЗАТЕЛЕЙ</w:t>
      </w:r>
      <w:r w:rsidRPr="00FD31D6">
        <w:rPr>
          <w:rFonts w:ascii="Times New Roman" w:eastAsia="TimesNewRomanPS-BoldMT" w:hAnsi="Times New Roman" w:cs="Times New Roman"/>
          <w:b/>
          <w:bCs/>
          <w:sz w:val="28"/>
          <w:szCs w:val="28"/>
        </w:rPr>
        <w:t>»</w:t>
      </w:r>
    </w:p>
    <w:p w:rsidR="00F44B75" w:rsidRPr="00FD31D6" w:rsidRDefault="00F44B75" w:rsidP="006524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B75" w:rsidRPr="00F44B75" w:rsidRDefault="00F44B75" w:rsidP="00652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44B75" w:rsidRPr="00F44B75" w:rsidRDefault="00F44B75" w:rsidP="00F44B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B75" w:rsidRPr="00F44B75" w:rsidRDefault="00F44B75" w:rsidP="00F44B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B75" w:rsidRPr="00F44B75" w:rsidRDefault="00F44B75" w:rsidP="00F44B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4B75" w:rsidRPr="00F44B75" w:rsidRDefault="00F44B75" w:rsidP="00F44B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F44B75" w:rsidRPr="00F44B75" w:rsidRDefault="00F44B75" w:rsidP="00F44B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F44B75" w:rsidRPr="00F44B75" w:rsidRDefault="00F44B75" w:rsidP="0065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B75" w:rsidRPr="00F44B75" w:rsidRDefault="00F44B75" w:rsidP="0065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</w:p>
    <w:p w:rsidR="00F44B75" w:rsidRPr="00F44B75" w:rsidRDefault="00F44B75" w:rsidP="0065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распоряжению Счетной палаты</w:t>
      </w:r>
    </w:p>
    <w:p w:rsidR="00F44B75" w:rsidRPr="00F44B75" w:rsidRDefault="00F44B75" w:rsidP="0065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Нижневартовска </w:t>
      </w:r>
    </w:p>
    <w:p w:rsidR="00F44B75" w:rsidRPr="00F44B75" w:rsidRDefault="00F44B75" w:rsidP="006524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52497" w:rsidRPr="006524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363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52497" w:rsidRPr="006524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F3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652497" w:rsidRPr="0065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№ </w:t>
      </w:r>
      <w:r w:rsidR="009F3639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</w:p>
    <w:p w:rsidR="00F44B75" w:rsidRPr="00F44B75" w:rsidRDefault="00F44B75" w:rsidP="006524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начало действия: с 01.01.2022</w:t>
      </w:r>
    </w:p>
    <w:p w:rsidR="00117C73" w:rsidRDefault="00117C73" w:rsidP="00117C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изменениями от 19.12.2022 № 88</w:t>
      </w:r>
      <w:r w:rsidR="00102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22.12.2023 № 101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F44B75" w:rsidRPr="00F44B75" w:rsidRDefault="00F44B75" w:rsidP="006524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4B75" w:rsidRPr="00F44B75" w:rsidRDefault="00F44B75" w:rsidP="00F44B7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4B75" w:rsidRPr="00F44B75" w:rsidRDefault="00F44B75" w:rsidP="00F44B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7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Нижневартовск, 2021 год</w:t>
      </w:r>
    </w:p>
    <w:p w:rsidR="00F44B75" w:rsidRPr="00F44B75" w:rsidRDefault="00F44B75" w:rsidP="006524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75">
        <w:rPr>
          <w:rFonts w:ascii="Times New Roman" w:eastAsia="Times New Roman" w:hAnsi="Times New Roman" w:cs="Times New Roman"/>
          <w:sz w:val="32"/>
          <w:szCs w:val="28"/>
          <w:lang w:eastAsia="ru-RU"/>
        </w:rPr>
        <w:br w:type="page"/>
      </w:r>
      <w:r w:rsidRPr="00F44B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F44B75" w:rsidRDefault="00F44B75" w:rsidP="00F44B7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122"/>
        <w:gridCol w:w="8222"/>
      </w:tblGrid>
      <w:tr w:rsidR="00843043" w:rsidTr="00843043">
        <w:tc>
          <w:tcPr>
            <w:tcW w:w="279" w:type="dxa"/>
          </w:tcPr>
          <w:p w:rsidR="00843043" w:rsidRDefault="00843043" w:rsidP="0065249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843043" w:rsidRDefault="00843043" w:rsidP="0065249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раздела</w:t>
            </w:r>
          </w:p>
        </w:tc>
        <w:tc>
          <w:tcPr>
            <w:tcW w:w="9065" w:type="dxa"/>
          </w:tcPr>
          <w:p w:rsidR="00843043" w:rsidRDefault="00843043" w:rsidP="0065249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</w:t>
            </w:r>
          </w:p>
        </w:tc>
      </w:tr>
      <w:tr w:rsidR="00843043" w:rsidTr="00843043">
        <w:trPr>
          <w:trHeight w:val="39"/>
        </w:trPr>
        <w:tc>
          <w:tcPr>
            <w:tcW w:w="279" w:type="dxa"/>
          </w:tcPr>
          <w:p w:rsidR="00843043" w:rsidRDefault="00843043" w:rsidP="0065249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65" w:type="dxa"/>
          </w:tcPr>
          <w:p w:rsidR="00843043" w:rsidRDefault="00843043" w:rsidP="0065249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положения</w:t>
            </w:r>
          </w:p>
        </w:tc>
      </w:tr>
      <w:tr w:rsidR="00843043" w:rsidTr="00843043">
        <w:trPr>
          <w:trHeight w:val="365"/>
        </w:trPr>
        <w:tc>
          <w:tcPr>
            <w:tcW w:w="279" w:type="dxa"/>
          </w:tcPr>
          <w:p w:rsidR="00843043" w:rsidRDefault="00843043" w:rsidP="0065249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65" w:type="dxa"/>
          </w:tcPr>
          <w:p w:rsidR="00843043" w:rsidRDefault="00843043" w:rsidP="0065249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принципы, подходы и</w:t>
            </w:r>
            <w:r w:rsidRPr="00843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методы осуществления предварительного контроля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формирования </w:t>
            </w:r>
            <w:r w:rsidRPr="00843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 бюджета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Нижневартовска на очередной финансовый год и плановый период</w:t>
            </w:r>
          </w:p>
        </w:tc>
      </w:tr>
      <w:tr w:rsidR="00843043" w:rsidTr="00843043">
        <w:trPr>
          <w:trHeight w:val="276"/>
        </w:trPr>
        <w:tc>
          <w:tcPr>
            <w:tcW w:w="279" w:type="dxa"/>
          </w:tcPr>
          <w:p w:rsidR="00843043" w:rsidRDefault="00843043" w:rsidP="0065249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65" w:type="dxa"/>
          </w:tcPr>
          <w:p w:rsidR="00843043" w:rsidRDefault="00843043" w:rsidP="0065249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</w:t>
            </w:r>
            <w:r w:rsidRPr="00843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предварительного контроля формирования проекта бюджета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Нижневартовска на очередной финансовый год и плановый период</w:t>
            </w:r>
          </w:p>
        </w:tc>
      </w:tr>
      <w:tr w:rsidR="00843043" w:rsidTr="00843043">
        <w:trPr>
          <w:trHeight w:val="289"/>
        </w:trPr>
        <w:tc>
          <w:tcPr>
            <w:tcW w:w="279" w:type="dxa"/>
          </w:tcPr>
          <w:p w:rsidR="00843043" w:rsidRDefault="00843043" w:rsidP="0065249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65" w:type="dxa"/>
          </w:tcPr>
          <w:p w:rsidR="00843043" w:rsidRDefault="006C0257" w:rsidP="0065249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и основные положения заключения Счетной палаты города о результатах проведенной экспертизы по проекту решения о бюджете города Нижневартовска на очередной финансовый год и плановый период</w:t>
            </w:r>
          </w:p>
        </w:tc>
      </w:tr>
    </w:tbl>
    <w:p w:rsidR="0041784F" w:rsidRDefault="00F425F5" w:rsidP="00652497">
      <w:pPr>
        <w:tabs>
          <w:tab w:val="left" w:pos="284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AD711C">
        <w:rPr>
          <w:rFonts w:ascii="Times New Roman" w:hAnsi="Times New Roman" w:cs="Times New Roman"/>
          <w:sz w:val="24"/>
          <w:szCs w:val="24"/>
        </w:rPr>
        <w:br w:type="page"/>
      </w:r>
      <w:r w:rsidR="00AD711C" w:rsidRPr="00AD711C">
        <w:rPr>
          <w:rFonts w:ascii="Times New Roman" w:hAnsi="Times New Roman" w:cs="Times New Roman"/>
          <w:b/>
          <w:sz w:val="28"/>
          <w:szCs w:val="28"/>
        </w:rPr>
        <w:t>1.</w:t>
      </w:r>
      <w:r w:rsidR="0041784F" w:rsidRPr="00AD711C">
        <w:rPr>
          <w:rFonts w:ascii="Times New Roman" w:eastAsia="TimesNewRomanPS-BoldMT" w:hAnsi="Times New Roman" w:cs="Times New Roman"/>
          <w:b/>
          <w:bCs/>
          <w:sz w:val="28"/>
          <w:szCs w:val="28"/>
        </w:rPr>
        <w:t>Общие положения</w:t>
      </w:r>
    </w:p>
    <w:p w:rsidR="00652497" w:rsidRPr="00AD711C" w:rsidRDefault="00652497" w:rsidP="00652497">
      <w:pPr>
        <w:tabs>
          <w:tab w:val="left" w:pos="284"/>
        </w:tabs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580C00" w:rsidRDefault="00EE368A" w:rsidP="006524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90A">
        <w:rPr>
          <w:rFonts w:ascii="Times New Roman" w:hAnsi="Times New Roman" w:cs="Times New Roman"/>
          <w:sz w:val="28"/>
          <w:szCs w:val="28"/>
        </w:rPr>
        <w:t>1.1.</w:t>
      </w:r>
      <w:r w:rsidR="00B05315">
        <w:rPr>
          <w:rFonts w:ascii="Times New Roman" w:hAnsi="Times New Roman" w:cs="Times New Roman"/>
          <w:sz w:val="28"/>
          <w:szCs w:val="28"/>
        </w:rPr>
        <w:t xml:space="preserve"> </w:t>
      </w:r>
      <w:r w:rsidR="0041784F" w:rsidRPr="00B6590A"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="00B05315">
        <w:rPr>
          <w:rFonts w:ascii="Times New Roman" w:hAnsi="Times New Roman" w:cs="Times New Roman"/>
          <w:sz w:val="28"/>
          <w:szCs w:val="28"/>
        </w:rPr>
        <w:t xml:space="preserve">внешнего муниципального </w:t>
      </w:r>
      <w:r w:rsidR="0041784F" w:rsidRPr="00B6590A">
        <w:rPr>
          <w:rFonts w:ascii="Times New Roman" w:hAnsi="Times New Roman" w:cs="Times New Roman"/>
          <w:sz w:val="28"/>
          <w:szCs w:val="28"/>
        </w:rPr>
        <w:t>финансового контроля «Экспертиза проекта</w:t>
      </w:r>
      <w:r w:rsidR="00F425F5" w:rsidRPr="00B6590A">
        <w:rPr>
          <w:rFonts w:ascii="Times New Roman" w:hAnsi="Times New Roman" w:cs="Times New Roman"/>
          <w:sz w:val="28"/>
          <w:szCs w:val="28"/>
        </w:rPr>
        <w:t xml:space="preserve"> </w:t>
      </w:r>
      <w:r w:rsidR="00843043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41784F" w:rsidRPr="00B6590A">
        <w:rPr>
          <w:rFonts w:ascii="Times New Roman" w:hAnsi="Times New Roman" w:cs="Times New Roman"/>
          <w:sz w:val="28"/>
          <w:szCs w:val="28"/>
        </w:rPr>
        <w:t>бюджет</w:t>
      </w:r>
      <w:r w:rsidR="00843043">
        <w:rPr>
          <w:rFonts w:ascii="Times New Roman" w:hAnsi="Times New Roman" w:cs="Times New Roman"/>
          <w:sz w:val="28"/>
          <w:szCs w:val="28"/>
        </w:rPr>
        <w:t>е города Нижневартовска</w:t>
      </w:r>
      <w:r w:rsidR="0041784F" w:rsidRPr="00B6590A">
        <w:rPr>
          <w:rFonts w:ascii="Times New Roman" w:hAnsi="Times New Roman" w:cs="Times New Roman"/>
          <w:sz w:val="28"/>
          <w:szCs w:val="28"/>
        </w:rPr>
        <w:t xml:space="preserve"> на очередной финансовый</w:t>
      </w:r>
      <w:r w:rsidR="00F425F5" w:rsidRPr="00B6590A"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="00375014">
        <w:rPr>
          <w:rFonts w:ascii="Times New Roman" w:hAnsi="Times New Roman" w:cs="Times New Roman"/>
          <w:sz w:val="28"/>
          <w:szCs w:val="28"/>
        </w:rPr>
        <w:t xml:space="preserve">, </w:t>
      </w:r>
      <w:r w:rsidR="00375014" w:rsidRPr="00FD31D6">
        <w:rPr>
          <w:rFonts w:ascii="Times New Roman" w:hAnsi="Times New Roman" w:cs="Times New Roman"/>
          <w:sz w:val="28"/>
          <w:szCs w:val="28"/>
        </w:rPr>
        <w:t>проверка и анализ обоснованности его показателей</w:t>
      </w:r>
      <w:r w:rsidR="00F425F5" w:rsidRPr="00FD31D6">
        <w:rPr>
          <w:rFonts w:ascii="Times New Roman" w:hAnsi="Times New Roman" w:cs="Times New Roman"/>
          <w:sz w:val="28"/>
          <w:szCs w:val="28"/>
        </w:rPr>
        <w:t xml:space="preserve">» </w:t>
      </w:r>
      <w:r w:rsidR="0041784F" w:rsidRPr="00FD31D6">
        <w:rPr>
          <w:rFonts w:ascii="Times New Roman" w:hAnsi="Times New Roman" w:cs="Times New Roman"/>
          <w:sz w:val="28"/>
          <w:szCs w:val="28"/>
        </w:rPr>
        <w:t>подготовлен для орган</w:t>
      </w:r>
      <w:r w:rsidR="0041784F" w:rsidRPr="00B6590A">
        <w:rPr>
          <w:rFonts w:ascii="Times New Roman" w:hAnsi="Times New Roman" w:cs="Times New Roman"/>
          <w:sz w:val="28"/>
          <w:szCs w:val="28"/>
        </w:rPr>
        <w:t>изации исполнения</w:t>
      </w:r>
      <w:r w:rsidR="00D13283">
        <w:rPr>
          <w:rFonts w:ascii="Times New Roman" w:hAnsi="Times New Roman" w:cs="Times New Roman"/>
          <w:sz w:val="28"/>
          <w:szCs w:val="28"/>
        </w:rPr>
        <w:t xml:space="preserve"> полномочий контрольно-счетного органа муниципального образования – счетной палаты города Нижневартовска, предусмотренных </w:t>
      </w:r>
      <w:r w:rsidR="00C96886">
        <w:rPr>
          <w:rFonts w:ascii="Times New Roman" w:hAnsi="Times New Roman" w:cs="Times New Roman"/>
          <w:sz w:val="28"/>
          <w:szCs w:val="28"/>
        </w:rPr>
        <w:t>абзацем третьим пункта 2</w:t>
      </w:r>
      <w:r w:rsidR="0041784F" w:rsidRPr="00B6590A">
        <w:rPr>
          <w:rFonts w:ascii="Times New Roman" w:hAnsi="Times New Roman" w:cs="Times New Roman"/>
          <w:sz w:val="28"/>
          <w:szCs w:val="28"/>
        </w:rPr>
        <w:t xml:space="preserve"> ст</w:t>
      </w:r>
      <w:r w:rsidR="00C96886">
        <w:rPr>
          <w:rFonts w:ascii="Times New Roman" w:hAnsi="Times New Roman" w:cs="Times New Roman"/>
          <w:sz w:val="28"/>
          <w:szCs w:val="28"/>
        </w:rPr>
        <w:t>атьи</w:t>
      </w:r>
      <w:r w:rsidR="0041784F" w:rsidRPr="00B6590A">
        <w:rPr>
          <w:rFonts w:ascii="Times New Roman" w:hAnsi="Times New Roman" w:cs="Times New Roman"/>
          <w:sz w:val="28"/>
          <w:szCs w:val="28"/>
        </w:rPr>
        <w:t xml:space="preserve"> 157</w:t>
      </w:r>
      <w:r w:rsidR="00775EA3" w:rsidRPr="00B6590A">
        <w:rPr>
          <w:rFonts w:ascii="Times New Roman" w:hAnsi="Times New Roman" w:cs="Times New Roman"/>
          <w:sz w:val="28"/>
          <w:szCs w:val="28"/>
        </w:rPr>
        <w:t xml:space="preserve"> </w:t>
      </w:r>
      <w:r w:rsidR="0041784F" w:rsidRPr="00B6590A">
        <w:rPr>
          <w:rFonts w:ascii="Times New Roman" w:hAnsi="Times New Roman" w:cs="Times New Roman"/>
          <w:sz w:val="28"/>
          <w:szCs w:val="28"/>
        </w:rPr>
        <w:t>Бюджетного</w:t>
      </w:r>
      <w:r w:rsidR="00F425F5" w:rsidRPr="00B6590A">
        <w:rPr>
          <w:rFonts w:ascii="Times New Roman" w:hAnsi="Times New Roman" w:cs="Times New Roman"/>
          <w:sz w:val="28"/>
          <w:szCs w:val="28"/>
        </w:rPr>
        <w:t xml:space="preserve"> </w:t>
      </w:r>
      <w:r w:rsidR="0041784F" w:rsidRPr="00B6590A">
        <w:rPr>
          <w:rFonts w:ascii="Times New Roman" w:hAnsi="Times New Roman" w:cs="Times New Roman"/>
          <w:sz w:val="28"/>
          <w:szCs w:val="28"/>
        </w:rPr>
        <w:t>кодекса Российской Федерации</w:t>
      </w:r>
      <w:r w:rsidR="00C96886">
        <w:rPr>
          <w:rFonts w:ascii="Times New Roman" w:hAnsi="Times New Roman" w:cs="Times New Roman"/>
          <w:sz w:val="28"/>
          <w:szCs w:val="28"/>
        </w:rPr>
        <w:t xml:space="preserve"> </w:t>
      </w:r>
      <w:r w:rsidR="00C96886" w:rsidRPr="00843043">
        <w:rPr>
          <w:rFonts w:ascii="Times New Roman" w:hAnsi="Times New Roman" w:cs="Times New Roman"/>
          <w:sz w:val="28"/>
          <w:szCs w:val="28"/>
        </w:rPr>
        <w:t>(далее</w:t>
      </w:r>
      <w:r w:rsidR="00843043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C96886" w:rsidRPr="00843043">
        <w:rPr>
          <w:rFonts w:ascii="Times New Roman" w:hAnsi="Times New Roman" w:cs="Times New Roman"/>
          <w:sz w:val="28"/>
          <w:szCs w:val="28"/>
        </w:rPr>
        <w:t>– БК РФ)</w:t>
      </w:r>
      <w:r w:rsidR="0041784F" w:rsidRPr="00843043">
        <w:rPr>
          <w:rFonts w:ascii="Times New Roman" w:hAnsi="Times New Roman" w:cs="Times New Roman"/>
          <w:sz w:val="28"/>
          <w:szCs w:val="28"/>
        </w:rPr>
        <w:t xml:space="preserve">, </w:t>
      </w:r>
      <w:r w:rsidR="00C96886" w:rsidRPr="00843043">
        <w:rPr>
          <w:rFonts w:ascii="Times New Roman" w:hAnsi="Times New Roman" w:cs="Times New Roman"/>
          <w:sz w:val="28"/>
          <w:szCs w:val="28"/>
        </w:rPr>
        <w:t>пунктом</w:t>
      </w:r>
      <w:r w:rsidR="00C96886">
        <w:rPr>
          <w:rFonts w:ascii="Times New Roman" w:hAnsi="Times New Roman" w:cs="Times New Roman"/>
          <w:sz w:val="28"/>
          <w:szCs w:val="28"/>
        </w:rPr>
        <w:t xml:space="preserve"> 2 </w:t>
      </w:r>
      <w:r w:rsidR="0041784F" w:rsidRPr="00B6590A">
        <w:rPr>
          <w:rFonts w:ascii="Times New Roman" w:hAnsi="Times New Roman" w:cs="Times New Roman"/>
          <w:sz w:val="28"/>
          <w:szCs w:val="28"/>
        </w:rPr>
        <w:t>ч</w:t>
      </w:r>
      <w:r w:rsidR="00C96886">
        <w:rPr>
          <w:rFonts w:ascii="Times New Roman" w:hAnsi="Times New Roman" w:cs="Times New Roman"/>
          <w:sz w:val="28"/>
          <w:szCs w:val="28"/>
        </w:rPr>
        <w:t>асти</w:t>
      </w:r>
      <w:r w:rsidR="0041784F" w:rsidRPr="00B6590A">
        <w:rPr>
          <w:rFonts w:ascii="Times New Roman" w:hAnsi="Times New Roman" w:cs="Times New Roman"/>
          <w:sz w:val="28"/>
          <w:szCs w:val="28"/>
        </w:rPr>
        <w:t xml:space="preserve"> 2 ст</w:t>
      </w:r>
      <w:r w:rsidR="00C96886">
        <w:rPr>
          <w:rFonts w:ascii="Times New Roman" w:hAnsi="Times New Roman" w:cs="Times New Roman"/>
          <w:sz w:val="28"/>
          <w:szCs w:val="28"/>
        </w:rPr>
        <w:t>атьи</w:t>
      </w:r>
      <w:r w:rsidR="0041784F" w:rsidRPr="00B6590A">
        <w:rPr>
          <w:rFonts w:ascii="Times New Roman" w:hAnsi="Times New Roman" w:cs="Times New Roman"/>
          <w:sz w:val="28"/>
          <w:szCs w:val="28"/>
        </w:rPr>
        <w:t xml:space="preserve"> 9</w:t>
      </w:r>
      <w:r w:rsidR="006A246D">
        <w:rPr>
          <w:rFonts w:ascii="Times New Roman" w:hAnsi="Times New Roman" w:cs="Times New Roman"/>
          <w:sz w:val="28"/>
          <w:szCs w:val="28"/>
        </w:rPr>
        <w:t xml:space="preserve"> </w:t>
      </w:r>
      <w:r w:rsidR="006A246D" w:rsidRPr="00B6590A">
        <w:rPr>
          <w:rFonts w:ascii="Times New Roman" w:hAnsi="Times New Roman" w:cs="Times New Roman"/>
          <w:sz w:val="28"/>
          <w:szCs w:val="28"/>
        </w:rPr>
        <w:t>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 w:rsidR="00EE283A">
        <w:rPr>
          <w:rFonts w:ascii="Times New Roman" w:hAnsi="Times New Roman" w:cs="Times New Roman"/>
          <w:sz w:val="28"/>
          <w:szCs w:val="28"/>
        </w:rPr>
        <w:t xml:space="preserve">, </w:t>
      </w:r>
      <w:r w:rsidR="00EE283A" w:rsidRPr="00EE283A">
        <w:rPr>
          <w:rFonts w:ascii="Times New Roman" w:hAnsi="Times New Roman" w:cs="Times New Roman"/>
          <w:sz w:val="28"/>
          <w:szCs w:val="28"/>
        </w:rPr>
        <w:t>федеральных территорий</w:t>
      </w:r>
      <w:r w:rsidR="006A246D" w:rsidRPr="00B6590A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образований»</w:t>
      </w:r>
      <w:r w:rsidR="006A246D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43043">
        <w:rPr>
          <w:rFonts w:ascii="Times New Roman" w:hAnsi="Times New Roman" w:cs="Times New Roman"/>
          <w:sz w:val="28"/>
          <w:szCs w:val="28"/>
        </w:rPr>
        <w:t xml:space="preserve"> </w:t>
      </w:r>
      <w:r w:rsidR="006A246D">
        <w:rPr>
          <w:rFonts w:ascii="Times New Roman" w:hAnsi="Times New Roman" w:cs="Times New Roman"/>
          <w:sz w:val="28"/>
          <w:szCs w:val="28"/>
        </w:rPr>
        <w:t xml:space="preserve"> – Закон № 6-ФЗ), на основании</w:t>
      </w:r>
      <w:r w:rsidR="0041784F" w:rsidRPr="00B6590A">
        <w:rPr>
          <w:rFonts w:ascii="Times New Roman" w:hAnsi="Times New Roman" w:cs="Times New Roman"/>
          <w:sz w:val="28"/>
          <w:szCs w:val="28"/>
        </w:rPr>
        <w:t xml:space="preserve"> ст</w:t>
      </w:r>
      <w:r w:rsidR="006A246D">
        <w:rPr>
          <w:rFonts w:ascii="Times New Roman" w:hAnsi="Times New Roman" w:cs="Times New Roman"/>
          <w:sz w:val="28"/>
          <w:szCs w:val="28"/>
        </w:rPr>
        <w:t>атьи</w:t>
      </w:r>
      <w:r w:rsidR="0041784F" w:rsidRPr="00B6590A">
        <w:rPr>
          <w:rFonts w:ascii="Times New Roman" w:hAnsi="Times New Roman" w:cs="Times New Roman"/>
          <w:sz w:val="28"/>
          <w:szCs w:val="28"/>
        </w:rPr>
        <w:t xml:space="preserve"> 11 </w:t>
      </w:r>
      <w:r w:rsidR="006A246D">
        <w:rPr>
          <w:rFonts w:ascii="Times New Roman" w:hAnsi="Times New Roman" w:cs="Times New Roman"/>
          <w:sz w:val="28"/>
          <w:szCs w:val="28"/>
        </w:rPr>
        <w:t>З</w:t>
      </w:r>
      <w:r w:rsidR="0041784F" w:rsidRPr="00B6590A">
        <w:rPr>
          <w:rFonts w:ascii="Times New Roman" w:hAnsi="Times New Roman" w:cs="Times New Roman"/>
          <w:sz w:val="28"/>
          <w:szCs w:val="28"/>
        </w:rPr>
        <w:t>акона №</w:t>
      </w:r>
      <w:r w:rsidR="006A246D">
        <w:rPr>
          <w:rFonts w:ascii="Times New Roman" w:hAnsi="Times New Roman" w:cs="Times New Roman"/>
          <w:sz w:val="28"/>
          <w:szCs w:val="28"/>
        </w:rPr>
        <w:t> </w:t>
      </w:r>
      <w:r w:rsidR="0041784F" w:rsidRPr="00B6590A">
        <w:rPr>
          <w:rFonts w:ascii="Times New Roman" w:hAnsi="Times New Roman" w:cs="Times New Roman"/>
          <w:sz w:val="28"/>
          <w:szCs w:val="28"/>
        </w:rPr>
        <w:t xml:space="preserve">6-ФЗ, </w:t>
      </w:r>
      <w:r w:rsidR="006A246D">
        <w:rPr>
          <w:rFonts w:ascii="Times New Roman" w:hAnsi="Times New Roman" w:cs="Times New Roman"/>
          <w:sz w:val="28"/>
          <w:szCs w:val="28"/>
        </w:rPr>
        <w:t xml:space="preserve">статьи 33.1 </w:t>
      </w:r>
      <w:r w:rsidR="0041784F" w:rsidRPr="00B6590A">
        <w:rPr>
          <w:rFonts w:ascii="Times New Roman" w:hAnsi="Times New Roman" w:cs="Times New Roman"/>
          <w:sz w:val="28"/>
          <w:szCs w:val="28"/>
        </w:rPr>
        <w:t xml:space="preserve">Устава города </w:t>
      </w:r>
      <w:r w:rsidR="00775EA3" w:rsidRPr="00B6590A">
        <w:rPr>
          <w:rFonts w:ascii="Times New Roman" w:hAnsi="Times New Roman" w:cs="Times New Roman"/>
          <w:sz w:val="28"/>
          <w:szCs w:val="28"/>
        </w:rPr>
        <w:t>Нижневартовска</w:t>
      </w:r>
      <w:r w:rsidR="008171CB" w:rsidRPr="00B659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31D6" w:rsidRPr="00EE283A" w:rsidRDefault="00FD31D6" w:rsidP="00FD31D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E283A">
        <w:rPr>
          <w:rFonts w:ascii="Times New Roman" w:hAnsi="Times New Roman" w:cs="Times New Roman"/>
          <w:i/>
          <w:color w:val="000000"/>
          <w:sz w:val="24"/>
          <w:szCs w:val="24"/>
        </w:rPr>
        <w:t>(пункт 1.1</w:t>
      </w:r>
      <w:r w:rsidR="00EE283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EE283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редакции распоряжени</w:t>
      </w:r>
      <w:r w:rsidR="00EE283A">
        <w:rPr>
          <w:rFonts w:ascii="Times New Roman" w:hAnsi="Times New Roman" w:cs="Times New Roman"/>
          <w:i/>
          <w:color w:val="000000"/>
          <w:sz w:val="24"/>
          <w:szCs w:val="24"/>
        </w:rPr>
        <w:t>й</w:t>
      </w:r>
      <w:r w:rsidRPr="00EE283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Счетной палаты города Нижневартовска от 19.12.2022 № 88</w:t>
      </w:r>
      <w:r w:rsidR="00EE283A">
        <w:rPr>
          <w:rFonts w:ascii="Times New Roman" w:hAnsi="Times New Roman" w:cs="Times New Roman"/>
          <w:i/>
          <w:color w:val="000000"/>
          <w:sz w:val="24"/>
          <w:szCs w:val="24"/>
        </w:rPr>
        <w:t>, 22.12.2023 № 101</w:t>
      </w:r>
      <w:r w:rsidRPr="00EE283A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EE283A" w:rsidRPr="00EE283A" w:rsidRDefault="00EE368A" w:rsidP="00EE28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90A">
        <w:rPr>
          <w:rFonts w:ascii="Times New Roman" w:hAnsi="Times New Roman" w:cs="Times New Roman"/>
          <w:sz w:val="28"/>
          <w:szCs w:val="28"/>
        </w:rPr>
        <w:t>1.2.</w:t>
      </w:r>
      <w:r w:rsidR="00B05315">
        <w:rPr>
          <w:rFonts w:ascii="Times New Roman" w:hAnsi="Times New Roman" w:cs="Times New Roman"/>
          <w:sz w:val="28"/>
          <w:szCs w:val="28"/>
        </w:rPr>
        <w:t xml:space="preserve"> </w:t>
      </w:r>
      <w:r w:rsidR="00EE283A" w:rsidRPr="00EE283A">
        <w:rPr>
          <w:rFonts w:ascii="Times New Roman" w:hAnsi="Times New Roman" w:cs="Times New Roman"/>
          <w:sz w:val="28"/>
          <w:szCs w:val="28"/>
        </w:rPr>
        <w:t xml:space="preserve">Настоящий Стандарт разработан в соответствии с </w:t>
      </w:r>
      <w:r w:rsidR="00EE283A" w:rsidRPr="00EE283A">
        <w:rPr>
          <w:rFonts w:ascii="Times New Roman" w:hAnsi="Times New Roman" w:cs="Times New Roman"/>
          <w:bCs/>
          <w:sz w:val="28"/>
          <w:szCs w:val="28"/>
        </w:rPr>
        <w:t>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субъектами Российской Федерации и муниципальных образований, утвержденными постановлением Коллегии Счетной палаты Российской Федерации от 29.03.2022 № 2ПК.</w:t>
      </w:r>
    </w:p>
    <w:p w:rsidR="00EE283A" w:rsidRDefault="00EE283A" w:rsidP="006524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E283A">
        <w:rPr>
          <w:rFonts w:ascii="Times New Roman" w:hAnsi="Times New Roman" w:cs="Times New Roman"/>
          <w:i/>
          <w:color w:val="000000"/>
          <w:sz w:val="24"/>
          <w:szCs w:val="24"/>
        </w:rPr>
        <w:t>пункт 1.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2.</w:t>
      </w:r>
      <w:r w:rsidRPr="00EE283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редакции распоряжени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EE283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Счетной палаты города Нижневартовска от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22.12.2023 № 101</w:t>
      </w:r>
      <w:r w:rsidRPr="00EE283A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F20573" w:rsidRPr="00B6590A" w:rsidRDefault="00EE368A" w:rsidP="006524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6590A">
        <w:rPr>
          <w:rFonts w:ascii="Times New Roman" w:hAnsi="Times New Roman" w:cs="Times New Roman"/>
          <w:sz w:val="28"/>
          <w:szCs w:val="28"/>
        </w:rPr>
        <w:t>1.3.</w:t>
      </w:r>
      <w:r w:rsidR="00B05315">
        <w:rPr>
          <w:rFonts w:ascii="Times New Roman" w:hAnsi="Times New Roman" w:cs="Times New Roman"/>
          <w:sz w:val="28"/>
          <w:szCs w:val="28"/>
        </w:rPr>
        <w:t xml:space="preserve"> </w:t>
      </w:r>
      <w:r w:rsidR="00843043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41784F" w:rsidRPr="00B6590A">
        <w:rPr>
          <w:rFonts w:ascii="Times New Roman" w:hAnsi="Times New Roman" w:cs="Times New Roman"/>
          <w:sz w:val="28"/>
          <w:szCs w:val="28"/>
        </w:rPr>
        <w:t>Стандарт предназначен для использования сотрудниками</w:t>
      </w:r>
      <w:r w:rsidR="000161D8" w:rsidRPr="00B6590A">
        <w:rPr>
          <w:rFonts w:ascii="Times New Roman" w:hAnsi="Times New Roman" w:cs="Times New Roman"/>
          <w:sz w:val="28"/>
          <w:szCs w:val="28"/>
        </w:rPr>
        <w:t xml:space="preserve"> </w:t>
      </w:r>
      <w:r w:rsidR="005A501D" w:rsidRPr="00B6590A">
        <w:rPr>
          <w:rFonts w:ascii="Times New Roman" w:hAnsi="Times New Roman" w:cs="Times New Roman"/>
          <w:sz w:val="28"/>
          <w:szCs w:val="28"/>
        </w:rPr>
        <w:t xml:space="preserve">Счетной палаты города Нижневартовска </w:t>
      </w:r>
      <w:r w:rsidR="00CD3691">
        <w:rPr>
          <w:rFonts w:ascii="Times New Roman" w:hAnsi="Times New Roman" w:cs="Times New Roman"/>
          <w:sz w:val="28"/>
          <w:szCs w:val="28"/>
        </w:rPr>
        <w:t xml:space="preserve">(далее – Счетная палата города) </w:t>
      </w:r>
      <w:r w:rsidR="0041784F" w:rsidRPr="00B6590A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r w:rsidR="006A246D">
        <w:rPr>
          <w:rFonts w:ascii="Times New Roman" w:hAnsi="Times New Roman" w:cs="Times New Roman"/>
          <w:sz w:val="28"/>
          <w:szCs w:val="28"/>
        </w:rPr>
        <w:t xml:space="preserve">и проведении </w:t>
      </w:r>
      <w:r w:rsidR="00843043">
        <w:rPr>
          <w:rFonts w:ascii="Times New Roman" w:hAnsi="Times New Roman" w:cs="Times New Roman"/>
          <w:sz w:val="28"/>
          <w:szCs w:val="28"/>
        </w:rPr>
        <w:t xml:space="preserve">предварительного </w:t>
      </w:r>
      <w:r w:rsidR="0041784F" w:rsidRPr="00B6590A">
        <w:rPr>
          <w:rFonts w:ascii="Times New Roman" w:hAnsi="Times New Roman" w:cs="Times New Roman"/>
          <w:sz w:val="28"/>
          <w:szCs w:val="28"/>
        </w:rPr>
        <w:t>контроля формирования проекта бюджета</w:t>
      </w:r>
      <w:r w:rsidR="006A246D" w:rsidRPr="006A246D">
        <w:rPr>
          <w:rFonts w:ascii="Times New Roman" w:hAnsi="Times New Roman" w:cs="Times New Roman"/>
          <w:sz w:val="28"/>
          <w:szCs w:val="28"/>
        </w:rPr>
        <w:t xml:space="preserve"> </w:t>
      </w:r>
      <w:r w:rsidR="006A246D" w:rsidRPr="00B6590A">
        <w:rPr>
          <w:rFonts w:ascii="Times New Roman" w:hAnsi="Times New Roman" w:cs="Times New Roman"/>
          <w:sz w:val="28"/>
          <w:szCs w:val="28"/>
        </w:rPr>
        <w:t>города Нижневартовска на очередной финансовый год и плановый период</w:t>
      </w:r>
      <w:r w:rsidR="006A246D">
        <w:rPr>
          <w:rFonts w:ascii="Times New Roman" w:hAnsi="Times New Roman" w:cs="Times New Roman"/>
          <w:sz w:val="28"/>
          <w:szCs w:val="28"/>
        </w:rPr>
        <w:t xml:space="preserve"> (далее – проект бюджета города)</w:t>
      </w:r>
      <w:r w:rsidR="00254C5F">
        <w:rPr>
          <w:rFonts w:ascii="Times New Roman" w:hAnsi="Times New Roman" w:cs="Times New Roman"/>
          <w:sz w:val="28"/>
          <w:szCs w:val="28"/>
        </w:rPr>
        <w:t>, осуществляемого</w:t>
      </w:r>
      <w:r w:rsidR="0041784F" w:rsidRPr="00B6590A">
        <w:rPr>
          <w:rFonts w:ascii="Times New Roman" w:hAnsi="Times New Roman" w:cs="Times New Roman"/>
          <w:sz w:val="28"/>
          <w:szCs w:val="28"/>
        </w:rPr>
        <w:t xml:space="preserve"> </w:t>
      </w:r>
      <w:r w:rsidR="00254C5F">
        <w:rPr>
          <w:rFonts w:ascii="Times New Roman" w:hAnsi="Times New Roman" w:cs="Times New Roman"/>
          <w:sz w:val="28"/>
          <w:szCs w:val="28"/>
        </w:rPr>
        <w:t xml:space="preserve">при </w:t>
      </w:r>
      <w:r w:rsidR="0041784F" w:rsidRPr="00B6590A">
        <w:rPr>
          <w:rFonts w:ascii="Times New Roman" w:hAnsi="Times New Roman" w:cs="Times New Roman"/>
          <w:sz w:val="28"/>
          <w:szCs w:val="28"/>
        </w:rPr>
        <w:t>проведени</w:t>
      </w:r>
      <w:r w:rsidR="00254C5F">
        <w:rPr>
          <w:rFonts w:ascii="Times New Roman" w:hAnsi="Times New Roman" w:cs="Times New Roman"/>
          <w:sz w:val="28"/>
          <w:szCs w:val="28"/>
        </w:rPr>
        <w:t>и</w:t>
      </w:r>
      <w:r w:rsidR="0041784F" w:rsidRPr="00B6590A">
        <w:rPr>
          <w:rFonts w:ascii="Times New Roman" w:hAnsi="Times New Roman" w:cs="Times New Roman"/>
          <w:sz w:val="28"/>
          <w:szCs w:val="28"/>
        </w:rPr>
        <w:t xml:space="preserve"> экспертизы проекта </w:t>
      </w:r>
      <w:r w:rsidR="0084304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A246D" w:rsidRPr="00B6590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A246D">
        <w:rPr>
          <w:rFonts w:ascii="Times New Roman" w:hAnsi="Times New Roman" w:cs="Times New Roman"/>
          <w:sz w:val="28"/>
          <w:szCs w:val="28"/>
        </w:rPr>
        <w:t>города</w:t>
      </w:r>
      <w:r w:rsidR="00843043" w:rsidRPr="00843043">
        <w:rPr>
          <w:rFonts w:ascii="Times New Roman" w:hAnsi="Times New Roman" w:cs="Times New Roman"/>
          <w:sz w:val="28"/>
          <w:szCs w:val="28"/>
        </w:rPr>
        <w:t xml:space="preserve"> </w:t>
      </w:r>
      <w:r w:rsidR="00843043" w:rsidRPr="00B6590A">
        <w:rPr>
          <w:rFonts w:ascii="Times New Roman" w:hAnsi="Times New Roman" w:cs="Times New Roman"/>
          <w:sz w:val="28"/>
          <w:szCs w:val="28"/>
        </w:rPr>
        <w:t>Нижневартовска на очередной финансовый год и плановый период</w:t>
      </w:r>
      <w:r w:rsidR="00843043">
        <w:rPr>
          <w:rFonts w:ascii="Times New Roman" w:hAnsi="Times New Roman" w:cs="Times New Roman"/>
          <w:sz w:val="28"/>
          <w:szCs w:val="28"/>
        </w:rPr>
        <w:t xml:space="preserve"> (далее – проект решения о бюджете города)</w:t>
      </w:r>
      <w:r w:rsidR="00254C5F">
        <w:rPr>
          <w:rFonts w:ascii="Times New Roman" w:hAnsi="Times New Roman" w:cs="Times New Roman"/>
          <w:sz w:val="28"/>
          <w:szCs w:val="28"/>
        </w:rPr>
        <w:t>,</w:t>
      </w:r>
      <w:r w:rsidR="006A246D">
        <w:rPr>
          <w:rFonts w:ascii="Times New Roman" w:hAnsi="Times New Roman" w:cs="Times New Roman"/>
          <w:sz w:val="28"/>
          <w:szCs w:val="28"/>
        </w:rPr>
        <w:t xml:space="preserve"> </w:t>
      </w:r>
      <w:r w:rsidR="0041784F" w:rsidRPr="00B6590A">
        <w:rPr>
          <w:rFonts w:ascii="Times New Roman" w:hAnsi="Times New Roman" w:cs="Times New Roman"/>
          <w:sz w:val="28"/>
          <w:szCs w:val="28"/>
        </w:rPr>
        <w:t>и</w:t>
      </w:r>
      <w:r w:rsidR="005A501D" w:rsidRPr="00B6590A">
        <w:rPr>
          <w:rFonts w:ascii="Times New Roman" w:hAnsi="Times New Roman" w:cs="Times New Roman"/>
          <w:sz w:val="28"/>
          <w:szCs w:val="28"/>
        </w:rPr>
        <w:t xml:space="preserve"> </w:t>
      </w:r>
      <w:r w:rsidR="0041784F" w:rsidRPr="00B6590A">
        <w:rPr>
          <w:rFonts w:ascii="Times New Roman" w:hAnsi="Times New Roman" w:cs="Times New Roman"/>
          <w:sz w:val="28"/>
          <w:szCs w:val="28"/>
        </w:rPr>
        <w:t>подготовки соответствующего заключения</w:t>
      </w:r>
      <w:r w:rsidR="00254C5F">
        <w:rPr>
          <w:rFonts w:ascii="Times New Roman" w:hAnsi="Times New Roman" w:cs="Times New Roman"/>
          <w:sz w:val="28"/>
          <w:szCs w:val="28"/>
        </w:rPr>
        <w:t xml:space="preserve"> </w:t>
      </w:r>
      <w:r w:rsidR="00843043">
        <w:rPr>
          <w:rFonts w:ascii="Times New Roman" w:hAnsi="Times New Roman" w:cs="Times New Roman"/>
          <w:sz w:val="28"/>
          <w:szCs w:val="28"/>
        </w:rPr>
        <w:t>об</w:t>
      </w:r>
      <w:r w:rsidR="00254C5F">
        <w:rPr>
          <w:rFonts w:ascii="Times New Roman" w:hAnsi="Times New Roman" w:cs="Times New Roman"/>
          <w:sz w:val="28"/>
          <w:szCs w:val="28"/>
        </w:rPr>
        <w:t xml:space="preserve"> ее итога</w:t>
      </w:r>
      <w:r w:rsidR="00843043">
        <w:rPr>
          <w:rFonts w:ascii="Times New Roman" w:hAnsi="Times New Roman" w:cs="Times New Roman"/>
          <w:sz w:val="28"/>
          <w:szCs w:val="28"/>
        </w:rPr>
        <w:t>х</w:t>
      </w:r>
      <w:r w:rsidR="0041784F" w:rsidRPr="00B6590A">
        <w:rPr>
          <w:rFonts w:ascii="Times New Roman" w:hAnsi="Times New Roman" w:cs="Times New Roman"/>
          <w:sz w:val="28"/>
          <w:szCs w:val="28"/>
        </w:rPr>
        <w:t>.</w:t>
      </w:r>
    </w:p>
    <w:p w:rsidR="00F20573" w:rsidRPr="00B6590A" w:rsidRDefault="00EE368A" w:rsidP="006524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90A">
        <w:rPr>
          <w:rFonts w:ascii="Times New Roman" w:hAnsi="Times New Roman" w:cs="Times New Roman"/>
          <w:sz w:val="28"/>
          <w:szCs w:val="28"/>
        </w:rPr>
        <w:t>1.4.</w:t>
      </w:r>
      <w:r w:rsidR="00B05315">
        <w:rPr>
          <w:rFonts w:ascii="Times New Roman" w:hAnsi="Times New Roman" w:cs="Times New Roman"/>
          <w:sz w:val="28"/>
          <w:szCs w:val="28"/>
        </w:rPr>
        <w:t xml:space="preserve"> </w:t>
      </w:r>
      <w:r w:rsidR="0041784F" w:rsidRPr="00B6590A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84304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1784F" w:rsidRPr="00B6590A">
        <w:rPr>
          <w:rFonts w:ascii="Times New Roman" w:hAnsi="Times New Roman" w:cs="Times New Roman"/>
          <w:sz w:val="28"/>
          <w:szCs w:val="28"/>
        </w:rPr>
        <w:t>Стандарта является установление единых принципов,</w:t>
      </w:r>
      <w:r w:rsidR="00F20573" w:rsidRPr="00B6590A">
        <w:rPr>
          <w:rFonts w:ascii="Times New Roman" w:hAnsi="Times New Roman" w:cs="Times New Roman"/>
          <w:sz w:val="28"/>
          <w:szCs w:val="28"/>
        </w:rPr>
        <w:t xml:space="preserve"> </w:t>
      </w:r>
      <w:r w:rsidR="0041784F" w:rsidRPr="00B6590A">
        <w:rPr>
          <w:rFonts w:ascii="Times New Roman" w:hAnsi="Times New Roman" w:cs="Times New Roman"/>
          <w:sz w:val="28"/>
          <w:szCs w:val="28"/>
        </w:rPr>
        <w:t xml:space="preserve">правил и процедур </w:t>
      </w:r>
      <w:r w:rsidR="00843043">
        <w:rPr>
          <w:rFonts w:ascii="Times New Roman" w:hAnsi="Times New Roman" w:cs="Times New Roman"/>
          <w:sz w:val="28"/>
          <w:szCs w:val="28"/>
        </w:rPr>
        <w:t>осуществления</w:t>
      </w:r>
      <w:r w:rsidR="0041784F" w:rsidRPr="00B6590A">
        <w:rPr>
          <w:rFonts w:ascii="Times New Roman" w:hAnsi="Times New Roman" w:cs="Times New Roman"/>
          <w:sz w:val="28"/>
          <w:szCs w:val="28"/>
        </w:rPr>
        <w:t xml:space="preserve"> предварительного контроля формирования</w:t>
      </w:r>
      <w:r w:rsidR="00F20573" w:rsidRPr="00B6590A">
        <w:rPr>
          <w:rFonts w:ascii="Times New Roman" w:hAnsi="Times New Roman" w:cs="Times New Roman"/>
          <w:sz w:val="28"/>
          <w:szCs w:val="28"/>
        </w:rPr>
        <w:t xml:space="preserve"> </w:t>
      </w:r>
      <w:r w:rsidR="0041784F" w:rsidRPr="00B6590A">
        <w:rPr>
          <w:rFonts w:ascii="Times New Roman" w:hAnsi="Times New Roman" w:cs="Times New Roman"/>
          <w:sz w:val="28"/>
          <w:szCs w:val="28"/>
        </w:rPr>
        <w:t xml:space="preserve">проекта бюджета </w:t>
      </w:r>
      <w:r w:rsidR="006A246D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54C5F">
        <w:rPr>
          <w:rFonts w:ascii="Times New Roman" w:hAnsi="Times New Roman" w:cs="Times New Roman"/>
          <w:sz w:val="28"/>
          <w:szCs w:val="28"/>
        </w:rPr>
        <w:t>в ходе</w:t>
      </w:r>
      <w:r w:rsidR="006A246D">
        <w:rPr>
          <w:rFonts w:ascii="Times New Roman" w:hAnsi="Times New Roman" w:cs="Times New Roman"/>
          <w:sz w:val="28"/>
          <w:szCs w:val="28"/>
        </w:rPr>
        <w:t xml:space="preserve"> проведения экспертизы</w:t>
      </w:r>
      <w:r w:rsidR="00CD3691">
        <w:rPr>
          <w:rFonts w:ascii="Times New Roman" w:hAnsi="Times New Roman" w:cs="Times New Roman"/>
          <w:sz w:val="28"/>
          <w:szCs w:val="28"/>
        </w:rPr>
        <w:t xml:space="preserve"> </w:t>
      </w:r>
      <w:r w:rsidR="00843043" w:rsidRPr="00843043">
        <w:rPr>
          <w:rFonts w:ascii="Times New Roman" w:hAnsi="Times New Roman" w:cs="Times New Roman"/>
          <w:sz w:val="28"/>
          <w:szCs w:val="28"/>
        </w:rPr>
        <w:t>проект</w:t>
      </w:r>
      <w:r w:rsidR="00843043">
        <w:rPr>
          <w:rFonts w:ascii="Times New Roman" w:hAnsi="Times New Roman" w:cs="Times New Roman"/>
          <w:sz w:val="28"/>
          <w:szCs w:val="28"/>
        </w:rPr>
        <w:t>а</w:t>
      </w:r>
      <w:r w:rsidR="00843043" w:rsidRPr="00843043">
        <w:rPr>
          <w:rFonts w:ascii="Times New Roman" w:hAnsi="Times New Roman" w:cs="Times New Roman"/>
          <w:sz w:val="28"/>
          <w:szCs w:val="28"/>
        </w:rPr>
        <w:t xml:space="preserve"> решения о бюджете города</w:t>
      </w:r>
      <w:r w:rsidR="0041784F" w:rsidRPr="00B6590A">
        <w:rPr>
          <w:rFonts w:ascii="Times New Roman" w:hAnsi="Times New Roman" w:cs="Times New Roman"/>
          <w:sz w:val="28"/>
          <w:szCs w:val="28"/>
        </w:rPr>
        <w:t>.</w:t>
      </w:r>
    </w:p>
    <w:p w:rsidR="0041784F" w:rsidRPr="00B6590A" w:rsidRDefault="00EE368A" w:rsidP="006524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90A">
        <w:rPr>
          <w:rFonts w:ascii="Times New Roman" w:hAnsi="Times New Roman" w:cs="Times New Roman"/>
          <w:sz w:val="28"/>
          <w:szCs w:val="28"/>
        </w:rPr>
        <w:t>1.5.</w:t>
      </w:r>
      <w:r w:rsidR="00B05315">
        <w:rPr>
          <w:rFonts w:ascii="Times New Roman" w:hAnsi="Times New Roman" w:cs="Times New Roman"/>
          <w:sz w:val="28"/>
          <w:szCs w:val="28"/>
        </w:rPr>
        <w:t xml:space="preserve"> </w:t>
      </w:r>
      <w:r w:rsidR="0041784F" w:rsidRPr="00B6590A">
        <w:rPr>
          <w:rFonts w:ascii="Times New Roman" w:hAnsi="Times New Roman" w:cs="Times New Roman"/>
          <w:sz w:val="28"/>
          <w:szCs w:val="28"/>
        </w:rPr>
        <w:t xml:space="preserve">Задачи, решаемые </w:t>
      </w:r>
      <w:r w:rsidR="0084304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41784F" w:rsidRPr="00B6590A">
        <w:rPr>
          <w:rFonts w:ascii="Times New Roman" w:hAnsi="Times New Roman" w:cs="Times New Roman"/>
          <w:sz w:val="28"/>
          <w:szCs w:val="28"/>
        </w:rPr>
        <w:t>Стандартом:</w:t>
      </w:r>
    </w:p>
    <w:p w:rsidR="00F20573" w:rsidRPr="006A246D" w:rsidRDefault="0041784F" w:rsidP="006524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6D">
        <w:rPr>
          <w:rFonts w:ascii="Times New Roman" w:hAnsi="Times New Roman" w:cs="Times New Roman"/>
          <w:sz w:val="28"/>
          <w:szCs w:val="28"/>
        </w:rPr>
        <w:t xml:space="preserve">определение основных </w:t>
      </w:r>
      <w:r w:rsidR="004E7BE1">
        <w:rPr>
          <w:rFonts w:ascii="Times New Roman" w:hAnsi="Times New Roman" w:cs="Times New Roman"/>
          <w:sz w:val="28"/>
          <w:szCs w:val="28"/>
        </w:rPr>
        <w:t xml:space="preserve">подходов, </w:t>
      </w:r>
      <w:r w:rsidRPr="006A246D">
        <w:rPr>
          <w:rFonts w:ascii="Times New Roman" w:hAnsi="Times New Roman" w:cs="Times New Roman"/>
          <w:sz w:val="28"/>
          <w:szCs w:val="28"/>
        </w:rPr>
        <w:t xml:space="preserve">принципов </w:t>
      </w:r>
      <w:r w:rsidR="004E7BE1">
        <w:rPr>
          <w:rFonts w:ascii="Times New Roman" w:hAnsi="Times New Roman" w:cs="Times New Roman"/>
          <w:sz w:val="28"/>
          <w:szCs w:val="28"/>
        </w:rPr>
        <w:t xml:space="preserve">и методов </w:t>
      </w:r>
      <w:r w:rsidRPr="006A246D">
        <w:rPr>
          <w:rFonts w:ascii="Times New Roman" w:hAnsi="Times New Roman" w:cs="Times New Roman"/>
          <w:sz w:val="28"/>
          <w:szCs w:val="28"/>
        </w:rPr>
        <w:t>проведения</w:t>
      </w:r>
      <w:r w:rsidR="00F20573" w:rsidRPr="006A246D">
        <w:rPr>
          <w:rFonts w:ascii="Times New Roman" w:hAnsi="Times New Roman" w:cs="Times New Roman"/>
          <w:sz w:val="28"/>
          <w:szCs w:val="28"/>
        </w:rPr>
        <w:t xml:space="preserve"> </w:t>
      </w:r>
      <w:r w:rsidRPr="006A246D">
        <w:rPr>
          <w:rFonts w:ascii="Times New Roman" w:hAnsi="Times New Roman" w:cs="Times New Roman"/>
          <w:sz w:val="28"/>
          <w:szCs w:val="28"/>
        </w:rPr>
        <w:t>предварительного контроля формирования проекта бюджета города;</w:t>
      </w:r>
    </w:p>
    <w:p w:rsidR="00F20573" w:rsidRPr="006A246D" w:rsidRDefault="0041784F" w:rsidP="006524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6D">
        <w:rPr>
          <w:rFonts w:ascii="Times New Roman" w:hAnsi="Times New Roman" w:cs="Times New Roman"/>
          <w:sz w:val="28"/>
          <w:szCs w:val="28"/>
        </w:rPr>
        <w:t xml:space="preserve">установление требований к содержанию комплекса экспертно-аналитических </w:t>
      </w:r>
      <w:r w:rsidR="004E7BE1">
        <w:rPr>
          <w:rFonts w:ascii="Times New Roman" w:hAnsi="Times New Roman" w:cs="Times New Roman"/>
          <w:sz w:val="28"/>
          <w:szCs w:val="28"/>
        </w:rPr>
        <w:t>процедур</w:t>
      </w:r>
      <w:r w:rsidRPr="006A246D">
        <w:rPr>
          <w:rFonts w:ascii="Times New Roman" w:hAnsi="Times New Roman" w:cs="Times New Roman"/>
          <w:sz w:val="28"/>
          <w:szCs w:val="28"/>
        </w:rPr>
        <w:t xml:space="preserve"> </w:t>
      </w:r>
      <w:r w:rsidR="004E7BE1">
        <w:rPr>
          <w:rFonts w:ascii="Times New Roman" w:hAnsi="Times New Roman" w:cs="Times New Roman"/>
          <w:sz w:val="28"/>
          <w:szCs w:val="28"/>
        </w:rPr>
        <w:t>по контролю</w:t>
      </w:r>
      <w:r w:rsidRPr="006A246D">
        <w:rPr>
          <w:rFonts w:ascii="Times New Roman" w:hAnsi="Times New Roman" w:cs="Times New Roman"/>
          <w:sz w:val="28"/>
          <w:szCs w:val="28"/>
        </w:rPr>
        <w:t xml:space="preserve"> обоснованности</w:t>
      </w:r>
      <w:r w:rsidR="004E7BE1">
        <w:rPr>
          <w:rFonts w:ascii="Times New Roman" w:hAnsi="Times New Roman" w:cs="Times New Roman"/>
          <w:sz w:val="28"/>
          <w:szCs w:val="28"/>
        </w:rPr>
        <w:t>,</w:t>
      </w:r>
      <w:r w:rsidR="004B52A8">
        <w:rPr>
          <w:rFonts w:ascii="Times New Roman" w:hAnsi="Times New Roman" w:cs="Times New Roman"/>
          <w:sz w:val="28"/>
          <w:szCs w:val="28"/>
        </w:rPr>
        <w:t xml:space="preserve"> правомерности </w:t>
      </w:r>
      <w:r w:rsidR="004E7BE1">
        <w:rPr>
          <w:rFonts w:ascii="Times New Roman" w:hAnsi="Times New Roman" w:cs="Times New Roman"/>
          <w:sz w:val="28"/>
          <w:szCs w:val="28"/>
        </w:rPr>
        <w:t xml:space="preserve">и предварительной эффективности </w:t>
      </w:r>
      <w:r w:rsidRPr="006A246D">
        <w:rPr>
          <w:rFonts w:ascii="Times New Roman" w:hAnsi="Times New Roman" w:cs="Times New Roman"/>
          <w:sz w:val="28"/>
          <w:szCs w:val="28"/>
        </w:rPr>
        <w:t>формирования</w:t>
      </w:r>
      <w:r w:rsidR="00F20573" w:rsidRPr="006A246D">
        <w:rPr>
          <w:rFonts w:ascii="Times New Roman" w:hAnsi="Times New Roman" w:cs="Times New Roman"/>
          <w:sz w:val="28"/>
          <w:szCs w:val="28"/>
        </w:rPr>
        <w:t xml:space="preserve"> </w:t>
      </w:r>
      <w:r w:rsidRPr="006A246D">
        <w:rPr>
          <w:rFonts w:ascii="Times New Roman" w:hAnsi="Times New Roman" w:cs="Times New Roman"/>
          <w:sz w:val="28"/>
          <w:szCs w:val="28"/>
        </w:rPr>
        <w:t xml:space="preserve">проекта бюджета </w:t>
      </w:r>
      <w:r w:rsidR="00254C5F">
        <w:rPr>
          <w:rFonts w:ascii="Times New Roman" w:hAnsi="Times New Roman" w:cs="Times New Roman"/>
          <w:sz w:val="28"/>
          <w:szCs w:val="28"/>
        </w:rPr>
        <w:t>города</w:t>
      </w:r>
      <w:r w:rsidRPr="006A246D">
        <w:rPr>
          <w:rFonts w:ascii="Times New Roman" w:hAnsi="Times New Roman" w:cs="Times New Roman"/>
          <w:sz w:val="28"/>
          <w:szCs w:val="28"/>
        </w:rPr>
        <w:t>;</w:t>
      </w:r>
    </w:p>
    <w:p w:rsidR="00232944" w:rsidRPr="006A246D" w:rsidRDefault="0041784F" w:rsidP="006524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246D">
        <w:rPr>
          <w:rFonts w:ascii="Times New Roman" w:hAnsi="Times New Roman" w:cs="Times New Roman"/>
          <w:sz w:val="28"/>
          <w:szCs w:val="28"/>
        </w:rPr>
        <w:t>определение структуры, содержания и основных требований к</w:t>
      </w:r>
      <w:r w:rsidR="00F20573" w:rsidRPr="006A246D">
        <w:rPr>
          <w:rFonts w:ascii="Times New Roman" w:hAnsi="Times New Roman" w:cs="Times New Roman"/>
          <w:sz w:val="28"/>
          <w:szCs w:val="28"/>
        </w:rPr>
        <w:t xml:space="preserve"> </w:t>
      </w:r>
      <w:r w:rsidRPr="006A246D">
        <w:rPr>
          <w:rFonts w:ascii="Times New Roman" w:hAnsi="Times New Roman" w:cs="Times New Roman"/>
          <w:sz w:val="28"/>
          <w:szCs w:val="28"/>
        </w:rPr>
        <w:t xml:space="preserve">заключению </w:t>
      </w:r>
      <w:r w:rsidR="006B352F" w:rsidRPr="006A246D">
        <w:rPr>
          <w:rFonts w:ascii="Times New Roman" w:hAnsi="Times New Roman" w:cs="Times New Roman"/>
          <w:sz w:val="28"/>
          <w:szCs w:val="28"/>
        </w:rPr>
        <w:t xml:space="preserve">Счетной палатой города Нижневартовска </w:t>
      </w:r>
      <w:r w:rsidRPr="006A246D">
        <w:rPr>
          <w:rFonts w:ascii="Times New Roman" w:hAnsi="Times New Roman" w:cs="Times New Roman"/>
          <w:sz w:val="28"/>
          <w:szCs w:val="28"/>
        </w:rPr>
        <w:t>на проект</w:t>
      </w:r>
      <w:r w:rsidR="00F20573" w:rsidRPr="006A246D">
        <w:rPr>
          <w:rFonts w:ascii="Times New Roman" w:hAnsi="Times New Roman" w:cs="Times New Roman"/>
          <w:sz w:val="28"/>
          <w:szCs w:val="28"/>
        </w:rPr>
        <w:t xml:space="preserve"> </w:t>
      </w:r>
      <w:r w:rsidRPr="006A246D">
        <w:rPr>
          <w:rFonts w:ascii="Times New Roman" w:hAnsi="Times New Roman" w:cs="Times New Roman"/>
          <w:sz w:val="28"/>
          <w:szCs w:val="28"/>
        </w:rPr>
        <w:t xml:space="preserve">решения о бюджете города </w:t>
      </w:r>
      <w:r w:rsidR="006B352F" w:rsidRPr="006A246D">
        <w:rPr>
          <w:rFonts w:ascii="Times New Roman" w:hAnsi="Times New Roman" w:cs="Times New Roman"/>
          <w:sz w:val="28"/>
          <w:szCs w:val="28"/>
        </w:rPr>
        <w:t>Нижневартовска</w:t>
      </w:r>
      <w:r w:rsidR="00232944" w:rsidRPr="006A246D">
        <w:rPr>
          <w:rFonts w:ascii="Times New Roman" w:hAnsi="Times New Roman" w:cs="Times New Roman"/>
          <w:sz w:val="28"/>
          <w:szCs w:val="28"/>
        </w:rPr>
        <w:t>.</w:t>
      </w:r>
    </w:p>
    <w:p w:rsidR="0041784F" w:rsidRPr="00B6590A" w:rsidRDefault="005D0CD5" w:rsidP="00652497">
      <w:pPr>
        <w:pStyle w:val="a3"/>
        <w:numPr>
          <w:ilvl w:val="1"/>
          <w:numId w:val="6"/>
        </w:num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84F" w:rsidRPr="00B6590A">
        <w:rPr>
          <w:rFonts w:ascii="Times New Roman" w:hAnsi="Times New Roman" w:cs="Times New Roman"/>
          <w:sz w:val="28"/>
          <w:szCs w:val="28"/>
        </w:rPr>
        <w:t>Основные термины и понятия:</w:t>
      </w:r>
    </w:p>
    <w:p w:rsidR="00232944" w:rsidRPr="00B6590A" w:rsidRDefault="0041784F" w:rsidP="00652497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C5F">
        <w:rPr>
          <w:rFonts w:ascii="Times New Roman" w:hAnsi="Times New Roman" w:cs="Times New Roman"/>
          <w:sz w:val="28"/>
          <w:szCs w:val="28"/>
        </w:rPr>
        <w:t>анализ –</w:t>
      </w:r>
      <w:r w:rsidR="00254C5F" w:rsidRPr="00254C5F">
        <w:rPr>
          <w:rFonts w:ascii="Times New Roman" w:hAnsi="Times New Roman" w:cs="Times New Roman"/>
          <w:sz w:val="28"/>
          <w:szCs w:val="28"/>
        </w:rPr>
        <w:t>метод исследования явлений и процессов, базирующийся на изучении составных частей, элементов исследуемой системы и применяемый для оценки содержания, закономерностей, тенденций процессов и хозяйственной деятельности; выявляет причинно-следственные связи между явлениями и процессами, а также служит основой прогнозирования возможных последствий явлений, процессов и управленческих решений</w:t>
      </w:r>
      <w:r w:rsidRPr="00B6590A">
        <w:rPr>
          <w:rFonts w:ascii="Times New Roman" w:hAnsi="Times New Roman" w:cs="Times New Roman"/>
          <w:sz w:val="28"/>
          <w:szCs w:val="28"/>
        </w:rPr>
        <w:t>;</w:t>
      </w:r>
    </w:p>
    <w:p w:rsidR="00254C5F" w:rsidRPr="00254C5F" w:rsidRDefault="0041784F" w:rsidP="00652497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C5F">
        <w:rPr>
          <w:rFonts w:ascii="Times New Roman" w:hAnsi="Times New Roman" w:cs="Times New Roman"/>
          <w:sz w:val="28"/>
          <w:szCs w:val="28"/>
        </w:rPr>
        <w:t xml:space="preserve">бюджет города </w:t>
      </w:r>
      <w:r w:rsidR="00232944" w:rsidRPr="00254C5F">
        <w:rPr>
          <w:rFonts w:ascii="Times New Roman" w:hAnsi="Times New Roman" w:cs="Times New Roman"/>
          <w:sz w:val="28"/>
          <w:szCs w:val="28"/>
        </w:rPr>
        <w:t>Нижневартовска</w:t>
      </w:r>
      <w:r w:rsidR="003677D1" w:rsidRPr="00254C5F">
        <w:rPr>
          <w:rFonts w:ascii="Times New Roman" w:hAnsi="Times New Roman" w:cs="Times New Roman"/>
          <w:sz w:val="28"/>
          <w:szCs w:val="28"/>
        </w:rPr>
        <w:t xml:space="preserve"> </w:t>
      </w:r>
      <w:r w:rsidR="00254C5F" w:rsidRPr="00254C5F">
        <w:rPr>
          <w:rFonts w:ascii="Times New Roman" w:hAnsi="Times New Roman" w:cs="Times New Roman"/>
          <w:sz w:val="28"/>
          <w:szCs w:val="28"/>
        </w:rPr>
        <w:t>–</w:t>
      </w:r>
      <w:r w:rsidR="003677D1" w:rsidRPr="00254C5F">
        <w:rPr>
          <w:rFonts w:ascii="Times New Roman" w:hAnsi="Times New Roman" w:cs="Times New Roman"/>
          <w:sz w:val="28"/>
          <w:szCs w:val="28"/>
        </w:rPr>
        <w:t xml:space="preserve"> </w:t>
      </w:r>
      <w:r w:rsidR="00254C5F" w:rsidRPr="00254C5F">
        <w:rPr>
          <w:rFonts w:ascii="Times New Roman" w:hAnsi="Times New Roman" w:cs="Times New Roman"/>
          <w:sz w:val="28"/>
          <w:szCs w:val="28"/>
        </w:rPr>
        <w:t>форма образования и расходования денежных средств, предназначенных для финансового обеспечения задач и функций местного самоуправления в городе Нижневартовске;</w:t>
      </w:r>
    </w:p>
    <w:p w:rsidR="003677D1" w:rsidRPr="00254C5F" w:rsidRDefault="0041784F" w:rsidP="00652497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C5F">
        <w:rPr>
          <w:rFonts w:ascii="Times New Roman" w:hAnsi="Times New Roman" w:cs="Times New Roman"/>
          <w:sz w:val="28"/>
          <w:szCs w:val="28"/>
        </w:rPr>
        <w:t>Бюджетное послание Президента РФ – аналитический документ</w:t>
      </w:r>
      <w:r w:rsidR="003677D1" w:rsidRPr="00254C5F">
        <w:rPr>
          <w:rFonts w:ascii="Times New Roman" w:hAnsi="Times New Roman" w:cs="Times New Roman"/>
          <w:sz w:val="28"/>
          <w:szCs w:val="28"/>
        </w:rPr>
        <w:t xml:space="preserve"> </w:t>
      </w:r>
      <w:r w:rsidRPr="00254C5F">
        <w:rPr>
          <w:rFonts w:ascii="Times New Roman" w:hAnsi="Times New Roman" w:cs="Times New Roman"/>
          <w:sz w:val="28"/>
          <w:szCs w:val="28"/>
        </w:rPr>
        <w:t>стратегического характера, раскрывающий основные направления</w:t>
      </w:r>
      <w:r w:rsidR="003677D1" w:rsidRPr="00254C5F">
        <w:rPr>
          <w:rFonts w:ascii="Times New Roman" w:hAnsi="Times New Roman" w:cs="Times New Roman"/>
          <w:sz w:val="28"/>
          <w:szCs w:val="28"/>
        </w:rPr>
        <w:t xml:space="preserve"> </w:t>
      </w:r>
      <w:r w:rsidRPr="00254C5F">
        <w:rPr>
          <w:rFonts w:ascii="Times New Roman" w:hAnsi="Times New Roman" w:cs="Times New Roman"/>
          <w:sz w:val="28"/>
          <w:szCs w:val="28"/>
        </w:rPr>
        <w:t>финансовой политики государства;</w:t>
      </w:r>
    </w:p>
    <w:p w:rsidR="003677D1" w:rsidRPr="00254C5F" w:rsidRDefault="0041784F" w:rsidP="00652497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C5F">
        <w:rPr>
          <w:rFonts w:ascii="Times New Roman" w:hAnsi="Times New Roman" w:cs="Times New Roman"/>
          <w:sz w:val="28"/>
          <w:szCs w:val="28"/>
        </w:rPr>
        <w:t xml:space="preserve">бюджетные полномочия – </w:t>
      </w:r>
      <w:r w:rsidR="00254C5F" w:rsidRPr="00254C5F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254C5F">
        <w:rPr>
          <w:rFonts w:ascii="Times New Roman" w:hAnsi="Times New Roman" w:cs="Times New Roman"/>
          <w:sz w:val="28"/>
          <w:szCs w:val="28"/>
        </w:rPr>
        <w:t>БК РФ</w:t>
      </w:r>
      <w:r w:rsidR="00254C5F" w:rsidRPr="00254C5F">
        <w:rPr>
          <w:rFonts w:ascii="Times New Roman" w:hAnsi="Times New Roman" w:cs="Times New Roman"/>
          <w:sz w:val="28"/>
          <w:szCs w:val="28"/>
        </w:rPr>
        <w:t xml:space="preserve"> и принятыми в соответствии с ним правовыми актами, регулирующими бюджетные правоотношения, права и обязанности </w:t>
      </w:r>
      <w:r w:rsidR="00254C5F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254C5F" w:rsidRPr="00254C5F">
        <w:rPr>
          <w:rFonts w:ascii="Times New Roman" w:hAnsi="Times New Roman" w:cs="Times New Roman"/>
          <w:sz w:val="28"/>
          <w:szCs w:val="28"/>
        </w:rPr>
        <w:t xml:space="preserve"> и иных участников бюджетного процесса по регулированию бюджетных правоотношений, организации и осуществлению бюджетного процесса</w:t>
      </w:r>
      <w:r w:rsidRPr="00254C5F">
        <w:rPr>
          <w:rFonts w:ascii="Times New Roman" w:hAnsi="Times New Roman" w:cs="Times New Roman"/>
          <w:sz w:val="28"/>
          <w:szCs w:val="28"/>
        </w:rPr>
        <w:t>;</w:t>
      </w:r>
    </w:p>
    <w:p w:rsidR="00254C5F" w:rsidRPr="00254C5F" w:rsidRDefault="0041784F" w:rsidP="00652497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C5F">
        <w:rPr>
          <w:rFonts w:ascii="Times New Roman" w:hAnsi="Times New Roman" w:cs="Times New Roman"/>
          <w:sz w:val="28"/>
          <w:szCs w:val="28"/>
        </w:rPr>
        <w:t xml:space="preserve">муниципальное задание – </w:t>
      </w:r>
      <w:r w:rsidR="00254C5F" w:rsidRPr="00254C5F">
        <w:rPr>
          <w:rFonts w:ascii="Times New Roman" w:hAnsi="Times New Roman" w:cs="Times New Roman"/>
          <w:sz w:val="28"/>
          <w:szCs w:val="28"/>
        </w:rPr>
        <w:t>документ, устанавливающий требования к составу, качеству и (или) объему (содержанию), условиям, порядку и результатам оказания муниципальных услуг (выполнения работ);</w:t>
      </w:r>
    </w:p>
    <w:p w:rsidR="004B5EAF" w:rsidRPr="00CD3691" w:rsidRDefault="0041784F" w:rsidP="00652497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C5F">
        <w:rPr>
          <w:rFonts w:ascii="Times New Roman" w:hAnsi="Times New Roman" w:cs="Times New Roman"/>
          <w:sz w:val="28"/>
          <w:szCs w:val="28"/>
        </w:rPr>
        <w:t>достоверность бюджета – надежность</w:t>
      </w:r>
      <w:r w:rsidRPr="00B6590A">
        <w:rPr>
          <w:rFonts w:ascii="Times New Roman" w:hAnsi="Times New Roman" w:cs="Times New Roman"/>
          <w:sz w:val="28"/>
          <w:szCs w:val="28"/>
        </w:rPr>
        <w:t xml:space="preserve"> показателей прогноза социально-экономического развития города </w:t>
      </w:r>
      <w:r w:rsidR="004B5EAF" w:rsidRPr="00B6590A">
        <w:rPr>
          <w:rFonts w:ascii="Times New Roman" w:hAnsi="Times New Roman" w:cs="Times New Roman"/>
          <w:sz w:val="28"/>
          <w:szCs w:val="28"/>
        </w:rPr>
        <w:t>Нижневартовска</w:t>
      </w:r>
      <w:r w:rsidRPr="00B6590A">
        <w:rPr>
          <w:rFonts w:ascii="Times New Roman" w:hAnsi="Times New Roman" w:cs="Times New Roman"/>
          <w:sz w:val="28"/>
          <w:szCs w:val="28"/>
        </w:rPr>
        <w:t xml:space="preserve"> и реалистичность расчета</w:t>
      </w:r>
      <w:r w:rsidR="004B5EAF" w:rsidRPr="00B6590A">
        <w:rPr>
          <w:rFonts w:ascii="Times New Roman" w:hAnsi="Times New Roman" w:cs="Times New Roman"/>
          <w:sz w:val="28"/>
          <w:szCs w:val="28"/>
        </w:rPr>
        <w:t xml:space="preserve"> </w:t>
      </w:r>
      <w:r w:rsidRPr="00B6590A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Pr="00CD3691">
        <w:rPr>
          <w:rFonts w:ascii="Times New Roman" w:hAnsi="Times New Roman" w:cs="Times New Roman"/>
          <w:sz w:val="28"/>
          <w:szCs w:val="28"/>
        </w:rPr>
        <w:t>и расходов бюджета</w:t>
      </w:r>
      <w:r w:rsidR="00254C5F" w:rsidRPr="00CD3691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Pr="00CD3691">
        <w:rPr>
          <w:rFonts w:ascii="Times New Roman" w:hAnsi="Times New Roman" w:cs="Times New Roman"/>
          <w:sz w:val="28"/>
          <w:szCs w:val="28"/>
        </w:rPr>
        <w:t>;</w:t>
      </w:r>
    </w:p>
    <w:p w:rsidR="006A687C" w:rsidRPr="00CD3691" w:rsidRDefault="0041784F" w:rsidP="00652497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3691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6A687C" w:rsidRPr="00CD3691">
        <w:rPr>
          <w:rFonts w:ascii="Times New Roman" w:hAnsi="Times New Roman" w:cs="Times New Roman"/>
          <w:sz w:val="28"/>
          <w:szCs w:val="28"/>
        </w:rPr>
        <w:t xml:space="preserve">Счетной палаты города </w:t>
      </w:r>
      <w:r w:rsidRPr="00CD3691">
        <w:rPr>
          <w:rFonts w:ascii="Times New Roman" w:hAnsi="Times New Roman" w:cs="Times New Roman"/>
          <w:sz w:val="28"/>
          <w:szCs w:val="28"/>
        </w:rPr>
        <w:t xml:space="preserve">– </w:t>
      </w:r>
      <w:r w:rsidR="00254C5F" w:rsidRPr="00CD3691">
        <w:rPr>
          <w:rFonts w:ascii="Times New Roman" w:hAnsi="Times New Roman" w:cs="Times New Roman"/>
          <w:sz w:val="28"/>
          <w:szCs w:val="28"/>
        </w:rPr>
        <w:t xml:space="preserve">в настоящем Стандарте это </w:t>
      </w:r>
      <w:r w:rsidRPr="00CD3691">
        <w:rPr>
          <w:rFonts w:ascii="Times New Roman" w:hAnsi="Times New Roman" w:cs="Times New Roman"/>
          <w:sz w:val="28"/>
          <w:szCs w:val="28"/>
        </w:rPr>
        <w:t>документ,</w:t>
      </w:r>
      <w:r w:rsidR="004B5EAF" w:rsidRPr="00CD3691">
        <w:rPr>
          <w:rFonts w:ascii="Times New Roman" w:hAnsi="Times New Roman" w:cs="Times New Roman"/>
          <w:sz w:val="28"/>
          <w:szCs w:val="28"/>
        </w:rPr>
        <w:t xml:space="preserve"> </w:t>
      </w:r>
      <w:r w:rsidRPr="00CD3691">
        <w:rPr>
          <w:rFonts w:ascii="Times New Roman" w:hAnsi="Times New Roman" w:cs="Times New Roman"/>
          <w:sz w:val="28"/>
          <w:szCs w:val="28"/>
        </w:rPr>
        <w:t xml:space="preserve">составляемый по итогам </w:t>
      </w:r>
      <w:r w:rsidR="00254C5F" w:rsidRPr="00CD3691">
        <w:rPr>
          <w:rFonts w:ascii="Times New Roman" w:hAnsi="Times New Roman" w:cs="Times New Roman"/>
          <w:sz w:val="28"/>
          <w:szCs w:val="28"/>
        </w:rPr>
        <w:t>проведенной</w:t>
      </w:r>
      <w:r w:rsidR="00CD3691" w:rsidRPr="00CD3691">
        <w:rPr>
          <w:rFonts w:ascii="Times New Roman" w:hAnsi="Times New Roman" w:cs="Times New Roman"/>
          <w:sz w:val="28"/>
          <w:szCs w:val="28"/>
        </w:rPr>
        <w:t xml:space="preserve"> Счетной палатой города</w:t>
      </w:r>
      <w:r w:rsidRPr="00CD3691">
        <w:rPr>
          <w:rFonts w:ascii="Times New Roman" w:hAnsi="Times New Roman" w:cs="Times New Roman"/>
          <w:sz w:val="28"/>
          <w:szCs w:val="28"/>
        </w:rPr>
        <w:t xml:space="preserve"> экспертизы проекта</w:t>
      </w:r>
      <w:r w:rsidR="004B52A8">
        <w:rPr>
          <w:rFonts w:ascii="Times New Roman" w:hAnsi="Times New Roman" w:cs="Times New Roman"/>
          <w:sz w:val="28"/>
          <w:szCs w:val="28"/>
        </w:rPr>
        <w:t xml:space="preserve"> решения о </w:t>
      </w:r>
      <w:r w:rsidRPr="00CD3691">
        <w:rPr>
          <w:rFonts w:ascii="Times New Roman" w:hAnsi="Times New Roman" w:cs="Times New Roman"/>
          <w:sz w:val="28"/>
          <w:szCs w:val="28"/>
        </w:rPr>
        <w:t>бюджет</w:t>
      </w:r>
      <w:r w:rsidR="004B52A8">
        <w:rPr>
          <w:rFonts w:ascii="Times New Roman" w:hAnsi="Times New Roman" w:cs="Times New Roman"/>
          <w:sz w:val="28"/>
          <w:szCs w:val="28"/>
        </w:rPr>
        <w:t>е</w:t>
      </w:r>
      <w:r w:rsidRPr="00CD3691">
        <w:rPr>
          <w:rFonts w:ascii="Times New Roman" w:hAnsi="Times New Roman" w:cs="Times New Roman"/>
          <w:sz w:val="28"/>
          <w:szCs w:val="28"/>
        </w:rPr>
        <w:t xml:space="preserve"> города;</w:t>
      </w:r>
    </w:p>
    <w:p w:rsidR="006A687C" w:rsidRPr="00B6590A" w:rsidRDefault="0041784F" w:rsidP="00652497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3691">
        <w:rPr>
          <w:rFonts w:ascii="Times New Roman" w:hAnsi="Times New Roman" w:cs="Times New Roman"/>
          <w:sz w:val="28"/>
          <w:szCs w:val="28"/>
        </w:rPr>
        <w:t xml:space="preserve">запрос </w:t>
      </w:r>
      <w:r w:rsidR="006A687C" w:rsidRPr="00CD3691">
        <w:rPr>
          <w:rFonts w:ascii="Times New Roman" w:hAnsi="Times New Roman" w:cs="Times New Roman"/>
          <w:sz w:val="28"/>
          <w:szCs w:val="28"/>
        </w:rPr>
        <w:t xml:space="preserve">Счетной палаты города </w:t>
      </w:r>
      <w:r w:rsidRPr="00B6590A">
        <w:rPr>
          <w:rFonts w:ascii="Times New Roman" w:hAnsi="Times New Roman" w:cs="Times New Roman"/>
          <w:sz w:val="28"/>
          <w:szCs w:val="28"/>
        </w:rPr>
        <w:t>– требование о</w:t>
      </w:r>
      <w:r w:rsidR="006A687C" w:rsidRPr="00B6590A">
        <w:rPr>
          <w:rFonts w:ascii="Times New Roman" w:hAnsi="Times New Roman" w:cs="Times New Roman"/>
          <w:sz w:val="28"/>
          <w:szCs w:val="28"/>
        </w:rPr>
        <w:t xml:space="preserve"> </w:t>
      </w:r>
      <w:r w:rsidRPr="00B6590A">
        <w:rPr>
          <w:rFonts w:ascii="Times New Roman" w:hAnsi="Times New Roman" w:cs="Times New Roman"/>
          <w:sz w:val="28"/>
          <w:szCs w:val="28"/>
        </w:rPr>
        <w:t>предоставлении сведений, необходимых для осуществления</w:t>
      </w:r>
      <w:r w:rsidR="006A687C" w:rsidRPr="00B6590A">
        <w:rPr>
          <w:rFonts w:ascii="Times New Roman" w:hAnsi="Times New Roman" w:cs="Times New Roman"/>
          <w:sz w:val="28"/>
          <w:szCs w:val="28"/>
        </w:rPr>
        <w:t xml:space="preserve"> </w:t>
      </w:r>
      <w:r w:rsidRPr="00B6590A">
        <w:rPr>
          <w:rFonts w:ascii="Times New Roman" w:hAnsi="Times New Roman" w:cs="Times New Roman"/>
          <w:sz w:val="28"/>
          <w:szCs w:val="28"/>
        </w:rPr>
        <w:t>предварительного контроля формирования проекта бюджета города;</w:t>
      </w:r>
    </w:p>
    <w:p w:rsidR="0080709A" w:rsidRPr="004B52A8" w:rsidRDefault="0041784F" w:rsidP="00652497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2A8">
        <w:rPr>
          <w:rFonts w:ascii="Times New Roman" w:hAnsi="Times New Roman" w:cs="Times New Roman"/>
          <w:sz w:val="28"/>
          <w:szCs w:val="28"/>
        </w:rPr>
        <w:t xml:space="preserve">экспертиза проекта </w:t>
      </w:r>
      <w:r w:rsidR="004B52A8" w:rsidRPr="004B52A8">
        <w:rPr>
          <w:rFonts w:ascii="Times New Roman" w:hAnsi="Times New Roman" w:cs="Times New Roman"/>
          <w:sz w:val="28"/>
          <w:szCs w:val="28"/>
        </w:rPr>
        <w:t>решения о бюджете города</w:t>
      </w:r>
      <w:r w:rsidRPr="004B52A8">
        <w:rPr>
          <w:rFonts w:ascii="Times New Roman" w:hAnsi="Times New Roman" w:cs="Times New Roman"/>
          <w:sz w:val="28"/>
          <w:szCs w:val="28"/>
        </w:rPr>
        <w:t xml:space="preserve"> – </w:t>
      </w:r>
      <w:r w:rsidR="00CD3691" w:rsidRPr="004B52A8">
        <w:rPr>
          <w:rFonts w:ascii="Times New Roman" w:hAnsi="Times New Roman" w:cs="Times New Roman"/>
          <w:sz w:val="28"/>
          <w:szCs w:val="28"/>
        </w:rPr>
        <w:t>экспертно-аналитическое мероприятие Счетной палаты города, в</w:t>
      </w:r>
      <w:r w:rsidR="004B52A8" w:rsidRPr="004B52A8">
        <w:rPr>
          <w:rFonts w:ascii="Times New Roman" w:hAnsi="Times New Roman" w:cs="Times New Roman"/>
          <w:sz w:val="28"/>
          <w:szCs w:val="28"/>
        </w:rPr>
        <w:t xml:space="preserve"> </w:t>
      </w:r>
      <w:r w:rsidR="00CD3691">
        <w:rPr>
          <w:rFonts w:ascii="Times New Roman" w:hAnsi="Times New Roman" w:cs="Times New Roman"/>
          <w:sz w:val="28"/>
          <w:szCs w:val="28"/>
        </w:rPr>
        <w:t>ходе которо</w:t>
      </w:r>
      <w:r w:rsidR="00C7334C">
        <w:rPr>
          <w:rFonts w:ascii="Times New Roman" w:hAnsi="Times New Roman" w:cs="Times New Roman"/>
          <w:sz w:val="28"/>
          <w:szCs w:val="28"/>
        </w:rPr>
        <w:t>го</w:t>
      </w:r>
      <w:r w:rsidR="00CD3691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CD3691" w:rsidRPr="00CD3691">
        <w:rPr>
          <w:rFonts w:ascii="Times New Roman" w:hAnsi="Times New Roman" w:cs="Times New Roman"/>
          <w:sz w:val="28"/>
          <w:szCs w:val="28"/>
        </w:rPr>
        <w:t>предварительн</w:t>
      </w:r>
      <w:r w:rsidR="00CD3691">
        <w:rPr>
          <w:rFonts w:ascii="Times New Roman" w:hAnsi="Times New Roman" w:cs="Times New Roman"/>
          <w:sz w:val="28"/>
          <w:szCs w:val="28"/>
        </w:rPr>
        <w:t>ый</w:t>
      </w:r>
      <w:r w:rsidR="00CD3691" w:rsidRPr="00CD3691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CD3691">
        <w:rPr>
          <w:rFonts w:ascii="Times New Roman" w:hAnsi="Times New Roman" w:cs="Times New Roman"/>
          <w:sz w:val="28"/>
          <w:szCs w:val="28"/>
        </w:rPr>
        <w:t>ь</w:t>
      </w:r>
      <w:r w:rsidR="00CD3691" w:rsidRPr="00CD3691">
        <w:rPr>
          <w:rFonts w:ascii="Times New Roman" w:hAnsi="Times New Roman" w:cs="Times New Roman"/>
          <w:sz w:val="28"/>
          <w:szCs w:val="28"/>
        </w:rPr>
        <w:t xml:space="preserve"> формирования проекта бюджета города</w:t>
      </w:r>
      <w:r w:rsidR="00CD3691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4B52A8">
        <w:rPr>
          <w:rFonts w:ascii="Times New Roman" w:hAnsi="Times New Roman" w:cs="Times New Roman"/>
          <w:sz w:val="28"/>
          <w:szCs w:val="28"/>
        </w:rPr>
        <w:t>проведения всестороннего анализа обоснованности</w:t>
      </w:r>
      <w:r w:rsidR="00C7334C">
        <w:rPr>
          <w:rFonts w:ascii="Times New Roman" w:hAnsi="Times New Roman" w:cs="Times New Roman"/>
          <w:sz w:val="28"/>
          <w:szCs w:val="28"/>
        </w:rPr>
        <w:t>, достоверности,</w:t>
      </w:r>
      <w:r w:rsidR="004B52A8">
        <w:rPr>
          <w:rFonts w:ascii="Times New Roman" w:hAnsi="Times New Roman" w:cs="Times New Roman"/>
          <w:sz w:val="28"/>
          <w:szCs w:val="28"/>
        </w:rPr>
        <w:t xml:space="preserve"> </w:t>
      </w:r>
      <w:r w:rsidR="004B52A8" w:rsidRPr="004B52A8">
        <w:rPr>
          <w:rFonts w:ascii="Times New Roman" w:hAnsi="Times New Roman" w:cs="Times New Roman"/>
          <w:sz w:val="28"/>
          <w:szCs w:val="28"/>
        </w:rPr>
        <w:t>правомерности</w:t>
      </w:r>
      <w:r w:rsidRPr="004B52A8">
        <w:rPr>
          <w:rFonts w:ascii="Times New Roman" w:hAnsi="Times New Roman" w:cs="Times New Roman"/>
          <w:sz w:val="28"/>
          <w:szCs w:val="28"/>
        </w:rPr>
        <w:t xml:space="preserve"> </w:t>
      </w:r>
      <w:r w:rsidR="00C7334C">
        <w:rPr>
          <w:rFonts w:ascii="Times New Roman" w:hAnsi="Times New Roman" w:cs="Times New Roman"/>
          <w:sz w:val="28"/>
          <w:szCs w:val="28"/>
        </w:rPr>
        <w:t xml:space="preserve">и предварительной эффективности </w:t>
      </w:r>
      <w:r w:rsidR="004B52A8" w:rsidRPr="004B52A8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Pr="004B52A8">
        <w:rPr>
          <w:rFonts w:ascii="Times New Roman" w:hAnsi="Times New Roman" w:cs="Times New Roman"/>
          <w:sz w:val="28"/>
          <w:szCs w:val="28"/>
        </w:rPr>
        <w:t>проекта</w:t>
      </w:r>
      <w:r w:rsidR="006A687C" w:rsidRPr="004B52A8">
        <w:rPr>
          <w:rFonts w:ascii="Times New Roman" w:hAnsi="Times New Roman" w:cs="Times New Roman"/>
          <w:sz w:val="28"/>
          <w:szCs w:val="28"/>
        </w:rPr>
        <w:t xml:space="preserve"> </w:t>
      </w:r>
      <w:r w:rsidR="004B52A8" w:rsidRPr="004B52A8">
        <w:rPr>
          <w:rFonts w:ascii="Times New Roman" w:hAnsi="Times New Roman" w:cs="Times New Roman"/>
          <w:sz w:val="28"/>
          <w:szCs w:val="28"/>
        </w:rPr>
        <w:t>решения о бюджете города и</w:t>
      </w:r>
      <w:r w:rsidR="00CD3691" w:rsidRPr="004B52A8">
        <w:rPr>
          <w:rFonts w:ascii="Times New Roman" w:hAnsi="Times New Roman" w:cs="Times New Roman"/>
          <w:sz w:val="28"/>
          <w:szCs w:val="28"/>
        </w:rPr>
        <w:t xml:space="preserve"> прилагаемых к нему документов</w:t>
      </w:r>
      <w:r w:rsidRPr="004B52A8">
        <w:rPr>
          <w:rFonts w:ascii="Times New Roman" w:hAnsi="Times New Roman" w:cs="Times New Roman"/>
          <w:sz w:val="28"/>
          <w:szCs w:val="28"/>
        </w:rPr>
        <w:t>;</w:t>
      </w:r>
    </w:p>
    <w:p w:rsidR="004B52A8" w:rsidRDefault="00C7334C" w:rsidP="00652497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</w:t>
      </w:r>
      <w:r w:rsidR="0041784F" w:rsidRPr="004B52A8"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r w:rsidR="004B52A8" w:rsidRPr="004B52A8">
        <w:rPr>
          <w:rFonts w:ascii="Times New Roman" w:hAnsi="Times New Roman" w:cs="Times New Roman"/>
          <w:sz w:val="28"/>
          <w:szCs w:val="28"/>
        </w:rPr>
        <w:t>–</w:t>
      </w:r>
      <w:r w:rsidR="004B52A8" w:rsidRPr="004B52A8">
        <w:t xml:space="preserve"> </w:t>
      </w:r>
      <w:r w:rsidR="004B52A8" w:rsidRPr="004B52A8">
        <w:rPr>
          <w:rFonts w:ascii="Times New Roman" w:hAnsi="Times New Roman" w:cs="Times New Roman"/>
          <w:sz w:val="28"/>
          <w:szCs w:val="28"/>
        </w:rPr>
        <w:t xml:space="preserve">один из </w:t>
      </w:r>
      <w:r>
        <w:rPr>
          <w:rFonts w:ascii="Times New Roman" w:hAnsi="Times New Roman" w:cs="Times New Roman"/>
          <w:sz w:val="28"/>
          <w:szCs w:val="28"/>
        </w:rPr>
        <w:t xml:space="preserve">факторов, составляющий </w:t>
      </w:r>
      <w:r w:rsidR="004B52A8" w:rsidRPr="004B52A8">
        <w:rPr>
          <w:rFonts w:ascii="Times New Roman" w:hAnsi="Times New Roman" w:cs="Times New Roman"/>
          <w:sz w:val="28"/>
          <w:szCs w:val="28"/>
        </w:rPr>
        <w:t>принцип бюджетной системы, который означает, что при составлении бюджет</w:t>
      </w:r>
      <w:r w:rsidR="004B52A8">
        <w:rPr>
          <w:rFonts w:ascii="Times New Roman" w:hAnsi="Times New Roman" w:cs="Times New Roman"/>
          <w:sz w:val="28"/>
          <w:szCs w:val="28"/>
        </w:rPr>
        <w:t>а города</w:t>
      </w:r>
      <w:r w:rsidR="004B52A8" w:rsidRPr="004B52A8">
        <w:rPr>
          <w:rFonts w:ascii="Times New Roman" w:hAnsi="Times New Roman" w:cs="Times New Roman"/>
          <w:sz w:val="28"/>
          <w:szCs w:val="28"/>
        </w:rPr>
        <w:t xml:space="preserve">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652497" w:rsidRDefault="00652497" w:rsidP="00652497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09A" w:rsidRPr="00B6590A" w:rsidRDefault="0080709A" w:rsidP="004B52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84F" w:rsidRDefault="00C35815" w:rsidP="00652497">
      <w:pPr>
        <w:pStyle w:val="a3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>О</w:t>
      </w:r>
      <w:r w:rsidRPr="00C35815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бщие принципы</w: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>,</w:t>
      </w:r>
      <w:r w:rsidRPr="00C35815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подходы</w:t>
      </w:r>
      <w:r w:rsidR="00843043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и</w: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методы</w:t>
      </w:r>
      <w:r w:rsidRPr="00C35815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осуществлени</w: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>я</w:t>
      </w:r>
      <w:r w:rsidRPr="00C35815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41784F" w:rsidRPr="00B6590A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предварительного контроля </w:t>
      </w:r>
      <w:r w:rsidR="00247FE5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формирования </w:t>
      </w:r>
      <w:r w:rsidR="0041784F" w:rsidRPr="00B6590A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проекта</w:t>
      </w:r>
      <w:r w:rsidR="0080709A" w:rsidRPr="00B6590A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41784F" w:rsidRPr="00B6590A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бюджета</w:t>
      </w:r>
      <w:r w:rsidR="00247FE5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города Нижневартовска на очередной финансовый год и плановый период</w:t>
      </w:r>
    </w:p>
    <w:p w:rsidR="0001417F" w:rsidRDefault="0001417F" w:rsidP="004B52A8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630B89" w:rsidRDefault="005D0CD5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30B89">
        <w:rPr>
          <w:rFonts w:ascii="Times New Roman" w:hAnsi="Times New Roman" w:cs="Times New Roman"/>
          <w:sz w:val="28"/>
          <w:szCs w:val="28"/>
        </w:rPr>
        <w:t xml:space="preserve">1. </w:t>
      </w:r>
      <w:r w:rsidR="00630B89" w:rsidRPr="00630B89">
        <w:rPr>
          <w:rFonts w:ascii="Times New Roman" w:hAnsi="Times New Roman" w:cs="Times New Roman"/>
          <w:sz w:val="28"/>
          <w:szCs w:val="28"/>
        </w:rPr>
        <w:t xml:space="preserve">Предварительный контроль формирования проекта бюджета города состоит из комплекса экспертно-аналитических процедур, направленных на осуществление анализа </w:t>
      </w:r>
      <w:r w:rsidR="0006210D" w:rsidRPr="00630B89">
        <w:rPr>
          <w:rFonts w:ascii="Times New Roman" w:hAnsi="Times New Roman" w:cs="Times New Roman"/>
          <w:sz w:val="28"/>
          <w:szCs w:val="28"/>
        </w:rPr>
        <w:t xml:space="preserve">наличия и состояния нормативной и методической базы </w:t>
      </w:r>
      <w:r w:rsidR="0006210D">
        <w:rPr>
          <w:rFonts w:ascii="Times New Roman" w:hAnsi="Times New Roman" w:cs="Times New Roman"/>
          <w:sz w:val="28"/>
          <w:szCs w:val="28"/>
        </w:rPr>
        <w:t xml:space="preserve">его </w:t>
      </w:r>
      <w:r w:rsidR="0006210D" w:rsidRPr="00630B89">
        <w:rPr>
          <w:rFonts w:ascii="Times New Roman" w:hAnsi="Times New Roman" w:cs="Times New Roman"/>
          <w:sz w:val="28"/>
          <w:szCs w:val="28"/>
        </w:rPr>
        <w:t>формирования</w:t>
      </w:r>
      <w:r w:rsidR="0006210D">
        <w:rPr>
          <w:rFonts w:ascii="Times New Roman" w:hAnsi="Times New Roman" w:cs="Times New Roman"/>
          <w:sz w:val="28"/>
          <w:szCs w:val="28"/>
        </w:rPr>
        <w:t>,</w:t>
      </w:r>
      <w:r w:rsidR="0006210D" w:rsidRPr="00630B89">
        <w:rPr>
          <w:rFonts w:ascii="Times New Roman" w:hAnsi="Times New Roman" w:cs="Times New Roman"/>
          <w:sz w:val="28"/>
          <w:szCs w:val="28"/>
        </w:rPr>
        <w:t xml:space="preserve"> </w:t>
      </w:r>
      <w:r w:rsidR="00630B89" w:rsidRPr="00630B89">
        <w:rPr>
          <w:rFonts w:ascii="Times New Roman" w:hAnsi="Times New Roman" w:cs="Times New Roman"/>
          <w:sz w:val="28"/>
          <w:szCs w:val="28"/>
        </w:rPr>
        <w:t xml:space="preserve">обоснованности и достоверности показателей </w:t>
      </w:r>
      <w:r w:rsidR="0006210D" w:rsidRPr="0006210D">
        <w:rPr>
          <w:rFonts w:ascii="Times New Roman" w:hAnsi="Times New Roman" w:cs="Times New Roman"/>
          <w:sz w:val="28"/>
          <w:szCs w:val="28"/>
        </w:rPr>
        <w:t xml:space="preserve">(параметров и характеристик) </w:t>
      </w:r>
      <w:r w:rsidR="00630B89" w:rsidRPr="00630B89">
        <w:rPr>
          <w:rFonts w:ascii="Times New Roman" w:hAnsi="Times New Roman" w:cs="Times New Roman"/>
          <w:sz w:val="28"/>
          <w:szCs w:val="28"/>
        </w:rPr>
        <w:t>проекта бюджета города,</w:t>
      </w:r>
      <w:r w:rsidR="00630B89">
        <w:rPr>
          <w:rFonts w:ascii="Times New Roman" w:hAnsi="Times New Roman" w:cs="Times New Roman"/>
          <w:sz w:val="28"/>
          <w:szCs w:val="28"/>
        </w:rPr>
        <w:t xml:space="preserve"> предварительной оценки их эффективности</w:t>
      </w:r>
      <w:r w:rsidR="00630B89" w:rsidRPr="00630B89">
        <w:rPr>
          <w:rFonts w:ascii="Times New Roman" w:hAnsi="Times New Roman" w:cs="Times New Roman"/>
          <w:sz w:val="28"/>
          <w:szCs w:val="28"/>
        </w:rPr>
        <w:t xml:space="preserve"> и подготовки заключения Счетной палаты города Нижневартовска на проект решения о бюджете города.</w:t>
      </w:r>
    </w:p>
    <w:p w:rsidR="00C35815" w:rsidRPr="00C35815" w:rsidRDefault="005D0CD5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30B89">
        <w:rPr>
          <w:rFonts w:ascii="Times New Roman" w:hAnsi="Times New Roman" w:cs="Times New Roman"/>
          <w:sz w:val="28"/>
          <w:szCs w:val="28"/>
        </w:rPr>
        <w:t>.</w:t>
      </w:r>
      <w:r w:rsidR="00C35815">
        <w:rPr>
          <w:rFonts w:ascii="Times New Roman" w:hAnsi="Times New Roman" w:cs="Times New Roman"/>
          <w:sz w:val="28"/>
          <w:szCs w:val="28"/>
        </w:rPr>
        <w:t> </w:t>
      </w:r>
      <w:r w:rsidR="00C35815" w:rsidRPr="00C35815">
        <w:rPr>
          <w:rFonts w:ascii="Times New Roman" w:hAnsi="Times New Roman" w:cs="Times New Roman"/>
          <w:sz w:val="28"/>
          <w:szCs w:val="28"/>
        </w:rPr>
        <w:t xml:space="preserve">Целью предварительного контроля формирования проекта бюджета </w:t>
      </w:r>
      <w:r w:rsidR="00C35815">
        <w:rPr>
          <w:rFonts w:ascii="Times New Roman" w:hAnsi="Times New Roman" w:cs="Times New Roman"/>
          <w:sz w:val="28"/>
          <w:szCs w:val="28"/>
        </w:rPr>
        <w:t>города</w:t>
      </w:r>
      <w:r w:rsidR="00C35815" w:rsidRPr="00C35815">
        <w:rPr>
          <w:rFonts w:ascii="Times New Roman" w:hAnsi="Times New Roman" w:cs="Times New Roman"/>
          <w:sz w:val="28"/>
          <w:szCs w:val="28"/>
        </w:rPr>
        <w:t xml:space="preserve"> является рассмотрение проекта бюджета </w:t>
      </w:r>
      <w:r w:rsidR="00DB695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35815" w:rsidRPr="00C35815">
        <w:rPr>
          <w:rFonts w:ascii="Times New Roman" w:hAnsi="Times New Roman" w:cs="Times New Roman"/>
          <w:sz w:val="28"/>
          <w:szCs w:val="28"/>
        </w:rPr>
        <w:t xml:space="preserve">на соответствие его требованиям </w:t>
      </w:r>
      <w:r w:rsidR="00DB695C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Федерации, </w:t>
      </w:r>
      <w:r w:rsidR="00C35815" w:rsidRPr="00C35815">
        <w:rPr>
          <w:rFonts w:ascii="Times New Roman" w:hAnsi="Times New Roman" w:cs="Times New Roman"/>
          <w:sz w:val="28"/>
          <w:szCs w:val="28"/>
        </w:rPr>
        <w:t>определение достоверности</w:t>
      </w:r>
      <w:r w:rsidR="00DB695C">
        <w:rPr>
          <w:rFonts w:ascii="Times New Roman" w:hAnsi="Times New Roman" w:cs="Times New Roman"/>
          <w:sz w:val="28"/>
          <w:szCs w:val="28"/>
        </w:rPr>
        <w:t xml:space="preserve"> и</w:t>
      </w:r>
      <w:r w:rsidR="00C35815" w:rsidRPr="00C35815">
        <w:rPr>
          <w:rFonts w:ascii="Times New Roman" w:hAnsi="Times New Roman" w:cs="Times New Roman"/>
          <w:sz w:val="28"/>
          <w:szCs w:val="28"/>
        </w:rPr>
        <w:t xml:space="preserve"> обоснованности показателей</w:t>
      </w:r>
      <w:r w:rsidR="00DB695C">
        <w:rPr>
          <w:rFonts w:ascii="Times New Roman" w:hAnsi="Times New Roman" w:cs="Times New Roman"/>
          <w:sz w:val="28"/>
          <w:szCs w:val="28"/>
        </w:rPr>
        <w:t xml:space="preserve"> </w:t>
      </w:r>
      <w:r w:rsidR="00DB695C" w:rsidRPr="00DB695C">
        <w:rPr>
          <w:rFonts w:ascii="Times New Roman" w:hAnsi="Times New Roman" w:cs="Times New Roman"/>
          <w:sz w:val="28"/>
          <w:szCs w:val="28"/>
        </w:rPr>
        <w:t>(параметров и характеристик)</w:t>
      </w:r>
      <w:r w:rsidR="00C35815" w:rsidRPr="00C35815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DB695C">
        <w:rPr>
          <w:rFonts w:ascii="Times New Roman" w:hAnsi="Times New Roman" w:cs="Times New Roman"/>
          <w:sz w:val="28"/>
          <w:szCs w:val="28"/>
        </w:rPr>
        <w:t>бюджета</w:t>
      </w:r>
      <w:r w:rsidR="00C35815" w:rsidRPr="00C35815">
        <w:rPr>
          <w:rFonts w:ascii="Times New Roman" w:hAnsi="Times New Roman" w:cs="Times New Roman"/>
          <w:sz w:val="28"/>
          <w:szCs w:val="28"/>
        </w:rPr>
        <w:t xml:space="preserve"> </w:t>
      </w:r>
      <w:r w:rsidR="00DB695C">
        <w:rPr>
          <w:rFonts w:ascii="Times New Roman" w:hAnsi="Times New Roman" w:cs="Times New Roman"/>
          <w:sz w:val="28"/>
          <w:szCs w:val="28"/>
        </w:rPr>
        <w:t>города</w:t>
      </w:r>
      <w:r w:rsidR="00C35815">
        <w:rPr>
          <w:rFonts w:ascii="Times New Roman" w:hAnsi="Times New Roman" w:cs="Times New Roman"/>
          <w:sz w:val="28"/>
          <w:szCs w:val="28"/>
        </w:rPr>
        <w:t xml:space="preserve">, предварительная оценка </w:t>
      </w:r>
      <w:r w:rsidR="00DB695C">
        <w:rPr>
          <w:rFonts w:ascii="Times New Roman" w:hAnsi="Times New Roman" w:cs="Times New Roman"/>
          <w:sz w:val="28"/>
          <w:szCs w:val="28"/>
        </w:rPr>
        <w:t xml:space="preserve">их </w:t>
      </w:r>
      <w:r w:rsidR="00C35815">
        <w:rPr>
          <w:rFonts w:ascii="Times New Roman" w:hAnsi="Times New Roman" w:cs="Times New Roman"/>
          <w:sz w:val="28"/>
          <w:szCs w:val="28"/>
        </w:rPr>
        <w:t>эффективности</w:t>
      </w:r>
      <w:r w:rsidR="00DB695C">
        <w:rPr>
          <w:rFonts w:ascii="Times New Roman" w:hAnsi="Times New Roman" w:cs="Times New Roman"/>
          <w:sz w:val="28"/>
          <w:szCs w:val="28"/>
        </w:rPr>
        <w:t xml:space="preserve"> с учетом стратегических целей развития города</w:t>
      </w:r>
      <w:r w:rsidR="00C35815" w:rsidRPr="00C35815">
        <w:rPr>
          <w:rFonts w:ascii="Times New Roman" w:hAnsi="Times New Roman" w:cs="Times New Roman"/>
          <w:sz w:val="28"/>
          <w:szCs w:val="28"/>
        </w:rPr>
        <w:t>.</w:t>
      </w:r>
    </w:p>
    <w:p w:rsidR="00C35815" w:rsidRPr="00C35815" w:rsidRDefault="005D0CD5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210D">
        <w:rPr>
          <w:rFonts w:ascii="Times New Roman" w:hAnsi="Times New Roman" w:cs="Times New Roman"/>
          <w:sz w:val="28"/>
          <w:szCs w:val="28"/>
        </w:rPr>
        <w:t>3</w:t>
      </w:r>
      <w:r w:rsidR="00C35815" w:rsidRPr="00C35815">
        <w:rPr>
          <w:rFonts w:ascii="Times New Roman" w:hAnsi="Times New Roman" w:cs="Times New Roman"/>
          <w:sz w:val="28"/>
          <w:szCs w:val="28"/>
        </w:rPr>
        <w:t>.</w:t>
      </w:r>
      <w:r w:rsidR="00DB695C">
        <w:rPr>
          <w:rFonts w:ascii="Times New Roman" w:hAnsi="Times New Roman" w:cs="Times New Roman"/>
          <w:sz w:val="28"/>
          <w:szCs w:val="28"/>
        </w:rPr>
        <w:t> </w:t>
      </w:r>
      <w:r w:rsidR="00C35815" w:rsidRPr="00C35815">
        <w:rPr>
          <w:rFonts w:ascii="Times New Roman" w:hAnsi="Times New Roman" w:cs="Times New Roman"/>
          <w:sz w:val="28"/>
          <w:szCs w:val="28"/>
        </w:rPr>
        <w:t xml:space="preserve">Задачами предварительного контроля формирования проекта бюджета </w:t>
      </w:r>
      <w:r w:rsidR="00DB695C">
        <w:rPr>
          <w:rFonts w:ascii="Times New Roman" w:hAnsi="Times New Roman" w:cs="Times New Roman"/>
          <w:sz w:val="28"/>
          <w:szCs w:val="28"/>
        </w:rPr>
        <w:t>города</w:t>
      </w:r>
      <w:r w:rsidR="00C35815" w:rsidRPr="00C3581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B695C" w:rsidRDefault="00DB695C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="00C35815" w:rsidRPr="00C35815">
        <w:rPr>
          <w:rFonts w:ascii="Times New Roman" w:hAnsi="Times New Roman" w:cs="Times New Roman"/>
          <w:sz w:val="28"/>
          <w:szCs w:val="28"/>
        </w:rPr>
        <w:t xml:space="preserve"> соответствия действующему законодательству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35815" w:rsidRPr="00C3581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35815" w:rsidRPr="00C35815">
        <w:rPr>
          <w:rFonts w:ascii="Times New Roman" w:hAnsi="Times New Roman" w:cs="Times New Roman"/>
          <w:sz w:val="28"/>
          <w:szCs w:val="28"/>
        </w:rPr>
        <w:t xml:space="preserve">правовым актам органов местного самоуправления </w:t>
      </w:r>
      <w:r w:rsidR="006C0257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35815" w:rsidRPr="00C35815">
        <w:rPr>
          <w:rFonts w:ascii="Times New Roman" w:hAnsi="Times New Roman" w:cs="Times New Roman"/>
          <w:sz w:val="28"/>
          <w:szCs w:val="28"/>
        </w:rPr>
        <w:t xml:space="preserve">проекта решения о бюджете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C35815" w:rsidRPr="00C35815">
        <w:rPr>
          <w:rFonts w:ascii="Times New Roman" w:hAnsi="Times New Roman" w:cs="Times New Roman"/>
          <w:sz w:val="28"/>
          <w:szCs w:val="28"/>
        </w:rPr>
        <w:t>, а также документов и материалов, представляемых одновременно с ним в Думу города Нижневартовска;</w:t>
      </w:r>
    </w:p>
    <w:p w:rsidR="00C35815" w:rsidRPr="00C35815" w:rsidRDefault="00DB695C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815">
        <w:rPr>
          <w:rFonts w:ascii="Times New Roman" w:hAnsi="Times New Roman" w:cs="Times New Roman"/>
          <w:sz w:val="28"/>
          <w:szCs w:val="28"/>
        </w:rPr>
        <w:t>оценка соответствия нормативно-правовой базы муниципального образования бюджетному законодательству федерального и регионального уровня, анализ наличия нормативно-правовой базы для охвата всех аспектов бюджетного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C35815">
        <w:rPr>
          <w:rFonts w:ascii="Times New Roman" w:hAnsi="Times New Roman" w:cs="Times New Roman"/>
          <w:sz w:val="28"/>
          <w:szCs w:val="28"/>
        </w:rPr>
        <w:t>;</w:t>
      </w:r>
    </w:p>
    <w:p w:rsidR="00C35815" w:rsidRPr="00C35815" w:rsidRDefault="006C0257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</w:t>
      </w:r>
      <w:r w:rsidR="00C35815" w:rsidRPr="00C35815">
        <w:rPr>
          <w:rFonts w:ascii="Times New Roman" w:hAnsi="Times New Roman" w:cs="Times New Roman"/>
          <w:sz w:val="28"/>
          <w:szCs w:val="28"/>
        </w:rPr>
        <w:t xml:space="preserve">оценка эффективности проекта бюджета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C35815" w:rsidRPr="00C35815">
        <w:rPr>
          <w:rFonts w:ascii="Times New Roman" w:hAnsi="Times New Roman" w:cs="Times New Roman"/>
          <w:sz w:val="28"/>
          <w:szCs w:val="28"/>
        </w:rPr>
        <w:t xml:space="preserve"> как инструмента социально-экономической политики муниципалитета, его </w:t>
      </w:r>
      <w:r w:rsidR="00DB695C">
        <w:rPr>
          <w:rFonts w:ascii="Times New Roman" w:hAnsi="Times New Roman" w:cs="Times New Roman"/>
          <w:sz w:val="28"/>
          <w:szCs w:val="28"/>
        </w:rPr>
        <w:t xml:space="preserve">направленности и </w:t>
      </w:r>
      <w:r w:rsidR="00C35815" w:rsidRPr="00C35815">
        <w:rPr>
          <w:rFonts w:ascii="Times New Roman" w:hAnsi="Times New Roman" w:cs="Times New Roman"/>
          <w:sz w:val="28"/>
          <w:szCs w:val="28"/>
        </w:rPr>
        <w:t xml:space="preserve">соответствия положениям ежегодного и Бюджетного посланий Президента Российской Федерации, основным направлениям бюджетной и налоговой политики города </w:t>
      </w:r>
      <w:r w:rsidR="00DB695C">
        <w:rPr>
          <w:rFonts w:ascii="Times New Roman" w:hAnsi="Times New Roman" w:cs="Times New Roman"/>
          <w:sz w:val="28"/>
          <w:szCs w:val="28"/>
        </w:rPr>
        <w:t>Нижневартовска,</w:t>
      </w:r>
      <w:r w:rsidR="00C35815" w:rsidRPr="00C35815">
        <w:rPr>
          <w:rFonts w:ascii="Times New Roman" w:hAnsi="Times New Roman" w:cs="Times New Roman"/>
          <w:sz w:val="28"/>
          <w:szCs w:val="28"/>
        </w:rPr>
        <w:t xml:space="preserve"> </w:t>
      </w:r>
      <w:r w:rsidR="00DB695C">
        <w:rPr>
          <w:rFonts w:ascii="Times New Roman" w:hAnsi="Times New Roman" w:cs="Times New Roman"/>
          <w:sz w:val="28"/>
          <w:szCs w:val="28"/>
        </w:rPr>
        <w:t>документам стратегического планирования города</w:t>
      </w:r>
      <w:r w:rsidR="00C35815" w:rsidRPr="00C35815">
        <w:rPr>
          <w:rFonts w:ascii="Times New Roman" w:hAnsi="Times New Roman" w:cs="Times New Roman"/>
          <w:sz w:val="28"/>
          <w:szCs w:val="28"/>
        </w:rPr>
        <w:t>;</w:t>
      </w:r>
    </w:p>
    <w:p w:rsidR="00C35815" w:rsidRPr="00375014" w:rsidRDefault="00C35815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014">
        <w:rPr>
          <w:rFonts w:ascii="Times New Roman" w:hAnsi="Times New Roman" w:cs="Times New Roman"/>
          <w:sz w:val="28"/>
          <w:szCs w:val="28"/>
        </w:rPr>
        <w:t>оценка качества</w:t>
      </w:r>
      <w:r w:rsidR="00630B89" w:rsidRPr="00375014">
        <w:rPr>
          <w:rFonts w:ascii="Times New Roman" w:hAnsi="Times New Roman" w:cs="Times New Roman"/>
          <w:sz w:val="28"/>
          <w:szCs w:val="28"/>
        </w:rPr>
        <w:t xml:space="preserve">, </w:t>
      </w:r>
      <w:r w:rsidR="00375014" w:rsidRPr="00FD31D6">
        <w:rPr>
          <w:rFonts w:ascii="Times New Roman" w:hAnsi="Times New Roman" w:cs="Times New Roman"/>
          <w:sz w:val="28"/>
          <w:szCs w:val="28"/>
        </w:rPr>
        <w:t xml:space="preserve">проверка и анализ </w:t>
      </w:r>
      <w:r w:rsidR="00630B89" w:rsidRPr="00FD31D6">
        <w:rPr>
          <w:rFonts w:ascii="Times New Roman" w:hAnsi="Times New Roman" w:cs="Times New Roman"/>
          <w:sz w:val="28"/>
          <w:szCs w:val="28"/>
        </w:rPr>
        <w:t xml:space="preserve">достоверности </w:t>
      </w:r>
      <w:r w:rsidR="00630B89" w:rsidRPr="00375014">
        <w:rPr>
          <w:rFonts w:ascii="Times New Roman" w:hAnsi="Times New Roman" w:cs="Times New Roman"/>
          <w:sz w:val="28"/>
          <w:szCs w:val="28"/>
        </w:rPr>
        <w:t>и обоснованности</w:t>
      </w:r>
      <w:r w:rsidRPr="00375014">
        <w:rPr>
          <w:rFonts w:ascii="Times New Roman" w:hAnsi="Times New Roman" w:cs="Times New Roman"/>
          <w:sz w:val="28"/>
          <w:szCs w:val="28"/>
        </w:rPr>
        <w:t xml:space="preserve"> прогнозирования доходов местного бюджета</w:t>
      </w:r>
      <w:r w:rsidR="00630B89" w:rsidRPr="00375014">
        <w:rPr>
          <w:rFonts w:ascii="Times New Roman" w:hAnsi="Times New Roman" w:cs="Times New Roman"/>
          <w:sz w:val="28"/>
          <w:szCs w:val="28"/>
        </w:rPr>
        <w:t>, планируемого</w:t>
      </w:r>
      <w:r w:rsidRPr="00375014">
        <w:rPr>
          <w:rFonts w:ascii="Times New Roman" w:hAnsi="Times New Roman" w:cs="Times New Roman"/>
          <w:sz w:val="28"/>
          <w:szCs w:val="28"/>
        </w:rPr>
        <w:t xml:space="preserve"> расходования бюджетных средств, инвестиционной и долговой политики</w:t>
      </w:r>
      <w:r w:rsidR="00630B89" w:rsidRPr="00375014">
        <w:rPr>
          <w:rFonts w:ascii="Times New Roman" w:hAnsi="Times New Roman" w:cs="Times New Roman"/>
          <w:sz w:val="28"/>
          <w:szCs w:val="28"/>
        </w:rPr>
        <w:t xml:space="preserve">, в том числе в </w:t>
      </w:r>
      <w:r w:rsidRPr="00375014">
        <w:rPr>
          <w:rFonts w:ascii="Times New Roman" w:hAnsi="Times New Roman" w:cs="Times New Roman"/>
          <w:sz w:val="28"/>
          <w:szCs w:val="28"/>
        </w:rPr>
        <w:t>динамике;</w:t>
      </w:r>
    </w:p>
    <w:p w:rsidR="00C35815" w:rsidRPr="00C35815" w:rsidRDefault="00C35815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815">
        <w:rPr>
          <w:rFonts w:ascii="Times New Roman" w:hAnsi="Times New Roman" w:cs="Times New Roman"/>
          <w:sz w:val="28"/>
          <w:szCs w:val="28"/>
        </w:rPr>
        <w:t>определение законности</w:t>
      </w:r>
      <w:r w:rsidR="006C0257">
        <w:rPr>
          <w:rFonts w:ascii="Times New Roman" w:hAnsi="Times New Roman" w:cs="Times New Roman"/>
          <w:sz w:val="28"/>
          <w:szCs w:val="28"/>
        </w:rPr>
        <w:t xml:space="preserve"> планируемого </w:t>
      </w:r>
      <w:r w:rsidRPr="00C35815">
        <w:rPr>
          <w:rFonts w:ascii="Times New Roman" w:hAnsi="Times New Roman" w:cs="Times New Roman"/>
          <w:sz w:val="28"/>
          <w:szCs w:val="28"/>
        </w:rPr>
        <w:t>привлечения и погашения источников финансирования дефицита бюджета города;</w:t>
      </w:r>
    </w:p>
    <w:p w:rsidR="00C35815" w:rsidRDefault="00C35815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815">
        <w:rPr>
          <w:rFonts w:ascii="Times New Roman" w:hAnsi="Times New Roman" w:cs="Times New Roman"/>
          <w:sz w:val="28"/>
          <w:szCs w:val="28"/>
        </w:rPr>
        <w:t>определени</w:t>
      </w:r>
      <w:r w:rsidR="006C0257">
        <w:rPr>
          <w:rFonts w:ascii="Times New Roman" w:hAnsi="Times New Roman" w:cs="Times New Roman"/>
          <w:sz w:val="28"/>
          <w:szCs w:val="28"/>
        </w:rPr>
        <w:t>е</w:t>
      </w:r>
      <w:r w:rsidRPr="00C35815">
        <w:rPr>
          <w:rFonts w:ascii="Times New Roman" w:hAnsi="Times New Roman" w:cs="Times New Roman"/>
          <w:sz w:val="28"/>
          <w:szCs w:val="28"/>
        </w:rPr>
        <w:t xml:space="preserve"> законности и эффективности использования муниципального имущества, коммерческой деятельности муниципальных предприятий и учреждений, в том числе для пополнения доходной части бюджета.</w:t>
      </w:r>
    </w:p>
    <w:p w:rsidR="00FD31D6" w:rsidRPr="00FD31D6" w:rsidRDefault="00FD31D6" w:rsidP="00FD31D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D31D6">
        <w:rPr>
          <w:rFonts w:ascii="Times New Roman" w:hAnsi="Times New Roman" w:cs="Times New Roman"/>
          <w:i/>
          <w:color w:val="000000"/>
          <w:sz w:val="24"/>
          <w:szCs w:val="24"/>
        </w:rPr>
        <w:t>(пункт 2.3 в редакции распоряжения Счетной палаты города Нижневартовска от 19.12.2022 № 88)</w:t>
      </w:r>
    </w:p>
    <w:p w:rsidR="00C35815" w:rsidRPr="00C35815" w:rsidRDefault="005D0CD5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210D">
        <w:rPr>
          <w:rFonts w:ascii="Times New Roman" w:hAnsi="Times New Roman" w:cs="Times New Roman"/>
          <w:sz w:val="28"/>
          <w:szCs w:val="28"/>
        </w:rPr>
        <w:t>4</w:t>
      </w:r>
      <w:r w:rsidR="00C35815" w:rsidRPr="00C35815">
        <w:rPr>
          <w:rFonts w:ascii="Times New Roman" w:hAnsi="Times New Roman" w:cs="Times New Roman"/>
          <w:sz w:val="28"/>
          <w:szCs w:val="28"/>
        </w:rPr>
        <w:t>.</w:t>
      </w:r>
      <w:r w:rsidR="00630B89">
        <w:rPr>
          <w:rFonts w:ascii="Times New Roman" w:hAnsi="Times New Roman" w:cs="Times New Roman"/>
          <w:sz w:val="28"/>
          <w:szCs w:val="28"/>
        </w:rPr>
        <w:t> </w:t>
      </w:r>
      <w:r w:rsidR="00C35815" w:rsidRPr="00C35815">
        <w:rPr>
          <w:rFonts w:ascii="Times New Roman" w:hAnsi="Times New Roman" w:cs="Times New Roman"/>
          <w:sz w:val="28"/>
          <w:szCs w:val="28"/>
        </w:rPr>
        <w:t xml:space="preserve">Предметом предварительного контроля формирования проекта бюджета </w:t>
      </w:r>
      <w:r w:rsidR="0006210D">
        <w:rPr>
          <w:rFonts w:ascii="Times New Roman" w:hAnsi="Times New Roman" w:cs="Times New Roman"/>
          <w:sz w:val="28"/>
          <w:szCs w:val="28"/>
        </w:rPr>
        <w:t>города</w:t>
      </w:r>
      <w:r w:rsidR="00C35815" w:rsidRPr="00C3581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35815" w:rsidRPr="00C35815" w:rsidRDefault="00C35815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815">
        <w:rPr>
          <w:rFonts w:ascii="Times New Roman" w:hAnsi="Times New Roman" w:cs="Times New Roman"/>
          <w:sz w:val="28"/>
          <w:szCs w:val="28"/>
        </w:rPr>
        <w:t xml:space="preserve">проект решения о бюджете города, документы и материалы, представляемые одновременно с </w:t>
      </w:r>
      <w:r w:rsidR="00630B89">
        <w:rPr>
          <w:rFonts w:ascii="Times New Roman" w:hAnsi="Times New Roman" w:cs="Times New Roman"/>
          <w:sz w:val="28"/>
          <w:szCs w:val="28"/>
        </w:rPr>
        <w:t>ним</w:t>
      </w:r>
      <w:r w:rsidRPr="00C35815">
        <w:rPr>
          <w:rFonts w:ascii="Times New Roman" w:hAnsi="Times New Roman" w:cs="Times New Roman"/>
          <w:sz w:val="28"/>
          <w:szCs w:val="28"/>
        </w:rPr>
        <w:t>, а также расчеты</w:t>
      </w:r>
      <w:r w:rsidR="00630B89">
        <w:rPr>
          <w:rFonts w:ascii="Times New Roman" w:hAnsi="Times New Roman" w:cs="Times New Roman"/>
          <w:sz w:val="28"/>
          <w:szCs w:val="28"/>
        </w:rPr>
        <w:t xml:space="preserve"> и обоснования, на основании которых</w:t>
      </w:r>
      <w:r w:rsidRPr="00C35815">
        <w:rPr>
          <w:rFonts w:ascii="Times New Roman" w:hAnsi="Times New Roman" w:cs="Times New Roman"/>
          <w:sz w:val="28"/>
          <w:szCs w:val="28"/>
        </w:rPr>
        <w:t xml:space="preserve"> </w:t>
      </w:r>
      <w:r w:rsidR="00630B89">
        <w:rPr>
          <w:rFonts w:ascii="Times New Roman" w:hAnsi="Times New Roman" w:cs="Times New Roman"/>
          <w:sz w:val="28"/>
          <w:szCs w:val="28"/>
        </w:rPr>
        <w:t>с</w:t>
      </w:r>
      <w:r w:rsidRPr="00C35815">
        <w:rPr>
          <w:rFonts w:ascii="Times New Roman" w:hAnsi="Times New Roman" w:cs="Times New Roman"/>
          <w:sz w:val="28"/>
          <w:szCs w:val="28"/>
        </w:rPr>
        <w:t>формирован</w:t>
      </w:r>
      <w:r w:rsidR="00630B89">
        <w:rPr>
          <w:rFonts w:ascii="Times New Roman" w:hAnsi="Times New Roman" w:cs="Times New Roman"/>
          <w:sz w:val="28"/>
          <w:szCs w:val="28"/>
        </w:rPr>
        <w:t>ы показатели</w:t>
      </w:r>
      <w:r w:rsidRPr="00C35815">
        <w:rPr>
          <w:rFonts w:ascii="Times New Roman" w:hAnsi="Times New Roman" w:cs="Times New Roman"/>
          <w:sz w:val="28"/>
          <w:szCs w:val="28"/>
        </w:rPr>
        <w:t xml:space="preserve"> </w:t>
      </w:r>
      <w:r w:rsidR="00247FE5">
        <w:rPr>
          <w:rFonts w:ascii="Times New Roman" w:hAnsi="Times New Roman" w:cs="Times New Roman"/>
          <w:sz w:val="28"/>
          <w:szCs w:val="28"/>
        </w:rPr>
        <w:t xml:space="preserve">(параметры и характеристики) </w:t>
      </w:r>
      <w:r w:rsidRPr="00C35815">
        <w:rPr>
          <w:rFonts w:ascii="Times New Roman" w:hAnsi="Times New Roman" w:cs="Times New Roman"/>
          <w:sz w:val="28"/>
          <w:szCs w:val="28"/>
        </w:rPr>
        <w:t>проекта бюджета</w:t>
      </w:r>
      <w:r w:rsidR="00630B89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C35815">
        <w:rPr>
          <w:rFonts w:ascii="Times New Roman" w:hAnsi="Times New Roman" w:cs="Times New Roman"/>
          <w:sz w:val="28"/>
          <w:szCs w:val="28"/>
        </w:rPr>
        <w:t xml:space="preserve"> и макроэкономически</w:t>
      </w:r>
      <w:r w:rsidR="00630B89">
        <w:rPr>
          <w:rFonts w:ascii="Times New Roman" w:hAnsi="Times New Roman" w:cs="Times New Roman"/>
          <w:sz w:val="28"/>
          <w:szCs w:val="28"/>
        </w:rPr>
        <w:t>е</w:t>
      </w:r>
      <w:r w:rsidRPr="00C35815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630B89">
        <w:rPr>
          <w:rFonts w:ascii="Times New Roman" w:hAnsi="Times New Roman" w:cs="Times New Roman"/>
          <w:sz w:val="28"/>
          <w:szCs w:val="28"/>
        </w:rPr>
        <w:t>и</w:t>
      </w:r>
      <w:r w:rsidRPr="00C35815">
        <w:rPr>
          <w:rFonts w:ascii="Times New Roman" w:hAnsi="Times New Roman" w:cs="Times New Roman"/>
          <w:sz w:val="28"/>
          <w:szCs w:val="28"/>
        </w:rPr>
        <w:t xml:space="preserve"> прогноза социально-экономического развития муниципального образования город Нижневартовск</w:t>
      </w:r>
      <w:r w:rsidR="00630B89">
        <w:rPr>
          <w:rFonts w:ascii="Times New Roman" w:hAnsi="Times New Roman" w:cs="Times New Roman"/>
          <w:sz w:val="28"/>
          <w:szCs w:val="28"/>
        </w:rPr>
        <w:t>а</w:t>
      </w:r>
      <w:r w:rsidRPr="00C35815">
        <w:rPr>
          <w:rFonts w:ascii="Times New Roman" w:hAnsi="Times New Roman" w:cs="Times New Roman"/>
          <w:sz w:val="28"/>
          <w:szCs w:val="28"/>
        </w:rPr>
        <w:t>;</w:t>
      </w:r>
    </w:p>
    <w:p w:rsidR="00C35815" w:rsidRPr="00C35815" w:rsidRDefault="00C35815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815">
        <w:rPr>
          <w:rFonts w:ascii="Times New Roman" w:hAnsi="Times New Roman" w:cs="Times New Roman"/>
          <w:sz w:val="28"/>
          <w:szCs w:val="28"/>
        </w:rPr>
        <w:t>управленческая и финансовая деятельность главных администраторов бюджета города;</w:t>
      </w:r>
    </w:p>
    <w:p w:rsidR="00C35815" w:rsidRPr="00C35815" w:rsidRDefault="00C35815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815">
        <w:rPr>
          <w:rFonts w:ascii="Times New Roman" w:hAnsi="Times New Roman" w:cs="Times New Roman"/>
          <w:sz w:val="28"/>
          <w:szCs w:val="28"/>
        </w:rPr>
        <w:t>нормативная правовая база, регулирующая порядок использования муниципальных ресурсов.</w:t>
      </w:r>
    </w:p>
    <w:p w:rsidR="00C35815" w:rsidRDefault="005D0CD5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210D">
        <w:rPr>
          <w:rFonts w:ascii="Times New Roman" w:hAnsi="Times New Roman" w:cs="Times New Roman"/>
          <w:sz w:val="28"/>
          <w:szCs w:val="28"/>
        </w:rPr>
        <w:t>5</w:t>
      </w:r>
      <w:r w:rsidR="00C35815" w:rsidRPr="00C35815">
        <w:rPr>
          <w:rFonts w:ascii="Times New Roman" w:hAnsi="Times New Roman" w:cs="Times New Roman"/>
          <w:sz w:val="28"/>
          <w:szCs w:val="28"/>
        </w:rPr>
        <w:t>.</w:t>
      </w:r>
      <w:r w:rsidR="0006210D">
        <w:rPr>
          <w:rFonts w:ascii="Times New Roman" w:hAnsi="Times New Roman" w:cs="Times New Roman"/>
          <w:sz w:val="28"/>
          <w:szCs w:val="28"/>
        </w:rPr>
        <w:t> </w:t>
      </w:r>
      <w:r w:rsidR="00C35815" w:rsidRPr="00C35815">
        <w:rPr>
          <w:rFonts w:ascii="Times New Roman" w:hAnsi="Times New Roman" w:cs="Times New Roman"/>
          <w:sz w:val="28"/>
          <w:szCs w:val="28"/>
        </w:rPr>
        <w:t>Методы проведения предварительного контроля формирования проекта бюджета:</w:t>
      </w:r>
    </w:p>
    <w:p w:rsidR="00630B89" w:rsidRPr="00630B89" w:rsidRDefault="00630B89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B89">
        <w:rPr>
          <w:rFonts w:ascii="Times New Roman" w:hAnsi="Times New Roman" w:cs="Times New Roman"/>
          <w:sz w:val="28"/>
          <w:szCs w:val="28"/>
        </w:rPr>
        <w:t xml:space="preserve">анализ соответствия проекта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630B89">
        <w:rPr>
          <w:rFonts w:ascii="Times New Roman" w:hAnsi="Times New Roman" w:cs="Times New Roman"/>
          <w:sz w:val="28"/>
          <w:szCs w:val="28"/>
        </w:rPr>
        <w:t xml:space="preserve">положениям Бюджетного послания Президента Российской Федерации, основным приоритетам муниципальной социально-экономической политики, целям и задачам, определенным в основных направлениях налоговой и бюджетной политики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630B89">
        <w:rPr>
          <w:rFonts w:ascii="Times New Roman" w:hAnsi="Times New Roman" w:cs="Times New Roman"/>
          <w:sz w:val="28"/>
          <w:szCs w:val="28"/>
        </w:rPr>
        <w:t>;</w:t>
      </w:r>
    </w:p>
    <w:p w:rsidR="00630B89" w:rsidRPr="00630B89" w:rsidRDefault="00630B89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B89">
        <w:rPr>
          <w:rFonts w:ascii="Times New Roman" w:hAnsi="Times New Roman" w:cs="Times New Roman"/>
          <w:sz w:val="28"/>
          <w:szCs w:val="28"/>
        </w:rPr>
        <w:t xml:space="preserve">анализ соответствия принятых в проекте бюджета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630B89">
        <w:rPr>
          <w:rFonts w:ascii="Times New Roman" w:hAnsi="Times New Roman" w:cs="Times New Roman"/>
          <w:sz w:val="28"/>
          <w:szCs w:val="28"/>
        </w:rPr>
        <w:t xml:space="preserve"> расчетов показателей </w:t>
      </w:r>
      <w:r w:rsidR="00247FE5">
        <w:rPr>
          <w:rFonts w:ascii="Times New Roman" w:hAnsi="Times New Roman" w:cs="Times New Roman"/>
          <w:sz w:val="28"/>
          <w:szCs w:val="28"/>
        </w:rPr>
        <w:t xml:space="preserve">(параметров и характеристик) </w:t>
      </w:r>
      <w:r w:rsidRPr="00630B89">
        <w:rPr>
          <w:rFonts w:ascii="Times New Roman" w:hAnsi="Times New Roman" w:cs="Times New Roman"/>
          <w:sz w:val="28"/>
          <w:szCs w:val="28"/>
        </w:rPr>
        <w:t>установленным нормативам и действующим методическим рекомендациям;</w:t>
      </w:r>
    </w:p>
    <w:p w:rsidR="00630B89" w:rsidRPr="00630B89" w:rsidRDefault="00630B89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B89">
        <w:rPr>
          <w:rFonts w:ascii="Times New Roman" w:hAnsi="Times New Roman" w:cs="Times New Roman"/>
          <w:sz w:val="28"/>
          <w:szCs w:val="28"/>
        </w:rPr>
        <w:t xml:space="preserve">анализ динамики показателей </w:t>
      </w:r>
      <w:r w:rsidR="00247FE5">
        <w:rPr>
          <w:rFonts w:ascii="Times New Roman" w:hAnsi="Times New Roman" w:cs="Times New Roman"/>
          <w:sz w:val="28"/>
          <w:szCs w:val="28"/>
        </w:rPr>
        <w:t xml:space="preserve">(параметров и характеристик) </w:t>
      </w:r>
      <w:r w:rsidRPr="00630B89">
        <w:rPr>
          <w:rFonts w:ascii="Times New Roman" w:hAnsi="Times New Roman" w:cs="Times New Roman"/>
          <w:sz w:val="28"/>
          <w:szCs w:val="28"/>
        </w:rPr>
        <w:t xml:space="preserve">исполнения бюджета города за предыдущий год, ожидаемых итогов текущего года, показателей </w:t>
      </w:r>
      <w:r w:rsidR="00247FE5">
        <w:rPr>
          <w:rFonts w:ascii="Times New Roman" w:hAnsi="Times New Roman" w:cs="Times New Roman"/>
          <w:sz w:val="28"/>
          <w:szCs w:val="28"/>
        </w:rPr>
        <w:t xml:space="preserve">(параметров и характеристик) </w:t>
      </w:r>
      <w:r w:rsidRPr="00630B89">
        <w:rPr>
          <w:rFonts w:ascii="Times New Roman" w:hAnsi="Times New Roman" w:cs="Times New Roman"/>
          <w:sz w:val="28"/>
          <w:szCs w:val="28"/>
        </w:rPr>
        <w:t xml:space="preserve">проекта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630B89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C35815" w:rsidRPr="00C35815" w:rsidRDefault="005D0CD5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210D">
        <w:rPr>
          <w:rFonts w:ascii="Times New Roman" w:hAnsi="Times New Roman" w:cs="Times New Roman"/>
          <w:sz w:val="28"/>
          <w:szCs w:val="28"/>
        </w:rPr>
        <w:t>6. П</w:t>
      </w:r>
      <w:r w:rsidR="0006210D" w:rsidRPr="0006210D">
        <w:rPr>
          <w:rFonts w:ascii="Times New Roman" w:hAnsi="Times New Roman" w:cs="Times New Roman"/>
          <w:sz w:val="28"/>
          <w:szCs w:val="28"/>
        </w:rPr>
        <w:t>роведени</w:t>
      </w:r>
      <w:r w:rsidR="0006210D">
        <w:rPr>
          <w:rFonts w:ascii="Times New Roman" w:hAnsi="Times New Roman" w:cs="Times New Roman"/>
          <w:sz w:val="28"/>
          <w:szCs w:val="28"/>
        </w:rPr>
        <w:t>е</w:t>
      </w:r>
      <w:r w:rsidR="0006210D" w:rsidRPr="0006210D">
        <w:rPr>
          <w:rFonts w:ascii="Times New Roman" w:hAnsi="Times New Roman" w:cs="Times New Roman"/>
          <w:sz w:val="28"/>
          <w:szCs w:val="28"/>
        </w:rPr>
        <w:t xml:space="preserve"> предварительного контроля формирования проекта бюджета</w:t>
      </w:r>
      <w:r w:rsidR="0006210D">
        <w:rPr>
          <w:rFonts w:ascii="Times New Roman" w:hAnsi="Times New Roman" w:cs="Times New Roman"/>
          <w:sz w:val="28"/>
          <w:szCs w:val="28"/>
        </w:rPr>
        <w:t xml:space="preserve"> города может быть осуществлено способом </w:t>
      </w:r>
      <w:r w:rsidR="00C35815" w:rsidRPr="00C35815">
        <w:rPr>
          <w:rFonts w:ascii="Times New Roman" w:hAnsi="Times New Roman" w:cs="Times New Roman"/>
          <w:sz w:val="28"/>
          <w:szCs w:val="28"/>
        </w:rPr>
        <w:t>сплошн</w:t>
      </w:r>
      <w:r w:rsidR="0006210D">
        <w:rPr>
          <w:rFonts w:ascii="Times New Roman" w:hAnsi="Times New Roman" w:cs="Times New Roman"/>
          <w:sz w:val="28"/>
          <w:szCs w:val="28"/>
        </w:rPr>
        <w:t>ого анализа, выборочного анализа или комбинации указанных способов.</w:t>
      </w:r>
    </w:p>
    <w:p w:rsidR="00C35815" w:rsidRPr="00C35815" w:rsidRDefault="00C35815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815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06210D">
        <w:rPr>
          <w:rFonts w:ascii="Times New Roman" w:hAnsi="Times New Roman" w:cs="Times New Roman"/>
          <w:sz w:val="28"/>
          <w:szCs w:val="28"/>
        </w:rPr>
        <w:t xml:space="preserve">способа </w:t>
      </w:r>
      <w:r w:rsidRPr="00C35815">
        <w:rPr>
          <w:rFonts w:ascii="Times New Roman" w:hAnsi="Times New Roman" w:cs="Times New Roman"/>
          <w:sz w:val="28"/>
          <w:szCs w:val="28"/>
        </w:rPr>
        <w:t xml:space="preserve">предварительного контроля формирования проекта бюджета зависит от результатов предварительного изучения </w:t>
      </w:r>
      <w:r w:rsidR="0006210D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="0006210D" w:rsidRPr="0006210D">
        <w:rPr>
          <w:rFonts w:ascii="Times New Roman" w:hAnsi="Times New Roman" w:cs="Times New Roman"/>
          <w:sz w:val="28"/>
          <w:szCs w:val="28"/>
        </w:rPr>
        <w:t>предварительного контроля формирования проекта бюджета</w:t>
      </w:r>
      <w:r w:rsidR="0006210D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C35815">
        <w:rPr>
          <w:rFonts w:ascii="Times New Roman" w:hAnsi="Times New Roman" w:cs="Times New Roman"/>
          <w:sz w:val="28"/>
          <w:szCs w:val="28"/>
        </w:rPr>
        <w:t>, а также возможностей организационного, материально-технического и кадрового обеспечения Счетной палаты города.</w:t>
      </w:r>
    </w:p>
    <w:p w:rsidR="006F44FC" w:rsidRPr="007F0FED" w:rsidRDefault="005D0CD5" w:rsidP="00652497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1" w:name="sub_1062"/>
      <w:r>
        <w:rPr>
          <w:rFonts w:ascii="Times New Roman" w:hAnsi="Times New Roman" w:cs="Times New Roman"/>
          <w:sz w:val="28"/>
          <w:szCs w:val="28"/>
        </w:rPr>
        <w:t>2.</w:t>
      </w:r>
      <w:r w:rsidR="00D54DB1">
        <w:rPr>
          <w:rFonts w:ascii="Times New Roman" w:hAnsi="Times New Roman" w:cs="Times New Roman"/>
          <w:sz w:val="28"/>
          <w:szCs w:val="28"/>
        </w:rPr>
        <w:t>7</w:t>
      </w:r>
      <w:r w:rsidR="007F0FED">
        <w:rPr>
          <w:rFonts w:ascii="Times New Roman" w:hAnsi="Times New Roman" w:cs="Times New Roman"/>
          <w:sz w:val="28"/>
          <w:szCs w:val="28"/>
        </w:rPr>
        <w:t xml:space="preserve">. </w:t>
      </w:r>
      <w:r w:rsidR="007F0FED" w:rsidRPr="007F0FED">
        <w:rPr>
          <w:rFonts w:ascii="Times New Roman" w:hAnsi="Times New Roman" w:cs="Times New Roman"/>
          <w:sz w:val="28"/>
          <w:szCs w:val="28"/>
        </w:rPr>
        <w:t xml:space="preserve">При </w:t>
      </w:r>
      <w:bookmarkEnd w:id="1"/>
      <w:r w:rsidR="006F44FC" w:rsidRPr="007F0FED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="007F0FED">
        <w:rPr>
          <w:rFonts w:ascii="Times New Roman" w:hAnsi="Times New Roman" w:cs="Times New Roman"/>
          <w:sz w:val="28"/>
          <w:szCs w:val="28"/>
        </w:rPr>
        <w:t>экспертизы</w:t>
      </w:r>
      <w:r w:rsidR="006F44FC" w:rsidRPr="007F0FED">
        <w:rPr>
          <w:rFonts w:ascii="Times New Roman" w:hAnsi="Times New Roman" w:cs="Times New Roman"/>
          <w:sz w:val="28"/>
          <w:szCs w:val="28"/>
        </w:rPr>
        <w:t xml:space="preserve"> </w:t>
      </w:r>
      <w:r w:rsidR="004E7BE1">
        <w:rPr>
          <w:rFonts w:ascii="Times New Roman" w:hAnsi="Times New Roman" w:cs="Times New Roman"/>
          <w:sz w:val="28"/>
          <w:szCs w:val="28"/>
        </w:rPr>
        <w:t>Счетной палатой города соответствующим участникам бюджетного процесса в городе Нижневартовске могут направляться запросы о предоставлении информации, необходимой для подтверждения правомерности, достоверности и обоснованности показателей</w:t>
      </w:r>
      <w:r w:rsidR="00247FE5">
        <w:rPr>
          <w:rFonts w:ascii="Times New Roman" w:hAnsi="Times New Roman" w:cs="Times New Roman"/>
          <w:sz w:val="28"/>
          <w:szCs w:val="28"/>
        </w:rPr>
        <w:t xml:space="preserve"> </w:t>
      </w:r>
      <w:r w:rsidR="00247FE5" w:rsidRPr="00247FE5">
        <w:rPr>
          <w:rFonts w:ascii="Times New Roman" w:hAnsi="Times New Roman" w:cs="Times New Roman"/>
          <w:sz w:val="28"/>
          <w:szCs w:val="28"/>
        </w:rPr>
        <w:t>(параметров и характеристик)</w:t>
      </w:r>
      <w:r w:rsidR="004E7BE1">
        <w:rPr>
          <w:rFonts w:ascii="Times New Roman" w:hAnsi="Times New Roman" w:cs="Times New Roman"/>
          <w:sz w:val="28"/>
          <w:szCs w:val="28"/>
        </w:rPr>
        <w:t xml:space="preserve">, использованных при формировании проекта бюджета города и (или) включенных в проект решения о бюджете города, также </w:t>
      </w:r>
      <w:r w:rsidR="006F44FC" w:rsidRPr="007F0FED">
        <w:rPr>
          <w:rFonts w:ascii="Times New Roman" w:hAnsi="Times New Roman" w:cs="Times New Roman"/>
          <w:sz w:val="28"/>
          <w:szCs w:val="28"/>
        </w:rPr>
        <w:t>мо</w:t>
      </w:r>
      <w:r w:rsidR="004E7BE1">
        <w:rPr>
          <w:rFonts w:ascii="Times New Roman" w:hAnsi="Times New Roman" w:cs="Times New Roman"/>
          <w:sz w:val="28"/>
          <w:szCs w:val="28"/>
        </w:rPr>
        <w:t>гут ис</w:t>
      </w:r>
      <w:r w:rsidR="006F44FC" w:rsidRPr="007F0FED">
        <w:rPr>
          <w:rFonts w:ascii="Times New Roman" w:hAnsi="Times New Roman" w:cs="Times New Roman"/>
          <w:sz w:val="28"/>
          <w:szCs w:val="28"/>
        </w:rPr>
        <w:t xml:space="preserve">пользоваться </w:t>
      </w:r>
      <w:r w:rsidR="004E7BE1">
        <w:rPr>
          <w:rFonts w:ascii="Times New Roman" w:hAnsi="Times New Roman" w:cs="Times New Roman"/>
          <w:sz w:val="28"/>
          <w:szCs w:val="28"/>
        </w:rPr>
        <w:t>данные и документы</w:t>
      </w:r>
      <w:r w:rsidR="006F44FC" w:rsidRPr="007F0FED">
        <w:rPr>
          <w:rFonts w:ascii="Times New Roman" w:hAnsi="Times New Roman" w:cs="Times New Roman"/>
          <w:sz w:val="28"/>
          <w:szCs w:val="28"/>
        </w:rPr>
        <w:t xml:space="preserve">, </w:t>
      </w:r>
      <w:r w:rsidR="0006210D">
        <w:rPr>
          <w:rFonts w:ascii="Times New Roman" w:hAnsi="Times New Roman" w:cs="Times New Roman"/>
          <w:sz w:val="28"/>
          <w:szCs w:val="28"/>
        </w:rPr>
        <w:t>ранее</w:t>
      </w:r>
      <w:r w:rsidR="0006210D" w:rsidRPr="007F0FED">
        <w:rPr>
          <w:rFonts w:ascii="Times New Roman" w:hAnsi="Times New Roman" w:cs="Times New Roman"/>
          <w:sz w:val="28"/>
          <w:szCs w:val="28"/>
        </w:rPr>
        <w:t xml:space="preserve"> </w:t>
      </w:r>
      <w:r w:rsidR="006F44FC" w:rsidRPr="007F0FED">
        <w:rPr>
          <w:rFonts w:ascii="Times New Roman" w:hAnsi="Times New Roman" w:cs="Times New Roman"/>
          <w:sz w:val="28"/>
          <w:szCs w:val="28"/>
        </w:rPr>
        <w:t>полученн</w:t>
      </w:r>
      <w:r w:rsidR="004E7BE1">
        <w:rPr>
          <w:rFonts w:ascii="Times New Roman" w:hAnsi="Times New Roman" w:cs="Times New Roman"/>
          <w:sz w:val="28"/>
          <w:szCs w:val="28"/>
        </w:rPr>
        <w:t>ые</w:t>
      </w:r>
      <w:r w:rsidR="006F44FC" w:rsidRPr="007F0FED">
        <w:rPr>
          <w:rFonts w:ascii="Times New Roman" w:hAnsi="Times New Roman" w:cs="Times New Roman"/>
          <w:sz w:val="28"/>
          <w:szCs w:val="28"/>
        </w:rPr>
        <w:t xml:space="preserve"> Счетной палатой </w:t>
      </w:r>
      <w:r w:rsidR="00632E0E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6F44FC" w:rsidRPr="007F0FED">
        <w:rPr>
          <w:rFonts w:ascii="Times New Roman" w:hAnsi="Times New Roman" w:cs="Times New Roman"/>
          <w:sz w:val="28"/>
          <w:szCs w:val="28"/>
        </w:rPr>
        <w:t>при реализации ее полномочий</w:t>
      </w:r>
      <w:r w:rsidR="0006210D">
        <w:rPr>
          <w:rFonts w:ascii="Times New Roman" w:hAnsi="Times New Roman" w:cs="Times New Roman"/>
          <w:sz w:val="28"/>
          <w:szCs w:val="28"/>
        </w:rPr>
        <w:t>, в том числе в ходе проведения контрольных и экспертно-аналитических мероприятий.</w:t>
      </w:r>
      <w:r w:rsidR="006F44FC" w:rsidRPr="007F0FED">
        <w:rPr>
          <w:sz w:val="28"/>
          <w:szCs w:val="28"/>
        </w:rPr>
        <w:t xml:space="preserve"> </w:t>
      </w:r>
    </w:p>
    <w:p w:rsidR="006F44FC" w:rsidRPr="0001417F" w:rsidRDefault="00D54DB1" w:rsidP="00652497">
      <w:pPr>
        <w:pStyle w:val="5"/>
        <w:spacing w:before="0" w:line="240" w:lineRule="auto"/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  <w:r w:rsidRPr="0001417F">
        <w:rPr>
          <w:rFonts w:ascii="Times New Roman" w:hAnsi="Times New Roman"/>
          <w:b/>
          <w:snapToGrid w:val="0"/>
          <w:color w:val="auto"/>
          <w:sz w:val="28"/>
          <w:szCs w:val="28"/>
        </w:rPr>
        <w:t>3.</w:t>
      </w:r>
      <w:r w:rsidR="0006210D">
        <w:rPr>
          <w:rFonts w:ascii="Times New Roman" w:hAnsi="Times New Roman"/>
          <w:b/>
          <w:snapToGrid w:val="0"/>
          <w:color w:val="auto"/>
          <w:sz w:val="28"/>
          <w:szCs w:val="28"/>
        </w:rPr>
        <w:t> </w:t>
      </w:r>
      <w:r w:rsidR="006C0257">
        <w:rPr>
          <w:rFonts w:ascii="Times New Roman" w:hAnsi="Times New Roman"/>
          <w:b/>
          <w:snapToGrid w:val="0"/>
          <w:color w:val="auto"/>
          <w:sz w:val="28"/>
          <w:szCs w:val="28"/>
        </w:rPr>
        <w:t>Осуществление</w:t>
      </w:r>
      <w:r w:rsidR="006F44FC" w:rsidRPr="0001417F">
        <w:rPr>
          <w:rFonts w:ascii="Times New Roman" w:hAnsi="Times New Roman"/>
          <w:b/>
          <w:snapToGrid w:val="0"/>
          <w:color w:val="auto"/>
          <w:sz w:val="28"/>
          <w:szCs w:val="28"/>
        </w:rPr>
        <w:t xml:space="preserve"> </w:t>
      </w:r>
      <w:r w:rsidR="007E1516" w:rsidRPr="0001417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предварительного контроля формирования проекта бюджета </w:t>
      </w:r>
      <w:r w:rsidR="006C025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города Нижневартовска </w:t>
      </w:r>
      <w:r w:rsidR="007E1516" w:rsidRPr="0001417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на очередной финансовый год и плановый период</w:t>
      </w:r>
    </w:p>
    <w:p w:rsidR="006F44FC" w:rsidRDefault="006F44FC" w:rsidP="004B52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43043" w:rsidRDefault="0084304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843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Экспертиза проекта решения о бюджете города проводится Счетной палатой в</w:t>
      </w:r>
      <w:r w:rsidRPr="00843043">
        <w:rPr>
          <w:rFonts w:ascii="Times New Roman" w:hAnsi="Times New Roman" w:cs="Times New Roman"/>
          <w:sz w:val="28"/>
          <w:szCs w:val="28"/>
        </w:rPr>
        <w:t xml:space="preserve"> течение 20 дней со дня внесения в Думу города проекта решения о бюджете города</w:t>
      </w:r>
      <w:r>
        <w:rPr>
          <w:rFonts w:ascii="Times New Roman" w:hAnsi="Times New Roman" w:cs="Times New Roman"/>
          <w:sz w:val="28"/>
          <w:szCs w:val="28"/>
        </w:rPr>
        <w:t xml:space="preserve"> путем осуществления п</w:t>
      </w:r>
      <w:r w:rsidRPr="00843043">
        <w:rPr>
          <w:rFonts w:ascii="Times New Roman" w:hAnsi="Times New Roman" w:cs="Times New Roman"/>
          <w:sz w:val="28"/>
          <w:szCs w:val="28"/>
        </w:rPr>
        <w:t>редварительн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43043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43043">
        <w:rPr>
          <w:rFonts w:ascii="Times New Roman" w:hAnsi="Times New Roman" w:cs="Times New Roman"/>
          <w:sz w:val="28"/>
          <w:szCs w:val="28"/>
        </w:rPr>
        <w:t xml:space="preserve"> формирования проекта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:rsidR="00843043" w:rsidRPr="00843043" w:rsidRDefault="0084304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Экспертиза проекта решения о бюджете города </w:t>
      </w:r>
      <w:r w:rsidRPr="00843043">
        <w:rPr>
          <w:rFonts w:ascii="Times New Roman" w:hAnsi="Times New Roman" w:cs="Times New Roman"/>
          <w:sz w:val="28"/>
          <w:szCs w:val="28"/>
        </w:rPr>
        <w:t>проводится на основании распоряжения председателя Счетной палаты города, содержащ</w:t>
      </w:r>
      <w:r w:rsidR="006C0257">
        <w:rPr>
          <w:rFonts w:ascii="Times New Roman" w:hAnsi="Times New Roman" w:cs="Times New Roman"/>
          <w:sz w:val="28"/>
          <w:szCs w:val="28"/>
        </w:rPr>
        <w:t>его план-задание, устанавливающий</w:t>
      </w:r>
      <w:r w:rsidRPr="00843043">
        <w:rPr>
          <w:rFonts w:ascii="Times New Roman" w:hAnsi="Times New Roman" w:cs="Times New Roman"/>
          <w:sz w:val="28"/>
          <w:szCs w:val="28"/>
        </w:rPr>
        <w:t xml:space="preserve"> сроки проведения </w:t>
      </w:r>
      <w:r w:rsidR="006C0257">
        <w:rPr>
          <w:rFonts w:ascii="Times New Roman" w:hAnsi="Times New Roman" w:cs="Times New Roman"/>
          <w:sz w:val="28"/>
          <w:szCs w:val="28"/>
        </w:rPr>
        <w:t>экспертно-аналитических процедур</w:t>
      </w:r>
      <w:r w:rsidRPr="00843043">
        <w:rPr>
          <w:rFonts w:ascii="Times New Roman" w:hAnsi="Times New Roman" w:cs="Times New Roman"/>
          <w:sz w:val="28"/>
          <w:szCs w:val="28"/>
        </w:rPr>
        <w:t>, перечень лиц, участвующих в мероприятии, распределение объемов работ.</w:t>
      </w:r>
    </w:p>
    <w:p w:rsidR="00447BB0" w:rsidRDefault="007E1516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51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430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E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F44FC" w:rsidRPr="007E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предварительного контроля формирования бюджета </w:t>
      </w:r>
      <w:r w:rsidR="000621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6F44FC" w:rsidRPr="007E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проанализировано соответствие проекта </w:t>
      </w:r>
      <w:r w:rsidR="0006210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F44FC" w:rsidRPr="007E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 о бюджете </w:t>
      </w:r>
      <w:r w:rsidR="000621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6F44FC" w:rsidRPr="007E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представляемых одновременно с ним в Думу города Нижневартовска, положениям </w:t>
      </w:r>
      <w:r w:rsidR="006C025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законодательства Российской Федерации и соответствующим муниципальным правовым актам города</w:t>
      </w:r>
      <w:r w:rsidRPr="007E151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A6123F" w:rsidRPr="00A61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анализу </w:t>
      </w:r>
      <w:r w:rsid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(отражению) </w:t>
      </w:r>
      <w:r w:rsidR="00E724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подлежат</w:t>
      </w:r>
      <w:r w:rsidR="00447B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47BB0" w:rsidRPr="0044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50C3" w:rsidRPr="005550C3" w:rsidRDefault="005550C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5550C3">
        <w:rPr>
          <w:rFonts w:ascii="Times New Roman" w:hAnsi="Times New Roman" w:cs="Times New Roman"/>
          <w:sz w:val="28"/>
          <w:szCs w:val="28"/>
        </w:rPr>
        <w:t xml:space="preserve">ели, задачи экспертизы на проект решения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550C3">
        <w:rPr>
          <w:rFonts w:ascii="Times New Roman" w:hAnsi="Times New Roman" w:cs="Times New Roman"/>
          <w:sz w:val="28"/>
          <w:szCs w:val="28"/>
        </w:rPr>
        <w:t xml:space="preserve"> бюджете города,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550C3">
        <w:rPr>
          <w:rFonts w:ascii="Times New Roman" w:hAnsi="Times New Roman" w:cs="Times New Roman"/>
          <w:sz w:val="28"/>
          <w:szCs w:val="28"/>
        </w:rPr>
        <w:t xml:space="preserve">арактерные особенности проекта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550C3">
        <w:rPr>
          <w:rFonts w:ascii="Times New Roman" w:hAnsi="Times New Roman" w:cs="Times New Roman"/>
          <w:sz w:val="28"/>
          <w:szCs w:val="28"/>
        </w:rPr>
        <w:t>ешения о бюджете города, а также отдельные факторы, повлиявшие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его содержания;</w:t>
      </w:r>
    </w:p>
    <w:p w:rsidR="005550C3" w:rsidRPr="005550C3" w:rsidRDefault="005550C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C3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550C3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5550C3">
        <w:t xml:space="preserve"> </w:t>
      </w:r>
      <w:r w:rsidRPr="005550C3">
        <w:rPr>
          <w:rFonts w:ascii="Times New Roman" w:hAnsi="Times New Roman" w:cs="Times New Roman"/>
          <w:sz w:val="28"/>
          <w:szCs w:val="28"/>
        </w:rPr>
        <w:t xml:space="preserve">решения о бюджете города, документов и материалов, представленных одновременно с ним, Бюджетному кодексу Российской Федерации и иным </w:t>
      </w:r>
      <w:r>
        <w:rPr>
          <w:rFonts w:ascii="Times New Roman" w:hAnsi="Times New Roman" w:cs="Times New Roman"/>
          <w:sz w:val="28"/>
          <w:szCs w:val="28"/>
        </w:rPr>
        <w:t>нормативным правовым актам</w:t>
      </w:r>
      <w:r w:rsidRPr="005550C3">
        <w:rPr>
          <w:rFonts w:ascii="Times New Roman" w:hAnsi="Times New Roman" w:cs="Times New Roman"/>
          <w:sz w:val="28"/>
          <w:szCs w:val="28"/>
        </w:rPr>
        <w:t xml:space="preserve"> бюджетного законодательства Российской Федерации. Анализ содержания проекта </w:t>
      </w:r>
      <w:r w:rsidR="006C0257">
        <w:rPr>
          <w:rFonts w:ascii="Times New Roman" w:hAnsi="Times New Roman" w:cs="Times New Roman"/>
          <w:sz w:val="28"/>
          <w:szCs w:val="28"/>
        </w:rPr>
        <w:t xml:space="preserve">бюджета города </w:t>
      </w:r>
      <w:r w:rsidRPr="005550C3">
        <w:rPr>
          <w:rFonts w:ascii="Times New Roman" w:hAnsi="Times New Roman" w:cs="Times New Roman"/>
          <w:sz w:val="28"/>
          <w:szCs w:val="28"/>
        </w:rPr>
        <w:t>на соответствие требованиям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550C3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а в городе Нижневартовске</w:t>
      </w:r>
      <w:r w:rsidR="006C0257">
        <w:rPr>
          <w:rFonts w:ascii="Times New Roman" w:hAnsi="Times New Roman" w:cs="Times New Roman"/>
          <w:sz w:val="28"/>
          <w:szCs w:val="28"/>
        </w:rPr>
        <w:t>, в том числе соблюдение сроков формирования и предоставления проекта решения о бюджете города в Думу города;</w:t>
      </w:r>
    </w:p>
    <w:p w:rsidR="005550C3" w:rsidRPr="005550C3" w:rsidRDefault="005550C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</w:t>
      </w:r>
      <w:r w:rsidRPr="005550C3">
        <w:rPr>
          <w:rFonts w:ascii="Times New Roman" w:hAnsi="Times New Roman" w:cs="Times New Roman"/>
          <w:sz w:val="28"/>
          <w:szCs w:val="28"/>
        </w:rPr>
        <w:t xml:space="preserve"> проекта бюджета на реализацию основных задач, поставленных в Стратегии социально-экономического развития города Нижневартовска</w:t>
      </w:r>
      <w:r w:rsidR="006C0257">
        <w:rPr>
          <w:rFonts w:ascii="Times New Roman" w:hAnsi="Times New Roman" w:cs="Times New Roman"/>
          <w:sz w:val="28"/>
          <w:szCs w:val="28"/>
        </w:rPr>
        <w:t>;</w:t>
      </w:r>
    </w:p>
    <w:p w:rsidR="005550C3" w:rsidRPr="00375014" w:rsidRDefault="005550C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C4EAD">
        <w:rPr>
          <w:rFonts w:ascii="Times New Roman" w:hAnsi="Times New Roman" w:cs="Times New Roman"/>
          <w:sz w:val="28"/>
          <w:szCs w:val="28"/>
        </w:rPr>
        <w:t xml:space="preserve">макроэкономические параметры прогноза социально-экономического </w:t>
      </w:r>
      <w:r w:rsidRPr="00FD31D6">
        <w:rPr>
          <w:rFonts w:ascii="Times New Roman" w:hAnsi="Times New Roman" w:cs="Times New Roman"/>
          <w:sz w:val="28"/>
          <w:szCs w:val="28"/>
        </w:rPr>
        <w:t>развития города на среднесрочный период, используемого для составления проекта бюджета города</w:t>
      </w:r>
      <w:r w:rsidR="00A802AF" w:rsidRPr="00FD31D6">
        <w:rPr>
          <w:rFonts w:ascii="Times New Roman" w:hAnsi="Times New Roman" w:cs="Times New Roman"/>
          <w:sz w:val="28"/>
          <w:szCs w:val="28"/>
        </w:rPr>
        <w:t>, оценка реализуемости, рисков и результатов достижения целей социально-экономического развития города с учетом параметров прогноза исходных макроэкономически</w:t>
      </w:r>
      <w:r w:rsidR="007C4EAD" w:rsidRPr="00FD31D6">
        <w:rPr>
          <w:rFonts w:ascii="Times New Roman" w:hAnsi="Times New Roman" w:cs="Times New Roman"/>
          <w:sz w:val="28"/>
          <w:szCs w:val="28"/>
        </w:rPr>
        <w:t>х показателей и</w:t>
      </w:r>
      <w:r w:rsidR="00A802AF" w:rsidRPr="00FD31D6">
        <w:rPr>
          <w:rFonts w:ascii="Times New Roman" w:hAnsi="Times New Roman" w:cs="Times New Roman"/>
          <w:sz w:val="28"/>
          <w:szCs w:val="28"/>
        </w:rPr>
        <w:t xml:space="preserve"> параметр</w:t>
      </w:r>
      <w:r w:rsidR="007C4EAD" w:rsidRPr="00FD31D6">
        <w:rPr>
          <w:rFonts w:ascii="Times New Roman" w:hAnsi="Times New Roman" w:cs="Times New Roman"/>
          <w:sz w:val="28"/>
          <w:szCs w:val="28"/>
        </w:rPr>
        <w:t>ов, включенных в проект бюджета города (стратегический аудит)</w:t>
      </w:r>
      <w:r w:rsidRPr="00FD31D6">
        <w:rPr>
          <w:rFonts w:ascii="Times New Roman" w:hAnsi="Times New Roman" w:cs="Times New Roman"/>
          <w:sz w:val="28"/>
          <w:szCs w:val="28"/>
        </w:rPr>
        <w:t>;</w:t>
      </w:r>
    </w:p>
    <w:p w:rsidR="005550C3" w:rsidRDefault="005550C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550C3">
        <w:rPr>
          <w:rFonts w:ascii="Times New Roman" w:hAnsi="Times New Roman" w:cs="Times New Roman"/>
          <w:sz w:val="28"/>
          <w:szCs w:val="28"/>
        </w:rPr>
        <w:t>остояни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550C3">
        <w:rPr>
          <w:rFonts w:ascii="Times New Roman" w:hAnsi="Times New Roman" w:cs="Times New Roman"/>
          <w:sz w:val="28"/>
          <w:szCs w:val="28"/>
        </w:rPr>
        <w:t xml:space="preserve"> нормативно-правового регулирования процесса составления и принятия проекта</w:t>
      </w:r>
      <w:r>
        <w:rPr>
          <w:rFonts w:ascii="Times New Roman" w:hAnsi="Times New Roman" w:cs="Times New Roman"/>
          <w:sz w:val="28"/>
          <w:szCs w:val="28"/>
        </w:rPr>
        <w:t xml:space="preserve"> бюджета города.</w:t>
      </w:r>
    </w:p>
    <w:p w:rsidR="005550C3" w:rsidRDefault="005550C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550C3">
        <w:rPr>
          <w:rFonts w:ascii="Times New Roman" w:hAnsi="Times New Roman" w:cs="Times New Roman"/>
          <w:sz w:val="28"/>
          <w:szCs w:val="28"/>
        </w:rPr>
        <w:t>нализ проекта бюджетного прогноза на долгосрочный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31D6" w:rsidRPr="00FD31D6" w:rsidRDefault="00FD31D6" w:rsidP="00FD31D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D31D6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="00EE283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абзац пятый </w:t>
      </w:r>
      <w:r w:rsidRPr="00FD31D6">
        <w:rPr>
          <w:rFonts w:ascii="Times New Roman" w:hAnsi="Times New Roman" w:cs="Times New Roman"/>
          <w:i/>
          <w:color w:val="000000"/>
          <w:sz w:val="24"/>
          <w:szCs w:val="24"/>
        </w:rPr>
        <w:t>пункт</w:t>
      </w:r>
      <w:r w:rsidR="00EE283A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FD3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3.3 в редакции распоряжения Счетной палаты города Нижневартовска от 19.12.2022 № 88)</w:t>
      </w:r>
    </w:p>
    <w:p w:rsidR="005550C3" w:rsidRDefault="005550C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304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4E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D31D6">
        <w:rPr>
          <w:rFonts w:ascii="Times New Roman" w:hAnsi="Times New Roman" w:cs="Times New Roman"/>
          <w:sz w:val="28"/>
          <w:szCs w:val="28"/>
        </w:rPr>
        <w:t xml:space="preserve">При осуществлении предварительного контроля формирования бюджета города должны быть также проанализированы основные характеристики бюджета города, </w:t>
      </w:r>
      <w:r w:rsidR="007C4EAD" w:rsidRPr="00FD31D6">
        <w:rPr>
          <w:rFonts w:ascii="Times New Roman" w:hAnsi="Times New Roman" w:cs="Times New Roman"/>
          <w:sz w:val="28"/>
          <w:szCs w:val="28"/>
        </w:rPr>
        <w:t xml:space="preserve">проведены проверка и анализ обоснованности его показателей, </w:t>
      </w:r>
      <w:r w:rsidRPr="00FD31D6">
        <w:rPr>
          <w:rFonts w:ascii="Times New Roman" w:hAnsi="Times New Roman" w:cs="Times New Roman"/>
          <w:sz w:val="28"/>
          <w:szCs w:val="28"/>
        </w:rPr>
        <w:t>в том числе анализу подлежат:</w:t>
      </w:r>
    </w:p>
    <w:p w:rsidR="005550C3" w:rsidRPr="005550C3" w:rsidRDefault="005550C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Pr="005550C3">
        <w:rPr>
          <w:rFonts w:ascii="Times New Roman" w:hAnsi="Times New Roman" w:cs="Times New Roman"/>
          <w:sz w:val="28"/>
          <w:szCs w:val="28"/>
        </w:rPr>
        <w:t>общ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550C3">
        <w:rPr>
          <w:rFonts w:ascii="Times New Roman" w:hAnsi="Times New Roman" w:cs="Times New Roman"/>
          <w:sz w:val="28"/>
          <w:szCs w:val="28"/>
        </w:rPr>
        <w:t xml:space="preserve"> объем доходов бюджета города, </w:t>
      </w:r>
      <w:r>
        <w:rPr>
          <w:rFonts w:ascii="Times New Roman" w:hAnsi="Times New Roman" w:cs="Times New Roman"/>
          <w:sz w:val="28"/>
          <w:szCs w:val="28"/>
        </w:rPr>
        <w:t xml:space="preserve">планируемые </w:t>
      </w:r>
      <w:r w:rsidRPr="005550C3">
        <w:rPr>
          <w:rFonts w:ascii="Times New Roman" w:hAnsi="Times New Roman" w:cs="Times New Roman"/>
          <w:sz w:val="28"/>
          <w:szCs w:val="28"/>
        </w:rPr>
        <w:t>общ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550C3">
        <w:rPr>
          <w:rFonts w:ascii="Times New Roman" w:hAnsi="Times New Roman" w:cs="Times New Roman"/>
          <w:sz w:val="28"/>
          <w:szCs w:val="28"/>
        </w:rPr>
        <w:t xml:space="preserve"> объема расходов бюджета города, </w:t>
      </w: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5550C3">
        <w:rPr>
          <w:rFonts w:ascii="Times New Roman" w:hAnsi="Times New Roman" w:cs="Times New Roman"/>
          <w:sz w:val="28"/>
          <w:szCs w:val="28"/>
        </w:rPr>
        <w:t>дефицита (профицита) бюджета города, динамик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550C3">
        <w:rPr>
          <w:rFonts w:ascii="Times New Roman" w:hAnsi="Times New Roman" w:cs="Times New Roman"/>
          <w:sz w:val="28"/>
          <w:szCs w:val="28"/>
        </w:rPr>
        <w:t xml:space="preserve"> основных параметров проекта бюджета</w:t>
      </w:r>
      <w:r w:rsidR="006C0257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5550C3">
        <w:rPr>
          <w:rFonts w:ascii="Times New Roman" w:hAnsi="Times New Roman" w:cs="Times New Roman"/>
          <w:sz w:val="28"/>
          <w:szCs w:val="28"/>
        </w:rPr>
        <w:t xml:space="preserve"> в сопоставлении с</w:t>
      </w:r>
      <w:r>
        <w:rPr>
          <w:rFonts w:ascii="Times New Roman" w:hAnsi="Times New Roman" w:cs="Times New Roman"/>
          <w:sz w:val="28"/>
          <w:szCs w:val="28"/>
        </w:rPr>
        <w:t xml:space="preserve"> предыдущими бюджетными </w:t>
      </w:r>
      <w:r w:rsidR="00386D1E">
        <w:rPr>
          <w:rFonts w:ascii="Times New Roman" w:hAnsi="Times New Roman" w:cs="Times New Roman"/>
          <w:sz w:val="28"/>
          <w:szCs w:val="28"/>
        </w:rPr>
        <w:t>периодами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50C3">
        <w:rPr>
          <w:rFonts w:ascii="Times New Roman" w:hAnsi="Times New Roman" w:cs="Times New Roman"/>
          <w:sz w:val="28"/>
          <w:szCs w:val="28"/>
        </w:rPr>
        <w:t>сбалансированност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550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планируемого </w:t>
      </w:r>
      <w:r w:rsidRPr="005550C3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5550C3">
        <w:rPr>
          <w:rFonts w:ascii="Times New Roman" w:hAnsi="Times New Roman" w:cs="Times New Roman"/>
          <w:sz w:val="28"/>
          <w:szCs w:val="28"/>
        </w:rPr>
        <w:t>;</w:t>
      </w:r>
    </w:p>
    <w:p w:rsidR="005550C3" w:rsidRPr="005550C3" w:rsidRDefault="006C0257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5550C3">
        <w:rPr>
          <w:rFonts w:ascii="Times New Roman" w:hAnsi="Times New Roman" w:cs="Times New Roman"/>
          <w:sz w:val="28"/>
          <w:szCs w:val="28"/>
        </w:rPr>
        <w:t>планируем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5550C3">
        <w:rPr>
          <w:rFonts w:ascii="Times New Roman" w:hAnsi="Times New Roman" w:cs="Times New Roman"/>
          <w:sz w:val="28"/>
          <w:szCs w:val="28"/>
        </w:rPr>
        <w:t xml:space="preserve"> размер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550C3">
        <w:rPr>
          <w:rFonts w:ascii="Times New Roman" w:hAnsi="Times New Roman" w:cs="Times New Roman"/>
          <w:sz w:val="28"/>
          <w:szCs w:val="28"/>
        </w:rPr>
        <w:t xml:space="preserve"> </w:t>
      </w:r>
      <w:r w:rsidR="005550C3" w:rsidRPr="005550C3">
        <w:rPr>
          <w:rFonts w:ascii="Times New Roman" w:hAnsi="Times New Roman" w:cs="Times New Roman"/>
          <w:sz w:val="28"/>
          <w:szCs w:val="28"/>
        </w:rPr>
        <w:t>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0C3" w:rsidRPr="005550C3">
        <w:rPr>
          <w:rFonts w:ascii="Times New Roman" w:hAnsi="Times New Roman" w:cs="Times New Roman"/>
          <w:sz w:val="28"/>
          <w:szCs w:val="28"/>
        </w:rPr>
        <w:t>предельно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5550C3" w:rsidRPr="005550C3">
        <w:rPr>
          <w:rFonts w:ascii="Times New Roman" w:hAnsi="Times New Roman" w:cs="Times New Roman"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550C3" w:rsidRPr="005550C3">
        <w:rPr>
          <w:rFonts w:ascii="Times New Roman" w:hAnsi="Times New Roman" w:cs="Times New Roman"/>
          <w:sz w:val="28"/>
          <w:szCs w:val="28"/>
        </w:rPr>
        <w:t>, анализ обоснованности и достоверности формирования источников финансирования дефицита бюджета;</w:t>
      </w:r>
    </w:p>
    <w:p w:rsidR="005550C3" w:rsidRPr="005550C3" w:rsidRDefault="005550C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C3">
        <w:rPr>
          <w:rFonts w:ascii="Times New Roman" w:hAnsi="Times New Roman" w:cs="Times New Roman"/>
          <w:sz w:val="28"/>
          <w:szCs w:val="28"/>
        </w:rPr>
        <w:t>планируем</w:t>
      </w:r>
      <w:r>
        <w:rPr>
          <w:rFonts w:ascii="Times New Roman" w:hAnsi="Times New Roman" w:cs="Times New Roman"/>
          <w:sz w:val="28"/>
          <w:szCs w:val="28"/>
        </w:rPr>
        <w:t>ый объем</w:t>
      </w:r>
      <w:r w:rsidRPr="005550C3">
        <w:rPr>
          <w:rFonts w:ascii="Times New Roman" w:hAnsi="Times New Roman" w:cs="Times New Roman"/>
          <w:sz w:val="28"/>
          <w:szCs w:val="28"/>
        </w:rPr>
        <w:t xml:space="preserve"> муниципального долга, </w:t>
      </w:r>
      <w:r w:rsidR="006C0257"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Pr="005550C3">
        <w:rPr>
          <w:rFonts w:ascii="Times New Roman" w:hAnsi="Times New Roman" w:cs="Times New Roman"/>
          <w:sz w:val="28"/>
          <w:szCs w:val="28"/>
        </w:rPr>
        <w:t>его предельно</w:t>
      </w:r>
      <w:r w:rsidR="006C0257">
        <w:rPr>
          <w:rFonts w:ascii="Times New Roman" w:hAnsi="Times New Roman" w:cs="Times New Roman"/>
          <w:sz w:val="28"/>
          <w:szCs w:val="28"/>
        </w:rPr>
        <w:t xml:space="preserve">му </w:t>
      </w:r>
      <w:r w:rsidRPr="005550C3">
        <w:rPr>
          <w:rFonts w:ascii="Times New Roman" w:hAnsi="Times New Roman" w:cs="Times New Roman"/>
          <w:sz w:val="28"/>
          <w:szCs w:val="28"/>
        </w:rPr>
        <w:t>значени</w:t>
      </w:r>
      <w:r w:rsidR="006C0257">
        <w:rPr>
          <w:rFonts w:ascii="Times New Roman" w:hAnsi="Times New Roman" w:cs="Times New Roman"/>
          <w:sz w:val="28"/>
          <w:szCs w:val="28"/>
        </w:rPr>
        <w:t>ю</w:t>
      </w:r>
      <w:r w:rsidRPr="005550C3">
        <w:rPr>
          <w:rFonts w:ascii="Times New Roman" w:hAnsi="Times New Roman" w:cs="Times New Roman"/>
          <w:sz w:val="28"/>
          <w:szCs w:val="28"/>
        </w:rPr>
        <w:t xml:space="preserve">, </w:t>
      </w:r>
      <w:r w:rsidR="006C0257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6C0257" w:rsidRPr="005550C3">
        <w:rPr>
          <w:rFonts w:ascii="Times New Roman" w:hAnsi="Times New Roman" w:cs="Times New Roman"/>
          <w:sz w:val="28"/>
          <w:szCs w:val="28"/>
        </w:rPr>
        <w:t xml:space="preserve">объема расходов на обслуживание муниципального долга </w:t>
      </w:r>
      <w:r w:rsidRPr="005550C3">
        <w:rPr>
          <w:rFonts w:ascii="Times New Roman" w:hAnsi="Times New Roman" w:cs="Times New Roman"/>
          <w:sz w:val="28"/>
          <w:szCs w:val="28"/>
        </w:rPr>
        <w:t>предельно</w:t>
      </w:r>
      <w:r w:rsidR="006C0257">
        <w:rPr>
          <w:rFonts w:ascii="Times New Roman" w:hAnsi="Times New Roman" w:cs="Times New Roman"/>
          <w:sz w:val="28"/>
          <w:szCs w:val="28"/>
        </w:rPr>
        <w:t>му значению</w:t>
      </w:r>
      <w:r w:rsidRPr="005550C3">
        <w:rPr>
          <w:rFonts w:ascii="Times New Roman" w:hAnsi="Times New Roman" w:cs="Times New Roman"/>
          <w:sz w:val="28"/>
          <w:szCs w:val="28"/>
        </w:rPr>
        <w:t>;</w:t>
      </w:r>
    </w:p>
    <w:p w:rsidR="005550C3" w:rsidRPr="00FD31D6" w:rsidRDefault="005550C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1D6">
        <w:rPr>
          <w:rFonts w:ascii="Times New Roman" w:hAnsi="Times New Roman" w:cs="Times New Roman"/>
          <w:sz w:val="28"/>
          <w:szCs w:val="28"/>
        </w:rPr>
        <w:t>планируемая программа муниципальных заимствований, ее источники</w:t>
      </w:r>
      <w:r w:rsidR="00F25D36" w:rsidRPr="00FD31D6">
        <w:rPr>
          <w:rFonts w:ascii="Times New Roman" w:hAnsi="Times New Roman" w:cs="Times New Roman"/>
          <w:sz w:val="28"/>
          <w:szCs w:val="28"/>
        </w:rPr>
        <w:t>, в рамках осуществления контроля за состоянием муниципального долга</w:t>
      </w:r>
      <w:r w:rsidRPr="00FD31D6">
        <w:rPr>
          <w:rFonts w:ascii="Times New Roman" w:hAnsi="Times New Roman" w:cs="Times New Roman"/>
          <w:sz w:val="28"/>
          <w:szCs w:val="28"/>
        </w:rPr>
        <w:t>;</w:t>
      </w:r>
    </w:p>
    <w:p w:rsidR="005550C3" w:rsidRPr="005550C3" w:rsidRDefault="005550C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планируемый объем и соблюдение порядка формирования </w:t>
      </w:r>
      <w:r w:rsidRPr="005550C3">
        <w:rPr>
          <w:rFonts w:ascii="Times New Roman" w:hAnsi="Times New Roman" w:cs="Times New Roman"/>
          <w:sz w:val="28"/>
          <w:szCs w:val="28"/>
        </w:rPr>
        <w:t>резервного фонда администрации города;</w:t>
      </w:r>
    </w:p>
    <w:p w:rsidR="005550C3" w:rsidRDefault="005550C3" w:rsidP="00F33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прогнозный объем</w:t>
      </w:r>
      <w:r w:rsidR="006C025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соблюдение порядка формирования и планируемого использования </w:t>
      </w:r>
      <w:r w:rsidRPr="005550C3">
        <w:rPr>
          <w:rFonts w:ascii="Times New Roman" w:hAnsi="Times New Roman" w:cs="Times New Roman"/>
          <w:sz w:val="28"/>
          <w:szCs w:val="28"/>
        </w:rPr>
        <w:t>дорожного фонда города</w:t>
      </w:r>
      <w:r w:rsidR="006C0257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Pr="005550C3">
        <w:rPr>
          <w:rFonts w:ascii="Times New Roman" w:hAnsi="Times New Roman" w:cs="Times New Roman"/>
          <w:sz w:val="28"/>
          <w:szCs w:val="28"/>
        </w:rPr>
        <w:t>.</w:t>
      </w:r>
    </w:p>
    <w:p w:rsidR="00F3337F" w:rsidRPr="00FD31D6" w:rsidRDefault="00F3337F" w:rsidP="00F3337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D3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(пункт 3.4 в редакции распоряжения </w:t>
      </w:r>
      <w:r w:rsidR="00FD31D6" w:rsidRPr="00FD31D6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FD31D6">
        <w:rPr>
          <w:rFonts w:ascii="Times New Roman" w:hAnsi="Times New Roman" w:cs="Times New Roman"/>
          <w:i/>
          <w:color w:val="000000"/>
          <w:sz w:val="24"/>
          <w:szCs w:val="24"/>
        </w:rPr>
        <w:t>четной палаты города Нижневартовска от 19.12.2022 № 88)</w:t>
      </w:r>
    </w:p>
    <w:p w:rsidR="00BA46F8" w:rsidRDefault="00B403EA" w:rsidP="00F33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430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4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осуществлении предварительного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Pr="00B403EA">
        <w:rPr>
          <w:rFonts w:ascii="Times New Roman" w:hAnsi="Times New Roman" w:cs="Times New Roman"/>
          <w:sz w:val="28"/>
          <w:szCs w:val="28"/>
        </w:rPr>
        <w:t>доходн</w:t>
      </w:r>
      <w:r w:rsidR="00386D1E">
        <w:rPr>
          <w:rFonts w:ascii="Times New Roman" w:hAnsi="Times New Roman" w:cs="Times New Roman"/>
          <w:sz w:val="28"/>
          <w:szCs w:val="28"/>
        </w:rPr>
        <w:t>ой части</w:t>
      </w:r>
      <w:r w:rsidRPr="00B403EA">
        <w:rPr>
          <w:rFonts w:ascii="Times New Roman" w:hAnsi="Times New Roman" w:cs="Times New Roman"/>
          <w:sz w:val="28"/>
          <w:szCs w:val="28"/>
        </w:rPr>
        <w:t xml:space="preserve"> </w:t>
      </w:r>
      <w:r w:rsidR="005550C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B403EA">
        <w:rPr>
          <w:rFonts w:ascii="Times New Roman" w:hAnsi="Times New Roman" w:cs="Times New Roman"/>
          <w:sz w:val="28"/>
          <w:szCs w:val="28"/>
        </w:rPr>
        <w:t>бюджета</w:t>
      </w:r>
      <w:r w:rsidR="005550C3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B403EA">
        <w:rPr>
          <w:rFonts w:ascii="Times New Roman" w:hAnsi="Times New Roman" w:cs="Times New Roman"/>
          <w:sz w:val="28"/>
          <w:szCs w:val="28"/>
        </w:rPr>
        <w:t xml:space="preserve"> </w:t>
      </w:r>
      <w:r w:rsid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анализу подлежат</w:t>
      </w:r>
      <w:r w:rsidR="00BA46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A46F8" w:rsidRPr="0044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6D1E" w:rsidRDefault="00386D1E" w:rsidP="00F33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D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акты различного уровня о внесении изменений в законодательство Российской Федерации о налогах и сборах, вступающих в силу в очередном финансовом году и плановом периоде, нормативные правовые акты, влияющие на прогнозируемый объем неналоговых доходов города, нормативные правовые акты города о местных налогах и сборах, а также устанавливающие соответствующие методики прогнозирования поступления налоговых и неналоговых доходов города, подлежащие учету и применению при расчете доходной базы бюджета</w:t>
      </w:r>
      <w:r w:rsidR="006C02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0257"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6C025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C0257"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законодательства, влияющи</w:t>
      </w:r>
      <w:r w:rsidR="006C02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C0257"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характер поступления доходов </w:t>
      </w:r>
      <w:r w:rsidR="006C02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планируемом периоде</w:t>
      </w:r>
      <w:r w:rsidRPr="00386D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50C3" w:rsidRDefault="005550C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направлений бюджетной и налоговой политики города на очередной финансовый год и плановый период. Оценка </w:t>
      </w:r>
      <w:r w:rsidR="006C02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стабильности налоговой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50C3" w:rsidRDefault="005550C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источников доходов местного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50C3" w:rsidRPr="005550C3" w:rsidRDefault="005550C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достоверность </w:t>
      </w:r>
      <w:proofErr w:type="gramStart"/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расчетов</w:t>
      </w:r>
      <w:proofErr w:type="gramEnd"/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планируемых в проекте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города </w:t>
      </w: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доходов, в том числе соответствия их утвержд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енным методикам прогнозирования;</w:t>
      </w:r>
    </w:p>
    <w:p w:rsidR="005550C3" w:rsidRPr="005550C3" w:rsidRDefault="005550C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объема и структуры доходов бюджета города (в сопоставимых условиях), в разрезе налоговых и неналоговых доходов; поступлений из бюджетов иных уровней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поступлений из иных источников;</w:t>
      </w: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50C3" w:rsidRDefault="005550C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межбюджетных отношений</w:t>
      </w:r>
      <w:r w:rsidR="00386D1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сравнение объемов межбюджетных трансфертов, оценка соотношения собственных доходов бюджета городского округа и межбюджетных поступлений, изменение доли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лет, а также необходимость </w:t>
      </w:r>
      <w:r w:rsidR="006C02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</w:t>
      </w: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ограничений, установленных в статье 136 БК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Ф;</w:t>
      </w:r>
    </w:p>
    <w:p w:rsidR="005550C3" w:rsidRPr="005550C3" w:rsidRDefault="005550C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наличие, содержание и предварительная эффективность </w:t>
      </w: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города по увеличению 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доходов бюджета города;</w:t>
      </w: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6D1E" w:rsidRDefault="005550C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</w:t>
      </w:r>
      <w:r w:rsidR="00386D1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налоговых и иных льгот и преимуществ</w:t>
      </w:r>
      <w:r w:rsidR="00386D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50C3" w:rsidRPr="005550C3" w:rsidRDefault="005550C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прогнозируем</w:t>
      </w:r>
      <w:r w:rsidR="00386D1E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выпадающих доходов, обусловленных налоговы</w:t>
      </w:r>
      <w:r w:rsidR="00386D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</w:t>
      </w:r>
      <w:r w:rsidR="00386D1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освобождениями и иными преференциями по налогам, в том </w:t>
      </w:r>
      <w:r w:rsidR="006C025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налоговых расходов города;</w:t>
      </w:r>
    </w:p>
    <w:p w:rsidR="005550C3" w:rsidRDefault="005550C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выпадающи</w:t>
      </w:r>
      <w:r w:rsidR="00386D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</w:t>
      </w:r>
      <w:r w:rsidR="00386D1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применением освобождений и преференций, понижающих коэффициентов по неналоговым источникам доходов, предусмотренных </w:t>
      </w:r>
      <w:r w:rsidR="0038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</w:t>
      </w:r>
      <w:r w:rsidRPr="0055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правовыми актами </w:t>
      </w:r>
      <w:r w:rsidR="00386D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города;</w:t>
      </w:r>
    </w:p>
    <w:p w:rsidR="00866110" w:rsidRPr="005550C3" w:rsidRDefault="003F32DE" w:rsidP="006524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C3">
        <w:rPr>
          <w:rFonts w:ascii="Times New Roman" w:hAnsi="Times New Roman" w:cs="Times New Roman"/>
          <w:sz w:val="28"/>
          <w:szCs w:val="28"/>
        </w:rPr>
        <w:t xml:space="preserve">правильность группировки доходов по кодам </w:t>
      </w:r>
      <w:r w:rsidR="00866110" w:rsidRPr="005550C3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Pr="005550C3">
        <w:rPr>
          <w:rFonts w:ascii="Times New Roman" w:hAnsi="Times New Roman" w:cs="Times New Roman"/>
          <w:sz w:val="28"/>
          <w:szCs w:val="28"/>
        </w:rPr>
        <w:t>классификации в соответствие с указаниями о порядке применения бюджетной классификации РФ,</w:t>
      </w:r>
      <w:r w:rsidR="00866110" w:rsidRPr="005550C3">
        <w:rPr>
          <w:rFonts w:ascii="Times New Roman" w:hAnsi="Times New Roman" w:cs="Times New Roman"/>
          <w:sz w:val="28"/>
          <w:szCs w:val="28"/>
        </w:rPr>
        <w:t xml:space="preserve"> утвержденной </w:t>
      </w:r>
      <w:r w:rsidRPr="005550C3">
        <w:rPr>
          <w:rFonts w:ascii="Times New Roman" w:hAnsi="Times New Roman" w:cs="Times New Roman"/>
          <w:sz w:val="28"/>
          <w:szCs w:val="28"/>
        </w:rPr>
        <w:t>приказом Минфина России</w:t>
      </w:r>
      <w:r w:rsidR="00866110" w:rsidRPr="005550C3">
        <w:rPr>
          <w:rFonts w:ascii="Times New Roman" w:hAnsi="Times New Roman" w:cs="Times New Roman"/>
          <w:sz w:val="28"/>
          <w:szCs w:val="28"/>
        </w:rPr>
        <w:t>,</w:t>
      </w:r>
      <w:r w:rsidRPr="005550C3">
        <w:rPr>
          <w:rFonts w:ascii="Times New Roman" w:hAnsi="Times New Roman" w:cs="Times New Roman"/>
          <w:sz w:val="28"/>
          <w:szCs w:val="28"/>
        </w:rPr>
        <w:t xml:space="preserve"> </w:t>
      </w:r>
      <w:r w:rsidR="00866110" w:rsidRPr="005550C3">
        <w:rPr>
          <w:rFonts w:ascii="Times New Roman" w:hAnsi="Times New Roman" w:cs="Times New Roman"/>
          <w:sz w:val="28"/>
          <w:szCs w:val="28"/>
        </w:rPr>
        <w:t>обоснованность закрепления в муниципальных правовых актах источников доходов бюджета города Нижневартовска за</w:t>
      </w:r>
      <w:r w:rsidR="006C0257">
        <w:rPr>
          <w:rFonts w:ascii="Times New Roman" w:hAnsi="Times New Roman" w:cs="Times New Roman"/>
          <w:sz w:val="28"/>
          <w:szCs w:val="28"/>
        </w:rPr>
        <w:t xml:space="preserve"> соответствующими </w:t>
      </w:r>
      <w:r w:rsidR="00866110" w:rsidRPr="005550C3">
        <w:rPr>
          <w:rFonts w:ascii="Times New Roman" w:hAnsi="Times New Roman" w:cs="Times New Roman"/>
          <w:sz w:val="28"/>
          <w:szCs w:val="28"/>
        </w:rPr>
        <w:t>администраторами доходов;</w:t>
      </w:r>
    </w:p>
    <w:p w:rsidR="00AA7F5B" w:rsidRDefault="00AA7F5B" w:rsidP="006524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C3">
        <w:rPr>
          <w:rFonts w:ascii="Times New Roman" w:hAnsi="Times New Roman" w:cs="Times New Roman"/>
          <w:sz w:val="28"/>
          <w:szCs w:val="28"/>
        </w:rPr>
        <w:t>корректность вычислений, произведенных при прогнозировании доходов</w:t>
      </w:r>
      <w:r w:rsidR="005550C3" w:rsidRPr="005550C3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386D1E">
        <w:rPr>
          <w:rFonts w:ascii="Times New Roman" w:hAnsi="Times New Roman" w:cs="Times New Roman"/>
          <w:sz w:val="28"/>
          <w:szCs w:val="28"/>
        </w:rPr>
        <w:t>.</w:t>
      </w:r>
    </w:p>
    <w:p w:rsidR="00EE283A" w:rsidRDefault="00EE283A" w:rsidP="00EE28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83A">
        <w:rPr>
          <w:rFonts w:ascii="Times New Roman" w:hAnsi="Times New Roman" w:cs="Times New Roman"/>
          <w:i/>
          <w:sz w:val="24"/>
          <w:szCs w:val="24"/>
        </w:rPr>
        <w:t xml:space="preserve">(абзац 12 </w:t>
      </w:r>
      <w:r w:rsidRPr="00EE283A">
        <w:rPr>
          <w:rFonts w:ascii="Times New Roman" w:hAnsi="Times New Roman" w:cs="Times New Roman"/>
          <w:i/>
          <w:color w:val="000000"/>
          <w:sz w:val="24"/>
          <w:szCs w:val="24"/>
        </w:rPr>
        <w:t>пункта 3.5. исключен распоряжением Счетной палаты города Нижневартовска от 22.12.2023 №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101</w:t>
      </w:r>
      <w:r w:rsidRPr="00EE283A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7F4DF6" w:rsidRDefault="00795AB4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30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При </w:t>
      </w:r>
      <w:r w:rsidRPr="00B4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осуществлении предварительного контроля </w:t>
      </w:r>
      <w:r>
        <w:rPr>
          <w:rFonts w:ascii="Times New Roman" w:hAnsi="Times New Roman" w:cs="Times New Roman"/>
          <w:sz w:val="28"/>
          <w:szCs w:val="28"/>
        </w:rPr>
        <w:t>формирования расходн</w:t>
      </w:r>
      <w:r w:rsidR="00386D1E">
        <w:rPr>
          <w:rFonts w:ascii="Times New Roman" w:hAnsi="Times New Roman" w:cs="Times New Roman"/>
          <w:sz w:val="28"/>
          <w:szCs w:val="28"/>
        </w:rPr>
        <w:t>ой части</w:t>
      </w:r>
      <w:r w:rsidRPr="00B403EA">
        <w:rPr>
          <w:rFonts w:ascii="Times New Roman" w:hAnsi="Times New Roman" w:cs="Times New Roman"/>
          <w:sz w:val="28"/>
          <w:szCs w:val="28"/>
        </w:rPr>
        <w:t xml:space="preserve"> </w:t>
      </w:r>
      <w:r w:rsidR="005550C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B403E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550C3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DF6">
        <w:rPr>
          <w:rFonts w:ascii="Times New Roman" w:hAnsi="Times New Roman" w:cs="Times New Roman"/>
          <w:sz w:val="28"/>
          <w:szCs w:val="28"/>
        </w:rPr>
        <w:t>с</w:t>
      </w:r>
      <w:r w:rsidR="007F4DF6" w:rsidRPr="00B403EA">
        <w:rPr>
          <w:rFonts w:ascii="Times New Roman" w:hAnsi="Times New Roman" w:cs="Times New Roman"/>
          <w:sz w:val="28"/>
          <w:szCs w:val="28"/>
        </w:rPr>
        <w:t>ледует</w:t>
      </w:r>
      <w:r w:rsidR="007F4DF6">
        <w:rPr>
          <w:rFonts w:ascii="Times New Roman" w:hAnsi="Times New Roman" w:cs="Times New Roman"/>
          <w:sz w:val="28"/>
          <w:szCs w:val="28"/>
        </w:rPr>
        <w:t xml:space="preserve"> произвести анализ:</w:t>
      </w:r>
    </w:p>
    <w:p w:rsidR="00386D1E" w:rsidRPr="00386D1E" w:rsidRDefault="006C0257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386D1E" w:rsidRPr="00386D1E">
        <w:rPr>
          <w:rFonts w:ascii="Times New Roman" w:hAnsi="Times New Roman" w:cs="Times New Roman"/>
          <w:sz w:val="28"/>
          <w:szCs w:val="28"/>
        </w:rPr>
        <w:t>динамики объема и структуры расходов бюджета города, с учетом сопоставления их</w:t>
      </w:r>
      <w:r w:rsidR="00386D1E">
        <w:rPr>
          <w:rFonts w:ascii="Times New Roman" w:hAnsi="Times New Roman" w:cs="Times New Roman"/>
          <w:sz w:val="28"/>
          <w:szCs w:val="28"/>
        </w:rPr>
        <w:t xml:space="preserve"> с предыдущим бюджетным периодом, </w:t>
      </w:r>
      <w:r w:rsidR="00386D1E" w:rsidRPr="00386D1E">
        <w:rPr>
          <w:rFonts w:ascii="Times New Roman" w:hAnsi="Times New Roman" w:cs="Times New Roman"/>
          <w:sz w:val="28"/>
          <w:szCs w:val="28"/>
        </w:rPr>
        <w:t>изменения параметров планового периода утвержденного бюджета</w:t>
      </w:r>
      <w:r w:rsidR="00386D1E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386D1E" w:rsidRPr="00386D1E">
        <w:rPr>
          <w:rFonts w:ascii="Times New Roman" w:hAnsi="Times New Roman" w:cs="Times New Roman"/>
          <w:sz w:val="28"/>
          <w:szCs w:val="28"/>
        </w:rPr>
        <w:t xml:space="preserve"> и добавления к ним параметров второго года планового периода проекта </w:t>
      </w:r>
      <w:r w:rsidR="00386D1E">
        <w:rPr>
          <w:rFonts w:ascii="Times New Roman" w:hAnsi="Times New Roman" w:cs="Times New Roman"/>
          <w:sz w:val="28"/>
          <w:szCs w:val="28"/>
        </w:rPr>
        <w:t>р</w:t>
      </w:r>
      <w:r w:rsidR="00386D1E" w:rsidRPr="00386D1E">
        <w:rPr>
          <w:rFonts w:ascii="Times New Roman" w:hAnsi="Times New Roman" w:cs="Times New Roman"/>
          <w:sz w:val="28"/>
          <w:szCs w:val="28"/>
        </w:rPr>
        <w:t>ешения о бюджете города.</w:t>
      </w:r>
    </w:p>
    <w:p w:rsidR="00386D1E" w:rsidRDefault="006C0257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386D1E" w:rsidRPr="00386D1E">
        <w:rPr>
          <w:rFonts w:ascii="Times New Roman" w:hAnsi="Times New Roman" w:cs="Times New Roman"/>
          <w:sz w:val="28"/>
          <w:szCs w:val="28"/>
        </w:rPr>
        <w:t>составления реестра расходных обязательств городского округа - город Нижневартовск по соответствующим расходным обязательствам.</w:t>
      </w:r>
    </w:p>
    <w:p w:rsidR="00386D1E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386D1E" w:rsidRPr="00386D1E">
        <w:rPr>
          <w:rFonts w:ascii="Times New Roman" w:hAnsi="Times New Roman" w:cs="Times New Roman"/>
          <w:sz w:val="28"/>
          <w:szCs w:val="28"/>
        </w:rPr>
        <w:t>пла</w:t>
      </w:r>
      <w:r w:rsidR="00386D1E">
        <w:rPr>
          <w:rFonts w:ascii="Times New Roman" w:hAnsi="Times New Roman" w:cs="Times New Roman"/>
          <w:sz w:val="28"/>
          <w:szCs w:val="28"/>
        </w:rPr>
        <w:t>нируемых расходных обязательств, и</w:t>
      </w:r>
      <w:r w:rsidR="00386D1E" w:rsidRPr="00386D1E">
        <w:rPr>
          <w:rFonts w:ascii="Times New Roman" w:hAnsi="Times New Roman" w:cs="Times New Roman"/>
          <w:sz w:val="28"/>
          <w:szCs w:val="28"/>
        </w:rPr>
        <w:t>х соответствие установленным полномочиям</w:t>
      </w:r>
      <w:r w:rsidR="00386D1E">
        <w:rPr>
          <w:rFonts w:ascii="Times New Roman" w:hAnsi="Times New Roman" w:cs="Times New Roman"/>
          <w:sz w:val="28"/>
          <w:szCs w:val="28"/>
        </w:rPr>
        <w:t xml:space="preserve"> города;</w:t>
      </w:r>
    </w:p>
    <w:p w:rsidR="00386D1E" w:rsidRDefault="006C0257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386D1E" w:rsidRPr="00386D1E">
        <w:rPr>
          <w:rFonts w:ascii="Times New Roman" w:hAnsi="Times New Roman" w:cs="Times New Roman"/>
          <w:sz w:val="28"/>
          <w:szCs w:val="28"/>
        </w:rPr>
        <w:t>соответствия реальных возможностей бюджета города, исходя из закрепленных доходных источников (налоговых и неналоговых доходов), способности обеспечить финансировани</w:t>
      </w:r>
      <w:r w:rsidR="00386D1E">
        <w:rPr>
          <w:rFonts w:ascii="Times New Roman" w:hAnsi="Times New Roman" w:cs="Times New Roman"/>
          <w:sz w:val="28"/>
          <w:szCs w:val="28"/>
        </w:rPr>
        <w:t>я</w:t>
      </w:r>
      <w:r w:rsidR="00386D1E" w:rsidRPr="00386D1E">
        <w:rPr>
          <w:rFonts w:ascii="Times New Roman" w:hAnsi="Times New Roman" w:cs="Times New Roman"/>
          <w:sz w:val="28"/>
          <w:szCs w:val="28"/>
        </w:rPr>
        <w:t xml:space="preserve"> в</w:t>
      </w:r>
      <w:r w:rsidR="00386D1E">
        <w:rPr>
          <w:rFonts w:ascii="Times New Roman" w:hAnsi="Times New Roman" w:cs="Times New Roman"/>
          <w:sz w:val="28"/>
          <w:szCs w:val="28"/>
        </w:rPr>
        <w:t>сего</w:t>
      </w:r>
      <w:r w:rsidR="00386D1E" w:rsidRPr="00386D1E">
        <w:rPr>
          <w:rFonts w:ascii="Times New Roman" w:hAnsi="Times New Roman" w:cs="Times New Roman"/>
          <w:sz w:val="28"/>
          <w:szCs w:val="28"/>
        </w:rPr>
        <w:t xml:space="preserve"> перечн</w:t>
      </w:r>
      <w:r w:rsidR="00386D1E">
        <w:rPr>
          <w:rFonts w:ascii="Times New Roman" w:hAnsi="Times New Roman" w:cs="Times New Roman"/>
          <w:sz w:val="28"/>
          <w:szCs w:val="28"/>
        </w:rPr>
        <w:t>я вопросов местного значения;</w:t>
      </w:r>
    </w:p>
    <w:p w:rsidR="00EE283A" w:rsidRDefault="006C0257" w:rsidP="00EE28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EE283A" w:rsidRPr="00EE283A">
        <w:rPr>
          <w:rFonts w:ascii="Times New Roman" w:hAnsi="Times New Roman" w:cs="Times New Roman"/>
          <w:i/>
          <w:sz w:val="24"/>
          <w:szCs w:val="24"/>
        </w:rPr>
        <w:t>(</w:t>
      </w:r>
      <w:r w:rsidR="00EE283A" w:rsidRPr="00EE283A">
        <w:rPr>
          <w:rFonts w:ascii="Times New Roman" w:hAnsi="Times New Roman" w:cs="Times New Roman"/>
          <w:i/>
          <w:sz w:val="24"/>
          <w:szCs w:val="24"/>
        </w:rPr>
        <w:t xml:space="preserve">подпункт </w:t>
      </w:r>
      <w:r w:rsidR="00EE283A" w:rsidRPr="00EE283A">
        <w:rPr>
          <w:rFonts w:ascii="Times New Roman" w:hAnsi="Times New Roman" w:cs="Times New Roman"/>
          <w:i/>
          <w:color w:val="000000"/>
          <w:sz w:val="24"/>
          <w:szCs w:val="24"/>
        </w:rPr>
        <w:t>5 исключен распоряжением Счетной палаты города Нижневартовска от 22.12.2023 № 101)</w:t>
      </w:r>
    </w:p>
    <w:p w:rsidR="00386D1E" w:rsidRPr="00386D1E" w:rsidRDefault="006C0257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386D1E" w:rsidRPr="00386D1E">
        <w:rPr>
          <w:rFonts w:ascii="Times New Roman" w:hAnsi="Times New Roman" w:cs="Times New Roman"/>
          <w:sz w:val="28"/>
          <w:szCs w:val="28"/>
        </w:rPr>
        <w:t>общ</w:t>
      </w:r>
      <w:r w:rsidR="00386D1E">
        <w:rPr>
          <w:rFonts w:ascii="Times New Roman" w:hAnsi="Times New Roman" w:cs="Times New Roman"/>
          <w:sz w:val="28"/>
          <w:szCs w:val="28"/>
        </w:rPr>
        <w:t xml:space="preserve">его </w:t>
      </w:r>
      <w:r w:rsidR="00386D1E" w:rsidRPr="00386D1E">
        <w:rPr>
          <w:rFonts w:ascii="Times New Roman" w:hAnsi="Times New Roman" w:cs="Times New Roman"/>
          <w:sz w:val="28"/>
          <w:szCs w:val="28"/>
        </w:rPr>
        <w:t>объем</w:t>
      </w:r>
      <w:r w:rsidR="00386D1E">
        <w:rPr>
          <w:rFonts w:ascii="Times New Roman" w:hAnsi="Times New Roman" w:cs="Times New Roman"/>
          <w:sz w:val="28"/>
          <w:szCs w:val="28"/>
        </w:rPr>
        <w:t>а</w:t>
      </w:r>
      <w:r w:rsidR="00386D1E" w:rsidRPr="00386D1E">
        <w:rPr>
          <w:rFonts w:ascii="Times New Roman" w:hAnsi="Times New Roman" w:cs="Times New Roman"/>
          <w:sz w:val="28"/>
          <w:szCs w:val="28"/>
        </w:rPr>
        <w:t xml:space="preserve"> планирования немуниципальных бюджетных обязательств, в том числе обязательств: </w:t>
      </w:r>
    </w:p>
    <w:p w:rsidR="00386D1E" w:rsidRPr="00625313" w:rsidRDefault="00386D1E" w:rsidP="00652497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13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625313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Pr="00625313">
        <w:rPr>
          <w:rFonts w:ascii="Times New Roman" w:hAnsi="Times New Roman" w:cs="Times New Roman"/>
          <w:sz w:val="28"/>
          <w:szCs w:val="28"/>
        </w:rPr>
        <w:t xml:space="preserve"> программ вышестоящего уровня, не относящихся к вопросам местного значения;</w:t>
      </w:r>
    </w:p>
    <w:p w:rsidR="00386D1E" w:rsidRPr="00386D1E" w:rsidRDefault="00386D1E" w:rsidP="00652497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1E">
        <w:rPr>
          <w:rFonts w:ascii="Times New Roman" w:hAnsi="Times New Roman" w:cs="Times New Roman"/>
          <w:sz w:val="28"/>
          <w:szCs w:val="28"/>
        </w:rPr>
        <w:t>обязательств на осуществление дополнительных мер социальной поддержки и социальной помощи для отдельных категорий граждан вне зависимости от наличия в федеральных законах положений, устанавливающих указанное право;</w:t>
      </w:r>
    </w:p>
    <w:p w:rsidR="00386D1E" w:rsidRPr="00386D1E" w:rsidRDefault="00386D1E" w:rsidP="00652497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1E">
        <w:rPr>
          <w:rFonts w:ascii="Times New Roman" w:hAnsi="Times New Roman" w:cs="Times New Roman"/>
          <w:sz w:val="28"/>
          <w:szCs w:val="28"/>
        </w:rPr>
        <w:t>на решение иных вопросов, не отнесенных к компетенции органов местного самоуправления и не исключенных из их компетенции федеральными законами и законами субъектов Российской Федерации, за счет доходов местного бюджета за исключением межбюджетных трансфертов, предоставленных из бюджетов бюджетной системы Российской Федерации и поступлений налоговых доходов по допол</w:t>
      </w:r>
      <w:r w:rsidR="006C0257">
        <w:rPr>
          <w:rFonts w:ascii="Times New Roman" w:hAnsi="Times New Roman" w:cs="Times New Roman"/>
          <w:sz w:val="28"/>
          <w:szCs w:val="28"/>
        </w:rPr>
        <w:t>нительным нормативам отчислений;</w:t>
      </w:r>
    </w:p>
    <w:p w:rsidR="00386D1E" w:rsidRPr="00386D1E" w:rsidRDefault="006C0257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386D1E" w:rsidRPr="00386D1E">
        <w:rPr>
          <w:rFonts w:ascii="Times New Roman" w:hAnsi="Times New Roman" w:cs="Times New Roman"/>
          <w:sz w:val="28"/>
          <w:szCs w:val="28"/>
        </w:rPr>
        <w:t>мер по минимизированию принятия обязательств, не относящихся</w:t>
      </w:r>
      <w:r>
        <w:rPr>
          <w:rFonts w:ascii="Times New Roman" w:hAnsi="Times New Roman" w:cs="Times New Roman"/>
          <w:sz w:val="28"/>
          <w:szCs w:val="28"/>
        </w:rPr>
        <w:t xml:space="preserve"> к муниципальным видам расходов;</w:t>
      </w:r>
    </w:p>
    <w:p w:rsidR="00386D1E" w:rsidRPr="00386D1E" w:rsidRDefault="006C0257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386D1E">
        <w:rPr>
          <w:rFonts w:ascii="Times New Roman" w:hAnsi="Times New Roman" w:cs="Times New Roman"/>
          <w:sz w:val="28"/>
          <w:szCs w:val="28"/>
        </w:rPr>
        <w:t>п</w:t>
      </w:r>
      <w:r w:rsidR="00386D1E" w:rsidRPr="00386D1E">
        <w:rPr>
          <w:rFonts w:ascii="Times New Roman" w:hAnsi="Times New Roman" w:cs="Times New Roman"/>
          <w:sz w:val="28"/>
          <w:szCs w:val="28"/>
        </w:rPr>
        <w:t>ланируемо</w:t>
      </w:r>
      <w:r w:rsidR="00386D1E">
        <w:rPr>
          <w:rFonts w:ascii="Times New Roman" w:hAnsi="Times New Roman" w:cs="Times New Roman"/>
          <w:sz w:val="28"/>
          <w:szCs w:val="28"/>
        </w:rPr>
        <w:t>го</w:t>
      </w:r>
      <w:r w:rsidR="00386D1E" w:rsidRPr="00386D1E">
        <w:rPr>
          <w:rFonts w:ascii="Times New Roman" w:hAnsi="Times New Roman" w:cs="Times New Roman"/>
          <w:sz w:val="28"/>
          <w:szCs w:val="28"/>
        </w:rPr>
        <w:t xml:space="preserve"> привлечени</w:t>
      </w:r>
      <w:r w:rsidR="00386D1E">
        <w:rPr>
          <w:rFonts w:ascii="Times New Roman" w:hAnsi="Times New Roman" w:cs="Times New Roman"/>
          <w:sz w:val="28"/>
          <w:szCs w:val="28"/>
        </w:rPr>
        <w:t>я</w:t>
      </w:r>
      <w:r w:rsidR="00386D1E" w:rsidRPr="00386D1E">
        <w:rPr>
          <w:rFonts w:ascii="Times New Roman" w:hAnsi="Times New Roman" w:cs="Times New Roman"/>
          <w:sz w:val="28"/>
          <w:szCs w:val="28"/>
        </w:rPr>
        <w:t xml:space="preserve"> дополнительных собственных средств бюджета города на осуществление переданных государственных полномочий, их обоснованность, с </w:t>
      </w:r>
      <w:r w:rsidR="00386D1E">
        <w:rPr>
          <w:rFonts w:ascii="Times New Roman" w:hAnsi="Times New Roman" w:cs="Times New Roman"/>
          <w:sz w:val="28"/>
          <w:szCs w:val="28"/>
        </w:rPr>
        <w:t>учетом</w:t>
      </w:r>
      <w:r w:rsidR="00386D1E" w:rsidRPr="00386D1E">
        <w:rPr>
          <w:rFonts w:ascii="Times New Roman" w:hAnsi="Times New Roman" w:cs="Times New Roman"/>
          <w:sz w:val="28"/>
          <w:szCs w:val="28"/>
        </w:rPr>
        <w:t xml:space="preserve"> общего объема бюджетных асси</w:t>
      </w:r>
      <w:r w:rsidR="00386D1E">
        <w:rPr>
          <w:rFonts w:ascii="Times New Roman" w:hAnsi="Times New Roman" w:cs="Times New Roman"/>
          <w:sz w:val="28"/>
          <w:szCs w:val="28"/>
        </w:rPr>
        <w:t>гнований и направлений расходов;</w:t>
      </w:r>
    </w:p>
    <w:p w:rsidR="00386D1E" w:rsidRDefault="006C0257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386D1E" w:rsidRPr="00386D1E">
        <w:rPr>
          <w:rFonts w:ascii="Times New Roman" w:hAnsi="Times New Roman" w:cs="Times New Roman"/>
          <w:sz w:val="28"/>
          <w:szCs w:val="28"/>
        </w:rPr>
        <w:t>формирования бюджетных ассигнований на социальное обеспечение и иные выплаты населению, в том числе на финансовое обеспечение пуб</w:t>
      </w:r>
      <w:r w:rsidR="00386D1E">
        <w:rPr>
          <w:rFonts w:ascii="Times New Roman" w:hAnsi="Times New Roman" w:cs="Times New Roman"/>
          <w:sz w:val="28"/>
          <w:szCs w:val="28"/>
        </w:rPr>
        <w:t>личных нормативных обязательств;</w:t>
      </w:r>
    </w:p>
    <w:p w:rsidR="00386D1E" w:rsidRDefault="006C0257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="00386D1E" w:rsidRPr="00386D1E">
        <w:rPr>
          <w:rFonts w:ascii="Times New Roman" w:hAnsi="Times New Roman" w:cs="Times New Roman"/>
          <w:sz w:val="28"/>
          <w:szCs w:val="28"/>
        </w:rPr>
        <w:t>полноты и достаточности запланированных средств на выполнение полномочий городского округа при соблюдении ограничений, пр</w:t>
      </w:r>
      <w:r>
        <w:rPr>
          <w:rFonts w:ascii="Times New Roman" w:hAnsi="Times New Roman" w:cs="Times New Roman"/>
          <w:sz w:val="28"/>
          <w:szCs w:val="28"/>
        </w:rPr>
        <w:t>едусмотренных статьей 136 БК РФ;</w:t>
      </w:r>
    </w:p>
    <w:p w:rsidR="00386D1E" w:rsidRDefault="006C0257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="00386D1E" w:rsidRPr="00386D1E">
        <w:rPr>
          <w:rFonts w:ascii="Times New Roman" w:hAnsi="Times New Roman" w:cs="Times New Roman"/>
          <w:sz w:val="28"/>
          <w:szCs w:val="28"/>
        </w:rPr>
        <w:t>формировани</w:t>
      </w:r>
      <w:r w:rsidR="00625313">
        <w:rPr>
          <w:rFonts w:ascii="Times New Roman" w:hAnsi="Times New Roman" w:cs="Times New Roman"/>
          <w:sz w:val="28"/>
          <w:szCs w:val="28"/>
        </w:rPr>
        <w:t>я</w:t>
      </w:r>
      <w:r w:rsidR="00386D1E" w:rsidRPr="00386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планируемых </w:t>
      </w:r>
      <w:r w:rsidR="00386D1E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386D1E" w:rsidRPr="00386D1E">
        <w:rPr>
          <w:rFonts w:ascii="Times New Roman" w:hAnsi="Times New Roman" w:cs="Times New Roman"/>
          <w:sz w:val="28"/>
          <w:szCs w:val="28"/>
        </w:rPr>
        <w:t>на реализацию муниципальных программ города Нижневартовска</w:t>
      </w:r>
      <w:r w:rsidR="00386D1E">
        <w:rPr>
          <w:rFonts w:ascii="Times New Roman" w:hAnsi="Times New Roman" w:cs="Times New Roman"/>
          <w:sz w:val="28"/>
          <w:szCs w:val="28"/>
        </w:rPr>
        <w:t>, в том числе анализу подлежат:</w:t>
      </w:r>
    </w:p>
    <w:p w:rsidR="00386D1E" w:rsidRPr="00386D1E" w:rsidRDefault="00386D1E" w:rsidP="00652497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1E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6C025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386D1E">
        <w:rPr>
          <w:rFonts w:ascii="Times New Roman" w:hAnsi="Times New Roman" w:cs="Times New Roman"/>
          <w:sz w:val="28"/>
          <w:szCs w:val="28"/>
        </w:rPr>
        <w:t>бюджета города в программном формате, в том числе общ</w:t>
      </w:r>
      <w:r w:rsidR="006C0257">
        <w:rPr>
          <w:rFonts w:ascii="Times New Roman" w:hAnsi="Times New Roman" w:cs="Times New Roman"/>
          <w:sz w:val="28"/>
          <w:szCs w:val="28"/>
        </w:rPr>
        <w:t>ий</w:t>
      </w:r>
      <w:r w:rsidRPr="00386D1E">
        <w:rPr>
          <w:rFonts w:ascii="Times New Roman" w:hAnsi="Times New Roman" w:cs="Times New Roman"/>
          <w:sz w:val="28"/>
          <w:szCs w:val="28"/>
        </w:rPr>
        <w:t xml:space="preserve"> объем расходов бюджета</w:t>
      </w:r>
      <w:r w:rsidR="006C0257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386D1E">
        <w:rPr>
          <w:rFonts w:ascii="Times New Roman" w:hAnsi="Times New Roman" w:cs="Times New Roman"/>
          <w:sz w:val="28"/>
          <w:szCs w:val="28"/>
        </w:rPr>
        <w:t>, планируемых к исполнению в рамках муниципальных программ;</w:t>
      </w:r>
    </w:p>
    <w:p w:rsidR="006C0257" w:rsidRDefault="00386D1E" w:rsidP="00652497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1E">
        <w:rPr>
          <w:rFonts w:ascii="Times New Roman" w:hAnsi="Times New Roman" w:cs="Times New Roman"/>
          <w:sz w:val="28"/>
          <w:szCs w:val="28"/>
        </w:rPr>
        <w:t>полнот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6D1E">
        <w:rPr>
          <w:rFonts w:ascii="Times New Roman" w:hAnsi="Times New Roman" w:cs="Times New Roman"/>
          <w:sz w:val="28"/>
          <w:szCs w:val="28"/>
        </w:rPr>
        <w:t xml:space="preserve"> реализации полномочий города в</w:t>
      </w:r>
      <w:r w:rsidR="006C0257">
        <w:rPr>
          <w:rFonts w:ascii="Times New Roman" w:hAnsi="Times New Roman" w:cs="Times New Roman"/>
          <w:sz w:val="28"/>
          <w:szCs w:val="28"/>
        </w:rPr>
        <w:t xml:space="preserve"> рамках муниципальных программ;</w:t>
      </w:r>
    </w:p>
    <w:p w:rsidR="006C0257" w:rsidRDefault="006C0257" w:rsidP="00652497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86D1E" w:rsidRPr="00386D1E">
        <w:rPr>
          <w:rFonts w:ascii="Times New Roman" w:hAnsi="Times New Roman" w:cs="Times New Roman"/>
          <w:sz w:val="28"/>
          <w:szCs w:val="28"/>
        </w:rPr>
        <w:t>ценка сбалансированности целей и задач муниципальных программ, сопоставимости их масш</w:t>
      </w:r>
      <w:r>
        <w:rPr>
          <w:rFonts w:ascii="Times New Roman" w:hAnsi="Times New Roman" w:cs="Times New Roman"/>
          <w:sz w:val="28"/>
          <w:szCs w:val="28"/>
        </w:rPr>
        <w:t>таба характеру решаемых проблем;</w:t>
      </w:r>
      <w:r w:rsidR="00386D1E" w:rsidRPr="00386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D1E" w:rsidRPr="00386D1E" w:rsidRDefault="006C0257" w:rsidP="00652497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="00386D1E" w:rsidRPr="00386D1E">
        <w:rPr>
          <w:rFonts w:ascii="Times New Roman" w:hAnsi="Times New Roman" w:cs="Times New Roman"/>
          <w:sz w:val="28"/>
          <w:szCs w:val="28"/>
        </w:rPr>
        <w:t xml:space="preserve"> дублирования мероприятий в раз</w:t>
      </w:r>
      <w:r>
        <w:rPr>
          <w:rFonts w:ascii="Times New Roman" w:hAnsi="Times New Roman" w:cs="Times New Roman"/>
          <w:sz w:val="28"/>
          <w:szCs w:val="28"/>
        </w:rPr>
        <w:t>личных муниципальных программах;</w:t>
      </w:r>
    </w:p>
    <w:p w:rsidR="00386D1E" w:rsidRPr="00386D1E" w:rsidRDefault="00386D1E" w:rsidP="00652497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r w:rsidRPr="00386D1E">
        <w:rPr>
          <w:rFonts w:ascii="Times New Roman" w:hAnsi="Times New Roman" w:cs="Times New Roman"/>
          <w:sz w:val="28"/>
          <w:szCs w:val="28"/>
        </w:rPr>
        <w:t xml:space="preserve"> планируемых</w:t>
      </w:r>
      <w:r>
        <w:rPr>
          <w:rFonts w:ascii="Times New Roman" w:hAnsi="Times New Roman" w:cs="Times New Roman"/>
          <w:sz w:val="28"/>
          <w:szCs w:val="28"/>
        </w:rPr>
        <w:t xml:space="preserve"> к реализации</w:t>
      </w:r>
      <w:r w:rsidRPr="00386D1E">
        <w:rPr>
          <w:rFonts w:ascii="Times New Roman" w:hAnsi="Times New Roman" w:cs="Times New Roman"/>
          <w:sz w:val="28"/>
          <w:szCs w:val="28"/>
        </w:rPr>
        <w:t xml:space="preserve"> муниципальных программ на соответствие задачам, поставленным прогнозом социально-экономического развития города (исходя из сценарных условий базового варианта) и Стратегии государственной национальной политики Российской Федерации</w:t>
      </w:r>
      <w:r w:rsidR="006C0257">
        <w:rPr>
          <w:rFonts w:ascii="Times New Roman" w:hAnsi="Times New Roman" w:cs="Times New Roman"/>
          <w:sz w:val="28"/>
          <w:szCs w:val="28"/>
        </w:rPr>
        <w:t>;</w:t>
      </w:r>
    </w:p>
    <w:p w:rsidR="00386D1E" w:rsidRPr="00386D1E" w:rsidRDefault="00386D1E" w:rsidP="00652497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1E">
        <w:rPr>
          <w:rFonts w:ascii="Times New Roman" w:hAnsi="Times New Roman" w:cs="Times New Roman"/>
          <w:sz w:val="28"/>
          <w:szCs w:val="28"/>
        </w:rPr>
        <w:t>обязательств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6D1E">
        <w:rPr>
          <w:rFonts w:ascii="Times New Roman" w:hAnsi="Times New Roman" w:cs="Times New Roman"/>
          <w:sz w:val="28"/>
          <w:szCs w:val="28"/>
        </w:rPr>
        <w:t xml:space="preserve"> в части реализации региональных проектов, направленных на достижение результатов реализации </w:t>
      </w:r>
      <w:r w:rsidR="00203200">
        <w:rPr>
          <w:rFonts w:ascii="Times New Roman" w:hAnsi="Times New Roman" w:cs="Times New Roman"/>
          <w:sz w:val="28"/>
          <w:szCs w:val="28"/>
        </w:rPr>
        <w:t>национальных</w:t>
      </w:r>
      <w:r w:rsidRPr="00386D1E">
        <w:rPr>
          <w:rFonts w:ascii="Times New Roman" w:hAnsi="Times New Roman" w:cs="Times New Roman"/>
          <w:sz w:val="28"/>
          <w:szCs w:val="28"/>
        </w:rPr>
        <w:t xml:space="preserve"> проектов;</w:t>
      </w:r>
    </w:p>
    <w:p w:rsidR="00386D1E" w:rsidRPr="00386D1E" w:rsidRDefault="00386D1E" w:rsidP="00652497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1E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86D1E">
        <w:rPr>
          <w:rFonts w:ascii="Times New Roman" w:hAnsi="Times New Roman" w:cs="Times New Roman"/>
          <w:sz w:val="28"/>
          <w:szCs w:val="28"/>
        </w:rPr>
        <w:t>, задач</w:t>
      </w:r>
      <w:r>
        <w:rPr>
          <w:rFonts w:ascii="Times New Roman" w:hAnsi="Times New Roman" w:cs="Times New Roman"/>
          <w:sz w:val="28"/>
          <w:szCs w:val="28"/>
        </w:rPr>
        <w:t>и программных</w:t>
      </w:r>
      <w:r w:rsidRPr="00386D1E">
        <w:rPr>
          <w:rFonts w:ascii="Times New Roman" w:hAnsi="Times New Roman" w:cs="Times New Roman"/>
          <w:sz w:val="28"/>
          <w:szCs w:val="28"/>
        </w:rPr>
        <w:t xml:space="preserve"> мероприятий и ожидаемых результатов муниципальных прог</w:t>
      </w:r>
      <w:r w:rsidR="006C0257">
        <w:rPr>
          <w:rFonts w:ascii="Times New Roman" w:hAnsi="Times New Roman" w:cs="Times New Roman"/>
          <w:sz w:val="28"/>
          <w:szCs w:val="28"/>
        </w:rPr>
        <w:t>рамм на соответствие друг другу;</w:t>
      </w:r>
    </w:p>
    <w:p w:rsidR="00386D1E" w:rsidRPr="00386D1E" w:rsidRDefault="00386D1E" w:rsidP="00652497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D1E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6D1E">
        <w:rPr>
          <w:rFonts w:ascii="Times New Roman" w:hAnsi="Times New Roman" w:cs="Times New Roman"/>
          <w:sz w:val="28"/>
          <w:szCs w:val="28"/>
        </w:rPr>
        <w:t xml:space="preserve"> целевых статьей муниципальных программ соответствующему приказу финансового орган</w:t>
      </w:r>
      <w:r>
        <w:rPr>
          <w:rFonts w:ascii="Times New Roman" w:hAnsi="Times New Roman" w:cs="Times New Roman"/>
          <w:sz w:val="28"/>
          <w:szCs w:val="28"/>
        </w:rPr>
        <w:t>а об утверждении целевых статей;</w:t>
      </w:r>
    </w:p>
    <w:p w:rsidR="00386D1E" w:rsidRDefault="006C0257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="00386D1E" w:rsidRPr="00386D1E">
        <w:rPr>
          <w:rFonts w:ascii="Times New Roman" w:hAnsi="Times New Roman" w:cs="Times New Roman"/>
          <w:sz w:val="28"/>
          <w:szCs w:val="28"/>
        </w:rPr>
        <w:t xml:space="preserve">планирования бюджетных ассигнований на обеспечение функций органов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386D1E" w:rsidRPr="00386D1E">
        <w:rPr>
          <w:rFonts w:ascii="Times New Roman" w:hAnsi="Times New Roman" w:cs="Times New Roman"/>
          <w:sz w:val="28"/>
          <w:szCs w:val="28"/>
        </w:rPr>
        <w:t>города Нижневартовска и подведомственных им казенных учреждений</w:t>
      </w:r>
      <w:r w:rsidR="00386D1E">
        <w:rPr>
          <w:rFonts w:ascii="Times New Roman" w:hAnsi="Times New Roman" w:cs="Times New Roman"/>
          <w:sz w:val="28"/>
          <w:szCs w:val="28"/>
        </w:rPr>
        <w:t>, в ходе которого анализу подлежат:</w:t>
      </w:r>
    </w:p>
    <w:p w:rsidR="00386D1E" w:rsidRPr="00625313" w:rsidRDefault="00386D1E" w:rsidP="006524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13">
        <w:rPr>
          <w:rFonts w:ascii="Times New Roman" w:hAnsi="Times New Roman" w:cs="Times New Roman"/>
          <w:sz w:val="28"/>
          <w:szCs w:val="28"/>
        </w:rPr>
        <w:t>динамика формирования общего планируемого объема соответствующих бюджетных ассигнований с оценкой его обоснованности;</w:t>
      </w:r>
    </w:p>
    <w:p w:rsidR="00386D1E" w:rsidRPr="00625313" w:rsidRDefault="00386D1E" w:rsidP="006524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13">
        <w:rPr>
          <w:rFonts w:ascii="Times New Roman" w:hAnsi="Times New Roman" w:cs="Times New Roman"/>
          <w:sz w:val="28"/>
          <w:szCs w:val="28"/>
        </w:rPr>
        <w:t>составление проекта бюджетной сметы орган</w:t>
      </w:r>
      <w:r w:rsidR="006C0257">
        <w:rPr>
          <w:rFonts w:ascii="Times New Roman" w:hAnsi="Times New Roman" w:cs="Times New Roman"/>
          <w:sz w:val="28"/>
          <w:szCs w:val="28"/>
        </w:rPr>
        <w:t>ами</w:t>
      </w:r>
      <w:r w:rsidRPr="00625313">
        <w:rPr>
          <w:rFonts w:ascii="Times New Roman" w:hAnsi="Times New Roman" w:cs="Times New Roman"/>
          <w:sz w:val="28"/>
          <w:szCs w:val="28"/>
        </w:rPr>
        <w:t xml:space="preserve"> местного самоуправления города, созданны</w:t>
      </w:r>
      <w:r w:rsidR="006C0257">
        <w:rPr>
          <w:rFonts w:ascii="Times New Roman" w:hAnsi="Times New Roman" w:cs="Times New Roman"/>
          <w:sz w:val="28"/>
          <w:szCs w:val="28"/>
        </w:rPr>
        <w:t>ми</w:t>
      </w:r>
      <w:r w:rsidRPr="00625313">
        <w:rPr>
          <w:rFonts w:ascii="Times New Roman" w:hAnsi="Times New Roman" w:cs="Times New Roman"/>
          <w:sz w:val="28"/>
          <w:szCs w:val="28"/>
        </w:rPr>
        <w:t xml:space="preserve"> в форме казенных учреждений и подведомственными им казенными учреждениями на предмет соответствия установленным требованиям;</w:t>
      </w:r>
    </w:p>
    <w:p w:rsidR="00386D1E" w:rsidRPr="00625313" w:rsidRDefault="006C0257" w:rsidP="006524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</w:t>
      </w:r>
      <w:r w:rsidR="00386D1E" w:rsidRPr="00625313">
        <w:rPr>
          <w:rFonts w:ascii="Times New Roman" w:hAnsi="Times New Roman" w:cs="Times New Roman"/>
          <w:sz w:val="28"/>
          <w:szCs w:val="28"/>
        </w:rPr>
        <w:t>планирования закупок, обоснованности бюджетных ассигнований на закупку товаров, работ и услуг для обеспечения муниципальных нужд, в ходе которого анализу подлежат:</w:t>
      </w:r>
    </w:p>
    <w:p w:rsidR="00386D1E" w:rsidRPr="00625313" w:rsidRDefault="00386D1E" w:rsidP="006524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13">
        <w:rPr>
          <w:rFonts w:ascii="Times New Roman" w:hAnsi="Times New Roman" w:cs="Times New Roman"/>
          <w:sz w:val="28"/>
          <w:szCs w:val="28"/>
        </w:rPr>
        <w:t>динамика формирования общего планируемого объема соответствующих бюджетных ассигнований с учетом структуры, источников финансирования, доли данных расходов в общем</w:t>
      </w:r>
      <w:r w:rsidR="006C0257">
        <w:rPr>
          <w:rFonts w:ascii="Times New Roman" w:hAnsi="Times New Roman" w:cs="Times New Roman"/>
          <w:sz w:val="28"/>
          <w:szCs w:val="28"/>
        </w:rPr>
        <w:t xml:space="preserve"> объеме расходов бюджета города;</w:t>
      </w:r>
    </w:p>
    <w:p w:rsidR="00386D1E" w:rsidRPr="00625313" w:rsidRDefault="00386D1E" w:rsidP="0065249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13">
        <w:rPr>
          <w:rFonts w:ascii="Times New Roman" w:hAnsi="Times New Roman" w:cs="Times New Roman"/>
          <w:sz w:val="28"/>
          <w:szCs w:val="28"/>
        </w:rPr>
        <w:t>действий муниципальных заказчиков по обоснованию закупок при формировании плана-графика закупок для обеспечения муниципальных нужд на соответствие установленны</w:t>
      </w:r>
      <w:r w:rsidR="006C0257">
        <w:rPr>
          <w:rFonts w:ascii="Times New Roman" w:hAnsi="Times New Roman" w:cs="Times New Roman"/>
          <w:sz w:val="28"/>
          <w:szCs w:val="28"/>
        </w:rPr>
        <w:t>м</w:t>
      </w:r>
      <w:r w:rsidRPr="00625313">
        <w:rPr>
          <w:rFonts w:ascii="Times New Roman" w:hAnsi="Times New Roman" w:cs="Times New Roman"/>
          <w:sz w:val="28"/>
          <w:szCs w:val="28"/>
        </w:rPr>
        <w:t xml:space="preserve"> правилам, в том числе оценка соблюдения сроков формирования планов-графиков закупок;</w:t>
      </w:r>
    </w:p>
    <w:p w:rsidR="00203200" w:rsidRPr="00203200" w:rsidRDefault="00625313" w:rsidP="00203200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C0257">
        <w:rPr>
          <w:rFonts w:ascii="Times New Roman" w:hAnsi="Times New Roman" w:cs="Times New Roman"/>
          <w:sz w:val="28"/>
          <w:szCs w:val="28"/>
        </w:rPr>
        <w:t>) </w:t>
      </w:r>
      <w:r w:rsidR="00203200" w:rsidRPr="00203200">
        <w:rPr>
          <w:rFonts w:ascii="Times New Roman" w:hAnsi="Times New Roman" w:cs="Times New Roman"/>
          <w:sz w:val="28"/>
          <w:szCs w:val="28"/>
        </w:rPr>
        <w:t>планирования бюджетных ассигнований на предоставление бюджетных инвестиций в объекты муниципальной собственности, а также бюджетных ассигнований, планируемых на создание, капитальный ремонт и благоустройство объектов при реализации муниципальных программ города, в ходе которого анализу подлежат:</w:t>
      </w:r>
    </w:p>
    <w:p w:rsidR="00203200" w:rsidRPr="00203200" w:rsidRDefault="00203200" w:rsidP="00203200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200">
        <w:rPr>
          <w:rFonts w:ascii="Times New Roman" w:hAnsi="Times New Roman" w:cs="Times New Roman"/>
          <w:sz w:val="28"/>
          <w:szCs w:val="28"/>
        </w:rPr>
        <w:t>динамика формирования планируемого объема бюджетных инвестиций, в том числе путем сопоставления их с предыдущим и текущим финансовым годом с учетом структуры (в разрезе разделов и подразделов), источников финансирования, доли данных расходов в общем объеме расходов бюджета города;</w:t>
      </w:r>
    </w:p>
    <w:p w:rsidR="00203200" w:rsidRPr="00203200" w:rsidRDefault="00203200" w:rsidP="00203200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200">
        <w:rPr>
          <w:rFonts w:ascii="Times New Roman" w:hAnsi="Times New Roman" w:cs="Times New Roman"/>
          <w:sz w:val="28"/>
          <w:szCs w:val="28"/>
        </w:rPr>
        <w:t>планирование бюджетных ассигнований на осуществление бюджетных инвестиций в разрезе муниципальных программ, объектов капитального строительства и объектов, планируемых к приобретению в муниципальную собственность;</w:t>
      </w:r>
    </w:p>
    <w:p w:rsidR="00203200" w:rsidRPr="00203200" w:rsidRDefault="00203200" w:rsidP="00203200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200">
        <w:rPr>
          <w:rFonts w:ascii="Times New Roman" w:hAnsi="Times New Roman" w:cs="Times New Roman"/>
          <w:sz w:val="28"/>
          <w:szCs w:val="28"/>
        </w:rPr>
        <w:t>основные причины изменения объемов бюджетных инвестиций по действующим объектам капитального строительства и возникновения необходимости новых объектов бюджетных инвестиций с оценкой наличия принятого решения на данные изменения, в том числе в реестре расходных обязательств;</w:t>
      </w:r>
    </w:p>
    <w:p w:rsidR="00203200" w:rsidRPr="00203200" w:rsidRDefault="00203200" w:rsidP="00203200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200">
        <w:rPr>
          <w:rFonts w:ascii="Times New Roman" w:hAnsi="Times New Roman" w:cs="Times New Roman"/>
          <w:sz w:val="28"/>
          <w:szCs w:val="28"/>
        </w:rPr>
        <w:t>направления, по которым планируется реализация данных бюджетных ассигнований, соответствие их установленным стратегическим целям;</w:t>
      </w:r>
    </w:p>
    <w:p w:rsidR="00203200" w:rsidRPr="00203200" w:rsidRDefault="00203200" w:rsidP="00203200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200">
        <w:rPr>
          <w:rFonts w:ascii="Times New Roman" w:hAnsi="Times New Roman" w:cs="Times New Roman"/>
          <w:sz w:val="28"/>
          <w:szCs w:val="28"/>
        </w:rPr>
        <w:t>наличие объектов капитального строительства, подлежащих вводу в планируемом периоде и достаточность запланированного финансирования;</w:t>
      </w:r>
    </w:p>
    <w:p w:rsidR="00203200" w:rsidRPr="00203200" w:rsidRDefault="00203200" w:rsidP="00203200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200">
        <w:rPr>
          <w:rFonts w:ascii="Times New Roman" w:hAnsi="Times New Roman" w:cs="Times New Roman"/>
          <w:sz w:val="28"/>
          <w:szCs w:val="28"/>
        </w:rPr>
        <w:t>обоснованность планирования объектов капитального строительства и приобретаемых объектов муниципальной собственности в проекте решения о бюджете города;</w:t>
      </w:r>
    </w:p>
    <w:p w:rsidR="00203200" w:rsidRPr="00203200" w:rsidRDefault="00203200" w:rsidP="00203200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200">
        <w:rPr>
          <w:rFonts w:ascii="Times New Roman" w:hAnsi="Times New Roman" w:cs="Times New Roman"/>
          <w:sz w:val="28"/>
          <w:szCs w:val="28"/>
        </w:rPr>
        <w:t xml:space="preserve">оценка уровня достаточности доведенных предельных объемов бюджетных ассигнований; </w:t>
      </w:r>
    </w:p>
    <w:p w:rsidR="00203200" w:rsidRPr="00203200" w:rsidRDefault="00203200" w:rsidP="00203200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200">
        <w:rPr>
          <w:rFonts w:ascii="Times New Roman" w:hAnsi="Times New Roman" w:cs="Times New Roman"/>
          <w:sz w:val="28"/>
          <w:szCs w:val="28"/>
        </w:rPr>
        <w:t>формирования бюджетных ассигнований, планируемых на создание и капитальный ремонт объектов, а также на благоустройство при реализации муниципальных программ города;</w:t>
      </w:r>
    </w:p>
    <w:p w:rsidR="00203200" w:rsidRPr="00203200" w:rsidRDefault="00203200" w:rsidP="00203200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200">
        <w:rPr>
          <w:rFonts w:ascii="Times New Roman" w:hAnsi="Times New Roman" w:cs="Times New Roman"/>
          <w:sz w:val="28"/>
          <w:szCs w:val="28"/>
        </w:rPr>
        <w:t xml:space="preserve">формирования планируемых расходов на проведение ремонта объектов капитального строительства, объектов благоустройства </w:t>
      </w:r>
      <w:proofErr w:type="gramStart"/>
      <w:r w:rsidRPr="00203200">
        <w:rPr>
          <w:rFonts w:ascii="Times New Roman" w:hAnsi="Times New Roman" w:cs="Times New Roman"/>
          <w:sz w:val="28"/>
          <w:szCs w:val="28"/>
        </w:rPr>
        <w:t>в</w:t>
      </w:r>
      <w:r w:rsidRPr="00203200">
        <w:rPr>
          <w:rFonts w:ascii="Times New Roman" w:hAnsi="Times New Roman" w:cs="Times New Roman"/>
          <w:sz w:val="28"/>
          <w:szCs w:val="28"/>
        </w:rPr>
        <w:t xml:space="preserve"> </w:t>
      </w:r>
      <w:r w:rsidRPr="00203200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203200">
        <w:rPr>
          <w:rFonts w:ascii="Times New Roman" w:hAnsi="Times New Roman" w:cs="Times New Roman"/>
          <w:sz w:val="28"/>
          <w:szCs w:val="28"/>
        </w:rPr>
        <w:t xml:space="preserve"> предоставляемых из бюджета города субсидий;</w:t>
      </w:r>
    </w:p>
    <w:p w:rsidR="00203200" w:rsidRDefault="00203200" w:rsidP="0020320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83A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подпункт 14 в редакции</w:t>
      </w:r>
      <w:r w:rsidRPr="00EE283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распоряжени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я</w:t>
      </w:r>
      <w:r w:rsidRPr="00EE283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Счетной палаты города Нижневартовска от 22.12.2023 №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101</w:t>
      </w:r>
      <w:r w:rsidRPr="00EE283A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386D1E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13">
        <w:rPr>
          <w:rFonts w:ascii="Times New Roman" w:hAnsi="Times New Roman" w:cs="Times New Roman"/>
          <w:sz w:val="28"/>
          <w:szCs w:val="28"/>
        </w:rPr>
        <w:t>1</w:t>
      </w:r>
      <w:r w:rsidR="006C0257">
        <w:rPr>
          <w:rFonts w:ascii="Times New Roman" w:hAnsi="Times New Roman" w:cs="Times New Roman"/>
          <w:sz w:val="28"/>
          <w:szCs w:val="28"/>
        </w:rPr>
        <w:t>5) </w:t>
      </w:r>
      <w:r w:rsidRPr="00625313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25313">
        <w:rPr>
          <w:rFonts w:ascii="Times New Roman" w:hAnsi="Times New Roman" w:cs="Times New Roman"/>
          <w:sz w:val="28"/>
          <w:szCs w:val="28"/>
        </w:rPr>
        <w:t xml:space="preserve"> бюджетных ассигнований финансовое обеспечение выполнения муниципальных заданий на оказание (выполнение) муниципальных услуг (раб</w:t>
      </w:r>
      <w:r w:rsidR="006C0257">
        <w:rPr>
          <w:rFonts w:ascii="Times New Roman" w:hAnsi="Times New Roman" w:cs="Times New Roman"/>
          <w:sz w:val="28"/>
          <w:szCs w:val="28"/>
        </w:rPr>
        <w:t>от) муниципальными учреждениями,</w:t>
      </w:r>
      <w:r w:rsidRPr="00625313">
        <w:rPr>
          <w:rFonts w:ascii="Times New Roman" w:hAnsi="Times New Roman" w:cs="Times New Roman"/>
          <w:sz w:val="28"/>
          <w:szCs w:val="28"/>
        </w:rPr>
        <w:t xml:space="preserve"> на предоставление субсидий на иные цели, не связанные с вып</w:t>
      </w:r>
      <w:r>
        <w:rPr>
          <w:rFonts w:ascii="Times New Roman" w:hAnsi="Times New Roman" w:cs="Times New Roman"/>
          <w:sz w:val="28"/>
          <w:szCs w:val="28"/>
        </w:rPr>
        <w:t>олнением муниципального задания, в том числе анализу подлежат:</w:t>
      </w:r>
    </w:p>
    <w:p w:rsidR="00625313" w:rsidRPr="00625313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</w:t>
      </w:r>
      <w:r w:rsidRPr="00625313">
        <w:rPr>
          <w:rFonts w:ascii="Times New Roman" w:hAnsi="Times New Roman" w:cs="Times New Roman"/>
          <w:sz w:val="28"/>
          <w:szCs w:val="28"/>
        </w:rPr>
        <w:t xml:space="preserve"> формирования общего планируемого объема субсидий муниципальным учреждениям за </w:t>
      </w:r>
      <w:r>
        <w:rPr>
          <w:rFonts w:ascii="Times New Roman" w:hAnsi="Times New Roman" w:cs="Times New Roman"/>
          <w:sz w:val="28"/>
          <w:szCs w:val="28"/>
        </w:rPr>
        <w:t xml:space="preserve">текущий финансовый год и планируемый период </w:t>
      </w:r>
      <w:r w:rsidRPr="00625313">
        <w:rPr>
          <w:rFonts w:ascii="Times New Roman" w:hAnsi="Times New Roman" w:cs="Times New Roman"/>
          <w:sz w:val="28"/>
          <w:szCs w:val="28"/>
        </w:rPr>
        <w:t>с у</w:t>
      </w:r>
      <w:r>
        <w:rPr>
          <w:rFonts w:ascii="Times New Roman" w:hAnsi="Times New Roman" w:cs="Times New Roman"/>
          <w:sz w:val="28"/>
          <w:szCs w:val="28"/>
        </w:rPr>
        <w:t>четом</w:t>
      </w:r>
      <w:r w:rsidRPr="00625313">
        <w:rPr>
          <w:rFonts w:ascii="Times New Roman" w:hAnsi="Times New Roman" w:cs="Times New Roman"/>
          <w:sz w:val="28"/>
          <w:szCs w:val="28"/>
        </w:rPr>
        <w:t xml:space="preserve"> структуры, источников финансирования, доли данных расходов в общем объеме предоставляемых из бюджета субсидий и в общем</w:t>
      </w:r>
      <w:r w:rsidR="006C0257">
        <w:rPr>
          <w:rFonts w:ascii="Times New Roman" w:hAnsi="Times New Roman" w:cs="Times New Roman"/>
          <w:sz w:val="28"/>
          <w:szCs w:val="28"/>
        </w:rPr>
        <w:t xml:space="preserve"> объеме расходов бюджета города;</w:t>
      </w:r>
      <w:r w:rsidRPr="006253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313" w:rsidRPr="00625313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13">
        <w:rPr>
          <w:rFonts w:ascii="Times New Roman" w:hAnsi="Times New Roman" w:cs="Times New Roman"/>
          <w:sz w:val="28"/>
          <w:szCs w:val="28"/>
        </w:rPr>
        <w:t>обоснованност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25313">
        <w:rPr>
          <w:rFonts w:ascii="Times New Roman" w:hAnsi="Times New Roman" w:cs="Times New Roman"/>
          <w:sz w:val="28"/>
          <w:szCs w:val="28"/>
        </w:rPr>
        <w:t xml:space="preserve"> расчетов объемов бюджетных ассигнований, выделяемых в виде субсидий на финансовое обеспечение муниципального задания на оказание муниципальных услуг в соответствии с порядком формирования муниципального задания и показателями муниципальных заданий, используемых для расчета объема финансового обеспечения выполнения муниципального задания</w:t>
      </w:r>
      <w:r w:rsidR="006C0257">
        <w:rPr>
          <w:rFonts w:ascii="Times New Roman" w:hAnsi="Times New Roman" w:cs="Times New Roman"/>
          <w:sz w:val="28"/>
          <w:szCs w:val="28"/>
        </w:rPr>
        <w:t>;</w:t>
      </w:r>
    </w:p>
    <w:p w:rsidR="00625313" w:rsidRPr="00625313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обоснованность</w:t>
      </w:r>
      <w:r w:rsidRPr="00625313">
        <w:rPr>
          <w:rFonts w:ascii="Times New Roman" w:hAnsi="Times New Roman" w:cs="Times New Roman"/>
          <w:sz w:val="28"/>
          <w:szCs w:val="28"/>
        </w:rPr>
        <w:t xml:space="preserve"> расчетов объемов бюджетных ассигнований, выделяемых в виде субсидий на иные цели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25313">
        <w:rPr>
          <w:rFonts w:ascii="Times New Roman" w:hAnsi="Times New Roman" w:cs="Times New Roman"/>
          <w:sz w:val="28"/>
          <w:szCs w:val="28"/>
        </w:rPr>
        <w:t>обоснованность бюджетных ассигнований на предо</w:t>
      </w:r>
      <w:r w:rsidR="006C0257">
        <w:rPr>
          <w:rFonts w:ascii="Times New Roman" w:hAnsi="Times New Roman" w:cs="Times New Roman"/>
          <w:sz w:val="28"/>
          <w:szCs w:val="28"/>
        </w:rPr>
        <w:t>ставление субсидий на иные цели;</w:t>
      </w:r>
    </w:p>
    <w:p w:rsidR="00625313" w:rsidRPr="00625313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13">
        <w:rPr>
          <w:rFonts w:ascii="Times New Roman" w:hAnsi="Times New Roman" w:cs="Times New Roman"/>
          <w:sz w:val="28"/>
          <w:szCs w:val="28"/>
        </w:rPr>
        <w:t>направлени</w:t>
      </w:r>
      <w:r w:rsidR="006C0257">
        <w:rPr>
          <w:rFonts w:ascii="Times New Roman" w:hAnsi="Times New Roman" w:cs="Times New Roman"/>
          <w:sz w:val="28"/>
          <w:szCs w:val="28"/>
        </w:rPr>
        <w:t>я</w:t>
      </w:r>
      <w:r w:rsidRPr="00625313">
        <w:rPr>
          <w:rFonts w:ascii="Times New Roman" w:hAnsi="Times New Roman" w:cs="Times New Roman"/>
          <w:sz w:val="28"/>
          <w:szCs w:val="28"/>
        </w:rPr>
        <w:t xml:space="preserve"> субсидий на иные цели </w:t>
      </w:r>
      <w:r w:rsidR="006C0257">
        <w:rPr>
          <w:rFonts w:ascii="Times New Roman" w:hAnsi="Times New Roman" w:cs="Times New Roman"/>
          <w:sz w:val="28"/>
          <w:szCs w:val="28"/>
        </w:rPr>
        <w:t xml:space="preserve">на </w:t>
      </w:r>
      <w:r w:rsidR="006C0257" w:rsidRPr="00625313">
        <w:rPr>
          <w:rFonts w:ascii="Times New Roman" w:hAnsi="Times New Roman" w:cs="Times New Roman"/>
          <w:sz w:val="28"/>
          <w:szCs w:val="28"/>
        </w:rPr>
        <w:t>соответстви</w:t>
      </w:r>
      <w:r w:rsidR="006C0257">
        <w:rPr>
          <w:rFonts w:ascii="Times New Roman" w:hAnsi="Times New Roman" w:cs="Times New Roman"/>
          <w:sz w:val="28"/>
          <w:szCs w:val="28"/>
        </w:rPr>
        <w:t>е</w:t>
      </w:r>
      <w:r w:rsidR="006C0257" w:rsidRPr="00625313">
        <w:rPr>
          <w:rFonts w:ascii="Times New Roman" w:hAnsi="Times New Roman" w:cs="Times New Roman"/>
          <w:sz w:val="28"/>
          <w:szCs w:val="28"/>
        </w:rPr>
        <w:t xml:space="preserve"> </w:t>
      </w:r>
      <w:r w:rsidR="006C0257">
        <w:rPr>
          <w:rFonts w:ascii="Times New Roman" w:hAnsi="Times New Roman" w:cs="Times New Roman"/>
          <w:sz w:val="28"/>
          <w:szCs w:val="28"/>
        </w:rPr>
        <w:t>установленному порядку;</w:t>
      </w:r>
    </w:p>
    <w:p w:rsidR="00625313" w:rsidRPr="00625313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5313">
        <w:rPr>
          <w:rFonts w:ascii="Times New Roman" w:hAnsi="Times New Roman" w:cs="Times New Roman"/>
          <w:sz w:val="28"/>
          <w:szCs w:val="28"/>
        </w:rPr>
        <w:t>равомерност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25313">
        <w:rPr>
          <w:rFonts w:ascii="Times New Roman" w:hAnsi="Times New Roman" w:cs="Times New Roman"/>
          <w:sz w:val="28"/>
          <w:szCs w:val="28"/>
        </w:rPr>
        <w:t xml:space="preserve"> применения бюджетной классификации при планировании расходов на финансовое обеспечение деятел</w:t>
      </w:r>
      <w:r w:rsidR="006C0257">
        <w:rPr>
          <w:rFonts w:ascii="Times New Roman" w:hAnsi="Times New Roman" w:cs="Times New Roman"/>
          <w:sz w:val="28"/>
          <w:szCs w:val="28"/>
        </w:rPr>
        <w:t>ьности муниципальных учреждений;</w:t>
      </w:r>
    </w:p>
    <w:p w:rsidR="00625313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</w:t>
      </w:r>
      <w:r w:rsidRPr="0062531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531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25313">
        <w:rPr>
          <w:rFonts w:ascii="Times New Roman" w:hAnsi="Times New Roman" w:cs="Times New Roman"/>
          <w:sz w:val="28"/>
          <w:szCs w:val="28"/>
        </w:rPr>
        <w:t xml:space="preserve"> достаточности доведенных предельных объемов бюджетных ассигнований на финансовое обеспечение муниципального задания на оказание муниципальных услуг (выполнения работ)</w:t>
      </w:r>
      <w:r>
        <w:rPr>
          <w:rFonts w:ascii="Times New Roman" w:hAnsi="Times New Roman" w:cs="Times New Roman"/>
          <w:sz w:val="28"/>
          <w:szCs w:val="28"/>
        </w:rPr>
        <w:t xml:space="preserve"> и на иные цели в разрезе главных распорядителей бюджетных средств города;</w:t>
      </w:r>
    </w:p>
    <w:p w:rsidR="00625313" w:rsidRDefault="006C0257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="00625313" w:rsidRPr="00625313">
        <w:rPr>
          <w:rFonts w:ascii="Times New Roman" w:hAnsi="Times New Roman" w:cs="Times New Roman"/>
          <w:sz w:val="28"/>
          <w:szCs w:val="28"/>
        </w:rPr>
        <w:t xml:space="preserve"> и правомерност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25313" w:rsidRPr="00625313">
        <w:rPr>
          <w:rFonts w:ascii="Times New Roman" w:hAnsi="Times New Roman" w:cs="Times New Roman"/>
          <w:sz w:val="28"/>
          <w:szCs w:val="28"/>
        </w:rPr>
        <w:t xml:space="preserve"> привлечения в рамках предоставления </w:t>
      </w:r>
      <w:r w:rsidR="00625313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625313" w:rsidRPr="00625313">
        <w:rPr>
          <w:rFonts w:ascii="Times New Roman" w:hAnsi="Times New Roman" w:cs="Times New Roman"/>
          <w:sz w:val="28"/>
          <w:szCs w:val="28"/>
        </w:rPr>
        <w:t>субсидий дополнительных собственных средств бюджета города на осуществление переданных государственных полномочий с указанием объема бюджетных ассигнований и направлений расходов.</w:t>
      </w:r>
    </w:p>
    <w:p w:rsidR="00625313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="006C0257">
        <w:rPr>
          <w:rFonts w:ascii="Times New Roman" w:hAnsi="Times New Roman" w:cs="Times New Roman"/>
          <w:sz w:val="28"/>
          <w:szCs w:val="28"/>
        </w:rPr>
        <w:t xml:space="preserve">  </w:t>
      </w:r>
      <w:r w:rsidRPr="00625313">
        <w:rPr>
          <w:rFonts w:ascii="Times New Roman" w:hAnsi="Times New Roman" w:cs="Times New Roman"/>
          <w:sz w:val="28"/>
          <w:szCs w:val="28"/>
        </w:rPr>
        <w:t>планируемых расходов на предоставление субсидий, грантов иным некоммерческим организациям (далее в настояще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25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подпункте</w:t>
      </w:r>
      <w:r w:rsidRPr="00625313">
        <w:rPr>
          <w:rFonts w:ascii="Times New Roman" w:hAnsi="Times New Roman" w:cs="Times New Roman"/>
          <w:sz w:val="28"/>
          <w:szCs w:val="28"/>
        </w:rPr>
        <w:t xml:space="preserve"> – субсидии</w:t>
      </w:r>
      <w:r>
        <w:rPr>
          <w:rFonts w:ascii="Times New Roman" w:hAnsi="Times New Roman" w:cs="Times New Roman"/>
          <w:sz w:val="28"/>
          <w:szCs w:val="28"/>
        </w:rPr>
        <w:t xml:space="preserve"> НКО</w:t>
      </w:r>
      <w:r w:rsidRPr="006253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в том числе анализу подлежат:</w:t>
      </w:r>
    </w:p>
    <w:p w:rsidR="00625313" w:rsidRPr="00625313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13">
        <w:rPr>
          <w:rFonts w:ascii="Times New Roman" w:hAnsi="Times New Roman" w:cs="Times New Roman"/>
          <w:sz w:val="28"/>
          <w:szCs w:val="28"/>
        </w:rPr>
        <w:t>динамик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5313">
        <w:rPr>
          <w:rFonts w:ascii="Times New Roman" w:hAnsi="Times New Roman" w:cs="Times New Roman"/>
          <w:sz w:val="28"/>
          <w:szCs w:val="28"/>
        </w:rPr>
        <w:t xml:space="preserve"> формирования общего планируемого объема субсидий </w:t>
      </w:r>
      <w:r>
        <w:rPr>
          <w:rFonts w:ascii="Times New Roman" w:hAnsi="Times New Roman" w:cs="Times New Roman"/>
          <w:sz w:val="28"/>
          <w:szCs w:val="28"/>
        </w:rPr>
        <w:t xml:space="preserve">НКО </w:t>
      </w:r>
      <w:r w:rsidRPr="00625313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текущий финансовый год и планируемый период</w:t>
      </w:r>
      <w:r w:rsidRPr="00625313">
        <w:rPr>
          <w:rFonts w:ascii="Times New Roman" w:hAnsi="Times New Roman" w:cs="Times New Roman"/>
          <w:sz w:val="28"/>
          <w:szCs w:val="28"/>
        </w:rPr>
        <w:t xml:space="preserve"> с указанием структуры (в разрезе разделов и подразделов), источников финансирования, доли данных расходов в общем объеме предоставляемых из бюджета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313">
        <w:rPr>
          <w:rFonts w:ascii="Times New Roman" w:hAnsi="Times New Roman" w:cs="Times New Roman"/>
          <w:sz w:val="28"/>
          <w:szCs w:val="28"/>
        </w:rPr>
        <w:t xml:space="preserve">в общем объеме расходов бюджета города. </w:t>
      </w:r>
    </w:p>
    <w:p w:rsidR="00625313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13">
        <w:rPr>
          <w:rFonts w:ascii="Times New Roman" w:hAnsi="Times New Roman" w:cs="Times New Roman"/>
          <w:sz w:val="28"/>
          <w:szCs w:val="28"/>
        </w:rPr>
        <w:t>соблюдени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5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главными распорядителями бюджетных средств города</w:t>
      </w:r>
      <w:r w:rsidRPr="00625313">
        <w:rPr>
          <w:rFonts w:ascii="Times New Roman" w:hAnsi="Times New Roman" w:cs="Times New Roman"/>
          <w:sz w:val="28"/>
          <w:szCs w:val="28"/>
        </w:rPr>
        <w:t xml:space="preserve"> методики планирования, установленной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25313">
        <w:rPr>
          <w:rFonts w:ascii="Times New Roman" w:hAnsi="Times New Roman" w:cs="Times New Roman"/>
          <w:sz w:val="28"/>
          <w:szCs w:val="28"/>
        </w:rPr>
        <w:t>епартаментом финансов администрации города, с учетом особенностей, установленных статьей 174.2 БК РФ при формировании бюджетных ассигнований на предоставление субсидий</w:t>
      </w:r>
      <w:r>
        <w:rPr>
          <w:rFonts w:ascii="Times New Roman" w:hAnsi="Times New Roman" w:cs="Times New Roman"/>
          <w:sz w:val="28"/>
          <w:szCs w:val="28"/>
        </w:rPr>
        <w:t xml:space="preserve"> НКО;</w:t>
      </w:r>
    </w:p>
    <w:p w:rsidR="00625313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13">
        <w:rPr>
          <w:rFonts w:ascii="Times New Roman" w:hAnsi="Times New Roman" w:cs="Times New Roman"/>
          <w:sz w:val="28"/>
          <w:szCs w:val="28"/>
        </w:rPr>
        <w:t>правомерност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25313">
        <w:rPr>
          <w:rFonts w:ascii="Times New Roman" w:hAnsi="Times New Roman" w:cs="Times New Roman"/>
          <w:sz w:val="28"/>
          <w:szCs w:val="28"/>
        </w:rPr>
        <w:t xml:space="preserve"> установления случаев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НКО</w:t>
      </w:r>
      <w:r w:rsidRPr="00625313">
        <w:rPr>
          <w:rFonts w:ascii="Times New Roman" w:hAnsi="Times New Roman" w:cs="Times New Roman"/>
          <w:sz w:val="28"/>
          <w:szCs w:val="28"/>
        </w:rPr>
        <w:t xml:space="preserve"> из бюджета города. Наличие принятых решений для планирования в бюджете города грантов.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25313">
        <w:rPr>
          <w:rFonts w:ascii="Times New Roman" w:hAnsi="Times New Roman" w:cs="Times New Roman"/>
          <w:sz w:val="28"/>
          <w:szCs w:val="28"/>
        </w:rPr>
        <w:t xml:space="preserve">аличия закрепленных полномочий у </w:t>
      </w:r>
      <w:r>
        <w:rPr>
          <w:rFonts w:ascii="Times New Roman" w:hAnsi="Times New Roman" w:cs="Times New Roman"/>
          <w:sz w:val="28"/>
          <w:szCs w:val="28"/>
        </w:rPr>
        <w:t>главных распорядителей бюджетных средств города</w:t>
      </w:r>
      <w:r w:rsidRPr="00625313">
        <w:rPr>
          <w:rFonts w:ascii="Times New Roman" w:hAnsi="Times New Roman" w:cs="Times New Roman"/>
          <w:sz w:val="28"/>
          <w:szCs w:val="28"/>
        </w:rPr>
        <w:t xml:space="preserve"> на планирование расходов по предоставлению субсидий</w:t>
      </w:r>
      <w:r>
        <w:rPr>
          <w:rFonts w:ascii="Times New Roman" w:hAnsi="Times New Roman" w:cs="Times New Roman"/>
          <w:sz w:val="28"/>
          <w:szCs w:val="28"/>
        </w:rPr>
        <w:t xml:space="preserve"> НКО</w:t>
      </w:r>
      <w:r w:rsidRPr="006253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Наличие у</w:t>
      </w:r>
      <w:r w:rsidRPr="00625313">
        <w:rPr>
          <w:rFonts w:ascii="Times New Roman" w:hAnsi="Times New Roman" w:cs="Times New Roman"/>
          <w:sz w:val="28"/>
          <w:szCs w:val="28"/>
        </w:rPr>
        <w:t>становленны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25313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25313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субсидий НКО</w:t>
      </w:r>
      <w:r w:rsidRPr="00625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25313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25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25313">
        <w:rPr>
          <w:rFonts w:ascii="Times New Roman" w:hAnsi="Times New Roman" w:cs="Times New Roman"/>
          <w:sz w:val="28"/>
          <w:szCs w:val="28"/>
        </w:rPr>
        <w:t xml:space="preserve">предусмотренным в проекте </w:t>
      </w:r>
      <w:r>
        <w:rPr>
          <w:rFonts w:ascii="Times New Roman" w:hAnsi="Times New Roman" w:cs="Times New Roman"/>
          <w:sz w:val="28"/>
          <w:szCs w:val="28"/>
        </w:rPr>
        <w:t>бюджета города случаям;</w:t>
      </w:r>
    </w:p>
    <w:p w:rsidR="00625313" w:rsidRPr="00625313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13">
        <w:rPr>
          <w:rFonts w:ascii="Times New Roman" w:hAnsi="Times New Roman" w:cs="Times New Roman"/>
          <w:sz w:val="28"/>
          <w:szCs w:val="28"/>
        </w:rPr>
        <w:t>обоснованност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25313">
        <w:rPr>
          <w:rFonts w:ascii="Times New Roman" w:hAnsi="Times New Roman" w:cs="Times New Roman"/>
          <w:sz w:val="28"/>
          <w:szCs w:val="28"/>
        </w:rPr>
        <w:t xml:space="preserve"> расчетов объемов бюджетных ассигнований, выделяемых в виде субсидий </w:t>
      </w:r>
      <w:r>
        <w:rPr>
          <w:rFonts w:ascii="Times New Roman" w:hAnsi="Times New Roman" w:cs="Times New Roman"/>
          <w:sz w:val="28"/>
          <w:szCs w:val="28"/>
        </w:rPr>
        <w:t xml:space="preserve">НКО </w:t>
      </w:r>
      <w:r w:rsidRPr="00625313">
        <w:rPr>
          <w:rFonts w:ascii="Times New Roman" w:hAnsi="Times New Roman" w:cs="Times New Roman"/>
          <w:sz w:val="28"/>
          <w:szCs w:val="28"/>
        </w:rPr>
        <w:t xml:space="preserve">исходя из </w:t>
      </w:r>
      <w:r>
        <w:rPr>
          <w:rFonts w:ascii="Times New Roman" w:hAnsi="Times New Roman" w:cs="Times New Roman"/>
          <w:sz w:val="28"/>
          <w:szCs w:val="28"/>
        </w:rPr>
        <w:t>положений муниципальных правовых актов</w:t>
      </w:r>
      <w:r w:rsidRPr="00625313">
        <w:rPr>
          <w:rFonts w:ascii="Times New Roman" w:hAnsi="Times New Roman" w:cs="Times New Roman"/>
          <w:sz w:val="28"/>
          <w:szCs w:val="28"/>
        </w:rPr>
        <w:t>, устанавливающи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25313">
        <w:rPr>
          <w:rFonts w:ascii="Times New Roman" w:hAnsi="Times New Roman" w:cs="Times New Roman"/>
          <w:sz w:val="28"/>
          <w:szCs w:val="28"/>
        </w:rPr>
        <w:t xml:space="preserve"> порядок их представления.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25313">
        <w:rPr>
          <w:rFonts w:ascii="Times New Roman" w:hAnsi="Times New Roman" w:cs="Times New Roman"/>
          <w:sz w:val="28"/>
          <w:szCs w:val="28"/>
        </w:rPr>
        <w:t xml:space="preserve">боснованность принимаемых расходных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2531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четом</w:t>
      </w:r>
      <w:r w:rsidRPr="00625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наличия</w:t>
      </w:r>
      <w:r w:rsidRPr="00625313">
        <w:rPr>
          <w:rFonts w:ascii="Times New Roman" w:hAnsi="Times New Roman" w:cs="Times New Roman"/>
          <w:sz w:val="28"/>
          <w:szCs w:val="28"/>
        </w:rPr>
        <w:t xml:space="preserve"> нормативного обоснования данны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25313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25313">
        <w:rPr>
          <w:rFonts w:ascii="Times New Roman" w:hAnsi="Times New Roman" w:cs="Times New Roman"/>
          <w:sz w:val="28"/>
          <w:szCs w:val="28"/>
        </w:rPr>
        <w:t>, в том числе в реестре расходных обязательств, с учетом требований пункта 2 статьи</w:t>
      </w:r>
      <w:r>
        <w:rPr>
          <w:rFonts w:ascii="Times New Roman" w:hAnsi="Times New Roman" w:cs="Times New Roman"/>
          <w:sz w:val="28"/>
          <w:szCs w:val="28"/>
        </w:rPr>
        <w:t xml:space="preserve"> 174.2 БК РФ;</w:t>
      </w:r>
    </w:p>
    <w:p w:rsidR="00625313" w:rsidRPr="00625313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13">
        <w:rPr>
          <w:rFonts w:ascii="Times New Roman" w:hAnsi="Times New Roman" w:cs="Times New Roman"/>
          <w:sz w:val="28"/>
          <w:szCs w:val="28"/>
        </w:rPr>
        <w:t xml:space="preserve">наличия и правомерности привлечения в рамках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t xml:space="preserve">НКО </w:t>
      </w:r>
      <w:r w:rsidRPr="00625313">
        <w:rPr>
          <w:rFonts w:ascii="Times New Roman" w:hAnsi="Times New Roman" w:cs="Times New Roman"/>
          <w:sz w:val="28"/>
          <w:szCs w:val="28"/>
        </w:rPr>
        <w:t>дополнительных собственных средств бюджета города на осуществление переданных государственных полномочий с указанием объема бюджетных ассигнований и направлени</w:t>
      </w:r>
      <w:r>
        <w:rPr>
          <w:rFonts w:ascii="Times New Roman" w:hAnsi="Times New Roman" w:cs="Times New Roman"/>
          <w:sz w:val="28"/>
          <w:szCs w:val="28"/>
        </w:rPr>
        <w:t>й расходов;</w:t>
      </w:r>
    </w:p>
    <w:p w:rsidR="00625313" w:rsidRPr="00625313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правомерность</w:t>
      </w:r>
      <w:r w:rsidRPr="00625313">
        <w:rPr>
          <w:rFonts w:ascii="Times New Roman" w:hAnsi="Times New Roman" w:cs="Times New Roman"/>
          <w:sz w:val="28"/>
          <w:szCs w:val="28"/>
        </w:rPr>
        <w:t xml:space="preserve"> применения бюджетной классификации при планировании расходов на предоставление субсидий</w:t>
      </w:r>
      <w:r>
        <w:rPr>
          <w:rFonts w:ascii="Times New Roman" w:hAnsi="Times New Roman" w:cs="Times New Roman"/>
          <w:sz w:val="28"/>
          <w:szCs w:val="28"/>
        </w:rPr>
        <w:t xml:space="preserve"> НКО;</w:t>
      </w:r>
    </w:p>
    <w:p w:rsidR="00625313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13">
        <w:rPr>
          <w:rFonts w:ascii="Times New Roman" w:hAnsi="Times New Roman" w:cs="Times New Roman"/>
          <w:sz w:val="28"/>
          <w:szCs w:val="28"/>
        </w:rPr>
        <w:t>уров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531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25313">
        <w:rPr>
          <w:rFonts w:ascii="Times New Roman" w:hAnsi="Times New Roman" w:cs="Times New Roman"/>
          <w:sz w:val="28"/>
          <w:szCs w:val="28"/>
        </w:rPr>
        <w:t xml:space="preserve"> достаточности доведенных предельных объемов бюджетных ассигнований в разрезе </w:t>
      </w:r>
      <w:r>
        <w:rPr>
          <w:rFonts w:ascii="Times New Roman" w:hAnsi="Times New Roman" w:cs="Times New Roman"/>
          <w:sz w:val="28"/>
          <w:szCs w:val="28"/>
        </w:rPr>
        <w:t>главных распорядителей бюджетных средств города</w:t>
      </w:r>
      <w:r w:rsidRPr="00625313">
        <w:rPr>
          <w:rFonts w:ascii="Times New Roman" w:hAnsi="Times New Roman" w:cs="Times New Roman"/>
          <w:sz w:val="28"/>
          <w:szCs w:val="28"/>
        </w:rPr>
        <w:t>, в том числе в сравнении с предыдущим периодом в отношении действующих субсидий</w:t>
      </w:r>
      <w:r>
        <w:rPr>
          <w:rFonts w:ascii="Times New Roman" w:hAnsi="Times New Roman" w:cs="Times New Roman"/>
          <w:sz w:val="28"/>
          <w:szCs w:val="28"/>
        </w:rPr>
        <w:t xml:space="preserve"> НКО</w:t>
      </w:r>
      <w:r w:rsidR="006C0257">
        <w:rPr>
          <w:rFonts w:ascii="Times New Roman" w:hAnsi="Times New Roman" w:cs="Times New Roman"/>
          <w:sz w:val="28"/>
          <w:szCs w:val="28"/>
        </w:rPr>
        <w:t>;</w:t>
      </w:r>
    </w:p>
    <w:p w:rsidR="00625313" w:rsidRDefault="006C0257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 </w:t>
      </w:r>
      <w:r w:rsidR="00625313" w:rsidRPr="00625313">
        <w:rPr>
          <w:rFonts w:ascii="Times New Roman" w:hAnsi="Times New Roman" w:cs="Times New Roman"/>
          <w:sz w:val="28"/>
          <w:szCs w:val="28"/>
        </w:rPr>
        <w:t>планирования бюджетных ассигнований на предоставление субсидий, грантов в форме субсидий юридическим лицам, индивидуальным предпринимателям – производителям товаров, работ и услуг (далее в настояще</w:t>
      </w:r>
      <w:r w:rsidR="00625313">
        <w:rPr>
          <w:rFonts w:ascii="Times New Roman" w:hAnsi="Times New Roman" w:cs="Times New Roman"/>
          <w:sz w:val="28"/>
          <w:szCs w:val="28"/>
        </w:rPr>
        <w:t>м подпункте</w:t>
      </w:r>
      <w:r w:rsidR="00625313" w:rsidRPr="00625313">
        <w:rPr>
          <w:rFonts w:ascii="Times New Roman" w:hAnsi="Times New Roman" w:cs="Times New Roman"/>
          <w:sz w:val="28"/>
          <w:szCs w:val="28"/>
        </w:rPr>
        <w:t xml:space="preserve"> </w:t>
      </w:r>
      <w:r w:rsidR="00625313">
        <w:rPr>
          <w:rFonts w:ascii="Times New Roman" w:hAnsi="Times New Roman" w:cs="Times New Roman"/>
          <w:sz w:val="28"/>
          <w:szCs w:val="28"/>
        </w:rPr>
        <w:t>–</w:t>
      </w:r>
      <w:r w:rsidR="00625313" w:rsidRPr="00625313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625313">
        <w:rPr>
          <w:rFonts w:ascii="Times New Roman" w:hAnsi="Times New Roman" w:cs="Times New Roman"/>
          <w:sz w:val="28"/>
          <w:szCs w:val="28"/>
        </w:rPr>
        <w:t xml:space="preserve"> производителям</w:t>
      </w:r>
      <w:r w:rsidR="00625313" w:rsidRPr="00625313">
        <w:rPr>
          <w:rFonts w:ascii="Times New Roman" w:hAnsi="Times New Roman" w:cs="Times New Roman"/>
          <w:sz w:val="28"/>
          <w:szCs w:val="28"/>
        </w:rPr>
        <w:t>)</w:t>
      </w:r>
      <w:r w:rsidR="00625313">
        <w:rPr>
          <w:rFonts w:ascii="Times New Roman" w:hAnsi="Times New Roman" w:cs="Times New Roman"/>
          <w:sz w:val="28"/>
          <w:szCs w:val="28"/>
        </w:rPr>
        <w:t>, в том числе анализу подлежат:</w:t>
      </w:r>
    </w:p>
    <w:p w:rsidR="00625313" w:rsidRPr="00625313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13">
        <w:rPr>
          <w:rFonts w:ascii="Times New Roman" w:hAnsi="Times New Roman" w:cs="Times New Roman"/>
          <w:sz w:val="28"/>
          <w:szCs w:val="28"/>
        </w:rPr>
        <w:t>динамик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5313">
        <w:rPr>
          <w:rFonts w:ascii="Times New Roman" w:hAnsi="Times New Roman" w:cs="Times New Roman"/>
          <w:sz w:val="28"/>
          <w:szCs w:val="28"/>
        </w:rPr>
        <w:t xml:space="preserve"> формирования общего планируемого объема субсидий</w:t>
      </w:r>
      <w:r>
        <w:rPr>
          <w:rFonts w:ascii="Times New Roman" w:hAnsi="Times New Roman" w:cs="Times New Roman"/>
          <w:sz w:val="28"/>
          <w:szCs w:val="28"/>
        </w:rPr>
        <w:t xml:space="preserve"> производителям</w:t>
      </w:r>
      <w:r w:rsidRPr="00625313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текущий финансовый год и планируемый период</w:t>
      </w:r>
      <w:r w:rsidRPr="0062531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учетом</w:t>
      </w:r>
      <w:r w:rsidRPr="00625313">
        <w:rPr>
          <w:rFonts w:ascii="Times New Roman" w:hAnsi="Times New Roman" w:cs="Times New Roman"/>
          <w:sz w:val="28"/>
          <w:szCs w:val="28"/>
        </w:rPr>
        <w:t xml:space="preserve"> структуры (в разрезе разделов и подразделов), источников финансирования, доли данных расходов в общем объеме предоставляемых из бюджета субсидий и в общем объеме расх</w:t>
      </w:r>
      <w:r>
        <w:rPr>
          <w:rFonts w:ascii="Times New Roman" w:hAnsi="Times New Roman" w:cs="Times New Roman"/>
          <w:sz w:val="28"/>
          <w:szCs w:val="28"/>
        </w:rPr>
        <w:t>одов бюджета города;</w:t>
      </w:r>
    </w:p>
    <w:p w:rsidR="00625313" w:rsidRPr="00625313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13">
        <w:rPr>
          <w:rFonts w:ascii="Times New Roman" w:hAnsi="Times New Roman" w:cs="Times New Roman"/>
          <w:sz w:val="28"/>
          <w:szCs w:val="28"/>
        </w:rPr>
        <w:t>правомерност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25313">
        <w:rPr>
          <w:rFonts w:ascii="Times New Roman" w:hAnsi="Times New Roman" w:cs="Times New Roman"/>
          <w:sz w:val="28"/>
          <w:szCs w:val="28"/>
        </w:rPr>
        <w:t xml:space="preserve"> установления случаев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производителям </w:t>
      </w:r>
      <w:r w:rsidRPr="00625313">
        <w:rPr>
          <w:rFonts w:ascii="Times New Roman" w:hAnsi="Times New Roman" w:cs="Times New Roman"/>
          <w:sz w:val="28"/>
          <w:szCs w:val="28"/>
        </w:rPr>
        <w:t xml:space="preserve">из бюджета города.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25313">
        <w:rPr>
          <w:rFonts w:ascii="Times New Roman" w:hAnsi="Times New Roman" w:cs="Times New Roman"/>
          <w:sz w:val="28"/>
          <w:szCs w:val="28"/>
        </w:rPr>
        <w:t>аличи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5313">
        <w:rPr>
          <w:rFonts w:ascii="Times New Roman" w:hAnsi="Times New Roman" w:cs="Times New Roman"/>
          <w:sz w:val="28"/>
          <w:szCs w:val="28"/>
        </w:rPr>
        <w:t xml:space="preserve"> закрепленных полномочий у </w:t>
      </w:r>
      <w:r>
        <w:rPr>
          <w:rFonts w:ascii="Times New Roman" w:hAnsi="Times New Roman" w:cs="Times New Roman"/>
          <w:sz w:val="28"/>
          <w:szCs w:val="28"/>
        </w:rPr>
        <w:t>главных распорядителей бюджетных средств</w:t>
      </w:r>
      <w:r w:rsidRPr="00625313">
        <w:rPr>
          <w:rFonts w:ascii="Times New Roman" w:hAnsi="Times New Roman" w:cs="Times New Roman"/>
          <w:sz w:val="28"/>
          <w:szCs w:val="28"/>
        </w:rPr>
        <w:t xml:space="preserve"> на планирование расходов по предоставлению субсидий</w:t>
      </w:r>
      <w:r>
        <w:rPr>
          <w:rFonts w:ascii="Times New Roman" w:hAnsi="Times New Roman" w:cs="Times New Roman"/>
          <w:sz w:val="28"/>
          <w:szCs w:val="28"/>
        </w:rPr>
        <w:t xml:space="preserve"> производителям</w:t>
      </w:r>
      <w:r w:rsidRPr="00625313">
        <w:rPr>
          <w:rFonts w:ascii="Times New Roman" w:hAnsi="Times New Roman" w:cs="Times New Roman"/>
          <w:sz w:val="28"/>
          <w:szCs w:val="28"/>
        </w:rPr>
        <w:t xml:space="preserve">. Наличие принятых решений для планирования в бюджете города грантов. </w:t>
      </w:r>
      <w:r>
        <w:rPr>
          <w:rFonts w:ascii="Times New Roman" w:hAnsi="Times New Roman" w:cs="Times New Roman"/>
          <w:sz w:val="28"/>
          <w:szCs w:val="28"/>
        </w:rPr>
        <w:t>Соответствие у</w:t>
      </w:r>
      <w:r w:rsidRPr="00625313">
        <w:rPr>
          <w:rFonts w:ascii="Times New Roman" w:hAnsi="Times New Roman" w:cs="Times New Roman"/>
          <w:sz w:val="28"/>
          <w:szCs w:val="28"/>
        </w:rPr>
        <w:t>становленны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25313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25313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производителям</w:t>
      </w:r>
      <w:proofErr w:type="gramEnd"/>
      <w:r w:rsidRPr="00625313">
        <w:rPr>
          <w:rFonts w:ascii="Times New Roman" w:hAnsi="Times New Roman" w:cs="Times New Roman"/>
          <w:sz w:val="28"/>
          <w:szCs w:val="28"/>
        </w:rPr>
        <w:t xml:space="preserve"> предусмотренным в проекте</w:t>
      </w:r>
      <w:r>
        <w:rPr>
          <w:rFonts w:ascii="Times New Roman" w:hAnsi="Times New Roman" w:cs="Times New Roman"/>
          <w:sz w:val="28"/>
          <w:szCs w:val="28"/>
        </w:rPr>
        <w:t xml:space="preserve"> решения о бюджете города случаям;</w:t>
      </w:r>
    </w:p>
    <w:p w:rsidR="00625313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13">
        <w:rPr>
          <w:rFonts w:ascii="Times New Roman" w:hAnsi="Times New Roman" w:cs="Times New Roman"/>
          <w:sz w:val="28"/>
          <w:szCs w:val="28"/>
        </w:rPr>
        <w:t>соблюдени</w:t>
      </w:r>
      <w:r>
        <w:rPr>
          <w:rFonts w:ascii="Times New Roman" w:hAnsi="Times New Roman" w:cs="Times New Roman"/>
          <w:sz w:val="28"/>
          <w:szCs w:val="28"/>
        </w:rPr>
        <w:t>е главными распорядителями бюджетных средств города</w:t>
      </w:r>
      <w:r w:rsidRPr="00625313">
        <w:rPr>
          <w:rFonts w:ascii="Times New Roman" w:hAnsi="Times New Roman" w:cs="Times New Roman"/>
          <w:sz w:val="28"/>
          <w:szCs w:val="28"/>
        </w:rPr>
        <w:t xml:space="preserve"> методик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25313">
        <w:rPr>
          <w:rFonts w:ascii="Times New Roman" w:hAnsi="Times New Roman" w:cs="Times New Roman"/>
          <w:sz w:val="28"/>
          <w:szCs w:val="28"/>
        </w:rPr>
        <w:t xml:space="preserve"> планирования, установленной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25313">
        <w:rPr>
          <w:rFonts w:ascii="Times New Roman" w:hAnsi="Times New Roman" w:cs="Times New Roman"/>
          <w:sz w:val="28"/>
          <w:szCs w:val="28"/>
        </w:rPr>
        <w:t>епартаментом финансов администрации города, с учетом особенностей, установленных статьей 174.2 БК РФ</w:t>
      </w:r>
      <w:r w:rsidR="006C0257">
        <w:rPr>
          <w:rFonts w:ascii="Times New Roman" w:hAnsi="Times New Roman" w:cs="Times New Roman"/>
          <w:sz w:val="28"/>
          <w:szCs w:val="28"/>
        </w:rPr>
        <w:t>,</w:t>
      </w:r>
      <w:r w:rsidRPr="00625313">
        <w:rPr>
          <w:rFonts w:ascii="Times New Roman" w:hAnsi="Times New Roman" w:cs="Times New Roman"/>
          <w:sz w:val="28"/>
          <w:szCs w:val="28"/>
        </w:rPr>
        <w:t xml:space="preserve"> при формировании бюджетных ассигнований на предоставление субсидий</w:t>
      </w:r>
      <w:r>
        <w:rPr>
          <w:rFonts w:ascii="Times New Roman" w:hAnsi="Times New Roman" w:cs="Times New Roman"/>
          <w:sz w:val="28"/>
          <w:szCs w:val="28"/>
        </w:rPr>
        <w:t xml:space="preserve"> производителям;</w:t>
      </w:r>
    </w:p>
    <w:p w:rsidR="00625313" w:rsidRPr="00625313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13">
        <w:rPr>
          <w:rFonts w:ascii="Times New Roman" w:hAnsi="Times New Roman" w:cs="Times New Roman"/>
          <w:sz w:val="28"/>
          <w:szCs w:val="28"/>
        </w:rPr>
        <w:t>обоснованност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25313">
        <w:rPr>
          <w:rFonts w:ascii="Times New Roman" w:hAnsi="Times New Roman" w:cs="Times New Roman"/>
          <w:sz w:val="28"/>
          <w:szCs w:val="28"/>
        </w:rPr>
        <w:t xml:space="preserve"> изменения объемов действующих расходных обязательств по представлению субсидий</w:t>
      </w:r>
      <w:r>
        <w:rPr>
          <w:rFonts w:ascii="Times New Roman" w:hAnsi="Times New Roman" w:cs="Times New Roman"/>
          <w:sz w:val="28"/>
          <w:szCs w:val="28"/>
        </w:rPr>
        <w:t xml:space="preserve"> производителям</w:t>
      </w:r>
      <w:r w:rsidRPr="00625313">
        <w:rPr>
          <w:rFonts w:ascii="Times New Roman" w:hAnsi="Times New Roman" w:cs="Times New Roman"/>
          <w:sz w:val="28"/>
          <w:szCs w:val="28"/>
        </w:rPr>
        <w:t xml:space="preserve"> и возникновения принимаемых расходных обязательств с указанием на наличие или отсутствие нормативного обоснования на данные изменения, в том числе в реестре расходных обязательств с учетом требований пункта 2 статьи 174.2 БК РФ</w:t>
      </w:r>
      <w:r w:rsidR="006C0257">
        <w:rPr>
          <w:rFonts w:ascii="Times New Roman" w:hAnsi="Times New Roman" w:cs="Times New Roman"/>
          <w:sz w:val="28"/>
          <w:szCs w:val="28"/>
        </w:rPr>
        <w:t>;</w:t>
      </w:r>
    </w:p>
    <w:p w:rsidR="00625313" w:rsidRPr="00625313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13">
        <w:rPr>
          <w:rFonts w:ascii="Times New Roman" w:hAnsi="Times New Roman" w:cs="Times New Roman"/>
          <w:sz w:val="28"/>
          <w:szCs w:val="28"/>
        </w:rPr>
        <w:t>обоснованност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25313">
        <w:rPr>
          <w:rFonts w:ascii="Times New Roman" w:hAnsi="Times New Roman" w:cs="Times New Roman"/>
          <w:sz w:val="28"/>
          <w:szCs w:val="28"/>
        </w:rPr>
        <w:t xml:space="preserve"> расчетов объемов бюджетных ассигнований, выделяемых в виде субсидий </w:t>
      </w:r>
      <w:r>
        <w:rPr>
          <w:rFonts w:ascii="Times New Roman" w:hAnsi="Times New Roman" w:cs="Times New Roman"/>
          <w:sz w:val="28"/>
          <w:szCs w:val="28"/>
        </w:rPr>
        <w:t>производителям;</w:t>
      </w:r>
    </w:p>
    <w:p w:rsidR="00625313" w:rsidRPr="00625313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13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5313">
        <w:rPr>
          <w:rFonts w:ascii="Times New Roman" w:hAnsi="Times New Roman" w:cs="Times New Roman"/>
          <w:sz w:val="28"/>
          <w:szCs w:val="28"/>
        </w:rPr>
        <w:t xml:space="preserve"> и правомерност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25313">
        <w:rPr>
          <w:rFonts w:ascii="Times New Roman" w:hAnsi="Times New Roman" w:cs="Times New Roman"/>
          <w:sz w:val="28"/>
          <w:szCs w:val="28"/>
        </w:rPr>
        <w:t xml:space="preserve"> привлечения в рамках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t xml:space="preserve">производителям </w:t>
      </w:r>
      <w:r w:rsidRPr="00625313">
        <w:rPr>
          <w:rFonts w:ascii="Times New Roman" w:hAnsi="Times New Roman" w:cs="Times New Roman"/>
          <w:sz w:val="28"/>
          <w:szCs w:val="28"/>
        </w:rPr>
        <w:t>дополнительных собственных средств бюджета города на осуществление переданных государственных полномочий с указанием объема бюджетных асси</w:t>
      </w:r>
      <w:r>
        <w:rPr>
          <w:rFonts w:ascii="Times New Roman" w:hAnsi="Times New Roman" w:cs="Times New Roman"/>
          <w:sz w:val="28"/>
          <w:szCs w:val="28"/>
        </w:rPr>
        <w:t>гнований и направлений расходов;</w:t>
      </w:r>
    </w:p>
    <w:p w:rsidR="00625313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13">
        <w:rPr>
          <w:rFonts w:ascii="Times New Roman" w:hAnsi="Times New Roman" w:cs="Times New Roman"/>
          <w:sz w:val="28"/>
          <w:szCs w:val="28"/>
        </w:rPr>
        <w:t>правомерност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25313">
        <w:rPr>
          <w:rFonts w:ascii="Times New Roman" w:hAnsi="Times New Roman" w:cs="Times New Roman"/>
          <w:sz w:val="28"/>
          <w:szCs w:val="28"/>
        </w:rPr>
        <w:t xml:space="preserve"> применения бюджетной классификации при планировании расходов на предоставление субсидий</w:t>
      </w:r>
      <w:r>
        <w:rPr>
          <w:rFonts w:ascii="Times New Roman" w:hAnsi="Times New Roman" w:cs="Times New Roman"/>
          <w:sz w:val="28"/>
          <w:szCs w:val="28"/>
        </w:rPr>
        <w:t xml:space="preserve"> производителям;</w:t>
      </w:r>
    </w:p>
    <w:p w:rsidR="00625313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13">
        <w:rPr>
          <w:rFonts w:ascii="Times New Roman" w:hAnsi="Times New Roman" w:cs="Times New Roman"/>
          <w:sz w:val="28"/>
          <w:szCs w:val="28"/>
        </w:rPr>
        <w:t>уров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531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25313">
        <w:rPr>
          <w:rFonts w:ascii="Times New Roman" w:hAnsi="Times New Roman" w:cs="Times New Roman"/>
          <w:sz w:val="28"/>
          <w:szCs w:val="28"/>
        </w:rPr>
        <w:t xml:space="preserve"> достаточности доведенных предельных объемов бюджетных ассигнований в разрезе </w:t>
      </w:r>
      <w:r>
        <w:rPr>
          <w:rFonts w:ascii="Times New Roman" w:hAnsi="Times New Roman" w:cs="Times New Roman"/>
          <w:sz w:val="28"/>
          <w:szCs w:val="28"/>
        </w:rPr>
        <w:t>главных распорядителей бюджетных средств города</w:t>
      </w:r>
      <w:r w:rsidRPr="00625313">
        <w:rPr>
          <w:rFonts w:ascii="Times New Roman" w:hAnsi="Times New Roman" w:cs="Times New Roman"/>
          <w:sz w:val="28"/>
          <w:szCs w:val="28"/>
        </w:rPr>
        <w:t>, в том числе в сравнении с предыдущим периодом в отношении действующих субсиди</w:t>
      </w:r>
      <w:r w:rsidR="006C0257">
        <w:rPr>
          <w:rFonts w:ascii="Times New Roman" w:hAnsi="Times New Roman" w:cs="Times New Roman"/>
          <w:sz w:val="28"/>
          <w:szCs w:val="28"/>
        </w:rPr>
        <w:t>й;</w:t>
      </w:r>
    </w:p>
    <w:p w:rsidR="00625313" w:rsidRDefault="006C0257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 </w:t>
      </w:r>
      <w:r w:rsidR="00625313" w:rsidRPr="00625313">
        <w:rPr>
          <w:rFonts w:ascii="Times New Roman" w:hAnsi="Times New Roman" w:cs="Times New Roman"/>
          <w:sz w:val="28"/>
          <w:szCs w:val="28"/>
        </w:rPr>
        <w:t>формирования непрограммной части бюджета города</w:t>
      </w:r>
      <w:r w:rsidR="00625313">
        <w:rPr>
          <w:rFonts w:ascii="Times New Roman" w:hAnsi="Times New Roman" w:cs="Times New Roman"/>
          <w:sz w:val="28"/>
          <w:szCs w:val="28"/>
        </w:rPr>
        <w:t>, в том числе анализу подлежат:</w:t>
      </w:r>
    </w:p>
    <w:p w:rsidR="00625313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непрограммных расходов вопросам местного значения города;</w:t>
      </w:r>
    </w:p>
    <w:p w:rsidR="00625313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13">
        <w:rPr>
          <w:rFonts w:ascii="Times New Roman" w:hAnsi="Times New Roman" w:cs="Times New Roman"/>
          <w:sz w:val="28"/>
          <w:szCs w:val="28"/>
        </w:rPr>
        <w:t xml:space="preserve">наличие и правомерность привлечения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625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исполнении непрограммных расходов </w:t>
      </w:r>
      <w:r w:rsidRPr="00625313">
        <w:rPr>
          <w:rFonts w:ascii="Times New Roman" w:hAnsi="Times New Roman" w:cs="Times New Roman"/>
          <w:sz w:val="28"/>
          <w:szCs w:val="28"/>
        </w:rPr>
        <w:t>дополнительных собственных средств бюджета города на осуществление переданных государственных полномочий с указанием объема бюджетных ассигнований и направлений расходов;</w:t>
      </w:r>
    </w:p>
    <w:p w:rsidR="00625313" w:rsidRPr="00625313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13">
        <w:rPr>
          <w:rFonts w:ascii="Times New Roman" w:hAnsi="Times New Roman" w:cs="Times New Roman"/>
          <w:sz w:val="28"/>
          <w:szCs w:val="28"/>
        </w:rPr>
        <w:t>дол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25313">
        <w:rPr>
          <w:rFonts w:ascii="Times New Roman" w:hAnsi="Times New Roman" w:cs="Times New Roman"/>
          <w:sz w:val="28"/>
          <w:szCs w:val="28"/>
        </w:rPr>
        <w:t xml:space="preserve"> непрограммных расходов в общем объеме расходов</w:t>
      </w:r>
      <w:r w:rsidR="006C0257">
        <w:rPr>
          <w:rFonts w:ascii="Times New Roman" w:hAnsi="Times New Roman" w:cs="Times New Roman"/>
          <w:sz w:val="28"/>
          <w:szCs w:val="28"/>
        </w:rPr>
        <w:t>;</w:t>
      </w:r>
    </w:p>
    <w:p w:rsidR="00625313" w:rsidRPr="00386D1E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13">
        <w:rPr>
          <w:rFonts w:ascii="Times New Roman" w:hAnsi="Times New Roman" w:cs="Times New Roman"/>
          <w:sz w:val="28"/>
          <w:szCs w:val="28"/>
        </w:rPr>
        <w:t>отражени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5313">
        <w:rPr>
          <w:rFonts w:ascii="Times New Roman" w:hAnsi="Times New Roman" w:cs="Times New Roman"/>
          <w:sz w:val="28"/>
          <w:szCs w:val="28"/>
        </w:rPr>
        <w:t xml:space="preserve"> непрограммных расходов в реестре расходных обязательств</w:t>
      </w:r>
      <w:r w:rsidR="006C0257">
        <w:rPr>
          <w:rFonts w:ascii="Times New Roman" w:hAnsi="Times New Roman" w:cs="Times New Roman"/>
          <w:sz w:val="28"/>
          <w:szCs w:val="28"/>
        </w:rPr>
        <w:t>;</w:t>
      </w:r>
    </w:p>
    <w:p w:rsidR="00386D1E" w:rsidRPr="00625313" w:rsidRDefault="00625313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13">
        <w:rPr>
          <w:rFonts w:ascii="Times New Roman" w:hAnsi="Times New Roman" w:cs="Times New Roman"/>
          <w:sz w:val="28"/>
          <w:szCs w:val="28"/>
        </w:rPr>
        <w:t xml:space="preserve">обоснованность расчетов объемов бюджетных ассигнований, выделяемых </w:t>
      </w:r>
      <w:r>
        <w:rPr>
          <w:rFonts w:ascii="Times New Roman" w:hAnsi="Times New Roman" w:cs="Times New Roman"/>
          <w:sz w:val="28"/>
          <w:szCs w:val="28"/>
        </w:rPr>
        <w:t>на непрограммные расходы.</w:t>
      </w:r>
    </w:p>
    <w:p w:rsidR="00166DA3" w:rsidRPr="00C17561" w:rsidRDefault="00166DA3" w:rsidP="004B52A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84F" w:rsidRDefault="00C17561" w:rsidP="00652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4. </w:t>
      </w:r>
      <w:r w:rsidR="0041784F" w:rsidRPr="00C17561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Структура и основные положения заключения </w:t>
      </w:r>
      <w:r w:rsidR="00166DA3" w:rsidRPr="00C17561">
        <w:rPr>
          <w:rFonts w:ascii="Times New Roman" w:eastAsia="TimesNewRomanPS-BoldMT" w:hAnsi="Times New Roman" w:cs="Times New Roman"/>
          <w:b/>
          <w:bCs/>
          <w:sz w:val="28"/>
          <w:szCs w:val="28"/>
        </w:rPr>
        <w:t>С</w:t>
      </w:r>
      <w:r w:rsidR="0041784F" w:rsidRPr="00C17561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четной палаты </w:t>
      </w:r>
      <w:r w:rsidR="006C0257">
        <w:rPr>
          <w:rFonts w:ascii="Times New Roman" w:eastAsia="TimesNewRomanPS-BoldMT" w:hAnsi="Times New Roman" w:cs="Times New Roman"/>
          <w:b/>
          <w:bCs/>
          <w:sz w:val="28"/>
          <w:szCs w:val="28"/>
        </w:rPr>
        <w:t>города о результатах проведенной экспертизы по</w:t>
      </w:r>
      <w:r w:rsidR="0041784F" w:rsidRPr="00C17561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проекту </w:t>
      </w:r>
      <w:r w:rsidR="006C0257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решения о </w:t>
      </w:r>
      <w:r w:rsidR="0041784F" w:rsidRPr="00C17561">
        <w:rPr>
          <w:rFonts w:ascii="Times New Roman" w:eastAsia="TimesNewRomanPS-BoldMT" w:hAnsi="Times New Roman" w:cs="Times New Roman"/>
          <w:b/>
          <w:bCs/>
          <w:sz w:val="28"/>
          <w:szCs w:val="28"/>
        </w:rPr>
        <w:t>бюджет</w:t>
      </w:r>
      <w:r w:rsidR="006C0257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е </w:t>
      </w:r>
      <w:r w:rsidR="00843043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города </w:t>
      </w:r>
      <w:r w:rsidR="006C0257">
        <w:rPr>
          <w:rFonts w:ascii="Times New Roman" w:eastAsia="TimesNewRomanPS-BoldMT" w:hAnsi="Times New Roman" w:cs="Times New Roman"/>
          <w:b/>
          <w:bCs/>
          <w:sz w:val="28"/>
          <w:szCs w:val="28"/>
        </w:rPr>
        <w:t>Нижневартовска на очередной финансовый год и плановый период</w:t>
      </w:r>
    </w:p>
    <w:p w:rsidR="00C17561" w:rsidRDefault="00C17561" w:rsidP="004B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84F" w:rsidRPr="00C17561" w:rsidRDefault="00C17561" w:rsidP="00652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41784F" w:rsidRPr="00C17561">
        <w:rPr>
          <w:rFonts w:ascii="Times New Roman" w:hAnsi="Times New Roman" w:cs="Times New Roman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r w:rsidR="002371AA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1784F" w:rsidRPr="00C17561">
        <w:rPr>
          <w:rFonts w:ascii="Times New Roman" w:hAnsi="Times New Roman" w:cs="Times New Roman"/>
          <w:sz w:val="28"/>
          <w:szCs w:val="28"/>
        </w:rPr>
        <w:t>на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257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41784F" w:rsidRPr="00C17561">
        <w:rPr>
          <w:rFonts w:ascii="Times New Roman" w:hAnsi="Times New Roman" w:cs="Times New Roman"/>
          <w:sz w:val="28"/>
          <w:szCs w:val="28"/>
        </w:rPr>
        <w:t>бюджет</w:t>
      </w:r>
      <w:r w:rsidR="006C0257">
        <w:rPr>
          <w:rFonts w:ascii="Times New Roman" w:hAnsi="Times New Roman" w:cs="Times New Roman"/>
          <w:sz w:val="28"/>
          <w:szCs w:val="28"/>
        </w:rPr>
        <w:t>е</w:t>
      </w:r>
      <w:r w:rsidR="0041784F" w:rsidRPr="00C17561">
        <w:rPr>
          <w:rFonts w:ascii="Times New Roman" w:hAnsi="Times New Roman" w:cs="Times New Roman"/>
          <w:sz w:val="28"/>
          <w:szCs w:val="28"/>
        </w:rPr>
        <w:t xml:space="preserve"> города на</w:t>
      </w:r>
      <w:r w:rsidR="002371AA">
        <w:rPr>
          <w:rFonts w:ascii="Times New Roman" w:hAnsi="Times New Roman" w:cs="Times New Roman"/>
          <w:sz w:val="28"/>
          <w:szCs w:val="28"/>
        </w:rPr>
        <w:t xml:space="preserve"> </w:t>
      </w:r>
      <w:r w:rsidR="0041784F" w:rsidRPr="00C17561">
        <w:rPr>
          <w:rFonts w:ascii="Times New Roman" w:hAnsi="Times New Roman" w:cs="Times New Roman"/>
          <w:sz w:val="28"/>
          <w:szCs w:val="28"/>
        </w:rPr>
        <w:t>очередной финансовый год и плановый период подготавливается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84F" w:rsidRPr="00C17561">
        <w:rPr>
          <w:rFonts w:ascii="Times New Roman" w:hAnsi="Times New Roman" w:cs="Times New Roman"/>
          <w:sz w:val="28"/>
          <w:szCs w:val="28"/>
        </w:rPr>
        <w:t>основе:</w:t>
      </w:r>
    </w:p>
    <w:p w:rsidR="0041784F" w:rsidRPr="002371AA" w:rsidRDefault="0041784F" w:rsidP="0065249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1AA">
        <w:rPr>
          <w:rFonts w:ascii="Times New Roman" w:hAnsi="Times New Roman" w:cs="Times New Roman"/>
          <w:sz w:val="28"/>
          <w:szCs w:val="28"/>
        </w:rPr>
        <w:t xml:space="preserve">результатов комплекса </w:t>
      </w:r>
      <w:r w:rsidR="00843043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Pr="002371AA">
        <w:rPr>
          <w:rFonts w:ascii="Times New Roman" w:hAnsi="Times New Roman" w:cs="Times New Roman"/>
          <w:sz w:val="28"/>
          <w:szCs w:val="28"/>
        </w:rPr>
        <w:t xml:space="preserve">экспертно-аналитических </w:t>
      </w:r>
      <w:r w:rsidR="00843043">
        <w:rPr>
          <w:rFonts w:ascii="Times New Roman" w:hAnsi="Times New Roman" w:cs="Times New Roman"/>
          <w:sz w:val="28"/>
          <w:szCs w:val="28"/>
        </w:rPr>
        <w:t>процедур по п</w:t>
      </w:r>
      <w:r w:rsidR="00843043" w:rsidRPr="00843043">
        <w:rPr>
          <w:rFonts w:ascii="Times New Roman" w:hAnsi="Times New Roman" w:cs="Times New Roman"/>
          <w:sz w:val="28"/>
          <w:szCs w:val="28"/>
        </w:rPr>
        <w:t>редварительн</w:t>
      </w:r>
      <w:r w:rsidR="00843043">
        <w:rPr>
          <w:rFonts w:ascii="Times New Roman" w:hAnsi="Times New Roman" w:cs="Times New Roman"/>
          <w:sz w:val="28"/>
          <w:szCs w:val="28"/>
        </w:rPr>
        <w:t xml:space="preserve">ому </w:t>
      </w:r>
      <w:r w:rsidR="00843043" w:rsidRPr="00843043">
        <w:rPr>
          <w:rFonts w:ascii="Times New Roman" w:hAnsi="Times New Roman" w:cs="Times New Roman"/>
          <w:sz w:val="28"/>
          <w:szCs w:val="28"/>
        </w:rPr>
        <w:t>контрол</w:t>
      </w:r>
      <w:r w:rsidR="00843043">
        <w:rPr>
          <w:rFonts w:ascii="Times New Roman" w:hAnsi="Times New Roman" w:cs="Times New Roman"/>
          <w:sz w:val="28"/>
          <w:szCs w:val="28"/>
        </w:rPr>
        <w:t>ю</w:t>
      </w:r>
      <w:r w:rsidR="00843043" w:rsidRPr="00843043">
        <w:rPr>
          <w:rFonts w:ascii="Times New Roman" w:hAnsi="Times New Roman" w:cs="Times New Roman"/>
          <w:sz w:val="28"/>
          <w:szCs w:val="28"/>
        </w:rPr>
        <w:t xml:space="preserve"> формирования проекта бюджета</w:t>
      </w:r>
      <w:r w:rsidRPr="002371AA">
        <w:rPr>
          <w:rFonts w:ascii="Times New Roman" w:hAnsi="Times New Roman" w:cs="Times New Roman"/>
          <w:sz w:val="28"/>
          <w:szCs w:val="28"/>
        </w:rPr>
        <w:t xml:space="preserve"> </w:t>
      </w:r>
      <w:r w:rsidR="00843043">
        <w:rPr>
          <w:rFonts w:ascii="Times New Roman" w:hAnsi="Times New Roman" w:cs="Times New Roman"/>
          <w:sz w:val="28"/>
          <w:szCs w:val="28"/>
        </w:rPr>
        <w:t>города</w:t>
      </w:r>
      <w:r w:rsidRPr="002371AA">
        <w:rPr>
          <w:rFonts w:ascii="Times New Roman" w:hAnsi="Times New Roman" w:cs="Times New Roman"/>
          <w:sz w:val="28"/>
          <w:szCs w:val="28"/>
        </w:rPr>
        <w:t>;</w:t>
      </w:r>
    </w:p>
    <w:p w:rsidR="006C0257" w:rsidRDefault="0041784F" w:rsidP="0065249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561">
        <w:rPr>
          <w:rFonts w:ascii="Times New Roman" w:hAnsi="Times New Roman" w:cs="Times New Roman"/>
          <w:sz w:val="28"/>
          <w:szCs w:val="28"/>
        </w:rPr>
        <w:t>результатов оперативного контроля за исполнением бюджета за</w:t>
      </w:r>
      <w:r w:rsidR="0008310A">
        <w:rPr>
          <w:rFonts w:ascii="Times New Roman" w:hAnsi="Times New Roman" w:cs="Times New Roman"/>
          <w:sz w:val="28"/>
          <w:szCs w:val="28"/>
        </w:rPr>
        <w:t xml:space="preserve"> </w:t>
      </w:r>
      <w:r w:rsidRPr="00C17561">
        <w:rPr>
          <w:rFonts w:ascii="Times New Roman" w:hAnsi="Times New Roman" w:cs="Times New Roman"/>
          <w:sz w:val="28"/>
          <w:szCs w:val="28"/>
        </w:rPr>
        <w:t xml:space="preserve">предыдущий год </w:t>
      </w:r>
      <w:r w:rsidR="006C0257">
        <w:rPr>
          <w:rFonts w:ascii="Times New Roman" w:hAnsi="Times New Roman" w:cs="Times New Roman"/>
          <w:sz w:val="28"/>
          <w:szCs w:val="28"/>
        </w:rPr>
        <w:t>и отчетный период текущего года;</w:t>
      </w:r>
    </w:p>
    <w:p w:rsidR="006C0257" w:rsidRDefault="0041784F" w:rsidP="0065249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561">
        <w:rPr>
          <w:rFonts w:ascii="Times New Roman" w:hAnsi="Times New Roman" w:cs="Times New Roman"/>
          <w:sz w:val="28"/>
          <w:szCs w:val="28"/>
        </w:rPr>
        <w:t>заключений</w:t>
      </w:r>
      <w:r w:rsidR="0008310A">
        <w:rPr>
          <w:rFonts w:ascii="Times New Roman" w:hAnsi="Times New Roman" w:cs="Times New Roman"/>
          <w:sz w:val="28"/>
          <w:szCs w:val="28"/>
        </w:rPr>
        <w:t xml:space="preserve"> С</w:t>
      </w:r>
      <w:r w:rsidR="00843043">
        <w:rPr>
          <w:rFonts w:ascii="Times New Roman" w:hAnsi="Times New Roman" w:cs="Times New Roman"/>
          <w:sz w:val="28"/>
          <w:szCs w:val="28"/>
        </w:rPr>
        <w:t xml:space="preserve">четной палаты </w:t>
      </w:r>
      <w:r w:rsidRPr="00C17561">
        <w:rPr>
          <w:rFonts w:ascii="Times New Roman" w:hAnsi="Times New Roman" w:cs="Times New Roman"/>
          <w:sz w:val="28"/>
          <w:szCs w:val="28"/>
        </w:rPr>
        <w:t>на проекты решений Думы</w:t>
      </w:r>
      <w:r w:rsidR="0008310A">
        <w:rPr>
          <w:rFonts w:ascii="Times New Roman" w:hAnsi="Times New Roman" w:cs="Times New Roman"/>
          <w:sz w:val="28"/>
          <w:szCs w:val="28"/>
        </w:rPr>
        <w:t xml:space="preserve"> </w:t>
      </w:r>
      <w:r w:rsidRPr="00C17561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8310A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C17561">
        <w:rPr>
          <w:rFonts w:ascii="Times New Roman" w:hAnsi="Times New Roman" w:cs="Times New Roman"/>
          <w:sz w:val="28"/>
          <w:szCs w:val="28"/>
        </w:rPr>
        <w:t>об исполнении бю</w:t>
      </w:r>
      <w:r w:rsidR="006C0257">
        <w:rPr>
          <w:rFonts w:ascii="Times New Roman" w:hAnsi="Times New Roman" w:cs="Times New Roman"/>
          <w:sz w:val="28"/>
          <w:szCs w:val="28"/>
        </w:rPr>
        <w:t>джета города за предыдущие годы;</w:t>
      </w:r>
    </w:p>
    <w:p w:rsidR="0041784F" w:rsidRDefault="00843043" w:rsidP="0065249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контрольных и экспертно-аналитических мероприятий</w:t>
      </w:r>
      <w:r w:rsidR="0041784F" w:rsidRPr="00C17561">
        <w:rPr>
          <w:rFonts w:ascii="Times New Roman" w:hAnsi="Times New Roman" w:cs="Times New Roman"/>
          <w:sz w:val="28"/>
          <w:szCs w:val="28"/>
        </w:rPr>
        <w:t xml:space="preserve"> за прошедший период;</w:t>
      </w:r>
    </w:p>
    <w:p w:rsidR="0041784F" w:rsidRDefault="0041784F" w:rsidP="0065249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561">
        <w:rPr>
          <w:rFonts w:ascii="Times New Roman" w:hAnsi="Times New Roman" w:cs="Times New Roman"/>
          <w:sz w:val="28"/>
          <w:szCs w:val="28"/>
        </w:rPr>
        <w:t xml:space="preserve">анализа статистической и иной информации о социально-экономическом развитии и финансовом положении города </w:t>
      </w:r>
      <w:r w:rsidR="0008310A">
        <w:rPr>
          <w:rFonts w:ascii="Times New Roman" w:hAnsi="Times New Roman" w:cs="Times New Roman"/>
          <w:sz w:val="28"/>
          <w:szCs w:val="28"/>
        </w:rPr>
        <w:t>Нижневартовска</w:t>
      </w:r>
      <w:r w:rsidRPr="00C17561">
        <w:rPr>
          <w:rFonts w:ascii="Times New Roman" w:hAnsi="Times New Roman" w:cs="Times New Roman"/>
          <w:sz w:val="28"/>
          <w:szCs w:val="28"/>
        </w:rPr>
        <w:t xml:space="preserve"> за</w:t>
      </w:r>
      <w:r w:rsidR="0008310A">
        <w:rPr>
          <w:rFonts w:ascii="Times New Roman" w:hAnsi="Times New Roman" w:cs="Times New Roman"/>
          <w:sz w:val="28"/>
          <w:szCs w:val="28"/>
        </w:rPr>
        <w:t xml:space="preserve"> </w:t>
      </w:r>
      <w:r w:rsidRPr="00C17561">
        <w:rPr>
          <w:rFonts w:ascii="Times New Roman" w:hAnsi="Times New Roman" w:cs="Times New Roman"/>
          <w:sz w:val="28"/>
          <w:szCs w:val="28"/>
        </w:rPr>
        <w:t>предыдущие годы и истекший период текущего года.</w:t>
      </w:r>
    </w:p>
    <w:p w:rsidR="00105F54" w:rsidRPr="00FD31D6" w:rsidRDefault="0008310A" w:rsidP="00105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105F54" w:rsidRPr="00105F54">
        <w:rPr>
          <w:rFonts w:ascii="Times New Roman" w:hAnsi="Times New Roman" w:cs="Times New Roman"/>
          <w:sz w:val="24"/>
          <w:szCs w:val="24"/>
        </w:rPr>
        <w:t xml:space="preserve"> </w:t>
      </w:r>
      <w:r w:rsidR="00105F54" w:rsidRPr="00FD31D6">
        <w:rPr>
          <w:rFonts w:ascii="Times New Roman" w:hAnsi="Times New Roman" w:cs="Times New Roman"/>
          <w:sz w:val="28"/>
          <w:szCs w:val="28"/>
        </w:rPr>
        <w:t>Заключение Счетной палаты города на проект бюджета города содержит подробную информацию по результатам экспертизы проекта бюджета города и включает в себя следующие разделы:</w:t>
      </w:r>
    </w:p>
    <w:p w:rsidR="00105F54" w:rsidRPr="00FD31D6" w:rsidRDefault="00105F54" w:rsidP="0010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1D6">
        <w:rPr>
          <w:rFonts w:ascii="Times New Roman" w:hAnsi="Times New Roman" w:cs="Times New Roman"/>
          <w:sz w:val="28"/>
          <w:szCs w:val="28"/>
        </w:rPr>
        <w:t>общие положения;</w:t>
      </w:r>
    </w:p>
    <w:p w:rsidR="00105F54" w:rsidRPr="00FD31D6" w:rsidRDefault="00105F54" w:rsidP="0010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1D6">
        <w:rPr>
          <w:rFonts w:ascii="Times New Roman" w:hAnsi="Times New Roman" w:cs="Times New Roman"/>
          <w:sz w:val="28"/>
          <w:szCs w:val="28"/>
        </w:rPr>
        <w:t>оценка реализуемости, рисков и результатов достижения целей социально-экономического развития города с учетом параметров прогноза исходных макроэкономических показателей и параметров, включенных в проект бюджета города;</w:t>
      </w:r>
    </w:p>
    <w:p w:rsidR="00105F54" w:rsidRPr="00FD31D6" w:rsidRDefault="00105F54" w:rsidP="00105F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1D6">
        <w:rPr>
          <w:rFonts w:ascii="Times New Roman" w:hAnsi="Times New Roman" w:cs="Times New Roman"/>
          <w:bCs/>
          <w:sz w:val="28"/>
          <w:szCs w:val="28"/>
        </w:rPr>
        <w:t xml:space="preserve">анализ основных характеристик проекта бюджета города; </w:t>
      </w:r>
    </w:p>
    <w:p w:rsidR="00105F54" w:rsidRPr="00FD31D6" w:rsidRDefault="00105F54" w:rsidP="0010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1D6">
        <w:rPr>
          <w:rFonts w:ascii="Times New Roman" w:hAnsi="Times New Roman" w:cs="Times New Roman"/>
          <w:sz w:val="28"/>
          <w:szCs w:val="28"/>
        </w:rPr>
        <w:t>анализ состояния нормативно-правового регулирования процесса формирования и принятия проекта бюджета города;</w:t>
      </w:r>
    </w:p>
    <w:p w:rsidR="00105F54" w:rsidRPr="00FD31D6" w:rsidRDefault="00105F54" w:rsidP="0010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1D6">
        <w:rPr>
          <w:rFonts w:ascii="Times New Roman" w:hAnsi="Times New Roman" w:cs="Times New Roman"/>
          <w:sz w:val="28"/>
          <w:szCs w:val="28"/>
        </w:rPr>
        <w:t>анализ формирования прогноза поступления доходов в проекте бюджета города;</w:t>
      </w:r>
    </w:p>
    <w:p w:rsidR="00105F54" w:rsidRPr="00FD31D6" w:rsidRDefault="00105F54" w:rsidP="0010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1D6">
        <w:rPr>
          <w:rFonts w:ascii="Times New Roman" w:hAnsi="Times New Roman" w:cs="Times New Roman"/>
          <w:sz w:val="28"/>
          <w:szCs w:val="28"/>
        </w:rPr>
        <w:t>анализ общего объема и структуры планируемых расходов;</w:t>
      </w:r>
    </w:p>
    <w:p w:rsidR="00105F54" w:rsidRPr="00FD31D6" w:rsidRDefault="00105F54" w:rsidP="0010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1D6">
        <w:rPr>
          <w:rFonts w:ascii="Times New Roman" w:hAnsi="Times New Roman" w:cs="Times New Roman"/>
          <w:sz w:val="28"/>
          <w:szCs w:val="28"/>
        </w:rPr>
        <w:t>анализ формирования проекта бюджета города в рамках реализации муниципальных программ города Нижневартовска, анализ бюджетных ассигнований, направляемых на реализацию национальных проектов;</w:t>
      </w:r>
    </w:p>
    <w:p w:rsidR="00105F54" w:rsidRPr="00FD31D6" w:rsidRDefault="00105F54" w:rsidP="0010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1D6">
        <w:rPr>
          <w:rFonts w:ascii="Times New Roman" w:hAnsi="Times New Roman" w:cs="Times New Roman"/>
          <w:sz w:val="28"/>
          <w:szCs w:val="28"/>
        </w:rPr>
        <w:t>анализ планирования бюджетных ассигнований на обеспечение функций органов местного самоуправления города Нижневартовска и подведомственных им казенных учреждений;</w:t>
      </w:r>
    </w:p>
    <w:p w:rsidR="00105F54" w:rsidRPr="00FD31D6" w:rsidRDefault="00105F54" w:rsidP="0010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1D6">
        <w:rPr>
          <w:rFonts w:ascii="Times New Roman" w:hAnsi="Times New Roman" w:cs="Times New Roman"/>
          <w:sz w:val="28"/>
          <w:szCs w:val="28"/>
        </w:rPr>
        <w:t>анализ планирования закупок, обоснованности бюджетных ассигнований на закупку товаров, работ и услуг для обеспечения муниципальных нужд;</w:t>
      </w:r>
    </w:p>
    <w:p w:rsidR="00105F54" w:rsidRPr="00203200" w:rsidRDefault="00105F54" w:rsidP="0010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200">
        <w:rPr>
          <w:rFonts w:ascii="Times New Roman" w:hAnsi="Times New Roman" w:cs="Times New Roman"/>
          <w:sz w:val="28"/>
          <w:szCs w:val="28"/>
        </w:rPr>
        <w:t>анализ планирования бюджетных ассигнований на предоставление бюджетных инвестиций в объекты муниципальной собственности, а также бюджетных ассигнований, планируемых на создание</w:t>
      </w:r>
      <w:r w:rsidR="00203200" w:rsidRPr="00203200">
        <w:rPr>
          <w:rFonts w:ascii="Times New Roman" w:hAnsi="Times New Roman" w:cs="Times New Roman"/>
          <w:sz w:val="28"/>
          <w:szCs w:val="28"/>
        </w:rPr>
        <w:t>,</w:t>
      </w:r>
      <w:r w:rsidRPr="00203200">
        <w:rPr>
          <w:rFonts w:ascii="Times New Roman" w:hAnsi="Times New Roman" w:cs="Times New Roman"/>
          <w:sz w:val="28"/>
          <w:szCs w:val="28"/>
        </w:rPr>
        <w:t xml:space="preserve"> капитальный ремонт </w:t>
      </w:r>
      <w:r w:rsidR="00203200" w:rsidRPr="00203200">
        <w:rPr>
          <w:rFonts w:ascii="Times New Roman" w:hAnsi="Times New Roman" w:cs="Times New Roman"/>
          <w:sz w:val="28"/>
          <w:szCs w:val="28"/>
        </w:rPr>
        <w:t xml:space="preserve">и благоустройство </w:t>
      </w:r>
      <w:r w:rsidRPr="00203200">
        <w:rPr>
          <w:rFonts w:ascii="Times New Roman" w:hAnsi="Times New Roman" w:cs="Times New Roman"/>
          <w:sz w:val="28"/>
          <w:szCs w:val="28"/>
        </w:rPr>
        <w:t>объектов при реализации муниципальных программ города;</w:t>
      </w:r>
    </w:p>
    <w:p w:rsidR="00105F54" w:rsidRPr="00FD31D6" w:rsidRDefault="00105F54" w:rsidP="0010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1D6">
        <w:rPr>
          <w:rFonts w:ascii="Times New Roman" w:hAnsi="Times New Roman" w:cs="Times New Roman"/>
          <w:sz w:val="28"/>
          <w:szCs w:val="28"/>
        </w:rPr>
        <w:t>анализ формирования бюджетных ассигнований на финансовое обеспечение выполнения муниципальных заданий на оказание (выполнение) муниципальных услуг (работ) муниципальными учреждениями, на предоставление субсидий на иные цели, не связанные с выполнением муниципального задания;</w:t>
      </w:r>
    </w:p>
    <w:p w:rsidR="00105F54" w:rsidRPr="00FD31D6" w:rsidRDefault="00105F54" w:rsidP="0010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1D6">
        <w:rPr>
          <w:rFonts w:ascii="Times New Roman" w:hAnsi="Times New Roman" w:cs="Times New Roman"/>
          <w:sz w:val="28"/>
          <w:szCs w:val="28"/>
        </w:rPr>
        <w:t>анализ планируемых расходов на предоставление субсидий, грантов иным некоммерческим организациям, не являющимся муниципальными учреждениями;</w:t>
      </w:r>
    </w:p>
    <w:p w:rsidR="00105F54" w:rsidRPr="00FD31D6" w:rsidRDefault="00105F54" w:rsidP="0010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1D6">
        <w:rPr>
          <w:rFonts w:ascii="Times New Roman" w:hAnsi="Times New Roman" w:cs="Times New Roman"/>
          <w:sz w:val="28"/>
          <w:szCs w:val="28"/>
        </w:rPr>
        <w:t>анализ планирования бюджетных ассигнований на предоставление субсидий, грантов в форме субсидий юридическим лицам, индивидуальным предпринимателям – производителям товаров, работ и услуг;</w:t>
      </w:r>
    </w:p>
    <w:p w:rsidR="00105F54" w:rsidRPr="00FD31D6" w:rsidRDefault="00105F54" w:rsidP="0010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1D6">
        <w:rPr>
          <w:rFonts w:ascii="Times New Roman" w:hAnsi="Times New Roman" w:cs="Times New Roman"/>
          <w:sz w:val="28"/>
          <w:szCs w:val="28"/>
        </w:rPr>
        <w:t>анализ формирования непрограммной части бюджета города;</w:t>
      </w:r>
    </w:p>
    <w:p w:rsidR="00105F54" w:rsidRPr="00FD31D6" w:rsidRDefault="00105F54" w:rsidP="00105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1D6">
        <w:rPr>
          <w:rFonts w:ascii="Times New Roman" w:hAnsi="Times New Roman" w:cs="Times New Roman"/>
          <w:sz w:val="28"/>
          <w:szCs w:val="28"/>
        </w:rPr>
        <w:t>выводы и предложения (рекомендации) по результатам проведенной экспертизы проекта решения о бюджете города.</w:t>
      </w:r>
    </w:p>
    <w:p w:rsidR="00105F54" w:rsidRDefault="00105F54" w:rsidP="00BB2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1D6">
        <w:rPr>
          <w:rFonts w:ascii="Times New Roman" w:hAnsi="Times New Roman" w:cs="Times New Roman"/>
          <w:sz w:val="28"/>
          <w:szCs w:val="28"/>
        </w:rPr>
        <w:t>Указанные разделы должны содержать результаты экспертно-аналитических процедур, проведенных в ходе предварительного контроля формирования проекта бюджета города, установленных в пунктах 3.3-3.6 настоящего Стандарта.</w:t>
      </w:r>
    </w:p>
    <w:p w:rsidR="004669D7" w:rsidRPr="00102C9B" w:rsidRDefault="004669D7" w:rsidP="00466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69D7">
        <w:rPr>
          <w:rFonts w:ascii="Times New Roman" w:hAnsi="Times New Roman" w:cs="Times New Roman"/>
          <w:sz w:val="28"/>
          <w:szCs w:val="28"/>
        </w:rPr>
        <w:t>Заключение Счетной палаты города на проект бюджета города может содержать иные разделы в зависимости от особенностей проекта.</w:t>
      </w:r>
    </w:p>
    <w:p w:rsidR="00BB2664" w:rsidRPr="00FD31D6" w:rsidRDefault="00BB2664" w:rsidP="00BB266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D3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(пункт 4.2 в редакции </w:t>
      </w:r>
      <w:r w:rsidR="00FD31D6" w:rsidRPr="00FD31D6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="00203200">
        <w:rPr>
          <w:rFonts w:ascii="Times New Roman" w:hAnsi="Times New Roman" w:cs="Times New Roman"/>
          <w:i/>
          <w:color w:val="000000"/>
          <w:sz w:val="24"/>
          <w:szCs w:val="24"/>
        </w:rPr>
        <w:t>аспоряжений</w:t>
      </w:r>
      <w:r w:rsidRPr="00FD3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FD31D6" w:rsidRPr="00FD3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Счетной палаты города Нижневартовска </w:t>
      </w:r>
      <w:r w:rsidRPr="00FD31D6">
        <w:rPr>
          <w:rFonts w:ascii="Times New Roman" w:hAnsi="Times New Roman" w:cs="Times New Roman"/>
          <w:i/>
          <w:color w:val="000000"/>
          <w:sz w:val="24"/>
          <w:szCs w:val="24"/>
        </w:rPr>
        <w:t>от 19.12.2022 № 88</w:t>
      </w:r>
      <w:r w:rsidR="00203200">
        <w:rPr>
          <w:rFonts w:ascii="Times New Roman" w:hAnsi="Times New Roman" w:cs="Times New Roman"/>
          <w:i/>
          <w:color w:val="000000"/>
          <w:sz w:val="24"/>
          <w:szCs w:val="24"/>
        </w:rPr>
        <w:t>, от 22.12.2023 № 101</w:t>
      </w:r>
      <w:r w:rsidRPr="00FD31D6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843043" w:rsidRDefault="00843043" w:rsidP="00BB2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Заключение Счетной палаты </w:t>
      </w:r>
      <w:r w:rsidRPr="00843043">
        <w:rPr>
          <w:rFonts w:ascii="Times New Roman" w:hAnsi="Times New Roman" w:cs="Times New Roman"/>
          <w:sz w:val="28"/>
          <w:szCs w:val="28"/>
        </w:rPr>
        <w:t>на проект бюджета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257">
        <w:rPr>
          <w:rFonts w:ascii="Times New Roman" w:hAnsi="Times New Roman" w:cs="Times New Roman"/>
          <w:sz w:val="28"/>
          <w:szCs w:val="28"/>
        </w:rPr>
        <w:t xml:space="preserve">подписывается председателем Счетной палаты города и </w:t>
      </w:r>
      <w:r>
        <w:rPr>
          <w:rFonts w:ascii="Times New Roman" w:hAnsi="Times New Roman" w:cs="Times New Roman"/>
          <w:sz w:val="28"/>
          <w:szCs w:val="28"/>
        </w:rPr>
        <w:t>направляется председателю Думы города в сроки, установленные в пункте 3.1 настоящего Стандарта.</w:t>
      </w:r>
    </w:p>
    <w:p w:rsidR="006F3B62" w:rsidRDefault="006F3B62" w:rsidP="00652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Экспертиза проектов решений Думы города Нижневартовска о внесении изменений в решение Думы города Нижневартовска о бюджете на текущий финансовый год и плановый период проводится в соответствии со стандартом внешнего муниципального финансового контроля Счетной палаты города «О п</w:t>
      </w:r>
      <w:r w:rsidRPr="006F3B62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3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B62">
        <w:rPr>
          <w:rFonts w:ascii="Times New Roman" w:hAnsi="Times New Roman" w:cs="Times New Roman"/>
          <w:sz w:val="28"/>
          <w:szCs w:val="28"/>
        </w:rPr>
        <w:t>экспертно</w:t>
      </w:r>
      <w:proofErr w:type="spellEnd"/>
      <w:r w:rsidRPr="006F3B62">
        <w:rPr>
          <w:rFonts w:ascii="Times New Roman" w:hAnsi="Times New Roman" w:cs="Times New Roman"/>
          <w:sz w:val="28"/>
          <w:szCs w:val="28"/>
        </w:rPr>
        <w:t xml:space="preserve"> – аналитического мероприятия - экспертизы проектов муниципальных правовых актов и проектов муниципальных программ</w:t>
      </w:r>
      <w:r>
        <w:rPr>
          <w:rFonts w:ascii="Times New Roman" w:hAnsi="Times New Roman" w:cs="Times New Roman"/>
          <w:sz w:val="28"/>
          <w:szCs w:val="28"/>
        </w:rPr>
        <w:t>» с учетом специфики предлагаемых к внесению изменений в соотнесении с требованиями, установленными пунктами 3.3-3.6 настоящего Стандарта.</w:t>
      </w:r>
    </w:p>
    <w:sectPr w:rsidR="006F3B62" w:rsidSect="00EE1EEB">
      <w:headerReference w:type="default" r:id="rId9"/>
      <w:footerReference w:type="default" r:id="rId10"/>
      <w:footerReference w:type="firs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38D" w:rsidRDefault="0092138D" w:rsidP="00061396">
      <w:pPr>
        <w:spacing w:after="0" w:line="240" w:lineRule="auto"/>
      </w:pPr>
      <w:r>
        <w:separator/>
      </w:r>
    </w:p>
  </w:endnote>
  <w:endnote w:type="continuationSeparator" w:id="0">
    <w:p w:rsidR="0092138D" w:rsidRDefault="0092138D" w:rsidP="0006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2828701"/>
      <w:docPartObj>
        <w:docPartGallery w:val="Page Numbers (Bottom of Page)"/>
        <w:docPartUnique/>
      </w:docPartObj>
    </w:sdtPr>
    <w:sdtEndPr/>
    <w:sdtContent>
      <w:p w:rsidR="0085784E" w:rsidRDefault="00900ACD">
        <w:pPr>
          <w:pStyle w:val="af3"/>
          <w:jc w:val="right"/>
        </w:pPr>
        <w:r>
          <w:fldChar w:fldCharType="begin"/>
        </w:r>
        <w:r w:rsidR="0085784E">
          <w:instrText>PAGE   \* MERGEFORMAT</w:instrText>
        </w:r>
        <w:r>
          <w:fldChar w:fldCharType="separate"/>
        </w:r>
        <w:r w:rsidR="00102C9B">
          <w:rPr>
            <w:noProof/>
          </w:rPr>
          <w:t>3</w:t>
        </w:r>
        <w:r>
          <w:fldChar w:fldCharType="end"/>
        </w:r>
      </w:p>
    </w:sdtContent>
  </w:sdt>
  <w:p w:rsidR="00061396" w:rsidRDefault="00061396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425" w:rsidRDefault="008A6425">
    <w:pPr>
      <w:pStyle w:val="af3"/>
      <w:jc w:val="right"/>
    </w:pPr>
  </w:p>
  <w:p w:rsidR="008A6425" w:rsidRDefault="008A642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38D" w:rsidRDefault="0092138D" w:rsidP="00061396">
      <w:pPr>
        <w:spacing w:after="0" w:line="240" w:lineRule="auto"/>
      </w:pPr>
      <w:r>
        <w:separator/>
      </w:r>
    </w:p>
  </w:footnote>
  <w:footnote w:type="continuationSeparator" w:id="0">
    <w:p w:rsidR="0092138D" w:rsidRDefault="0092138D" w:rsidP="00061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6979181"/>
      <w:docPartObj>
        <w:docPartGallery w:val="Page Numbers (Top of Page)"/>
        <w:docPartUnique/>
      </w:docPartObj>
    </w:sdtPr>
    <w:sdtEndPr/>
    <w:sdtContent>
      <w:p w:rsidR="005D0CD5" w:rsidRDefault="005D0CD5">
        <w:pPr>
          <w:pStyle w:val="af1"/>
          <w:jc w:val="center"/>
        </w:pPr>
        <w:r w:rsidRPr="005D0CD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D0CD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D0CD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2C9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D0CD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E1EEB" w:rsidRDefault="00EE1EE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3FE5"/>
    <w:multiLevelType w:val="hybridMultilevel"/>
    <w:tmpl w:val="05747F5C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6E0208"/>
    <w:multiLevelType w:val="hybridMultilevel"/>
    <w:tmpl w:val="51408A00"/>
    <w:lvl w:ilvl="0" w:tplc="E99E08A6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11D07"/>
    <w:multiLevelType w:val="hybridMultilevel"/>
    <w:tmpl w:val="72AEE0EC"/>
    <w:lvl w:ilvl="0" w:tplc="E99E08A6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C70B5"/>
    <w:multiLevelType w:val="hybridMultilevel"/>
    <w:tmpl w:val="2B5CAD8C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012F17"/>
    <w:multiLevelType w:val="hybridMultilevel"/>
    <w:tmpl w:val="604EF72C"/>
    <w:lvl w:ilvl="0" w:tplc="E99E08A6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34D42"/>
    <w:multiLevelType w:val="hybridMultilevel"/>
    <w:tmpl w:val="587618D4"/>
    <w:lvl w:ilvl="0" w:tplc="E99E08A6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40E97"/>
    <w:multiLevelType w:val="hybridMultilevel"/>
    <w:tmpl w:val="DFC05A3E"/>
    <w:lvl w:ilvl="0" w:tplc="8968E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62033"/>
    <w:multiLevelType w:val="hybridMultilevel"/>
    <w:tmpl w:val="F0C2D232"/>
    <w:lvl w:ilvl="0" w:tplc="E99E08A6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86C46"/>
    <w:multiLevelType w:val="hybridMultilevel"/>
    <w:tmpl w:val="33F0FBFE"/>
    <w:lvl w:ilvl="0" w:tplc="E99E08A6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E24CA"/>
    <w:multiLevelType w:val="multilevel"/>
    <w:tmpl w:val="1B9A67B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1D61A1"/>
    <w:multiLevelType w:val="hybridMultilevel"/>
    <w:tmpl w:val="63C4EF4C"/>
    <w:lvl w:ilvl="0" w:tplc="8968E1D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8824EAB"/>
    <w:multiLevelType w:val="hybridMultilevel"/>
    <w:tmpl w:val="7D468ACA"/>
    <w:lvl w:ilvl="0" w:tplc="E99E08A6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B37B7"/>
    <w:multiLevelType w:val="hybridMultilevel"/>
    <w:tmpl w:val="2FBC9054"/>
    <w:lvl w:ilvl="0" w:tplc="E99E08A6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24086"/>
    <w:multiLevelType w:val="hybridMultilevel"/>
    <w:tmpl w:val="51827956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462F8B"/>
    <w:multiLevelType w:val="hybridMultilevel"/>
    <w:tmpl w:val="44444BAE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968E1D8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8777C4"/>
    <w:multiLevelType w:val="multilevel"/>
    <w:tmpl w:val="C32E5D2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C792428"/>
    <w:multiLevelType w:val="hybridMultilevel"/>
    <w:tmpl w:val="ABC8A496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FA02E76"/>
    <w:multiLevelType w:val="hybridMultilevel"/>
    <w:tmpl w:val="5F72F918"/>
    <w:lvl w:ilvl="0" w:tplc="E99E08A6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378C7"/>
    <w:multiLevelType w:val="hybridMultilevel"/>
    <w:tmpl w:val="5C488E3E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5E061F"/>
    <w:multiLevelType w:val="multilevel"/>
    <w:tmpl w:val="2BB65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4A47A99"/>
    <w:multiLevelType w:val="hybridMultilevel"/>
    <w:tmpl w:val="3CA63790"/>
    <w:lvl w:ilvl="0" w:tplc="8968E1D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450A4701"/>
    <w:multiLevelType w:val="hybridMultilevel"/>
    <w:tmpl w:val="8FC02E40"/>
    <w:lvl w:ilvl="0" w:tplc="8968E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A14E7"/>
    <w:multiLevelType w:val="hybridMultilevel"/>
    <w:tmpl w:val="2F7648F0"/>
    <w:lvl w:ilvl="0" w:tplc="8968E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F55F4"/>
    <w:multiLevelType w:val="hybridMultilevel"/>
    <w:tmpl w:val="6E5AD786"/>
    <w:lvl w:ilvl="0" w:tplc="8968E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E384D"/>
    <w:multiLevelType w:val="hybridMultilevel"/>
    <w:tmpl w:val="4AD8BE82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22D4128"/>
    <w:multiLevelType w:val="hybridMultilevel"/>
    <w:tmpl w:val="D3F27AA6"/>
    <w:lvl w:ilvl="0" w:tplc="E99E08A6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D3308"/>
    <w:multiLevelType w:val="hybridMultilevel"/>
    <w:tmpl w:val="1EFC1F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060C2"/>
    <w:multiLevelType w:val="hybridMultilevel"/>
    <w:tmpl w:val="9EFA8608"/>
    <w:lvl w:ilvl="0" w:tplc="E99E08A6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23C99"/>
    <w:multiLevelType w:val="hybridMultilevel"/>
    <w:tmpl w:val="058C0B20"/>
    <w:lvl w:ilvl="0" w:tplc="E99E08A6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67B5B"/>
    <w:multiLevelType w:val="hybridMultilevel"/>
    <w:tmpl w:val="2BF0E15E"/>
    <w:lvl w:ilvl="0" w:tplc="E99E08A6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25097"/>
    <w:multiLevelType w:val="hybridMultilevel"/>
    <w:tmpl w:val="0FC08A44"/>
    <w:lvl w:ilvl="0" w:tplc="E99E08A6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567E6"/>
    <w:multiLevelType w:val="hybridMultilevel"/>
    <w:tmpl w:val="45648358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077C72"/>
    <w:multiLevelType w:val="multilevel"/>
    <w:tmpl w:val="C240955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color w:val="FF0000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0000"/>
      </w:rPr>
    </w:lvl>
  </w:abstractNum>
  <w:abstractNum w:abstractNumId="33" w15:restartNumberingAfterBreak="0">
    <w:nsid w:val="5F3A7CDA"/>
    <w:multiLevelType w:val="hybridMultilevel"/>
    <w:tmpl w:val="1C92946A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07243BA"/>
    <w:multiLevelType w:val="hybridMultilevel"/>
    <w:tmpl w:val="E5E4FB8E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34E68A3"/>
    <w:multiLevelType w:val="hybridMultilevel"/>
    <w:tmpl w:val="E9F4F692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82C3234"/>
    <w:multiLevelType w:val="hybridMultilevel"/>
    <w:tmpl w:val="4202D23A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321706"/>
    <w:multiLevelType w:val="hybridMultilevel"/>
    <w:tmpl w:val="06E84C24"/>
    <w:lvl w:ilvl="0" w:tplc="6804C82A">
      <w:start w:val="5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8A40B2"/>
    <w:multiLevelType w:val="hybridMultilevel"/>
    <w:tmpl w:val="7FA08028"/>
    <w:lvl w:ilvl="0" w:tplc="E99E08A6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E4859"/>
    <w:multiLevelType w:val="hybridMultilevel"/>
    <w:tmpl w:val="62D4E920"/>
    <w:lvl w:ilvl="0" w:tplc="E99E08A6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2280A"/>
    <w:multiLevelType w:val="hybridMultilevel"/>
    <w:tmpl w:val="8C46D46A"/>
    <w:lvl w:ilvl="0" w:tplc="E99E08A6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7"/>
  </w:num>
  <w:num w:numId="3">
    <w:abstractNumId w:val="25"/>
  </w:num>
  <w:num w:numId="4">
    <w:abstractNumId w:val="38"/>
  </w:num>
  <w:num w:numId="5">
    <w:abstractNumId w:val="8"/>
  </w:num>
  <w:num w:numId="6">
    <w:abstractNumId w:val="19"/>
  </w:num>
  <w:num w:numId="7">
    <w:abstractNumId w:val="26"/>
  </w:num>
  <w:num w:numId="8">
    <w:abstractNumId w:val="32"/>
  </w:num>
  <w:num w:numId="9">
    <w:abstractNumId w:val="15"/>
  </w:num>
  <w:num w:numId="10">
    <w:abstractNumId w:val="27"/>
  </w:num>
  <w:num w:numId="11">
    <w:abstractNumId w:val="40"/>
  </w:num>
  <w:num w:numId="12">
    <w:abstractNumId w:val="4"/>
  </w:num>
  <w:num w:numId="13">
    <w:abstractNumId w:val="28"/>
  </w:num>
  <w:num w:numId="14">
    <w:abstractNumId w:val="12"/>
  </w:num>
  <w:num w:numId="15">
    <w:abstractNumId w:val="7"/>
  </w:num>
  <w:num w:numId="16">
    <w:abstractNumId w:val="2"/>
  </w:num>
  <w:num w:numId="17">
    <w:abstractNumId w:val="11"/>
  </w:num>
  <w:num w:numId="18">
    <w:abstractNumId w:val="1"/>
  </w:num>
  <w:num w:numId="19">
    <w:abstractNumId w:val="5"/>
  </w:num>
  <w:num w:numId="20">
    <w:abstractNumId w:val="17"/>
  </w:num>
  <w:num w:numId="21">
    <w:abstractNumId w:val="39"/>
  </w:num>
  <w:num w:numId="22">
    <w:abstractNumId w:val="30"/>
  </w:num>
  <w:num w:numId="23">
    <w:abstractNumId w:val="29"/>
  </w:num>
  <w:num w:numId="24">
    <w:abstractNumId w:val="20"/>
  </w:num>
  <w:num w:numId="25">
    <w:abstractNumId w:val="10"/>
  </w:num>
  <w:num w:numId="26">
    <w:abstractNumId w:val="13"/>
  </w:num>
  <w:num w:numId="27">
    <w:abstractNumId w:val="36"/>
  </w:num>
  <w:num w:numId="28">
    <w:abstractNumId w:val="35"/>
  </w:num>
  <w:num w:numId="29">
    <w:abstractNumId w:val="21"/>
  </w:num>
  <w:num w:numId="30">
    <w:abstractNumId w:val="6"/>
  </w:num>
  <w:num w:numId="31">
    <w:abstractNumId w:val="22"/>
  </w:num>
  <w:num w:numId="32">
    <w:abstractNumId w:val="0"/>
  </w:num>
  <w:num w:numId="33">
    <w:abstractNumId w:val="24"/>
  </w:num>
  <w:num w:numId="34">
    <w:abstractNumId w:val="18"/>
  </w:num>
  <w:num w:numId="35">
    <w:abstractNumId w:val="23"/>
  </w:num>
  <w:num w:numId="36">
    <w:abstractNumId w:val="14"/>
  </w:num>
  <w:num w:numId="37">
    <w:abstractNumId w:val="33"/>
  </w:num>
  <w:num w:numId="38">
    <w:abstractNumId w:val="3"/>
  </w:num>
  <w:num w:numId="39">
    <w:abstractNumId w:val="16"/>
  </w:num>
  <w:num w:numId="40">
    <w:abstractNumId w:val="34"/>
  </w:num>
  <w:num w:numId="41">
    <w:abstractNumId w:val="3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4F"/>
    <w:rsid w:val="0001417F"/>
    <w:rsid w:val="000161D8"/>
    <w:rsid w:val="00061396"/>
    <w:rsid w:val="0006210D"/>
    <w:rsid w:val="00077304"/>
    <w:rsid w:val="0008310A"/>
    <w:rsid w:val="00086531"/>
    <w:rsid w:val="00097E4B"/>
    <w:rsid w:val="000C72ED"/>
    <w:rsid w:val="000E4B06"/>
    <w:rsid w:val="00102C9B"/>
    <w:rsid w:val="00105F54"/>
    <w:rsid w:val="00117C73"/>
    <w:rsid w:val="00136658"/>
    <w:rsid w:val="001443D3"/>
    <w:rsid w:val="00166DA3"/>
    <w:rsid w:val="00173823"/>
    <w:rsid w:val="001C4BD8"/>
    <w:rsid w:val="001E258B"/>
    <w:rsid w:val="00203200"/>
    <w:rsid w:val="00232944"/>
    <w:rsid w:val="002371AA"/>
    <w:rsid w:val="00247FE5"/>
    <w:rsid w:val="00253DD6"/>
    <w:rsid w:val="00254C5F"/>
    <w:rsid w:val="00265C9A"/>
    <w:rsid w:val="0029152C"/>
    <w:rsid w:val="003126F1"/>
    <w:rsid w:val="003229E8"/>
    <w:rsid w:val="003676BF"/>
    <w:rsid w:val="003677D1"/>
    <w:rsid w:val="00375014"/>
    <w:rsid w:val="00380AFC"/>
    <w:rsid w:val="00386D1E"/>
    <w:rsid w:val="0039546E"/>
    <w:rsid w:val="003A3DF1"/>
    <w:rsid w:val="003B45FD"/>
    <w:rsid w:val="003D4950"/>
    <w:rsid w:val="003E7964"/>
    <w:rsid w:val="003F32DE"/>
    <w:rsid w:val="0041784F"/>
    <w:rsid w:val="00433D00"/>
    <w:rsid w:val="00447BB0"/>
    <w:rsid w:val="004669D7"/>
    <w:rsid w:val="0047011B"/>
    <w:rsid w:val="004B52A8"/>
    <w:rsid w:val="004B5EAF"/>
    <w:rsid w:val="004C0977"/>
    <w:rsid w:val="004E7BE1"/>
    <w:rsid w:val="004F18CF"/>
    <w:rsid w:val="005550C3"/>
    <w:rsid w:val="00556896"/>
    <w:rsid w:val="00580C00"/>
    <w:rsid w:val="00582B6C"/>
    <w:rsid w:val="00590BD0"/>
    <w:rsid w:val="005A501D"/>
    <w:rsid w:val="005C191F"/>
    <w:rsid w:val="005D0CD5"/>
    <w:rsid w:val="005D16F9"/>
    <w:rsid w:val="005D6E5B"/>
    <w:rsid w:val="005F76B5"/>
    <w:rsid w:val="00603ED9"/>
    <w:rsid w:val="00611410"/>
    <w:rsid w:val="00625313"/>
    <w:rsid w:val="00630B89"/>
    <w:rsid w:val="00632E0E"/>
    <w:rsid w:val="00652497"/>
    <w:rsid w:val="00692B23"/>
    <w:rsid w:val="00696722"/>
    <w:rsid w:val="006A246D"/>
    <w:rsid w:val="006A39E2"/>
    <w:rsid w:val="006A687C"/>
    <w:rsid w:val="006B352F"/>
    <w:rsid w:val="006B6CC2"/>
    <w:rsid w:val="006C0257"/>
    <w:rsid w:val="006F3B62"/>
    <w:rsid w:val="006F44FC"/>
    <w:rsid w:val="0072265E"/>
    <w:rsid w:val="00740AA1"/>
    <w:rsid w:val="00775EA3"/>
    <w:rsid w:val="007863B9"/>
    <w:rsid w:val="00795AB4"/>
    <w:rsid w:val="007A559A"/>
    <w:rsid w:val="007C4EAD"/>
    <w:rsid w:val="007E1516"/>
    <w:rsid w:val="007F0FED"/>
    <w:rsid w:val="007F4DF6"/>
    <w:rsid w:val="00803A42"/>
    <w:rsid w:val="0080709A"/>
    <w:rsid w:val="008171CB"/>
    <w:rsid w:val="00822FF5"/>
    <w:rsid w:val="00832261"/>
    <w:rsid w:val="00843043"/>
    <w:rsid w:val="0085784E"/>
    <w:rsid w:val="00866110"/>
    <w:rsid w:val="008A4947"/>
    <w:rsid w:val="008A6425"/>
    <w:rsid w:val="008B35E8"/>
    <w:rsid w:val="00900ACD"/>
    <w:rsid w:val="0090732B"/>
    <w:rsid w:val="0092138D"/>
    <w:rsid w:val="00972ACC"/>
    <w:rsid w:val="009951C3"/>
    <w:rsid w:val="009D5E9E"/>
    <w:rsid w:val="009F3639"/>
    <w:rsid w:val="00A244A3"/>
    <w:rsid w:val="00A34A80"/>
    <w:rsid w:val="00A6123F"/>
    <w:rsid w:val="00A73738"/>
    <w:rsid w:val="00A802AF"/>
    <w:rsid w:val="00A91220"/>
    <w:rsid w:val="00AA7F5B"/>
    <w:rsid w:val="00AD711C"/>
    <w:rsid w:val="00B05315"/>
    <w:rsid w:val="00B403EA"/>
    <w:rsid w:val="00B60F23"/>
    <w:rsid w:val="00B6590A"/>
    <w:rsid w:val="00BA46F8"/>
    <w:rsid w:val="00BB2664"/>
    <w:rsid w:val="00BC35E7"/>
    <w:rsid w:val="00C17561"/>
    <w:rsid w:val="00C35815"/>
    <w:rsid w:val="00C7334C"/>
    <w:rsid w:val="00C96886"/>
    <w:rsid w:val="00CD3691"/>
    <w:rsid w:val="00CF0CEF"/>
    <w:rsid w:val="00CF263C"/>
    <w:rsid w:val="00D13283"/>
    <w:rsid w:val="00D1747E"/>
    <w:rsid w:val="00D54DB1"/>
    <w:rsid w:val="00D80015"/>
    <w:rsid w:val="00D809C4"/>
    <w:rsid w:val="00DB695C"/>
    <w:rsid w:val="00DC3ED3"/>
    <w:rsid w:val="00DE1720"/>
    <w:rsid w:val="00DE23CD"/>
    <w:rsid w:val="00E04C7F"/>
    <w:rsid w:val="00E2155E"/>
    <w:rsid w:val="00E2664E"/>
    <w:rsid w:val="00E42ADB"/>
    <w:rsid w:val="00E602F2"/>
    <w:rsid w:val="00E72482"/>
    <w:rsid w:val="00EB2037"/>
    <w:rsid w:val="00EB23E1"/>
    <w:rsid w:val="00EC096C"/>
    <w:rsid w:val="00EC721B"/>
    <w:rsid w:val="00EE1EEB"/>
    <w:rsid w:val="00EE283A"/>
    <w:rsid w:val="00EE368A"/>
    <w:rsid w:val="00F1240D"/>
    <w:rsid w:val="00F20573"/>
    <w:rsid w:val="00F25D36"/>
    <w:rsid w:val="00F2616D"/>
    <w:rsid w:val="00F3337F"/>
    <w:rsid w:val="00F425F5"/>
    <w:rsid w:val="00F44B75"/>
    <w:rsid w:val="00F95233"/>
    <w:rsid w:val="00FD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1C05"/>
  <w15:docId w15:val="{7341A9DF-3725-4C2D-A9A2-72AEB967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B75"/>
  </w:style>
  <w:style w:type="paragraph" w:styleId="1">
    <w:name w:val="heading 1"/>
    <w:basedOn w:val="a"/>
    <w:next w:val="a"/>
    <w:link w:val="10"/>
    <w:qFormat/>
    <w:rsid w:val="00F205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5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4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5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20573"/>
    <w:rPr>
      <w:rFonts w:ascii="Times New Roman" w:eastAsia="Times New Roman" w:hAnsi="Times New Roman" w:cs="Times New Roman"/>
      <w:b/>
      <w:bCs/>
      <w:color w:val="000000"/>
      <w:sz w:val="32"/>
      <w:szCs w:val="20"/>
      <w:lang w:eastAsia="ru-RU"/>
    </w:rPr>
  </w:style>
  <w:style w:type="paragraph" w:styleId="3">
    <w:name w:val="Body Text 3"/>
    <w:basedOn w:val="a"/>
    <w:link w:val="30"/>
    <w:rsid w:val="00F20573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32"/>
      <w:szCs w:val="32"/>
      <w:lang w:eastAsia="ru-RU"/>
    </w:rPr>
  </w:style>
  <w:style w:type="character" w:customStyle="1" w:styleId="30">
    <w:name w:val="Основной текст 3 Знак"/>
    <w:basedOn w:val="a0"/>
    <w:link w:val="3"/>
    <w:rsid w:val="00F20573"/>
    <w:rPr>
      <w:rFonts w:ascii="Times New Roman" w:eastAsia="Times New Roman" w:hAnsi="Times New Roman" w:cs="Times New Roman"/>
      <w:b/>
      <w:color w:val="000000"/>
      <w:sz w:val="32"/>
      <w:szCs w:val="32"/>
      <w:lang w:eastAsia="ru-RU"/>
    </w:rPr>
  </w:style>
  <w:style w:type="paragraph" w:customStyle="1" w:styleId="ConsPlusNormal">
    <w:name w:val="ConsPlusNormal"/>
    <w:rsid w:val="0080709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A912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F44F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Основной текст с отступом 21"/>
    <w:basedOn w:val="a"/>
    <w:rsid w:val="006F44FC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6F4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44F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nhideWhenUsed/>
    <w:rsid w:val="007F0FE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D495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D4950"/>
    <w:rPr>
      <w:sz w:val="16"/>
      <w:szCs w:val="16"/>
    </w:rPr>
  </w:style>
  <w:style w:type="paragraph" w:styleId="a5">
    <w:name w:val="Plain Text"/>
    <w:basedOn w:val="a"/>
    <w:link w:val="a6"/>
    <w:uiPriority w:val="99"/>
    <w:unhideWhenUsed/>
    <w:rsid w:val="003D49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3D495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1">
    <w:name w:val="s_101"/>
    <w:rsid w:val="003D4950"/>
    <w:rPr>
      <w:rFonts w:ascii="Times New Roman" w:hAnsi="Times New Roman" w:cs="Times New Roman" w:hint="default"/>
      <w:b/>
      <w:bCs/>
      <w:color w:val="000080"/>
    </w:rPr>
  </w:style>
  <w:style w:type="paragraph" w:styleId="a7">
    <w:name w:val="Body Text Indent"/>
    <w:aliases w:val="Основной текст 1,Нумерованный список !!,Надин стиль,Основной текст без отступа"/>
    <w:basedOn w:val="a"/>
    <w:link w:val="a8"/>
    <w:rsid w:val="00447BB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7"/>
    <w:rsid w:val="00447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uiPriority w:val="99"/>
    <w:rsid w:val="00B403EA"/>
    <w:rPr>
      <w:rFonts w:cs="Times New Roman"/>
    </w:rPr>
  </w:style>
  <w:style w:type="paragraph" w:styleId="a9">
    <w:name w:val="Title"/>
    <w:basedOn w:val="a"/>
    <w:link w:val="aa"/>
    <w:uiPriority w:val="99"/>
    <w:qFormat/>
    <w:rsid w:val="007F4D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Заголовок Знак"/>
    <w:basedOn w:val="a0"/>
    <w:link w:val="a9"/>
    <w:uiPriority w:val="99"/>
    <w:rsid w:val="007F4D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3A3DF1"/>
    <w:rPr>
      <w:color w:val="106BBE"/>
    </w:rPr>
  </w:style>
  <w:style w:type="paragraph" w:styleId="ac">
    <w:name w:val="Balloon Text"/>
    <w:basedOn w:val="a"/>
    <w:link w:val="ad"/>
    <w:uiPriority w:val="99"/>
    <w:semiHidden/>
    <w:unhideWhenUsed/>
    <w:rsid w:val="003A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3DF1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E2155E"/>
    <w:rPr>
      <w:rFonts w:cs="Times New Roman"/>
      <w:color w:val="008000"/>
      <w:u w:val="single"/>
    </w:rPr>
  </w:style>
  <w:style w:type="paragraph" w:customStyle="1" w:styleId="211">
    <w:name w:val="Основной текст 211"/>
    <w:basedOn w:val="a"/>
    <w:uiPriority w:val="99"/>
    <w:rsid w:val="00E21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175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ody Text"/>
    <w:basedOn w:val="a"/>
    <w:link w:val="af0"/>
    <w:uiPriority w:val="99"/>
    <w:semiHidden/>
    <w:unhideWhenUsed/>
    <w:rsid w:val="00C1756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17561"/>
  </w:style>
  <w:style w:type="character" w:customStyle="1" w:styleId="hl21">
    <w:name w:val="hl21"/>
    <w:rsid w:val="00C17561"/>
    <w:rPr>
      <w:rFonts w:cs="Times New Roman"/>
      <w:b/>
      <w:bCs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061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61396"/>
  </w:style>
  <w:style w:type="paragraph" w:styleId="af3">
    <w:name w:val="footer"/>
    <w:basedOn w:val="a"/>
    <w:link w:val="af4"/>
    <w:uiPriority w:val="99"/>
    <w:unhideWhenUsed/>
    <w:rsid w:val="00061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61396"/>
  </w:style>
  <w:style w:type="paragraph" w:customStyle="1" w:styleId="af5">
    <w:name w:val="Знак"/>
    <w:basedOn w:val="a"/>
    <w:rsid w:val="00F95233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table" w:customStyle="1" w:styleId="11">
    <w:name w:val="Сетка таблицы1"/>
    <w:basedOn w:val="a1"/>
    <w:next w:val="af6"/>
    <w:uiPriority w:val="39"/>
    <w:rsid w:val="00F4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F4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B6897-D652-4560-B975-B886C599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5429</Words>
  <Characters>30949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Третьяк Ольга Михайловна</dc:creator>
  <cp:lastModifiedBy>Сетяева Оксана Владимировна</cp:lastModifiedBy>
  <cp:revision>3</cp:revision>
  <cp:lastPrinted>2025-01-17T09:32:00Z</cp:lastPrinted>
  <dcterms:created xsi:type="dcterms:W3CDTF">2025-01-17T09:32:00Z</dcterms:created>
  <dcterms:modified xsi:type="dcterms:W3CDTF">2025-01-17T09:54:00Z</dcterms:modified>
</cp:coreProperties>
</file>