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CB" w:rsidRPr="00CA3F57" w:rsidRDefault="00C260AD" w:rsidP="00C260AD">
      <w:pPr>
        <w:tabs>
          <w:tab w:val="left" w:pos="993"/>
        </w:tabs>
        <w:ind w:left="709"/>
        <w:jc w:val="right"/>
      </w:pPr>
      <w:r w:rsidRPr="00CA3F57">
        <w:t>Проект</w:t>
      </w:r>
    </w:p>
    <w:p w:rsidR="00C260AD" w:rsidRPr="00CA3F57" w:rsidRDefault="00C260AD" w:rsidP="00C260AD">
      <w:pPr>
        <w:tabs>
          <w:tab w:val="left" w:pos="993"/>
        </w:tabs>
        <w:ind w:left="709"/>
        <w:jc w:val="center"/>
      </w:pPr>
      <w:r w:rsidRPr="00CA3F57">
        <w:t>ПОВЕСТКА ДНЯ</w:t>
      </w:r>
    </w:p>
    <w:p w:rsidR="00C260AD" w:rsidRPr="00CA3F57" w:rsidRDefault="00C260AD" w:rsidP="00C260AD">
      <w:pPr>
        <w:tabs>
          <w:tab w:val="left" w:pos="993"/>
        </w:tabs>
        <w:ind w:left="709"/>
        <w:jc w:val="center"/>
      </w:pPr>
      <w:r w:rsidRPr="00CA3F57">
        <w:t xml:space="preserve">заседания </w:t>
      </w:r>
      <w:r w:rsidR="00D550A9" w:rsidRPr="00CA3F57">
        <w:t>комитета по бюджету, налогам и финансам</w:t>
      </w:r>
    </w:p>
    <w:p w:rsidR="00C260AD" w:rsidRPr="00CA3F57" w:rsidRDefault="00C260AD" w:rsidP="00C260AD">
      <w:pPr>
        <w:tabs>
          <w:tab w:val="left" w:pos="993"/>
        </w:tabs>
        <w:ind w:left="709"/>
        <w:jc w:val="center"/>
      </w:pPr>
    </w:p>
    <w:p w:rsidR="00C260AD" w:rsidRPr="00CA3F57" w:rsidRDefault="00D550A9" w:rsidP="00C260AD">
      <w:pPr>
        <w:tabs>
          <w:tab w:val="left" w:pos="993"/>
        </w:tabs>
      </w:pPr>
      <w:r w:rsidRPr="00CA3F57">
        <w:t>29</w:t>
      </w:r>
      <w:r w:rsidR="00C260AD" w:rsidRPr="00CA3F57">
        <w:t xml:space="preserve"> марта 2017 года</w:t>
      </w:r>
      <w:r w:rsidR="00C260AD" w:rsidRPr="00CA3F57">
        <w:tab/>
      </w:r>
      <w:r w:rsidR="00C260AD" w:rsidRPr="00CA3F57">
        <w:tab/>
      </w:r>
      <w:r w:rsidR="00C260AD" w:rsidRPr="00CA3F57">
        <w:tab/>
      </w:r>
      <w:r w:rsidR="00C260AD" w:rsidRPr="00CA3F57">
        <w:tab/>
      </w:r>
      <w:r w:rsidR="00C260AD" w:rsidRPr="00CA3F57">
        <w:tab/>
      </w:r>
      <w:r w:rsidR="00C260AD" w:rsidRPr="00CA3F57">
        <w:tab/>
      </w:r>
      <w:r w:rsidR="00C260AD" w:rsidRPr="00CA3F57">
        <w:tab/>
        <w:t xml:space="preserve">   г. Нижневартовск</w:t>
      </w:r>
    </w:p>
    <w:p w:rsidR="00C260AD" w:rsidRPr="00CA3F57" w:rsidRDefault="00C260AD" w:rsidP="00C260AD">
      <w:pPr>
        <w:tabs>
          <w:tab w:val="left" w:pos="993"/>
        </w:tabs>
      </w:pPr>
    </w:p>
    <w:p w:rsidR="00C260AD" w:rsidRPr="00CA3F57" w:rsidRDefault="00C260AD" w:rsidP="00C260AD">
      <w:pPr>
        <w:tabs>
          <w:tab w:val="left" w:pos="993"/>
        </w:tabs>
      </w:pPr>
      <w:r w:rsidRPr="00CA3F57">
        <w:t xml:space="preserve">Начало </w:t>
      </w:r>
      <w:r w:rsidR="00D550A9" w:rsidRPr="00CA3F57">
        <w:t>09</w:t>
      </w:r>
      <w:r w:rsidRPr="00CA3F57">
        <w:t>.</w:t>
      </w:r>
      <w:r w:rsidR="00D550A9" w:rsidRPr="00CA3F57">
        <w:t>3</w:t>
      </w:r>
      <w:r w:rsidRPr="00CA3F57">
        <w:t>0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165"/>
      </w:tblGrid>
      <w:tr w:rsidR="00D55A20" w:rsidRPr="00CA3F57" w:rsidTr="000A1927">
        <w:trPr>
          <w:trHeight w:val="773"/>
        </w:trPr>
        <w:tc>
          <w:tcPr>
            <w:tcW w:w="539" w:type="dxa"/>
            <w:tcMar>
              <w:bottom w:w="170" w:type="dxa"/>
            </w:tcMar>
          </w:tcPr>
          <w:p w:rsidR="00D55A20" w:rsidRPr="00CA3F57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D7E26" w:rsidRPr="00CA3F57" w:rsidRDefault="003D7E26" w:rsidP="00AC6096">
            <w:pPr>
              <w:ind w:left="-85"/>
              <w:contextualSpacing/>
              <w:jc w:val="both"/>
              <w:rPr>
                <w:color w:val="000000"/>
                <w:szCs w:val="28"/>
              </w:rPr>
            </w:pPr>
            <w:r w:rsidRPr="00CA3F57">
              <w:rPr>
                <w:color w:val="000000"/>
                <w:szCs w:val="28"/>
              </w:rPr>
              <w:t xml:space="preserve">Об утверждении повестки дня заседания </w:t>
            </w:r>
            <w:r w:rsidR="00D550A9" w:rsidRPr="00CA3F57">
              <w:rPr>
                <w:color w:val="000000"/>
                <w:szCs w:val="28"/>
              </w:rPr>
              <w:t>комитета.</w:t>
            </w:r>
          </w:p>
          <w:p w:rsidR="00D55A20" w:rsidRPr="00CA3F57" w:rsidRDefault="003D7E26" w:rsidP="00D550A9">
            <w:pPr>
              <w:ind w:left="595"/>
              <w:contextualSpacing/>
              <w:jc w:val="both"/>
              <w:rPr>
                <w:szCs w:val="28"/>
              </w:rPr>
            </w:pPr>
            <w:r w:rsidRPr="00CA3F57">
              <w:rPr>
                <w:color w:val="000000"/>
                <w:szCs w:val="28"/>
              </w:rPr>
              <w:t xml:space="preserve">Докладчик: </w:t>
            </w:r>
            <w:r w:rsidR="00D550A9" w:rsidRPr="00CA3F57">
              <w:rPr>
                <w:color w:val="000000"/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0A1927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0A1927" w:rsidRPr="00CA3F57" w:rsidRDefault="000A1927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0A1927" w:rsidRPr="00CA3F57" w:rsidRDefault="000A1927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 результатах осуществления в 2016 году закупок товаров, работ, услуг для обеспечения муниципальных нужд.</w:t>
            </w:r>
          </w:p>
          <w:p w:rsidR="000A1927" w:rsidRPr="00CA3F57" w:rsidRDefault="000A1927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Докладчик:</w:t>
            </w:r>
            <w:r w:rsidRPr="00CA3F57">
              <w:rPr>
                <w:b/>
                <w:szCs w:val="28"/>
              </w:rPr>
              <w:t xml:space="preserve"> </w:t>
            </w:r>
            <w:r w:rsidRPr="00CA3F57">
              <w:rPr>
                <w:szCs w:val="28"/>
              </w:rPr>
              <w:t>Рябых Елена Владимировна, заместитель главы города по экономике.</w:t>
            </w:r>
          </w:p>
        </w:tc>
      </w:tr>
      <w:tr w:rsidR="00430096" w:rsidRPr="00CA3F57" w:rsidTr="00626F0A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430096" w:rsidRPr="00CA3F57" w:rsidRDefault="00430096" w:rsidP="00626F0A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430096" w:rsidRPr="00CA3F57" w:rsidRDefault="00430096" w:rsidP="00626F0A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 результатах оценки эффективности реализации муниципальной программы «Развитие агропромышленного комплекса на территории города Нижневартовска на 2016-2020 годы» за 2016 год.</w:t>
            </w:r>
          </w:p>
          <w:p w:rsidR="00430096" w:rsidRPr="00CA3F57" w:rsidRDefault="00430096" w:rsidP="00626F0A">
            <w:pPr>
              <w:ind w:left="595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 xml:space="preserve">Докладчик: </w:t>
            </w:r>
            <w:r w:rsidRPr="00CA3F57">
              <w:rPr>
                <w:rStyle w:val="fldbold1"/>
                <w:b w:val="0"/>
                <w:szCs w:val="28"/>
              </w:rPr>
              <w:t xml:space="preserve">Багишева Ильяна Алимагамедовна, </w:t>
            </w:r>
            <w:r w:rsidRPr="00CA3F57">
              <w:rPr>
                <w:szCs w:val="28"/>
              </w:rPr>
              <w:t>начальник управления по потребительскому рынку администрации города.</w:t>
            </w:r>
          </w:p>
        </w:tc>
      </w:tr>
      <w:tr w:rsidR="00430096" w:rsidRPr="00CA3F57" w:rsidTr="00626F0A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430096" w:rsidRPr="00CA3F57" w:rsidRDefault="00430096" w:rsidP="00626F0A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430096" w:rsidRPr="00CA3F57" w:rsidRDefault="00430096" w:rsidP="00626F0A">
            <w:pPr>
              <w:contextualSpacing/>
              <w:jc w:val="both"/>
              <w:rPr>
                <w:rFonts w:eastAsia="Calibri"/>
                <w:szCs w:val="28"/>
              </w:rPr>
            </w:pPr>
            <w:r w:rsidRPr="00CA3F57">
              <w:rPr>
                <w:szCs w:val="28"/>
              </w:rPr>
              <w:t>О результатах оценки эффективности реализации муниципальной программы «Развитие малого и среднего предпринимательства на территории города Нижневартовска на 2016-2020 годы» за 2016 год</w:t>
            </w:r>
          </w:p>
          <w:p w:rsidR="00430096" w:rsidRPr="00CA3F57" w:rsidRDefault="00430096" w:rsidP="00626F0A">
            <w:pPr>
              <w:ind w:left="595" w:right="119"/>
              <w:contextualSpacing/>
              <w:jc w:val="both"/>
              <w:rPr>
                <w:rFonts w:eastAsia="Calibri"/>
                <w:szCs w:val="28"/>
              </w:rPr>
            </w:pPr>
            <w:r w:rsidRPr="00CA3F57">
              <w:rPr>
                <w:szCs w:val="28"/>
              </w:rPr>
              <w:t xml:space="preserve">Докладчик: </w:t>
            </w:r>
            <w:r w:rsidRPr="00CA3F57">
              <w:rPr>
                <w:rStyle w:val="fldbold1"/>
                <w:b w:val="0"/>
                <w:szCs w:val="28"/>
              </w:rPr>
              <w:t xml:space="preserve">Багишева Ильяна Алимагамедовна, </w:t>
            </w:r>
            <w:r w:rsidRPr="00CA3F57">
              <w:rPr>
                <w:szCs w:val="28"/>
              </w:rPr>
              <w:t>начальник управления по потребительскому рынку администрации города.</w:t>
            </w:r>
          </w:p>
        </w:tc>
      </w:tr>
      <w:tr w:rsidR="00430096" w:rsidRPr="00CA3F57" w:rsidTr="00626F0A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430096" w:rsidRPr="00CA3F57" w:rsidRDefault="00430096" w:rsidP="00626F0A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430096" w:rsidRPr="00CA3F57" w:rsidRDefault="00430096" w:rsidP="00626F0A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 внесении изменений в решение Думы города Нижневартовска                       от 25.11.2016  №52 «О бюджете города Нижневартовска на 2017 год и на плановый период 2018 и 2019 годов» (с изменениями).</w:t>
            </w:r>
          </w:p>
          <w:p w:rsidR="00430096" w:rsidRPr="00CA3F57" w:rsidRDefault="00430096" w:rsidP="00626F0A">
            <w:pPr>
              <w:ind w:left="595"/>
              <w:contextualSpacing/>
              <w:jc w:val="both"/>
              <w:rPr>
                <w:color w:val="BFBFBF"/>
                <w:szCs w:val="28"/>
              </w:rPr>
            </w:pPr>
            <w:r w:rsidRPr="00CA3F57">
              <w:rPr>
                <w:color w:val="000000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430096" w:rsidRPr="00CA3F57" w:rsidTr="00626F0A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430096" w:rsidRPr="00CA3F57" w:rsidRDefault="00430096" w:rsidP="00626F0A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430096" w:rsidRPr="00CA3F57" w:rsidRDefault="00430096" w:rsidP="00626F0A">
            <w:pPr>
              <w:contextualSpacing/>
              <w:jc w:val="both"/>
              <w:rPr>
                <w:szCs w:val="28"/>
              </w:rPr>
            </w:pPr>
            <w:r w:rsidRPr="00CA3F57">
              <w:rPr>
                <w:bCs/>
                <w:szCs w:val="28"/>
              </w:rPr>
              <w:t>О результатах оценки эффективности реализации муниципальной программы «Управление муниципальными финансами в городе Нижневартовске на 2016-2020 годы» за 2016 год.</w:t>
            </w:r>
          </w:p>
          <w:p w:rsidR="00430096" w:rsidRPr="00CA3F57" w:rsidRDefault="00430096" w:rsidP="00626F0A">
            <w:pPr>
              <w:ind w:left="595" w:right="119"/>
              <w:contextualSpacing/>
              <w:jc w:val="both"/>
              <w:rPr>
                <w:szCs w:val="28"/>
              </w:rPr>
            </w:pPr>
            <w:r w:rsidRPr="00CA3F57">
              <w:rPr>
                <w:color w:val="000000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752B74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752B74" w:rsidRPr="00CA3F57" w:rsidRDefault="00752B74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752B74" w:rsidRPr="00CA3F57" w:rsidRDefault="00752B74" w:rsidP="00AC6096">
            <w:pPr>
              <w:contextualSpacing/>
              <w:jc w:val="both"/>
              <w:rPr>
                <w:color w:val="000000"/>
                <w:szCs w:val="28"/>
              </w:rPr>
            </w:pPr>
            <w:r w:rsidRPr="00CA3F57">
              <w:rPr>
                <w:color w:val="000000"/>
                <w:szCs w:val="28"/>
              </w:rPr>
              <w:t xml:space="preserve">О внесении изменений в решение Думы города Нижневартовска                     от 26.09.2014 №636 </w:t>
            </w:r>
            <w:r w:rsidR="00FF42CC" w:rsidRPr="00CA3F57">
              <w:rPr>
                <w:color w:val="000000"/>
                <w:szCs w:val="28"/>
              </w:rPr>
              <w:t>«</w:t>
            </w:r>
            <w:r w:rsidRPr="00CA3F57">
              <w:rPr>
                <w:color w:val="000000"/>
                <w:szCs w:val="28"/>
              </w:rPr>
              <w:t>О порядке определения цены земельных участков, находящихся в собственности муниципального образования город Нижневартовск, и их оплаты</w:t>
            </w:r>
            <w:r w:rsidR="00FF42CC" w:rsidRPr="00CA3F57">
              <w:rPr>
                <w:color w:val="000000"/>
                <w:szCs w:val="28"/>
              </w:rPr>
              <w:t>»</w:t>
            </w:r>
            <w:r w:rsidRPr="00CA3F57">
              <w:rPr>
                <w:color w:val="000000"/>
                <w:szCs w:val="28"/>
              </w:rPr>
              <w:t xml:space="preserve"> (с изменениями).</w:t>
            </w:r>
          </w:p>
          <w:p w:rsidR="00C260AD" w:rsidRPr="00CA3F57" w:rsidRDefault="00752B74" w:rsidP="00D550A9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CA3F57">
              <w:rPr>
                <w:color w:val="000000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A87406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A87406" w:rsidRPr="00CA3F57" w:rsidRDefault="00A87406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A87406" w:rsidRPr="00CA3F57" w:rsidRDefault="00A87406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 xml:space="preserve">О внесении изменений в решение Думы города Нижневартовска  от </w:t>
            </w:r>
            <w:r w:rsidRPr="00CA3F57">
              <w:rPr>
                <w:szCs w:val="28"/>
              </w:rPr>
              <w:lastRenderedPageBreak/>
              <w:t xml:space="preserve">25.11.2016 №57 </w:t>
            </w:r>
            <w:r w:rsidR="00FF42CC" w:rsidRPr="00CA3F57">
              <w:rPr>
                <w:szCs w:val="28"/>
              </w:rPr>
              <w:t>«</w:t>
            </w:r>
            <w:r w:rsidRPr="00CA3F57">
              <w:rPr>
                <w:szCs w:val="28"/>
              </w:rPr>
              <w:t>О Программе приватизации муниципального имущества в городе Нижневартовске на 2017 год и плановый период 2018-2019 годов</w:t>
            </w:r>
            <w:r w:rsidR="00FF42CC" w:rsidRPr="00CA3F57">
              <w:rPr>
                <w:szCs w:val="28"/>
              </w:rPr>
              <w:t>»</w:t>
            </w:r>
            <w:r w:rsidRPr="00CA3F57">
              <w:rPr>
                <w:szCs w:val="28"/>
              </w:rPr>
              <w:t xml:space="preserve"> (с изменениями).</w:t>
            </w:r>
          </w:p>
          <w:p w:rsidR="00A87406" w:rsidRPr="00CA3F57" w:rsidRDefault="00A87406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CA3F57">
              <w:rPr>
                <w:color w:val="000000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3D7E26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D7E26" w:rsidRPr="00CA3F57" w:rsidRDefault="003D7E26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D7E26" w:rsidRPr="00CA3F57" w:rsidRDefault="00A87406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</w:t>
            </w:r>
            <w:r w:rsidRPr="00CA3F57">
              <w:rPr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CA3F57">
              <w:rPr>
                <w:szCs w:val="28"/>
              </w:rPr>
              <w:t xml:space="preserve">муниципальной </w:t>
            </w:r>
            <w:r w:rsidRPr="00CA3F57">
              <w:rPr>
                <w:szCs w:val="28"/>
                <w:lang w:val="x-none"/>
              </w:rPr>
              <w:t xml:space="preserve">программы </w:t>
            </w:r>
            <w:r w:rsidR="00FF42CC" w:rsidRPr="00CA3F57">
              <w:rPr>
                <w:szCs w:val="28"/>
              </w:rPr>
              <w:t>«</w:t>
            </w:r>
            <w:r w:rsidRPr="00CA3F57">
              <w:rPr>
                <w:szCs w:val="28"/>
              </w:rPr>
              <w:t>Управление и распоряжение имуществом, находящимся              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годы</w:t>
            </w:r>
            <w:r w:rsidR="00FF42CC" w:rsidRPr="00CA3F57">
              <w:rPr>
                <w:szCs w:val="28"/>
              </w:rPr>
              <w:t>»</w:t>
            </w:r>
            <w:r w:rsidRPr="00CA3F57">
              <w:rPr>
                <w:szCs w:val="28"/>
              </w:rPr>
              <w:t xml:space="preserve"> за 2016 год.</w:t>
            </w:r>
          </w:p>
          <w:p w:rsidR="00A87406" w:rsidRPr="00CA3F57" w:rsidRDefault="00A87406" w:rsidP="00AC6096">
            <w:pPr>
              <w:ind w:left="632"/>
              <w:contextualSpacing/>
              <w:jc w:val="both"/>
              <w:rPr>
                <w:color w:val="000000"/>
                <w:szCs w:val="28"/>
              </w:rPr>
            </w:pPr>
            <w:r w:rsidRPr="00CA3F57">
              <w:rPr>
                <w:color w:val="000000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3A78C9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A78C9" w:rsidRPr="00CA3F57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CA3F57" w:rsidRDefault="003A78C9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CA3F57">
              <w:rPr>
                <w:szCs w:val="28"/>
              </w:rPr>
              <w:t>«</w:t>
            </w:r>
            <w:r w:rsidRPr="00CA3F57">
              <w:rPr>
                <w:szCs w:val="28"/>
              </w:rPr>
              <w:t>Материально-техническое и организационное обеспечение деятельности органов местного самоуправления города Нижневартовска на 2016-2020 годы</w:t>
            </w:r>
            <w:r w:rsidR="00FF42CC" w:rsidRPr="00CA3F57">
              <w:rPr>
                <w:szCs w:val="28"/>
              </w:rPr>
              <w:t>»</w:t>
            </w:r>
            <w:r w:rsidRPr="00CA3F57">
              <w:rPr>
                <w:szCs w:val="28"/>
              </w:rPr>
              <w:t xml:space="preserve"> за 2016 год.</w:t>
            </w:r>
          </w:p>
          <w:p w:rsidR="003A78C9" w:rsidRPr="00CA3F57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Докладчик:</w:t>
            </w:r>
            <w:r w:rsidRPr="00CA3F57">
              <w:rPr>
                <w:b/>
                <w:szCs w:val="28"/>
              </w:rPr>
              <w:t xml:space="preserve"> </w:t>
            </w:r>
            <w:r w:rsidRPr="00CA3F57">
              <w:rPr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216987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216987" w:rsidRPr="00CA3F57" w:rsidRDefault="00216987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216987" w:rsidRPr="00CA3F57" w:rsidRDefault="00216987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 xml:space="preserve">О внесении изменений в решение Думы города Нижневартовска от 26.10.2012 №289 </w:t>
            </w:r>
            <w:r w:rsidR="00FF42CC" w:rsidRPr="00CA3F57">
              <w:rPr>
                <w:szCs w:val="28"/>
              </w:rPr>
              <w:t>«</w:t>
            </w:r>
            <w:r w:rsidRPr="00CA3F57">
              <w:rPr>
                <w:szCs w:val="28"/>
              </w:rPr>
              <w:t>Об утверждении Положения о порядке материально-технического обеспечения деятельности органов местного самоуправления города Нижневартовска</w:t>
            </w:r>
            <w:r w:rsidR="00FF42CC" w:rsidRPr="00CA3F57">
              <w:rPr>
                <w:szCs w:val="28"/>
              </w:rPr>
              <w:t>»</w:t>
            </w:r>
            <w:r w:rsidRPr="00CA3F57">
              <w:rPr>
                <w:szCs w:val="28"/>
              </w:rPr>
              <w:t xml:space="preserve"> (с изменениями).</w:t>
            </w:r>
          </w:p>
          <w:p w:rsidR="00216987" w:rsidRPr="00CA3F57" w:rsidRDefault="00216987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Докладчик:</w:t>
            </w:r>
            <w:r w:rsidRPr="00CA3F57">
              <w:rPr>
                <w:b/>
                <w:szCs w:val="28"/>
              </w:rPr>
              <w:t xml:space="preserve"> </w:t>
            </w:r>
            <w:r w:rsidRPr="00CA3F57">
              <w:rPr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8263FD" w:rsidRPr="00CA3F57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263FD" w:rsidRPr="00CA3F57" w:rsidRDefault="008263FD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263FD" w:rsidRPr="00CA3F57" w:rsidRDefault="008263FD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8263FD" w:rsidRPr="00CA3F57" w:rsidRDefault="008263FD" w:rsidP="00AC6096">
            <w:pPr>
              <w:ind w:left="774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Докладчик:</w:t>
            </w:r>
            <w:r w:rsidRPr="00CA3F57">
              <w:rPr>
                <w:b/>
                <w:szCs w:val="28"/>
              </w:rPr>
              <w:t xml:space="preserve"> </w:t>
            </w:r>
            <w:r w:rsidRPr="00CA3F57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3A78C9" w:rsidRPr="00AC6096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A78C9" w:rsidRPr="00CA3F57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CA3F57" w:rsidRDefault="00D8366B" w:rsidP="00AC6096">
            <w:pPr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О</w:t>
            </w:r>
            <w:r w:rsidR="003A78C9" w:rsidRPr="00CA3F57">
              <w:rPr>
                <w:szCs w:val="28"/>
              </w:rPr>
              <w:t xml:space="preserve"> Порядк</w:t>
            </w:r>
            <w:r w:rsidRPr="00CA3F57">
              <w:rPr>
                <w:szCs w:val="28"/>
              </w:rPr>
              <w:t>е</w:t>
            </w:r>
            <w:r w:rsidR="003A78C9" w:rsidRPr="00CA3F57">
              <w:rPr>
                <w:szCs w:val="28"/>
              </w:rPr>
              <w:t xml:space="preserve"> организации и проведения публичных слушаний в городе Нижневартовске.</w:t>
            </w:r>
          </w:p>
          <w:p w:rsidR="003A78C9" w:rsidRPr="00AC6096" w:rsidRDefault="003A78C9" w:rsidP="00AC6096">
            <w:pPr>
              <w:ind w:left="774"/>
              <w:contextualSpacing/>
              <w:jc w:val="both"/>
              <w:rPr>
                <w:szCs w:val="28"/>
              </w:rPr>
            </w:pPr>
            <w:r w:rsidRPr="00CA3F57">
              <w:rPr>
                <w:szCs w:val="28"/>
              </w:rPr>
              <w:t>Докладчик:</w:t>
            </w:r>
            <w:r w:rsidRPr="00CA3F57">
              <w:rPr>
                <w:b/>
                <w:szCs w:val="28"/>
              </w:rPr>
              <w:t xml:space="preserve"> </w:t>
            </w:r>
            <w:r w:rsidRPr="00CA3F57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  <w:bookmarkStart w:id="0" w:name="_GoBack"/>
            <w:bookmarkEnd w:id="0"/>
          </w:p>
        </w:tc>
      </w:tr>
    </w:tbl>
    <w:p w:rsidR="004561B5" w:rsidRPr="00E14A14" w:rsidRDefault="004561B5" w:rsidP="00C260AD">
      <w:pPr>
        <w:pStyle w:val="a5"/>
        <w:tabs>
          <w:tab w:val="left" w:pos="1134"/>
        </w:tabs>
        <w:ind w:left="851" w:firstLine="0"/>
        <w:jc w:val="both"/>
        <w:rPr>
          <w:b/>
        </w:rPr>
      </w:pPr>
    </w:p>
    <w:sectPr w:rsidR="004561B5" w:rsidRPr="00E14A14" w:rsidSect="00FF42CC">
      <w:headerReference w:type="default" r:id="rId9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54" w:rsidRDefault="005B1F54" w:rsidP="00172D1E">
      <w:r>
        <w:separator/>
      </w:r>
    </w:p>
  </w:endnote>
  <w:endnote w:type="continuationSeparator" w:id="0">
    <w:p w:rsidR="005B1F54" w:rsidRDefault="005B1F54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54" w:rsidRDefault="005B1F54" w:rsidP="00172D1E">
      <w:r>
        <w:separator/>
      </w:r>
    </w:p>
  </w:footnote>
  <w:footnote w:type="continuationSeparator" w:id="0">
    <w:p w:rsidR="005B1F54" w:rsidRDefault="005B1F54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CA3F57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5BA3"/>
    <w:multiLevelType w:val="hybridMultilevel"/>
    <w:tmpl w:val="737A6ED0"/>
    <w:lvl w:ilvl="0" w:tplc="5C8863FC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25"/>
  </w:num>
  <w:num w:numId="7">
    <w:abstractNumId w:val="22"/>
  </w:num>
  <w:num w:numId="8">
    <w:abstractNumId w:val="26"/>
  </w:num>
  <w:num w:numId="9">
    <w:abstractNumId w:val="9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927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505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50A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6987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7581"/>
    <w:rsid w:val="003A78C9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D7E26"/>
    <w:rsid w:val="003E4186"/>
    <w:rsid w:val="003F18F0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0096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648A"/>
    <w:rsid w:val="00477C16"/>
    <w:rsid w:val="00481A46"/>
    <w:rsid w:val="004874AF"/>
    <w:rsid w:val="00490823"/>
    <w:rsid w:val="0049334B"/>
    <w:rsid w:val="004948EF"/>
    <w:rsid w:val="0049564C"/>
    <w:rsid w:val="00496192"/>
    <w:rsid w:val="004A129F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56862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1F5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942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0000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3398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3FD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44CA"/>
    <w:rsid w:val="009D7F4A"/>
    <w:rsid w:val="009E0427"/>
    <w:rsid w:val="009E0B76"/>
    <w:rsid w:val="009E4201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27286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1CCB"/>
    <w:rsid w:val="00A73B4D"/>
    <w:rsid w:val="00A74D59"/>
    <w:rsid w:val="00A81EF4"/>
    <w:rsid w:val="00A827D5"/>
    <w:rsid w:val="00A86857"/>
    <w:rsid w:val="00A87406"/>
    <w:rsid w:val="00A90935"/>
    <w:rsid w:val="00A920AC"/>
    <w:rsid w:val="00A9249E"/>
    <w:rsid w:val="00A9408C"/>
    <w:rsid w:val="00AA0A9A"/>
    <w:rsid w:val="00AA3481"/>
    <w:rsid w:val="00AA36EC"/>
    <w:rsid w:val="00AA457F"/>
    <w:rsid w:val="00AA5485"/>
    <w:rsid w:val="00AB0344"/>
    <w:rsid w:val="00AC131D"/>
    <w:rsid w:val="00AC191A"/>
    <w:rsid w:val="00AC36EC"/>
    <w:rsid w:val="00AC6096"/>
    <w:rsid w:val="00AC66AD"/>
    <w:rsid w:val="00AC77E2"/>
    <w:rsid w:val="00AD2971"/>
    <w:rsid w:val="00AD2E78"/>
    <w:rsid w:val="00AD4177"/>
    <w:rsid w:val="00AD4813"/>
    <w:rsid w:val="00AD5478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0921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A286A"/>
    <w:rsid w:val="00BA28A0"/>
    <w:rsid w:val="00BA50AE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48DF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60AD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3531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3F57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2F9"/>
    <w:rsid w:val="00D46593"/>
    <w:rsid w:val="00D501B3"/>
    <w:rsid w:val="00D505FF"/>
    <w:rsid w:val="00D50FA9"/>
    <w:rsid w:val="00D51E87"/>
    <w:rsid w:val="00D53B67"/>
    <w:rsid w:val="00D550A9"/>
    <w:rsid w:val="00D55A20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366B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3FB5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68A"/>
    <w:rsid w:val="00E53A59"/>
    <w:rsid w:val="00E56317"/>
    <w:rsid w:val="00E57158"/>
    <w:rsid w:val="00E60F31"/>
    <w:rsid w:val="00E62D23"/>
    <w:rsid w:val="00E64988"/>
    <w:rsid w:val="00E64DE6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2817"/>
    <w:rsid w:val="00FB4F8D"/>
    <w:rsid w:val="00FB799F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42CC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6369-F30E-4721-8192-46C2F2B5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7</cp:revision>
  <cp:lastPrinted>2017-03-17T06:27:00Z</cp:lastPrinted>
  <dcterms:created xsi:type="dcterms:W3CDTF">2017-03-20T12:17:00Z</dcterms:created>
  <dcterms:modified xsi:type="dcterms:W3CDTF">2017-03-27T11:25:00Z</dcterms:modified>
</cp:coreProperties>
</file>