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6501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1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пять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2B0DC4" w:rsidRDefault="00D009F1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Три обращения </w:t>
      </w:r>
      <w:r w:rsidR="002B0DC4">
        <w:rPr>
          <w:rFonts w:ascii="Times New Roman" w:eastAsia="Calibri" w:hAnsi="Times New Roman" w:cs="Times New Roman"/>
          <w:sz w:val="28"/>
          <w:szCs w:val="28"/>
        </w:rPr>
        <w:t>содержали такие доводы как ненадлежащее исполнение муниципальных контрактов об о</w:t>
      </w:r>
      <w:r w:rsidR="002B0DC4" w:rsidRPr="002B0DC4">
        <w:rPr>
          <w:rFonts w:ascii="Times New Roman" w:eastAsia="Calibri" w:hAnsi="Times New Roman" w:cs="Times New Roman"/>
          <w:sz w:val="28"/>
          <w:szCs w:val="28"/>
        </w:rPr>
        <w:t>казани</w:t>
      </w:r>
      <w:r w:rsidR="002B0DC4">
        <w:rPr>
          <w:rFonts w:ascii="Times New Roman" w:eastAsia="Calibri" w:hAnsi="Times New Roman" w:cs="Times New Roman"/>
          <w:sz w:val="28"/>
          <w:szCs w:val="28"/>
        </w:rPr>
        <w:t>и</w:t>
      </w:r>
      <w:r w:rsidR="002B0DC4" w:rsidRPr="002B0DC4">
        <w:rPr>
          <w:rFonts w:ascii="Times New Roman" w:eastAsia="Calibri" w:hAnsi="Times New Roman" w:cs="Times New Roman"/>
          <w:sz w:val="28"/>
          <w:szCs w:val="28"/>
        </w:rPr>
        <w:t xml:space="preserve"> услуг по проведению мероприятий при осуществлении деятельности</w:t>
      </w:r>
      <w:r w:rsidR="002B0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DC4" w:rsidRPr="002B0DC4">
        <w:rPr>
          <w:rFonts w:ascii="Times New Roman" w:eastAsia="Calibri" w:hAnsi="Times New Roman" w:cs="Times New Roman"/>
          <w:sz w:val="28"/>
          <w:szCs w:val="28"/>
        </w:rPr>
        <w:t>по обращению с животными без владельцев</w:t>
      </w:r>
      <w:r w:rsidR="002B0DC4">
        <w:rPr>
          <w:rFonts w:ascii="Times New Roman" w:eastAsia="Calibri" w:hAnsi="Times New Roman" w:cs="Times New Roman"/>
          <w:sz w:val="28"/>
          <w:szCs w:val="28"/>
        </w:rPr>
        <w:t xml:space="preserve">, о </w:t>
      </w:r>
      <w:r w:rsidR="002B0DC4" w:rsidRPr="002B0DC4">
        <w:rPr>
          <w:rFonts w:ascii="Times New Roman" w:eastAsia="Calibri" w:hAnsi="Times New Roman" w:cs="Times New Roman"/>
          <w:sz w:val="28"/>
          <w:szCs w:val="28"/>
        </w:rPr>
        <w:t>завышени</w:t>
      </w:r>
      <w:r w:rsidR="002B0DC4">
        <w:rPr>
          <w:rFonts w:ascii="Times New Roman" w:eastAsia="Calibri" w:hAnsi="Times New Roman" w:cs="Times New Roman"/>
          <w:sz w:val="28"/>
          <w:szCs w:val="28"/>
        </w:rPr>
        <w:t xml:space="preserve">и стоимости строительства </w:t>
      </w:r>
      <w:r w:rsidR="002B0DC4" w:rsidRPr="002B0DC4">
        <w:rPr>
          <w:rFonts w:ascii="Times New Roman" w:eastAsia="Calibri" w:hAnsi="Times New Roman" w:cs="Times New Roman"/>
          <w:sz w:val="28"/>
          <w:szCs w:val="28"/>
        </w:rPr>
        <w:t>в рамках концессионного соглашения спортивного комплекса с ледовой ареной в городе Нижневартовске,</w:t>
      </w:r>
      <w:r w:rsidR="002B0DC4">
        <w:rPr>
          <w:rFonts w:ascii="Times New Roman" w:eastAsia="Calibri" w:hAnsi="Times New Roman" w:cs="Times New Roman"/>
          <w:sz w:val="28"/>
          <w:szCs w:val="28"/>
        </w:rPr>
        <w:t xml:space="preserve"> о нарушениях при </w:t>
      </w:r>
      <w:r w:rsidR="002B0DC4" w:rsidRPr="002B0DC4">
        <w:rPr>
          <w:rFonts w:ascii="Times New Roman" w:eastAsia="Calibri" w:hAnsi="Times New Roman" w:cs="Times New Roman"/>
          <w:sz w:val="28"/>
          <w:szCs w:val="28"/>
        </w:rPr>
        <w:t xml:space="preserve">проведении открытого конкурса в электронной форме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соответствии с </w:t>
      </w:r>
      <w:r w:rsidR="002B0DC4">
        <w:rPr>
          <w:rFonts w:ascii="Times New Roman" w:eastAsia="Calibri" w:hAnsi="Times New Roman" w:cs="Times New Roman"/>
          <w:sz w:val="28"/>
          <w:szCs w:val="28"/>
        </w:rPr>
        <w:t>законодательствам о закупках.</w:t>
      </w:r>
    </w:p>
    <w:p w:rsidR="005178AD" w:rsidRDefault="00D009F1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</w:t>
      </w:r>
      <w:r w:rsidR="005178AD">
        <w:rPr>
          <w:rFonts w:ascii="Times New Roman" w:eastAsia="Calibri" w:hAnsi="Times New Roman" w:cs="Times New Roman"/>
          <w:sz w:val="28"/>
          <w:szCs w:val="28"/>
        </w:rPr>
        <w:t xml:space="preserve">указанных </w:t>
      </w:r>
      <w:r>
        <w:rPr>
          <w:rFonts w:ascii="Times New Roman" w:eastAsia="Calibri" w:hAnsi="Times New Roman" w:cs="Times New Roman"/>
          <w:sz w:val="28"/>
          <w:szCs w:val="28"/>
        </w:rPr>
        <w:t>трех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доводы заявителей не нашли своего подтверждения, о чем им было сообщено в письменных мотивированных ответах. </w:t>
      </w:r>
    </w:p>
    <w:p w:rsidR="00650108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Два обращения,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содержащие </w:t>
      </w:r>
      <w:r w:rsidR="00717708">
        <w:rPr>
          <w:rFonts w:ascii="Times New Roman" w:eastAsia="Calibri" w:hAnsi="Times New Roman" w:cs="Times New Roman"/>
          <w:sz w:val="28"/>
          <w:szCs w:val="28"/>
        </w:rPr>
        <w:t>вопросы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, решение которых не входит в компетенцию Счетной палаты города Нижневартовска, в установленные законом сроки направлены в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администрацию города Нижневартовска</w:t>
      </w:r>
      <w:r w:rsidRPr="00650108">
        <w:rPr>
          <w:rFonts w:ascii="Times New Roman" w:eastAsia="Calibri" w:hAnsi="Times New Roman" w:cs="Times New Roman"/>
          <w:sz w:val="28"/>
          <w:szCs w:val="28"/>
        </w:rPr>
        <w:t>, в компетенцию котор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входит </w:t>
      </w:r>
      <w:r w:rsidR="00717708">
        <w:rPr>
          <w:rFonts w:ascii="Times New Roman" w:eastAsia="Calibri" w:hAnsi="Times New Roman" w:cs="Times New Roman"/>
          <w:sz w:val="28"/>
          <w:szCs w:val="28"/>
        </w:rPr>
        <w:t>рассмотрение изложенных доводов</w:t>
      </w:r>
      <w:r w:rsidRPr="00650108">
        <w:rPr>
          <w:rFonts w:ascii="Times New Roman" w:eastAsia="Calibri" w:hAnsi="Times New Roman" w:cs="Times New Roman"/>
          <w:sz w:val="28"/>
          <w:szCs w:val="28"/>
        </w:rPr>
        <w:t>, с уведомлением заявителя о переадресации обращения.</w:t>
      </w:r>
    </w:p>
    <w:p w:rsidR="00650108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6AF" w:rsidRPr="008E3CB5" w:rsidRDefault="00650108" w:rsidP="003E50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952A6" w:rsidRPr="00BD7199" w:rsidRDefault="009952A6" w:rsidP="00F167B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9952A6" w:rsidRPr="00BD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144267"/>
    <w:rsid w:val="0015130D"/>
    <w:rsid w:val="00231FDB"/>
    <w:rsid w:val="0027439D"/>
    <w:rsid w:val="002B0DC4"/>
    <w:rsid w:val="002B4CBE"/>
    <w:rsid w:val="003615D4"/>
    <w:rsid w:val="003D7596"/>
    <w:rsid w:val="003E50A0"/>
    <w:rsid w:val="003F1C91"/>
    <w:rsid w:val="00470FC8"/>
    <w:rsid w:val="00480A76"/>
    <w:rsid w:val="004A1D13"/>
    <w:rsid w:val="004D28B2"/>
    <w:rsid w:val="004F4E77"/>
    <w:rsid w:val="005057D9"/>
    <w:rsid w:val="005178AD"/>
    <w:rsid w:val="00603D32"/>
    <w:rsid w:val="00647A68"/>
    <w:rsid w:val="00650108"/>
    <w:rsid w:val="00671DC2"/>
    <w:rsid w:val="006E76AF"/>
    <w:rsid w:val="00717708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B015F"/>
    <w:rsid w:val="00BD6AB6"/>
    <w:rsid w:val="00BD7199"/>
    <w:rsid w:val="00D009F1"/>
    <w:rsid w:val="00D9227E"/>
    <w:rsid w:val="00DA5F76"/>
    <w:rsid w:val="00F167B4"/>
    <w:rsid w:val="00F2591C"/>
    <w:rsid w:val="00F34E16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8</cp:revision>
  <cp:lastPrinted>2019-01-15T08:02:00Z</cp:lastPrinted>
  <dcterms:created xsi:type="dcterms:W3CDTF">2026-03-06T07:00:00Z</dcterms:created>
  <dcterms:modified xsi:type="dcterms:W3CDTF">2026-03-06T07:34:00Z</dcterms:modified>
</cp:coreProperties>
</file>