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C09" w:rsidRDefault="00FF6DB9" w:rsidP="00FF6DB9">
      <w:pPr>
        <w:pStyle w:val="a3"/>
        <w:shd w:val="clear" w:color="auto" w:fill="FFFFFF"/>
        <w:spacing w:before="0" w:beforeAutospacing="0" w:after="0" w:afterAutospacing="0"/>
        <w:jc w:val="center"/>
        <w:rPr>
          <w:rStyle w:val="a4"/>
          <w:b w:val="0"/>
          <w:color w:val="385623" w:themeColor="accent6" w:themeShade="80"/>
        </w:rPr>
      </w:pPr>
      <w:r>
        <w:rPr>
          <w:b/>
          <w:bCs/>
          <w:noProof/>
        </w:rPr>
        <w:drawing>
          <wp:inline distT="0" distB="0" distL="0" distR="0" wp14:anchorId="189A2DD3" wp14:editId="6DDCA9ED">
            <wp:extent cx="4019048" cy="1390476"/>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СМ_лого.png"/>
                    <pic:cNvPicPr/>
                  </pic:nvPicPr>
                  <pic:blipFill>
                    <a:blip r:embed="rId6">
                      <a:extLst>
                        <a:ext uri="{28A0092B-C50C-407E-A947-70E740481C1C}">
                          <a14:useLocalDpi xmlns:a14="http://schemas.microsoft.com/office/drawing/2010/main" val="0"/>
                        </a:ext>
                      </a:extLst>
                    </a:blip>
                    <a:stretch>
                      <a:fillRect/>
                    </a:stretch>
                  </pic:blipFill>
                  <pic:spPr>
                    <a:xfrm>
                      <a:off x="0" y="0"/>
                      <a:ext cx="4019048" cy="1390476"/>
                    </a:xfrm>
                    <a:prstGeom prst="rect">
                      <a:avLst/>
                    </a:prstGeom>
                  </pic:spPr>
                </pic:pic>
              </a:graphicData>
            </a:graphic>
          </wp:inline>
        </w:drawing>
      </w:r>
    </w:p>
    <w:p w:rsidR="00FC5D95" w:rsidRPr="000141DD" w:rsidRDefault="00FC5D95" w:rsidP="00FC5D95">
      <w:pPr>
        <w:jc w:val="both"/>
        <w:rPr>
          <w:rFonts w:ascii="Montserrat" w:hAnsi="Montserrat" w:cs="Times New Roman"/>
        </w:rPr>
      </w:pPr>
      <w:r>
        <w:rPr>
          <w:rStyle w:val="a4"/>
          <w:b w:val="0"/>
          <w:color w:val="385623" w:themeColor="accent6" w:themeShade="80"/>
        </w:rPr>
        <w:t xml:space="preserve">Организаторы: </w:t>
      </w:r>
      <w:r w:rsidRPr="00FC5D95">
        <w:rPr>
          <w:rStyle w:val="a4"/>
          <w:b w:val="0"/>
          <w:color w:val="385623" w:themeColor="accent6" w:themeShade="80"/>
        </w:rPr>
        <w:t xml:space="preserve">Администрация Сургутского района при поддержке Правительства Ханты-Мансийского автономного округа — Югры, полномочного представительства Президента РФ в </w:t>
      </w:r>
      <w:proofErr w:type="spellStart"/>
      <w:r w:rsidRPr="00FC5D95">
        <w:rPr>
          <w:rStyle w:val="a4"/>
          <w:b w:val="0"/>
          <w:color w:val="385623" w:themeColor="accent6" w:themeShade="80"/>
        </w:rPr>
        <w:t>УрФО</w:t>
      </w:r>
      <w:proofErr w:type="spellEnd"/>
      <w:r w:rsidRPr="00FC5D95">
        <w:rPr>
          <w:rStyle w:val="a4"/>
          <w:b w:val="0"/>
          <w:color w:val="385623" w:themeColor="accent6" w:themeShade="80"/>
        </w:rPr>
        <w:t xml:space="preserve"> и Общественной палаты РФ.</w:t>
      </w:r>
      <w:r w:rsidRPr="000141DD">
        <w:rPr>
          <w:rFonts w:ascii="Montserrat" w:hAnsi="Montserrat" w:cs="Times New Roman"/>
        </w:rPr>
        <w:t xml:space="preserve"> </w:t>
      </w:r>
    </w:p>
    <w:p w:rsidR="000209C2" w:rsidRDefault="000209C2" w:rsidP="000209C2">
      <w:pPr>
        <w:pStyle w:val="a3"/>
        <w:shd w:val="clear" w:color="auto" w:fill="FFFFFF"/>
        <w:spacing w:before="0" w:beforeAutospacing="0" w:after="0" w:afterAutospacing="0"/>
        <w:rPr>
          <w:rStyle w:val="a4"/>
          <w:b w:val="0"/>
          <w:color w:val="385623" w:themeColor="accent6" w:themeShade="80"/>
        </w:rPr>
      </w:pPr>
    </w:p>
    <w:p w:rsidR="000209C2" w:rsidRPr="00517C09" w:rsidRDefault="00FC5D95" w:rsidP="00FC5D95">
      <w:pPr>
        <w:pStyle w:val="a3"/>
        <w:shd w:val="clear" w:color="auto" w:fill="E2EFD9" w:themeFill="accent6" w:themeFillTint="33"/>
        <w:spacing w:before="0" w:beforeAutospacing="0" w:after="0" w:afterAutospacing="0"/>
        <w:ind w:right="-193"/>
        <w:rPr>
          <w:b/>
          <w:sz w:val="28"/>
          <w:szCs w:val="28"/>
        </w:rPr>
      </w:pPr>
      <w:r>
        <w:rPr>
          <w:b/>
        </w:rPr>
        <w:t xml:space="preserve">Место проведения: </w:t>
      </w:r>
      <w:r w:rsidRPr="00FC5D95">
        <w:rPr>
          <w:b/>
        </w:rPr>
        <w:t>Дворец Искусств «Нефтяник», ул. Югорский тракт, здание 5, г. Сургут</w:t>
      </w:r>
    </w:p>
    <w:tbl>
      <w:tblPr>
        <w:tblStyle w:val="-41"/>
        <w:tblpPr w:leftFromText="180" w:rightFromText="180" w:vertAnchor="text" w:horzAnchor="margin" w:tblpXSpec="center" w:tblpY="234"/>
        <w:tblW w:w="16239" w:type="dxa"/>
        <w:tblLayout w:type="fixed"/>
        <w:tblLook w:val="04A0" w:firstRow="1" w:lastRow="0" w:firstColumn="1" w:lastColumn="0" w:noHBand="0" w:noVBand="1"/>
      </w:tblPr>
      <w:tblGrid>
        <w:gridCol w:w="1495"/>
        <w:gridCol w:w="236"/>
        <w:gridCol w:w="1063"/>
        <w:gridCol w:w="262"/>
        <w:gridCol w:w="2544"/>
        <w:gridCol w:w="236"/>
        <w:gridCol w:w="2523"/>
        <w:gridCol w:w="236"/>
        <w:gridCol w:w="2627"/>
        <w:gridCol w:w="15"/>
        <w:gridCol w:w="221"/>
        <w:gridCol w:w="15"/>
        <w:gridCol w:w="2162"/>
        <w:gridCol w:w="284"/>
        <w:gridCol w:w="182"/>
        <w:gridCol w:w="15"/>
        <w:gridCol w:w="105"/>
        <w:gridCol w:w="2003"/>
        <w:gridCol w:w="15"/>
      </w:tblGrid>
      <w:tr w:rsidR="007F6F35" w:rsidRPr="00670CBF" w:rsidTr="00616255">
        <w:trPr>
          <w:cnfStyle w:val="100000000000" w:firstRow="1" w:lastRow="0"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jc w:val="center"/>
              <w:rPr>
                <w:rFonts w:ascii="Montserrat" w:hAnsi="Montserrat" w:cs="Times New Roman"/>
                <w:b w:val="0"/>
                <w:sz w:val="22"/>
                <w:szCs w:val="22"/>
              </w:rPr>
            </w:pPr>
            <w:r w:rsidRPr="00670CBF">
              <w:rPr>
                <w:rFonts w:ascii="Montserrat" w:hAnsi="Montserrat" w:cs="Times New Roman"/>
                <w:sz w:val="22"/>
                <w:szCs w:val="22"/>
              </w:rPr>
              <w:t>Время</w:t>
            </w:r>
          </w:p>
        </w:tc>
        <w:tc>
          <w:tcPr>
            <w:tcW w:w="236" w:type="dxa"/>
          </w:tcPr>
          <w:p w:rsidR="00D83BB4" w:rsidRPr="00670CBF" w:rsidRDefault="00D83BB4" w:rsidP="007F6F35">
            <w:pPr>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b w:val="0"/>
                <w:sz w:val="22"/>
                <w:szCs w:val="22"/>
              </w:rPr>
            </w:pPr>
          </w:p>
        </w:tc>
        <w:tc>
          <w:tcPr>
            <w:tcW w:w="11904" w:type="dxa"/>
            <w:gridSpan w:val="11"/>
          </w:tcPr>
          <w:p w:rsidR="00D83BB4" w:rsidRPr="00670CBF" w:rsidRDefault="00D83BB4" w:rsidP="007F6F35">
            <w:pPr>
              <w:jc w:val="both"/>
              <w:cnfStyle w:val="100000000000" w:firstRow="1" w:lastRow="0" w:firstColumn="0" w:lastColumn="0" w:oddVBand="0" w:evenVBand="0" w:oddHBand="0" w:evenHBand="0" w:firstRowFirstColumn="0" w:firstRowLastColumn="0" w:lastRowFirstColumn="0" w:lastRowLastColumn="0"/>
              <w:rPr>
                <w:rFonts w:ascii="Montserrat" w:hAnsi="Montserrat" w:cs="Times New Roman"/>
                <w:bCs w:val="0"/>
                <w:sz w:val="22"/>
                <w:szCs w:val="22"/>
              </w:rPr>
            </w:pPr>
            <w:r w:rsidRPr="00670CBF">
              <w:rPr>
                <w:rFonts w:ascii="Montserrat" w:hAnsi="Montserrat" w:cs="Times New Roman"/>
                <w:sz w:val="22"/>
                <w:szCs w:val="22"/>
              </w:rPr>
              <w:t xml:space="preserve">1 ДЕНЬ – 16 ОКТЯБРЯ 2019  </w:t>
            </w:r>
            <w:r w:rsidRPr="00670CBF">
              <w:rPr>
                <w:rFonts w:ascii="Montserrat" w:hAnsi="Montserrat" w:cs="Times New Roman"/>
                <w:bCs w:val="0"/>
                <w:sz w:val="22"/>
                <w:szCs w:val="22"/>
              </w:rPr>
              <w:t xml:space="preserve">                                   </w:t>
            </w:r>
          </w:p>
        </w:tc>
        <w:tc>
          <w:tcPr>
            <w:tcW w:w="284" w:type="dxa"/>
          </w:tcPr>
          <w:p w:rsidR="00D83BB4" w:rsidRPr="00670CBF" w:rsidRDefault="00D83BB4" w:rsidP="007F6F35">
            <w:pPr>
              <w:jc w:val="both"/>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szCs w:val="22"/>
              </w:rPr>
            </w:pPr>
          </w:p>
        </w:tc>
        <w:tc>
          <w:tcPr>
            <w:tcW w:w="302" w:type="dxa"/>
            <w:gridSpan w:val="3"/>
          </w:tcPr>
          <w:p w:rsidR="00D83BB4" w:rsidRPr="00670CBF" w:rsidRDefault="00D83BB4" w:rsidP="007F6F35">
            <w:pPr>
              <w:jc w:val="both"/>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szCs w:val="22"/>
              </w:rPr>
            </w:pPr>
          </w:p>
        </w:tc>
        <w:tc>
          <w:tcPr>
            <w:tcW w:w="2018" w:type="dxa"/>
            <w:gridSpan w:val="2"/>
          </w:tcPr>
          <w:p w:rsidR="00D83BB4" w:rsidRPr="00670CBF" w:rsidRDefault="00D83BB4" w:rsidP="007F6F35">
            <w:pPr>
              <w:jc w:val="both"/>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szCs w:val="22"/>
              </w:rPr>
            </w:pPr>
          </w:p>
        </w:tc>
      </w:tr>
      <w:tr w:rsidR="007F6F35" w:rsidRPr="00670CBF" w:rsidTr="006162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jc w:val="center"/>
              <w:rPr>
                <w:rFonts w:ascii="Montserrat" w:hAnsi="Montserrat" w:cs="Times New Roman"/>
                <w:b w:val="0"/>
                <w:sz w:val="22"/>
                <w:szCs w:val="22"/>
              </w:rPr>
            </w:pPr>
            <w:r>
              <w:rPr>
                <w:rFonts w:ascii="Montserrat" w:hAnsi="Montserrat" w:cs="Times New Roman"/>
                <w:sz w:val="22"/>
                <w:szCs w:val="22"/>
              </w:rPr>
              <w:t>8</w:t>
            </w:r>
            <w:r w:rsidRPr="00670CBF">
              <w:rPr>
                <w:rFonts w:ascii="Montserrat" w:hAnsi="Montserrat" w:cs="Times New Roman"/>
                <w:sz w:val="22"/>
                <w:szCs w:val="22"/>
              </w:rPr>
              <w:t>.</w:t>
            </w:r>
            <w:r>
              <w:rPr>
                <w:rFonts w:ascii="Montserrat" w:hAnsi="Montserrat" w:cs="Times New Roman"/>
                <w:sz w:val="22"/>
                <w:szCs w:val="22"/>
              </w:rPr>
              <w:t>45 -9.15</w:t>
            </w:r>
          </w:p>
        </w:tc>
        <w:tc>
          <w:tcPr>
            <w:tcW w:w="236" w:type="dxa"/>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b/>
                <w:sz w:val="22"/>
                <w:szCs w:val="22"/>
              </w:rPr>
              <w:t>РЕГИСТРАЦИЯ, СБОР УЧАСТНИКОВ, ПРИВЕТСТВЕННЫЙ КОФЕ-БРЕЙК ДЛЯ УЧАСТНИКОВ</w:t>
            </w:r>
          </w:p>
        </w:tc>
        <w:tc>
          <w:tcPr>
            <w:tcW w:w="284" w:type="dxa"/>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Default="00D83BB4"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Pr>
                <w:rFonts w:ascii="Montserrat" w:hAnsi="Montserrat" w:cs="Times New Roman"/>
                <w:b/>
                <w:sz w:val="22"/>
                <w:szCs w:val="22"/>
              </w:rPr>
              <w:t>Холл 1 этажа</w:t>
            </w:r>
          </w:p>
        </w:tc>
      </w:tr>
      <w:tr w:rsidR="007F6F35" w:rsidRPr="00670CBF" w:rsidTr="00616255">
        <w:trPr>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jc w:val="center"/>
              <w:rPr>
                <w:rFonts w:ascii="Montserrat" w:hAnsi="Montserrat" w:cs="Times New Roman"/>
                <w:b w:val="0"/>
                <w:sz w:val="22"/>
                <w:szCs w:val="22"/>
              </w:rPr>
            </w:pPr>
          </w:p>
        </w:tc>
        <w:tc>
          <w:tcPr>
            <w:tcW w:w="236" w:type="dxa"/>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84" w:type="dxa"/>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Pr="00670CBF" w:rsidRDefault="00D83BB4" w:rsidP="007F6F35">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r>
      <w:tr w:rsidR="007F6F35" w:rsidRPr="00670CBF" w:rsidTr="006162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tabs>
                <w:tab w:val="left" w:pos="1185"/>
              </w:tabs>
              <w:ind w:left="-120"/>
              <w:jc w:val="center"/>
              <w:rPr>
                <w:rFonts w:ascii="Montserrat" w:hAnsi="Montserrat" w:cs="Times New Roman"/>
                <w:sz w:val="22"/>
                <w:szCs w:val="22"/>
              </w:rPr>
            </w:pPr>
            <w:r w:rsidRPr="00670CBF">
              <w:rPr>
                <w:rFonts w:ascii="Montserrat" w:hAnsi="Montserrat" w:cs="Times New Roman"/>
                <w:sz w:val="22"/>
                <w:szCs w:val="22"/>
              </w:rPr>
              <w:t>9.</w:t>
            </w:r>
            <w:r>
              <w:rPr>
                <w:rFonts w:ascii="Montserrat" w:hAnsi="Montserrat" w:cs="Times New Roman"/>
                <w:sz w:val="22"/>
                <w:szCs w:val="22"/>
              </w:rPr>
              <w:t>15-9.30</w:t>
            </w:r>
          </w:p>
        </w:tc>
        <w:tc>
          <w:tcPr>
            <w:tcW w:w="236" w:type="dxa"/>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jc w:val="both"/>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b/>
                <w:sz w:val="22"/>
                <w:szCs w:val="22"/>
              </w:rPr>
              <w:t>ОТКРЫТИЕ ФОРУМА</w:t>
            </w:r>
          </w:p>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sz w:val="22"/>
                <w:szCs w:val="22"/>
              </w:rPr>
              <w:t>Андрей Александрович Трубецкой – Презентация  Сургутского района</w:t>
            </w:r>
          </w:p>
        </w:tc>
        <w:tc>
          <w:tcPr>
            <w:tcW w:w="284" w:type="dxa"/>
          </w:tcPr>
          <w:p w:rsidR="00D83BB4" w:rsidRPr="00670CBF" w:rsidRDefault="00D83BB4" w:rsidP="007F6F35">
            <w:pPr>
              <w:jc w:val="both"/>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Default="00D83BB4"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Pr>
                <w:rFonts w:ascii="Montserrat" w:hAnsi="Montserrat" w:cs="Times New Roman"/>
                <w:b/>
                <w:sz w:val="22"/>
                <w:szCs w:val="22"/>
              </w:rPr>
              <w:t>Площадка № 1</w:t>
            </w:r>
          </w:p>
        </w:tc>
      </w:tr>
      <w:tr w:rsidR="007F6F35" w:rsidRPr="00670CBF" w:rsidTr="00616255">
        <w:trPr>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tabs>
                <w:tab w:val="left" w:pos="1185"/>
              </w:tabs>
              <w:ind w:left="-120"/>
              <w:jc w:val="center"/>
              <w:rPr>
                <w:rFonts w:ascii="Montserrat" w:hAnsi="Montserrat" w:cs="Times New Roman"/>
                <w:b w:val="0"/>
                <w:sz w:val="22"/>
                <w:szCs w:val="22"/>
              </w:rPr>
            </w:pPr>
          </w:p>
        </w:tc>
        <w:tc>
          <w:tcPr>
            <w:tcW w:w="236" w:type="dxa"/>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84" w:type="dxa"/>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Pr="00670CBF" w:rsidRDefault="00D83BB4" w:rsidP="007F6F35">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r>
      <w:tr w:rsidR="007F6F35" w:rsidRPr="00670CBF" w:rsidTr="006162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tabs>
                <w:tab w:val="left" w:pos="1185"/>
              </w:tabs>
              <w:ind w:left="-120"/>
              <w:jc w:val="center"/>
              <w:rPr>
                <w:rFonts w:ascii="Montserrat" w:hAnsi="Montserrat" w:cs="Times New Roman"/>
                <w:b w:val="0"/>
                <w:sz w:val="22"/>
                <w:szCs w:val="22"/>
              </w:rPr>
            </w:pPr>
            <w:r>
              <w:rPr>
                <w:rFonts w:ascii="Montserrat" w:hAnsi="Montserrat" w:cs="Times New Roman"/>
                <w:sz w:val="22"/>
                <w:szCs w:val="22"/>
              </w:rPr>
              <w:t>9.30-9</w:t>
            </w:r>
            <w:r w:rsidRPr="00670CBF">
              <w:rPr>
                <w:rFonts w:ascii="Montserrat" w:hAnsi="Montserrat" w:cs="Times New Roman"/>
                <w:sz w:val="22"/>
                <w:szCs w:val="22"/>
              </w:rPr>
              <w:t>.</w:t>
            </w:r>
            <w:r>
              <w:rPr>
                <w:rFonts w:ascii="Montserrat" w:hAnsi="Montserrat" w:cs="Times New Roman"/>
                <w:sz w:val="22"/>
                <w:szCs w:val="22"/>
              </w:rPr>
              <w:t>45</w:t>
            </w:r>
          </w:p>
        </w:tc>
        <w:tc>
          <w:tcPr>
            <w:tcW w:w="236" w:type="dxa"/>
          </w:tcPr>
          <w:p w:rsidR="00D83BB4" w:rsidRPr="00670CBF" w:rsidRDefault="00D83BB4"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b/>
                <w:sz w:val="22"/>
                <w:szCs w:val="22"/>
              </w:rPr>
              <w:t xml:space="preserve">ПРЕЗЕНТАЦИЯ РЕЙТИНГА МАЛЫХ СЕВЕРНЫХ ТЕРРИТОРИЙ, АЦ «ЭКСПЕРТ» </w:t>
            </w:r>
          </w:p>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bCs/>
                <w:sz w:val="22"/>
                <w:szCs w:val="22"/>
                <w:u w:val="single"/>
              </w:rPr>
              <w:t>Сергей Ермак-</w:t>
            </w:r>
            <w:r w:rsidRPr="00670CBF">
              <w:rPr>
                <w:rFonts w:ascii="Montserrat" w:hAnsi="Montserrat" w:cs="Times New Roman"/>
                <w:bCs/>
                <w:sz w:val="22"/>
                <w:szCs w:val="22"/>
              </w:rPr>
              <w:t xml:space="preserve"> заместитель директора аналитического центра «Эксперт</w:t>
            </w:r>
          </w:p>
        </w:tc>
        <w:tc>
          <w:tcPr>
            <w:tcW w:w="284" w:type="dxa"/>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Default="00D83BB4"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Pr>
                <w:rFonts w:ascii="Montserrat" w:hAnsi="Montserrat" w:cs="Times New Roman"/>
                <w:b/>
                <w:sz w:val="22"/>
                <w:szCs w:val="22"/>
              </w:rPr>
              <w:t>Площадка № 1</w:t>
            </w:r>
          </w:p>
        </w:tc>
      </w:tr>
      <w:tr w:rsidR="007F6F35" w:rsidRPr="00670CBF" w:rsidTr="00616255">
        <w:trPr>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tabs>
                <w:tab w:val="left" w:pos="1185"/>
              </w:tabs>
              <w:ind w:left="-120"/>
              <w:jc w:val="center"/>
              <w:rPr>
                <w:rFonts w:ascii="Montserrat" w:hAnsi="Montserrat" w:cs="Times New Roman"/>
                <w:b w:val="0"/>
                <w:sz w:val="22"/>
                <w:szCs w:val="22"/>
              </w:rPr>
            </w:pPr>
          </w:p>
        </w:tc>
        <w:tc>
          <w:tcPr>
            <w:tcW w:w="236" w:type="dxa"/>
          </w:tcPr>
          <w:p w:rsidR="00D83BB4" w:rsidRPr="00670CBF" w:rsidRDefault="00D83BB4" w:rsidP="007F6F35">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84" w:type="dxa"/>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Pr="00670CBF" w:rsidRDefault="00D83BB4" w:rsidP="007F6F35">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r>
      <w:tr w:rsidR="007F6F35" w:rsidRPr="00670CBF" w:rsidTr="006162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tabs>
                <w:tab w:val="left" w:pos="1185"/>
              </w:tabs>
              <w:ind w:left="-120"/>
              <w:jc w:val="center"/>
              <w:rPr>
                <w:rFonts w:ascii="Montserrat" w:hAnsi="Montserrat" w:cs="Times New Roman"/>
                <w:b w:val="0"/>
                <w:sz w:val="22"/>
                <w:szCs w:val="22"/>
              </w:rPr>
            </w:pPr>
            <w:r>
              <w:rPr>
                <w:rFonts w:ascii="Montserrat" w:hAnsi="Montserrat" w:cs="Times New Roman"/>
                <w:sz w:val="22"/>
                <w:szCs w:val="22"/>
              </w:rPr>
              <w:t>9</w:t>
            </w:r>
            <w:r w:rsidRPr="00670CBF">
              <w:rPr>
                <w:rFonts w:ascii="Montserrat" w:hAnsi="Montserrat" w:cs="Times New Roman"/>
                <w:sz w:val="22"/>
                <w:szCs w:val="22"/>
              </w:rPr>
              <w:t>.</w:t>
            </w:r>
            <w:r>
              <w:rPr>
                <w:rFonts w:ascii="Montserrat" w:hAnsi="Montserrat" w:cs="Times New Roman"/>
                <w:sz w:val="22"/>
                <w:szCs w:val="22"/>
              </w:rPr>
              <w:t>45-11.15</w:t>
            </w:r>
          </w:p>
        </w:tc>
        <w:tc>
          <w:tcPr>
            <w:tcW w:w="236" w:type="dxa"/>
          </w:tcPr>
          <w:p w:rsidR="00D83BB4" w:rsidRPr="00670CBF" w:rsidRDefault="00D83BB4"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b/>
                <w:sz w:val="22"/>
                <w:szCs w:val="22"/>
              </w:rPr>
              <w:t>СТРАТЕГИЧЕСКАЯ СЕССИЯ, часть 1</w:t>
            </w:r>
          </w:p>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b/>
                <w:sz w:val="22"/>
                <w:szCs w:val="22"/>
              </w:rPr>
              <w:t xml:space="preserve">ЭКСПЕРТНАЯ ДИСКУССИЯ «СУДЬБА МАЛЫХ СЕВЕРНЫХ ТЕРРИТОРИЙ. КАК СЛОМАТЬ ПЫЛЕСОС МЕГАПОЛИСОВ» </w:t>
            </w:r>
          </w:p>
        </w:tc>
        <w:tc>
          <w:tcPr>
            <w:tcW w:w="284" w:type="dxa"/>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Default="00D83BB4"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Pr>
                <w:rFonts w:ascii="Montserrat" w:hAnsi="Montserrat" w:cs="Times New Roman"/>
                <w:b/>
                <w:sz w:val="22"/>
                <w:szCs w:val="22"/>
              </w:rPr>
              <w:t>Площадка № 1</w:t>
            </w:r>
          </w:p>
        </w:tc>
      </w:tr>
      <w:tr w:rsidR="007F6F35" w:rsidRPr="00670CBF" w:rsidTr="00616255">
        <w:trPr>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tabs>
                <w:tab w:val="left" w:pos="1185"/>
              </w:tabs>
              <w:ind w:left="-120"/>
              <w:jc w:val="center"/>
              <w:rPr>
                <w:rFonts w:ascii="Montserrat" w:hAnsi="Montserrat" w:cs="Times New Roman"/>
                <w:b w:val="0"/>
                <w:sz w:val="22"/>
                <w:szCs w:val="22"/>
              </w:rPr>
            </w:pPr>
          </w:p>
        </w:tc>
        <w:tc>
          <w:tcPr>
            <w:tcW w:w="236" w:type="dxa"/>
          </w:tcPr>
          <w:p w:rsidR="00D83BB4" w:rsidRPr="00670CBF" w:rsidRDefault="00D83BB4" w:rsidP="007F6F35">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84" w:type="dxa"/>
          </w:tcPr>
          <w:p w:rsidR="00D83BB4" w:rsidRPr="00670CBF" w:rsidRDefault="00D83BB4" w:rsidP="007F6F35">
            <w:pPr>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Pr="00670CBF" w:rsidRDefault="00D83BB4" w:rsidP="007F6F35">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r>
      <w:tr w:rsidR="007F6F35" w:rsidRPr="00670CBF" w:rsidTr="006162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tabs>
                <w:tab w:val="left" w:pos="1185"/>
              </w:tabs>
              <w:ind w:left="-120"/>
              <w:jc w:val="center"/>
              <w:rPr>
                <w:rFonts w:ascii="Montserrat" w:hAnsi="Montserrat" w:cs="Times New Roman"/>
                <w:b w:val="0"/>
                <w:sz w:val="22"/>
                <w:szCs w:val="22"/>
              </w:rPr>
            </w:pPr>
            <w:r>
              <w:rPr>
                <w:rFonts w:ascii="Montserrat" w:hAnsi="Montserrat" w:cs="Times New Roman"/>
                <w:sz w:val="22"/>
                <w:szCs w:val="22"/>
              </w:rPr>
              <w:t>11</w:t>
            </w:r>
            <w:r w:rsidRPr="00670CBF">
              <w:rPr>
                <w:rFonts w:ascii="Montserrat" w:hAnsi="Montserrat" w:cs="Times New Roman"/>
                <w:sz w:val="22"/>
                <w:szCs w:val="22"/>
              </w:rPr>
              <w:t>.</w:t>
            </w:r>
            <w:r>
              <w:rPr>
                <w:rFonts w:ascii="Montserrat" w:hAnsi="Montserrat" w:cs="Times New Roman"/>
                <w:sz w:val="22"/>
                <w:szCs w:val="22"/>
              </w:rPr>
              <w:t>15-11.30</w:t>
            </w:r>
          </w:p>
        </w:tc>
        <w:tc>
          <w:tcPr>
            <w:tcW w:w="236" w:type="dxa"/>
          </w:tcPr>
          <w:p w:rsidR="00D83BB4" w:rsidRPr="00670CBF" w:rsidRDefault="00D83BB4"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jc w:val="both"/>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Pr>
                <w:rFonts w:ascii="Montserrat" w:hAnsi="Montserrat" w:cs="Times New Roman"/>
                <w:b/>
                <w:sz w:val="22"/>
                <w:szCs w:val="22"/>
              </w:rPr>
              <w:t xml:space="preserve">ПЕРЕРЫВ </w:t>
            </w:r>
          </w:p>
        </w:tc>
        <w:tc>
          <w:tcPr>
            <w:tcW w:w="284" w:type="dxa"/>
          </w:tcPr>
          <w:p w:rsidR="00D83BB4" w:rsidRPr="00670CBF" w:rsidRDefault="00D83BB4" w:rsidP="007F6F35">
            <w:pPr>
              <w:jc w:val="both"/>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Pr="00670CBF" w:rsidRDefault="00D83BB4"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r>
      <w:tr w:rsidR="007F6F35" w:rsidRPr="00670CBF" w:rsidTr="00616255">
        <w:trPr>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tabs>
                <w:tab w:val="left" w:pos="1185"/>
              </w:tabs>
              <w:ind w:left="-120"/>
              <w:jc w:val="center"/>
              <w:rPr>
                <w:rFonts w:ascii="Montserrat" w:hAnsi="Montserrat" w:cs="Times New Roman"/>
                <w:b w:val="0"/>
                <w:sz w:val="22"/>
                <w:szCs w:val="22"/>
              </w:rPr>
            </w:pPr>
          </w:p>
        </w:tc>
        <w:tc>
          <w:tcPr>
            <w:tcW w:w="236" w:type="dxa"/>
          </w:tcPr>
          <w:p w:rsidR="00D83BB4" w:rsidRPr="00670CBF" w:rsidRDefault="00D83BB4" w:rsidP="007F6F35">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84" w:type="dxa"/>
          </w:tcPr>
          <w:p w:rsidR="00D83BB4" w:rsidRPr="00670CBF" w:rsidRDefault="00D83BB4" w:rsidP="007F6F35">
            <w:pPr>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Pr="00670CBF" w:rsidRDefault="00D83BB4" w:rsidP="007F6F35">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r>
      <w:tr w:rsidR="007F6F35" w:rsidRPr="00670CBF" w:rsidTr="006162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tabs>
                <w:tab w:val="left" w:pos="1185"/>
              </w:tabs>
              <w:ind w:left="-120"/>
              <w:jc w:val="center"/>
              <w:rPr>
                <w:rFonts w:ascii="Montserrat" w:hAnsi="Montserrat" w:cs="Times New Roman"/>
                <w:b w:val="0"/>
                <w:sz w:val="22"/>
                <w:szCs w:val="22"/>
              </w:rPr>
            </w:pPr>
            <w:r w:rsidRPr="00670CBF">
              <w:rPr>
                <w:rFonts w:ascii="Montserrat" w:hAnsi="Montserrat" w:cs="Times New Roman"/>
                <w:sz w:val="22"/>
                <w:szCs w:val="22"/>
              </w:rPr>
              <w:t>11.30</w:t>
            </w:r>
            <w:r>
              <w:rPr>
                <w:rFonts w:ascii="Montserrat" w:hAnsi="Montserrat" w:cs="Times New Roman"/>
                <w:sz w:val="22"/>
                <w:szCs w:val="22"/>
              </w:rPr>
              <w:t>-1</w:t>
            </w:r>
            <w:r w:rsidRPr="00670CBF">
              <w:rPr>
                <w:rFonts w:ascii="Montserrat" w:hAnsi="Montserrat" w:cs="Times New Roman"/>
                <w:sz w:val="22"/>
                <w:szCs w:val="22"/>
              </w:rPr>
              <w:t>3.00</w:t>
            </w:r>
          </w:p>
        </w:tc>
        <w:tc>
          <w:tcPr>
            <w:tcW w:w="236" w:type="dxa"/>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b/>
                <w:sz w:val="22"/>
                <w:szCs w:val="22"/>
              </w:rPr>
              <w:t>ОТКРЫТЫЕ ДЕБАТЫ «СЕВЕР СКОРЕЕ ЖИВ / СЕВЕР СКОРЕЕ МЕРТВ</w:t>
            </w:r>
          </w:p>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sz w:val="22"/>
                <w:szCs w:val="22"/>
              </w:rPr>
            </w:pPr>
            <w:r w:rsidRPr="00670CBF">
              <w:rPr>
                <w:rFonts w:ascii="Montserrat" w:hAnsi="Montserrat" w:cs="Times New Roman"/>
                <w:sz w:val="22"/>
                <w:szCs w:val="22"/>
              </w:rPr>
              <w:t xml:space="preserve">Вопросы для обсуждения: экономика и бюджетная политика малых северных территорий; роль малых северных территорий в новой стратегии пространственного развития РФ; как малым территориям конкурировать с крупными мегаполисами; традиции </w:t>
            </w:r>
            <w:r w:rsidRPr="00670CBF">
              <w:rPr>
                <w:rFonts w:ascii="Montserrat" w:hAnsi="Montserrat" w:cs="Times New Roman"/>
                <w:sz w:val="22"/>
                <w:szCs w:val="22"/>
                <w:lang w:val="en-US"/>
              </w:rPr>
              <w:t>vs</w:t>
            </w:r>
            <w:r w:rsidRPr="00670CBF">
              <w:rPr>
                <w:rFonts w:ascii="Montserrat" w:hAnsi="Montserrat" w:cs="Times New Roman"/>
                <w:sz w:val="22"/>
                <w:szCs w:val="22"/>
              </w:rPr>
              <w:t xml:space="preserve"> инновации в малых территориях; как привлечь инвесторов в малые территории и организовать благоприятный </w:t>
            </w:r>
            <w:proofErr w:type="spellStart"/>
            <w:r w:rsidRPr="00670CBF">
              <w:rPr>
                <w:rFonts w:ascii="Montserrat" w:hAnsi="Montserrat" w:cs="Times New Roman"/>
                <w:sz w:val="22"/>
                <w:szCs w:val="22"/>
              </w:rPr>
              <w:t>инвестклимат</w:t>
            </w:r>
            <w:proofErr w:type="spellEnd"/>
            <w:r w:rsidRPr="00670CBF">
              <w:rPr>
                <w:rFonts w:ascii="Montserrat" w:hAnsi="Montserrat" w:cs="Times New Roman"/>
                <w:sz w:val="22"/>
                <w:szCs w:val="22"/>
              </w:rPr>
              <w:t xml:space="preserve">; как наращивать человеческий капитал в суровом климате. </w:t>
            </w:r>
          </w:p>
        </w:tc>
        <w:tc>
          <w:tcPr>
            <w:tcW w:w="284" w:type="dxa"/>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Default="00D83BB4"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Pr>
                <w:rFonts w:ascii="Montserrat" w:hAnsi="Montserrat" w:cs="Times New Roman"/>
                <w:b/>
                <w:sz w:val="22"/>
                <w:szCs w:val="22"/>
              </w:rPr>
              <w:t>Площадка № 1</w:t>
            </w:r>
          </w:p>
        </w:tc>
      </w:tr>
      <w:tr w:rsidR="007F6F35" w:rsidRPr="00670CBF" w:rsidTr="00616255">
        <w:trPr>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tabs>
                <w:tab w:val="left" w:pos="1185"/>
              </w:tabs>
              <w:ind w:left="-120"/>
              <w:jc w:val="center"/>
              <w:rPr>
                <w:rFonts w:ascii="Montserrat" w:hAnsi="Montserrat" w:cs="Times New Roman"/>
                <w:b w:val="0"/>
                <w:sz w:val="22"/>
                <w:szCs w:val="22"/>
              </w:rPr>
            </w:pPr>
          </w:p>
        </w:tc>
        <w:tc>
          <w:tcPr>
            <w:tcW w:w="236" w:type="dxa"/>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84" w:type="dxa"/>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Pr="00670CBF" w:rsidRDefault="00D83BB4" w:rsidP="007F6F35">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r>
      <w:tr w:rsidR="007F6F35" w:rsidRPr="00670CBF" w:rsidTr="006162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tabs>
                <w:tab w:val="left" w:pos="1185"/>
              </w:tabs>
              <w:ind w:left="-120"/>
              <w:jc w:val="center"/>
              <w:rPr>
                <w:rFonts w:ascii="Montserrat" w:hAnsi="Montserrat" w:cs="Times New Roman"/>
                <w:b w:val="0"/>
                <w:sz w:val="22"/>
                <w:szCs w:val="22"/>
              </w:rPr>
            </w:pPr>
            <w:r w:rsidRPr="00670CBF">
              <w:rPr>
                <w:rFonts w:ascii="Montserrat" w:hAnsi="Montserrat" w:cs="Times New Roman"/>
                <w:sz w:val="22"/>
                <w:szCs w:val="22"/>
              </w:rPr>
              <w:t>13:00-13:30</w:t>
            </w:r>
          </w:p>
        </w:tc>
        <w:tc>
          <w:tcPr>
            <w:tcW w:w="236" w:type="dxa"/>
          </w:tcPr>
          <w:p w:rsidR="00D83BB4" w:rsidRPr="00670CBF" w:rsidRDefault="00D83BB4"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b/>
                <w:sz w:val="22"/>
                <w:szCs w:val="22"/>
              </w:rPr>
              <w:t xml:space="preserve">ПРЕСС-ПОДХОД </w:t>
            </w:r>
          </w:p>
        </w:tc>
        <w:tc>
          <w:tcPr>
            <w:tcW w:w="284" w:type="dxa"/>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Default="00D83BB4"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Pr>
                <w:rFonts w:ascii="Montserrat" w:hAnsi="Montserrat" w:cs="Times New Roman"/>
                <w:b/>
                <w:sz w:val="22"/>
                <w:szCs w:val="22"/>
              </w:rPr>
              <w:t>Холл 1 этажа</w:t>
            </w:r>
          </w:p>
        </w:tc>
      </w:tr>
      <w:tr w:rsidR="007F6F35" w:rsidRPr="00670CBF" w:rsidTr="00616255">
        <w:trPr>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tabs>
                <w:tab w:val="left" w:pos="1185"/>
              </w:tabs>
              <w:ind w:left="-120"/>
              <w:jc w:val="center"/>
              <w:rPr>
                <w:rFonts w:ascii="Montserrat" w:hAnsi="Montserrat" w:cs="Times New Roman"/>
                <w:b w:val="0"/>
                <w:sz w:val="22"/>
                <w:szCs w:val="22"/>
              </w:rPr>
            </w:pPr>
          </w:p>
        </w:tc>
        <w:tc>
          <w:tcPr>
            <w:tcW w:w="236" w:type="dxa"/>
          </w:tcPr>
          <w:p w:rsidR="00D83BB4" w:rsidRPr="00670CBF" w:rsidRDefault="00D83BB4" w:rsidP="007F6F35">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84" w:type="dxa"/>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Pr="00670CBF" w:rsidRDefault="00D83BB4" w:rsidP="007F6F35">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r>
      <w:tr w:rsidR="007F6F35" w:rsidRPr="00670CBF" w:rsidTr="006162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tabs>
                <w:tab w:val="left" w:pos="1185"/>
              </w:tabs>
              <w:ind w:left="-120"/>
              <w:jc w:val="center"/>
              <w:rPr>
                <w:rFonts w:ascii="Montserrat" w:hAnsi="Montserrat" w:cs="Times New Roman"/>
                <w:sz w:val="22"/>
                <w:szCs w:val="22"/>
              </w:rPr>
            </w:pPr>
            <w:r w:rsidRPr="00670CBF">
              <w:rPr>
                <w:rFonts w:ascii="Montserrat" w:hAnsi="Montserrat" w:cs="Times New Roman"/>
                <w:sz w:val="22"/>
                <w:szCs w:val="22"/>
              </w:rPr>
              <w:t>13:00-14:00</w:t>
            </w:r>
          </w:p>
        </w:tc>
        <w:tc>
          <w:tcPr>
            <w:tcW w:w="236" w:type="dxa"/>
          </w:tcPr>
          <w:p w:rsidR="00D83BB4" w:rsidRPr="00670CBF" w:rsidRDefault="00D83BB4"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b/>
                <w:sz w:val="22"/>
                <w:szCs w:val="22"/>
              </w:rPr>
              <w:t>Обеденный перерыв</w:t>
            </w:r>
          </w:p>
        </w:tc>
        <w:tc>
          <w:tcPr>
            <w:tcW w:w="284" w:type="dxa"/>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Default="00D83BB4"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Pr>
                <w:rFonts w:ascii="Montserrat" w:hAnsi="Montserrat" w:cs="Times New Roman"/>
                <w:b/>
                <w:sz w:val="22"/>
                <w:szCs w:val="22"/>
              </w:rPr>
              <w:t>Холл 2 этажа</w:t>
            </w:r>
          </w:p>
        </w:tc>
      </w:tr>
      <w:tr w:rsidR="007F6F35" w:rsidRPr="00670CBF" w:rsidTr="00616255">
        <w:trPr>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ind w:left="-120"/>
              <w:jc w:val="center"/>
              <w:rPr>
                <w:rFonts w:ascii="Montserrat" w:hAnsi="Montserrat" w:cs="Times New Roman"/>
                <w:sz w:val="22"/>
                <w:szCs w:val="22"/>
              </w:rPr>
            </w:pPr>
          </w:p>
        </w:tc>
        <w:tc>
          <w:tcPr>
            <w:tcW w:w="236" w:type="dxa"/>
          </w:tcPr>
          <w:p w:rsidR="00D83BB4" w:rsidRPr="00670CBF" w:rsidRDefault="00D83BB4" w:rsidP="007F6F35">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84" w:type="dxa"/>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r>
      <w:tr w:rsidR="007F6F35" w:rsidRPr="00670CBF" w:rsidTr="006162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jc w:val="center"/>
              <w:rPr>
                <w:rFonts w:ascii="Montserrat" w:hAnsi="Montserrat" w:cs="Times New Roman"/>
                <w:sz w:val="22"/>
                <w:szCs w:val="22"/>
              </w:rPr>
            </w:pPr>
          </w:p>
        </w:tc>
        <w:tc>
          <w:tcPr>
            <w:tcW w:w="236" w:type="dxa"/>
          </w:tcPr>
          <w:p w:rsidR="00D83BB4" w:rsidRPr="00670CBF" w:rsidRDefault="00D83BB4"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11904" w:type="dxa"/>
            <w:gridSpan w:val="11"/>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284" w:type="dxa"/>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2320" w:type="dxa"/>
            <w:gridSpan w:val="5"/>
          </w:tcPr>
          <w:p w:rsidR="00D83BB4" w:rsidRPr="00670CBF" w:rsidRDefault="00D83BB4"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r>
      <w:tr w:rsidR="007F6F35" w:rsidRPr="00670CBF" w:rsidTr="00616255">
        <w:trPr>
          <w:trHeight w:val="280"/>
        </w:trPr>
        <w:tc>
          <w:tcPr>
            <w:cnfStyle w:val="001000000000" w:firstRow="0" w:lastRow="0" w:firstColumn="1" w:lastColumn="0" w:oddVBand="0" w:evenVBand="0" w:oddHBand="0" w:evenHBand="0" w:firstRowFirstColumn="0" w:firstRowLastColumn="0" w:lastRowFirstColumn="0" w:lastRowLastColumn="0"/>
            <w:tcW w:w="11237" w:type="dxa"/>
            <w:gridSpan w:val="10"/>
          </w:tcPr>
          <w:p w:rsidR="007F6F35" w:rsidRDefault="007F6F35" w:rsidP="007F6F35">
            <w:pPr>
              <w:jc w:val="center"/>
              <w:rPr>
                <w:b w:val="0"/>
              </w:rPr>
            </w:pPr>
          </w:p>
          <w:p w:rsidR="007F6F35" w:rsidRPr="007F6F35" w:rsidRDefault="007F6F35" w:rsidP="007F6F35">
            <w:pPr>
              <w:jc w:val="center"/>
              <w:rPr>
                <w:rFonts w:ascii="Montserrat" w:hAnsi="Montserrat" w:cs="Times New Roman"/>
                <w:sz w:val="22"/>
                <w:szCs w:val="22"/>
              </w:rPr>
            </w:pPr>
            <w:r w:rsidRPr="007F6F35">
              <w:t>Дворец Искусств «Нефтяник», ул. Югорский тракт, здание 5, г. Сургут</w:t>
            </w:r>
          </w:p>
        </w:tc>
        <w:tc>
          <w:tcPr>
            <w:tcW w:w="5002" w:type="dxa"/>
            <w:gridSpan w:val="9"/>
          </w:tcPr>
          <w:p w:rsidR="007F6F35" w:rsidRPr="00FC5D95" w:rsidRDefault="007F6F35" w:rsidP="007F6F35">
            <w:pPr>
              <w:jc w:val="center"/>
              <w:cnfStyle w:val="000000000000" w:firstRow="0" w:lastRow="0" w:firstColumn="0" w:lastColumn="0" w:oddVBand="0" w:evenVBand="0" w:oddHBand="0" w:evenHBand="0" w:firstRowFirstColumn="0" w:firstRowLastColumn="0" w:lastRowFirstColumn="0" w:lastRowLastColumn="0"/>
              <w:rPr>
                <w:b/>
              </w:rPr>
            </w:pPr>
            <w:r w:rsidRPr="00FC5D95">
              <w:rPr>
                <w:b/>
              </w:rPr>
              <w:t>Центральная районная библиотека, пр. Пролетарский, д.10</w:t>
            </w:r>
            <w:r w:rsidR="00245175">
              <w:rPr>
                <w:b/>
              </w:rPr>
              <w:t>/3</w:t>
            </w:r>
            <w:r w:rsidRPr="00FC5D95">
              <w:rPr>
                <w:b/>
              </w:rPr>
              <w:t>, г. Сургут</w:t>
            </w:r>
          </w:p>
        </w:tc>
      </w:tr>
      <w:tr w:rsidR="007F6F35" w:rsidRPr="00670CBF" w:rsidTr="00616255">
        <w:trPr>
          <w:gridAfter w:val="1"/>
          <w:cnfStyle w:val="000000100000" w:firstRow="0" w:lastRow="0" w:firstColumn="0" w:lastColumn="0" w:oddVBand="0" w:evenVBand="0" w:oddHBand="1" w:evenHBand="0" w:firstRowFirstColumn="0" w:firstRowLastColumn="0" w:lastRowFirstColumn="0" w:lastRowLastColumn="0"/>
          <w:wAfter w:w="15" w:type="dxa"/>
          <w:trHeight w:val="2538"/>
        </w:trPr>
        <w:tc>
          <w:tcPr>
            <w:cnfStyle w:val="001000000000" w:firstRow="0" w:lastRow="0" w:firstColumn="1" w:lastColumn="0" w:oddVBand="0" w:evenVBand="0" w:oddHBand="0" w:evenHBand="0" w:firstRowFirstColumn="0" w:firstRowLastColumn="0" w:lastRowFirstColumn="0" w:lastRowLastColumn="0"/>
            <w:tcW w:w="2794" w:type="dxa"/>
            <w:gridSpan w:val="3"/>
          </w:tcPr>
          <w:p w:rsidR="007F6F35" w:rsidRPr="00670CBF" w:rsidRDefault="007F6F35" w:rsidP="007F6F35">
            <w:pPr>
              <w:pStyle w:val="a3"/>
              <w:spacing w:before="0" w:beforeAutospacing="0" w:after="0" w:afterAutospacing="0"/>
              <w:jc w:val="center"/>
              <w:rPr>
                <w:rFonts w:ascii="Montserrat" w:hAnsi="Montserrat"/>
                <w:b w:val="0"/>
                <w:color w:val="000000"/>
                <w:sz w:val="22"/>
                <w:szCs w:val="22"/>
              </w:rPr>
            </w:pPr>
            <w:r w:rsidRPr="00670CBF">
              <w:rPr>
                <w:rFonts w:ascii="Montserrat" w:hAnsi="Montserrat"/>
                <w:color w:val="000000"/>
                <w:sz w:val="22"/>
                <w:szCs w:val="22"/>
              </w:rPr>
              <w:t>Площадка № 1</w:t>
            </w:r>
          </w:p>
          <w:p w:rsidR="007F6F35" w:rsidRDefault="007F6F35" w:rsidP="007F6F35">
            <w:pPr>
              <w:jc w:val="center"/>
              <w:rPr>
                <w:rFonts w:ascii="Montserrat" w:hAnsi="Montserrat" w:cs="Times New Roman"/>
                <w:b w:val="0"/>
                <w:sz w:val="22"/>
                <w:szCs w:val="22"/>
              </w:rPr>
            </w:pPr>
          </w:p>
          <w:p w:rsidR="007F6F35" w:rsidRDefault="007F6F35" w:rsidP="007F6F35">
            <w:pPr>
              <w:jc w:val="center"/>
              <w:rPr>
                <w:rFonts w:ascii="Montserrat" w:hAnsi="Montserrat" w:cs="Times New Roman"/>
                <w:color w:val="000000"/>
                <w:sz w:val="22"/>
                <w:szCs w:val="22"/>
                <w:lang w:eastAsia="ru-RU"/>
              </w:rPr>
            </w:pPr>
            <w:r w:rsidRPr="00670CBF">
              <w:rPr>
                <w:rFonts w:ascii="Montserrat" w:hAnsi="Montserrat" w:cs="Times New Roman"/>
                <w:color w:val="000000"/>
                <w:sz w:val="22"/>
                <w:szCs w:val="22"/>
                <w:lang w:eastAsia="ru-RU"/>
              </w:rPr>
              <w:t>14.00-15.30</w:t>
            </w:r>
          </w:p>
          <w:p w:rsidR="007F6F35" w:rsidRPr="00670CBF" w:rsidRDefault="007F6F35" w:rsidP="007F6F35">
            <w:pPr>
              <w:jc w:val="center"/>
              <w:rPr>
                <w:rFonts w:ascii="Montserrat" w:hAnsi="Montserrat" w:cs="Times New Roman"/>
                <w:b w:val="0"/>
                <w:color w:val="000000"/>
                <w:sz w:val="22"/>
                <w:szCs w:val="22"/>
                <w:lang w:eastAsia="ru-RU"/>
              </w:rPr>
            </w:pPr>
          </w:p>
          <w:p w:rsidR="007F6F35" w:rsidRPr="00670CBF" w:rsidRDefault="007F6F35" w:rsidP="007F6F35">
            <w:pPr>
              <w:jc w:val="center"/>
              <w:rPr>
                <w:rFonts w:ascii="Montserrat" w:hAnsi="Montserrat" w:cs="Times New Roman"/>
                <w:b w:val="0"/>
                <w:color w:val="000000"/>
                <w:sz w:val="22"/>
                <w:szCs w:val="22"/>
                <w:lang w:eastAsia="ru-RU"/>
              </w:rPr>
            </w:pPr>
            <w:r w:rsidRPr="00670CBF">
              <w:rPr>
                <w:rFonts w:ascii="Montserrat" w:hAnsi="Montserrat" w:cs="Times New Roman"/>
                <w:color w:val="000000"/>
                <w:sz w:val="22"/>
                <w:szCs w:val="22"/>
                <w:lang w:eastAsia="ru-RU"/>
              </w:rPr>
              <w:t>Панельная дискуссия «КОМФОРТНЫЙ СЕВЕР ДЛЯ БИЗНЕСА. КАК ОРГАНИЗОВАТЬ БЛАГОПРИЯТНЫЙ БИЗНЕС-КЛИМАТ В СУРОВЫХ УСЛОВИЯХ»</w:t>
            </w:r>
          </w:p>
          <w:p w:rsidR="007F6F35" w:rsidRPr="00670CBF" w:rsidRDefault="007F6F35" w:rsidP="007F6F35">
            <w:pPr>
              <w:jc w:val="both"/>
              <w:rPr>
                <w:rFonts w:ascii="Montserrat" w:hAnsi="Montserrat" w:cs="Times New Roman"/>
                <w:sz w:val="22"/>
                <w:szCs w:val="22"/>
              </w:rPr>
            </w:pPr>
            <w:r w:rsidRPr="00670CBF">
              <w:rPr>
                <w:rFonts w:ascii="Montserrat" w:hAnsi="Montserrat" w:cs="Times New Roman"/>
                <w:sz w:val="22"/>
                <w:szCs w:val="22"/>
              </w:rPr>
              <w:t xml:space="preserve">Ключевые вопросы: </w:t>
            </w:r>
          </w:p>
          <w:p w:rsidR="007F6F35" w:rsidRPr="00670CBF" w:rsidRDefault="007F6F35" w:rsidP="007F6F35">
            <w:pPr>
              <w:jc w:val="both"/>
              <w:rPr>
                <w:rFonts w:ascii="Montserrat" w:hAnsi="Montserrat" w:cs="Times New Roman"/>
                <w:sz w:val="22"/>
                <w:szCs w:val="22"/>
              </w:rPr>
            </w:pPr>
            <w:r w:rsidRPr="00670CBF">
              <w:rPr>
                <w:rFonts w:ascii="Montserrat" w:hAnsi="Montserrat" w:cs="Times New Roman"/>
                <w:sz w:val="22"/>
                <w:szCs w:val="22"/>
              </w:rPr>
              <w:t>-что необходимо внутренним инвесторам для развития бизнеса?</w:t>
            </w:r>
          </w:p>
          <w:p w:rsidR="007F6F35" w:rsidRPr="00670CBF" w:rsidRDefault="007F6F35" w:rsidP="007F6F35">
            <w:pPr>
              <w:jc w:val="both"/>
              <w:rPr>
                <w:rFonts w:ascii="Montserrat" w:hAnsi="Montserrat" w:cs="Times New Roman"/>
                <w:sz w:val="22"/>
                <w:szCs w:val="22"/>
              </w:rPr>
            </w:pPr>
            <w:r w:rsidRPr="00670CBF">
              <w:rPr>
                <w:rFonts w:ascii="Montserrat" w:hAnsi="Montserrat" w:cs="Times New Roman"/>
                <w:sz w:val="22"/>
                <w:szCs w:val="22"/>
              </w:rPr>
              <w:t>-какие административные барьеры необходимо устранить?</w:t>
            </w:r>
          </w:p>
          <w:p w:rsidR="007F6F35" w:rsidRPr="00670CBF" w:rsidRDefault="007F6F35" w:rsidP="007F6F35">
            <w:pPr>
              <w:jc w:val="both"/>
              <w:rPr>
                <w:rFonts w:ascii="Montserrat" w:hAnsi="Montserrat" w:cs="Times New Roman"/>
                <w:sz w:val="22"/>
                <w:szCs w:val="22"/>
              </w:rPr>
            </w:pPr>
            <w:r w:rsidRPr="00670CBF">
              <w:rPr>
                <w:rFonts w:ascii="Montserrat" w:hAnsi="Montserrat" w:cs="Times New Roman"/>
                <w:sz w:val="22"/>
                <w:szCs w:val="22"/>
              </w:rPr>
              <w:t>-как привлечь внешние инвестиции?</w:t>
            </w:r>
          </w:p>
          <w:p w:rsidR="007F6F35" w:rsidRPr="00670CBF" w:rsidRDefault="007F6F35" w:rsidP="007F6F35">
            <w:pPr>
              <w:jc w:val="both"/>
              <w:rPr>
                <w:rFonts w:ascii="Montserrat" w:hAnsi="Montserrat" w:cs="Times New Roman"/>
                <w:sz w:val="22"/>
                <w:szCs w:val="22"/>
              </w:rPr>
            </w:pPr>
            <w:r w:rsidRPr="00670CBF">
              <w:rPr>
                <w:rFonts w:ascii="Montserrat" w:hAnsi="Montserrat" w:cs="Times New Roman"/>
                <w:sz w:val="22"/>
                <w:szCs w:val="22"/>
              </w:rPr>
              <w:t xml:space="preserve">-какие ниши являются перспективными для </w:t>
            </w:r>
            <w:proofErr w:type="gramStart"/>
            <w:r w:rsidRPr="00670CBF">
              <w:rPr>
                <w:rFonts w:ascii="Montserrat" w:hAnsi="Montserrat" w:cs="Times New Roman"/>
                <w:sz w:val="22"/>
                <w:szCs w:val="22"/>
              </w:rPr>
              <w:t>инвестирования ?</w:t>
            </w:r>
            <w:proofErr w:type="gramEnd"/>
            <w:r w:rsidRPr="00670CBF">
              <w:rPr>
                <w:rFonts w:ascii="Montserrat" w:hAnsi="Montserrat" w:cs="Times New Roman"/>
                <w:sz w:val="22"/>
                <w:szCs w:val="22"/>
              </w:rPr>
              <w:t xml:space="preserve"> </w:t>
            </w:r>
          </w:p>
          <w:p w:rsidR="007F6F35" w:rsidRPr="00670CBF" w:rsidRDefault="007F6F35" w:rsidP="007F6F35">
            <w:pPr>
              <w:jc w:val="both"/>
              <w:rPr>
                <w:rFonts w:ascii="Montserrat" w:hAnsi="Montserrat" w:cs="Times New Roman"/>
                <w:sz w:val="22"/>
                <w:szCs w:val="22"/>
              </w:rPr>
            </w:pPr>
            <w:r w:rsidRPr="00670CBF">
              <w:rPr>
                <w:rFonts w:ascii="Montserrat" w:hAnsi="Montserrat" w:cs="Times New Roman"/>
                <w:sz w:val="22"/>
                <w:szCs w:val="22"/>
              </w:rPr>
              <w:t>лучшие зарубежные практики.</w:t>
            </w:r>
          </w:p>
          <w:p w:rsidR="007F6F35" w:rsidRDefault="007F6F35" w:rsidP="007F6F35">
            <w:pPr>
              <w:jc w:val="both"/>
              <w:rPr>
                <w:rFonts w:ascii="Montserrat" w:hAnsi="Montserrat" w:cs="Times New Roman"/>
                <w:sz w:val="22"/>
                <w:szCs w:val="22"/>
              </w:rPr>
            </w:pPr>
          </w:p>
          <w:p w:rsidR="00C40ADD" w:rsidRDefault="00C40ADD" w:rsidP="00C40ADD">
            <w:pPr>
              <w:jc w:val="both"/>
              <w:rPr>
                <w:rFonts w:ascii="Montserrat" w:hAnsi="Montserrat" w:cs="Times New Roman"/>
                <w:sz w:val="22"/>
                <w:szCs w:val="22"/>
              </w:rPr>
            </w:pPr>
            <w:r w:rsidRPr="00C40ADD">
              <w:rPr>
                <w:rFonts w:ascii="Montserrat" w:hAnsi="Montserrat" w:cs="Times New Roman"/>
                <w:sz w:val="22"/>
                <w:szCs w:val="22"/>
              </w:rPr>
              <w:t>Модератор</w:t>
            </w:r>
            <w:r>
              <w:rPr>
                <w:rFonts w:ascii="Montserrat" w:hAnsi="Montserrat" w:cs="Times New Roman"/>
                <w:sz w:val="22"/>
                <w:szCs w:val="22"/>
              </w:rPr>
              <w:t>:</w:t>
            </w:r>
          </w:p>
          <w:p w:rsidR="00C40ADD" w:rsidRPr="00C40ADD" w:rsidRDefault="00C40ADD" w:rsidP="00C40ADD">
            <w:pPr>
              <w:jc w:val="both"/>
              <w:rPr>
                <w:rFonts w:ascii="Montserrat" w:hAnsi="Montserrat" w:cs="Times New Roman"/>
                <w:b w:val="0"/>
                <w:sz w:val="22"/>
                <w:szCs w:val="22"/>
              </w:rPr>
            </w:pPr>
            <w:r w:rsidRPr="00C40ADD">
              <w:rPr>
                <w:rFonts w:ascii="Montserrat" w:hAnsi="Montserrat" w:cs="Times New Roman"/>
                <w:b w:val="0"/>
                <w:sz w:val="22"/>
                <w:szCs w:val="22"/>
              </w:rPr>
              <w:t xml:space="preserve">Андрей Крылов, эксперт и член жюри лучших муниципальных практик поддержки предпринимательства и улучшения </w:t>
            </w:r>
            <w:proofErr w:type="spellStart"/>
            <w:r w:rsidRPr="00C40ADD">
              <w:rPr>
                <w:rFonts w:ascii="Montserrat" w:hAnsi="Montserrat" w:cs="Times New Roman"/>
                <w:b w:val="0"/>
                <w:sz w:val="22"/>
                <w:szCs w:val="22"/>
              </w:rPr>
              <w:t>инвес</w:t>
            </w:r>
            <w:r>
              <w:rPr>
                <w:rFonts w:ascii="Montserrat" w:hAnsi="Montserrat" w:cs="Times New Roman"/>
                <w:b w:val="0"/>
                <w:sz w:val="22"/>
                <w:szCs w:val="22"/>
              </w:rPr>
              <w:t>-</w:t>
            </w:r>
            <w:r w:rsidRPr="00C40ADD">
              <w:rPr>
                <w:rFonts w:ascii="Montserrat" w:hAnsi="Montserrat" w:cs="Times New Roman"/>
                <w:b w:val="0"/>
                <w:sz w:val="22"/>
                <w:szCs w:val="22"/>
              </w:rPr>
              <w:t>тклимата</w:t>
            </w:r>
            <w:proofErr w:type="spellEnd"/>
            <w:r w:rsidRPr="00C40ADD">
              <w:rPr>
                <w:rFonts w:ascii="Montserrat" w:hAnsi="Montserrat" w:cs="Times New Roman"/>
                <w:b w:val="0"/>
                <w:sz w:val="22"/>
                <w:szCs w:val="22"/>
              </w:rPr>
              <w:t xml:space="preserve"> Национальной премии «Бизнес-Успех» «ОПОРЫ РОССИИ», </w:t>
            </w:r>
            <w:r w:rsidRPr="00C40ADD">
              <w:rPr>
                <w:rFonts w:ascii="Montserrat" w:hAnsi="Montserrat" w:cs="Times New Roman"/>
                <w:b w:val="0"/>
                <w:sz w:val="22"/>
                <w:szCs w:val="22"/>
              </w:rPr>
              <w:lastRenderedPageBreak/>
              <w:t xml:space="preserve">эксперт </w:t>
            </w:r>
            <w:proofErr w:type="spellStart"/>
            <w:r w:rsidRPr="00C40ADD">
              <w:rPr>
                <w:rFonts w:ascii="Montserrat" w:hAnsi="Montserrat" w:cs="Times New Roman"/>
                <w:b w:val="0"/>
                <w:sz w:val="22"/>
                <w:szCs w:val="22"/>
              </w:rPr>
              <w:t>РАНХиГС</w:t>
            </w:r>
            <w:proofErr w:type="spellEnd"/>
            <w:r w:rsidRPr="00C40ADD">
              <w:rPr>
                <w:rFonts w:ascii="Montserrat" w:hAnsi="Montserrat" w:cs="Times New Roman"/>
                <w:b w:val="0"/>
                <w:sz w:val="22"/>
                <w:szCs w:val="22"/>
              </w:rPr>
              <w:t>, ТПП РФ, «Деловой России»</w:t>
            </w:r>
          </w:p>
          <w:p w:rsidR="00C40ADD" w:rsidRPr="00670CBF" w:rsidRDefault="00C40ADD" w:rsidP="007F6F35">
            <w:pPr>
              <w:jc w:val="both"/>
              <w:rPr>
                <w:rFonts w:ascii="Montserrat" w:hAnsi="Montserrat" w:cs="Times New Roman"/>
                <w:sz w:val="22"/>
                <w:szCs w:val="22"/>
              </w:rPr>
            </w:pPr>
          </w:p>
          <w:p w:rsidR="007F6F35" w:rsidRPr="00670CBF" w:rsidRDefault="007F6F35" w:rsidP="007F6F35">
            <w:pPr>
              <w:jc w:val="center"/>
              <w:rPr>
                <w:rFonts w:ascii="Montserrat" w:hAnsi="Montserrat" w:cs="Times New Roman"/>
                <w:b w:val="0"/>
                <w:sz w:val="22"/>
                <w:szCs w:val="22"/>
              </w:rPr>
            </w:pPr>
            <w:r w:rsidRPr="00670CBF">
              <w:rPr>
                <w:rFonts w:ascii="Montserrat" w:hAnsi="Montserrat" w:cs="Times New Roman"/>
                <w:sz w:val="22"/>
                <w:szCs w:val="22"/>
              </w:rPr>
              <w:t xml:space="preserve">15.30 – </w:t>
            </w:r>
            <w:r w:rsidRPr="007F6F35">
              <w:rPr>
                <w:rFonts w:ascii="Montserrat" w:hAnsi="Montserrat" w:cs="Times New Roman"/>
                <w:sz w:val="22"/>
                <w:szCs w:val="22"/>
              </w:rPr>
              <w:t>16.45</w:t>
            </w:r>
          </w:p>
          <w:p w:rsidR="007F6F35" w:rsidRPr="00670CBF" w:rsidRDefault="007F6F35" w:rsidP="007F6F35">
            <w:pPr>
              <w:jc w:val="center"/>
              <w:rPr>
                <w:rFonts w:ascii="Montserrat" w:hAnsi="Montserrat" w:cs="Times New Roman"/>
                <w:bCs w:val="0"/>
                <w:sz w:val="22"/>
                <w:szCs w:val="22"/>
              </w:rPr>
            </w:pPr>
            <w:r w:rsidRPr="00670CBF">
              <w:rPr>
                <w:rFonts w:ascii="Montserrat" w:hAnsi="Montserrat" w:cs="Times New Roman"/>
                <w:color w:val="000000"/>
                <w:sz w:val="22"/>
                <w:szCs w:val="22"/>
                <w:lang w:eastAsia="ru-RU"/>
              </w:rPr>
              <w:t>Панельная дискуссия</w:t>
            </w:r>
          </w:p>
          <w:p w:rsidR="007F6F35" w:rsidRPr="00670CBF" w:rsidRDefault="007F6F35" w:rsidP="007F6F35">
            <w:pPr>
              <w:jc w:val="center"/>
              <w:rPr>
                <w:rFonts w:ascii="Montserrat" w:hAnsi="Montserrat" w:cs="Times New Roman"/>
                <w:b w:val="0"/>
                <w:sz w:val="22"/>
                <w:szCs w:val="22"/>
              </w:rPr>
            </w:pPr>
            <w:r w:rsidRPr="00670CBF">
              <w:rPr>
                <w:rFonts w:ascii="Montserrat" w:hAnsi="Montserrat" w:cs="Times New Roman"/>
                <w:sz w:val="22"/>
                <w:szCs w:val="22"/>
              </w:rPr>
              <w:t>«Комфортный север для жизни. Как сделать северные территории красивыми и комфортными»</w:t>
            </w:r>
          </w:p>
          <w:p w:rsidR="007F6F35" w:rsidRDefault="007F6F35" w:rsidP="007F6F35">
            <w:pPr>
              <w:jc w:val="both"/>
              <w:rPr>
                <w:rFonts w:ascii="Montserrat" w:hAnsi="Montserrat" w:cs="Times New Roman"/>
                <w:sz w:val="22"/>
                <w:szCs w:val="22"/>
              </w:rPr>
            </w:pPr>
            <w:r w:rsidRPr="00670CBF">
              <w:rPr>
                <w:rFonts w:ascii="Montserrat" w:hAnsi="Montserrat" w:cs="Times New Roman"/>
                <w:sz w:val="22"/>
                <w:szCs w:val="22"/>
              </w:rPr>
              <w:t>Дискуссия с уч</w:t>
            </w:r>
            <w:r>
              <w:rPr>
                <w:rFonts w:ascii="Montserrat" w:hAnsi="Montserrat" w:cs="Times New Roman"/>
                <w:sz w:val="22"/>
                <w:szCs w:val="22"/>
              </w:rPr>
              <w:t>а</w:t>
            </w:r>
            <w:r w:rsidRPr="00670CBF">
              <w:rPr>
                <w:rFonts w:ascii="Montserrat" w:hAnsi="Montserrat" w:cs="Times New Roman"/>
                <w:sz w:val="22"/>
                <w:szCs w:val="22"/>
              </w:rPr>
              <w:t>стием представителям</w:t>
            </w:r>
            <w:r>
              <w:rPr>
                <w:rFonts w:ascii="Montserrat" w:hAnsi="Montserrat" w:cs="Times New Roman"/>
                <w:sz w:val="22"/>
                <w:szCs w:val="22"/>
              </w:rPr>
              <w:t>и крупных корпораций, вкладываю</w:t>
            </w:r>
            <w:r w:rsidRPr="00670CBF">
              <w:rPr>
                <w:rFonts w:ascii="Montserrat" w:hAnsi="Montserrat" w:cs="Times New Roman"/>
                <w:sz w:val="22"/>
                <w:szCs w:val="22"/>
              </w:rPr>
              <w:t>щихся в развитие территорий.</w:t>
            </w:r>
          </w:p>
          <w:p w:rsidR="00C40ADD" w:rsidRDefault="00C40ADD" w:rsidP="007F6F35">
            <w:pPr>
              <w:jc w:val="both"/>
              <w:rPr>
                <w:rFonts w:ascii="Montserrat" w:hAnsi="Montserrat" w:cs="Times New Roman"/>
                <w:sz w:val="22"/>
                <w:szCs w:val="22"/>
              </w:rPr>
            </w:pPr>
          </w:p>
          <w:p w:rsidR="00C40ADD" w:rsidRDefault="00C40ADD" w:rsidP="00C40ADD">
            <w:pPr>
              <w:rPr>
                <w:rFonts w:ascii="Montserrat" w:hAnsi="Montserrat" w:cs="Times New Roman"/>
                <w:b w:val="0"/>
                <w:bCs w:val="0"/>
                <w:sz w:val="22"/>
                <w:szCs w:val="22"/>
                <w:lang w:eastAsia="ru-RU"/>
              </w:rPr>
            </w:pPr>
            <w:r w:rsidRPr="00C40ADD">
              <w:rPr>
                <w:rFonts w:ascii="Montserrat" w:hAnsi="Montserrat" w:cs="Times New Roman"/>
                <w:bCs w:val="0"/>
                <w:sz w:val="22"/>
                <w:szCs w:val="22"/>
                <w:lang w:eastAsia="ru-RU"/>
              </w:rPr>
              <w:t>Модератор</w:t>
            </w:r>
            <w:r>
              <w:rPr>
                <w:rFonts w:ascii="Montserrat" w:hAnsi="Montserrat" w:cs="Times New Roman"/>
                <w:b w:val="0"/>
                <w:bCs w:val="0"/>
                <w:sz w:val="22"/>
                <w:szCs w:val="22"/>
                <w:lang w:eastAsia="ru-RU"/>
              </w:rPr>
              <w:t>:</w:t>
            </w:r>
          </w:p>
          <w:p w:rsidR="00C40ADD" w:rsidRPr="00C40ADD" w:rsidRDefault="00C40ADD" w:rsidP="00C40ADD">
            <w:pPr>
              <w:rPr>
                <w:rFonts w:ascii="Montserrat" w:hAnsi="Montserrat" w:cs="Times New Roman"/>
                <w:b w:val="0"/>
                <w:bCs w:val="0"/>
                <w:sz w:val="22"/>
                <w:szCs w:val="22"/>
                <w:lang w:eastAsia="ru-RU"/>
              </w:rPr>
            </w:pPr>
            <w:r w:rsidRPr="00C40ADD">
              <w:rPr>
                <w:rFonts w:ascii="Montserrat" w:hAnsi="Montserrat" w:cs="Times New Roman"/>
                <w:b w:val="0"/>
                <w:bCs w:val="0"/>
                <w:sz w:val="22"/>
                <w:szCs w:val="22"/>
                <w:lang w:eastAsia="ru-RU"/>
              </w:rPr>
              <w:t xml:space="preserve">Сергей Ермак, заместитель директора АЦ «Эксперт» </w:t>
            </w:r>
          </w:p>
          <w:p w:rsidR="00C40ADD" w:rsidRPr="00670CBF" w:rsidRDefault="00C40ADD" w:rsidP="007F6F35">
            <w:pPr>
              <w:jc w:val="both"/>
              <w:rPr>
                <w:rFonts w:ascii="Montserrat" w:hAnsi="Montserrat" w:cs="Times New Roman"/>
                <w:sz w:val="22"/>
                <w:szCs w:val="22"/>
              </w:rPr>
            </w:pPr>
          </w:p>
        </w:tc>
        <w:tc>
          <w:tcPr>
            <w:tcW w:w="262" w:type="dxa"/>
          </w:tcPr>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000000"/>
                <w:sz w:val="22"/>
                <w:szCs w:val="22"/>
              </w:rPr>
            </w:pPr>
          </w:p>
        </w:tc>
        <w:tc>
          <w:tcPr>
            <w:tcW w:w="2544" w:type="dxa"/>
          </w:tcPr>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r w:rsidRPr="00670CBF">
              <w:rPr>
                <w:rFonts w:ascii="Montserrat" w:hAnsi="Montserrat"/>
                <w:b/>
                <w:sz w:val="22"/>
                <w:szCs w:val="22"/>
              </w:rPr>
              <w:t>Площадка № 2</w:t>
            </w:r>
          </w:p>
          <w:p w:rsidR="007F6F35" w:rsidRDefault="007F6F35" w:rsidP="007F6F35">
            <w:pPr>
              <w:pStyle w:val="a3"/>
              <w:spacing w:before="0" w:beforeAutospacing="0" w:after="0" w:afterAutospacing="0"/>
              <w:ind w:left="-120"/>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p>
          <w:p w:rsidR="007F6F35" w:rsidRPr="007F6F35" w:rsidRDefault="007F6F35" w:rsidP="007F6F35">
            <w:pPr>
              <w:pStyle w:val="a3"/>
              <w:spacing w:before="0" w:beforeAutospacing="0" w:after="0" w:afterAutospacing="0"/>
              <w:ind w:left="-12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r w:rsidRPr="007F6F35">
              <w:rPr>
                <w:rFonts w:ascii="Montserrat" w:hAnsi="Montserrat"/>
                <w:b/>
                <w:sz w:val="22"/>
                <w:szCs w:val="22"/>
              </w:rPr>
              <w:t>14.00–16.45</w:t>
            </w: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p w:rsidR="007F6F35" w:rsidRPr="00670CBF"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b/>
                <w:sz w:val="22"/>
                <w:szCs w:val="22"/>
              </w:rPr>
              <w:t>Разговор с экспертом</w:t>
            </w:r>
          </w:p>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r w:rsidRPr="00670CBF">
              <w:rPr>
                <w:rFonts w:ascii="Montserrat" w:hAnsi="Montserrat"/>
                <w:b/>
                <w:sz w:val="22"/>
                <w:szCs w:val="22"/>
              </w:rPr>
              <w:t xml:space="preserve">Наталья </w:t>
            </w:r>
            <w:proofErr w:type="spellStart"/>
            <w:r w:rsidRPr="00670CBF">
              <w:rPr>
                <w:rFonts w:ascii="Montserrat" w:hAnsi="Montserrat"/>
                <w:b/>
                <w:sz w:val="22"/>
                <w:szCs w:val="22"/>
              </w:rPr>
              <w:t>Зубаревич</w:t>
            </w:r>
            <w:proofErr w:type="spellEnd"/>
          </w:p>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sz w:val="22"/>
                <w:szCs w:val="22"/>
                <w:highlight w:val="yellow"/>
              </w:rPr>
            </w:pPr>
          </w:p>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r w:rsidRPr="00670CBF">
              <w:rPr>
                <w:rFonts w:ascii="Montserrat" w:hAnsi="Montserrat"/>
                <w:b/>
                <w:sz w:val="22"/>
                <w:szCs w:val="22"/>
              </w:rPr>
              <w:t xml:space="preserve">«РЕГИОНАЛЬНАЯ ПОЛИТИКА. МОЖНО ЛИ ПОСТРОИТЬ СОЦИАЛИЗМ В НЕБОЛЬШОМ СЕВЕРНОМ ГОРОДЕ» </w:t>
            </w:r>
          </w:p>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p>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r w:rsidRPr="00670CBF">
              <w:rPr>
                <w:rFonts w:ascii="Montserrat" w:hAnsi="Montserrat"/>
                <w:sz w:val="22"/>
                <w:szCs w:val="22"/>
              </w:rPr>
              <w:t xml:space="preserve">От чего зависит благополучие жителей того или иного города? Могут ли небольшие северные города расти, невзирая на сложные макроэкономические условия? Как нужно изменить политику, чтобы этот рост стал возможен? Как удержать людей в небольших городах. На эти и многие другие актуальные вопросы постарается ответить Наталья </w:t>
            </w:r>
            <w:proofErr w:type="spellStart"/>
            <w:r w:rsidRPr="00670CBF">
              <w:rPr>
                <w:rFonts w:ascii="Montserrat" w:hAnsi="Montserrat"/>
                <w:sz w:val="22"/>
                <w:szCs w:val="22"/>
              </w:rPr>
              <w:t>Зубаревич</w:t>
            </w:r>
            <w:proofErr w:type="spellEnd"/>
            <w:r w:rsidRPr="00670CBF">
              <w:rPr>
                <w:rFonts w:ascii="Montserrat" w:hAnsi="Montserrat"/>
                <w:sz w:val="22"/>
                <w:szCs w:val="22"/>
              </w:rPr>
              <w:t xml:space="preserve">. </w:t>
            </w:r>
          </w:p>
        </w:tc>
        <w:tc>
          <w:tcPr>
            <w:tcW w:w="236" w:type="dxa"/>
          </w:tcPr>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p>
        </w:tc>
        <w:tc>
          <w:tcPr>
            <w:tcW w:w="2523" w:type="dxa"/>
          </w:tcPr>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r w:rsidRPr="00670CBF">
              <w:rPr>
                <w:rFonts w:ascii="Montserrat" w:hAnsi="Montserrat"/>
                <w:b/>
                <w:sz w:val="22"/>
                <w:szCs w:val="22"/>
              </w:rPr>
              <w:t>Площадка № 3</w:t>
            </w: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p w:rsidR="007F6F35" w:rsidRPr="007F6F35" w:rsidRDefault="007F6F35" w:rsidP="007F6F35">
            <w:pPr>
              <w:pStyle w:val="a3"/>
              <w:spacing w:before="0" w:beforeAutospacing="0" w:after="0" w:afterAutospacing="0"/>
              <w:ind w:left="-12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r w:rsidRPr="007F6F35">
              <w:rPr>
                <w:rFonts w:ascii="Montserrat" w:hAnsi="Montserrat"/>
                <w:b/>
                <w:sz w:val="22"/>
                <w:szCs w:val="22"/>
              </w:rPr>
              <w:t>14.00–16.45</w:t>
            </w: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p w:rsidR="007F6F35" w:rsidRPr="00670CBF"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b/>
                <w:sz w:val="22"/>
                <w:szCs w:val="22"/>
              </w:rPr>
              <w:t>Разговор с экспертом.</w:t>
            </w:r>
          </w:p>
          <w:p w:rsidR="007F6F35" w:rsidRPr="00670CBF"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b/>
                <w:sz w:val="22"/>
                <w:szCs w:val="22"/>
              </w:rPr>
              <w:t xml:space="preserve">Ян </w:t>
            </w:r>
            <w:proofErr w:type="spellStart"/>
            <w:r w:rsidRPr="00670CBF">
              <w:rPr>
                <w:rFonts w:ascii="Montserrat" w:hAnsi="Montserrat" w:cs="Times New Roman"/>
                <w:b/>
                <w:sz w:val="22"/>
                <w:szCs w:val="22"/>
              </w:rPr>
              <w:t>Мелкумов</w:t>
            </w:r>
            <w:proofErr w:type="spellEnd"/>
          </w:p>
          <w:p w:rsidR="007F6F35" w:rsidRPr="00670CBF"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000000"/>
                <w:sz w:val="22"/>
                <w:szCs w:val="22"/>
              </w:rPr>
            </w:pPr>
            <w:r w:rsidRPr="00670CBF">
              <w:rPr>
                <w:rFonts w:ascii="Montserrat" w:hAnsi="Montserrat"/>
                <w:bCs/>
                <w:sz w:val="22"/>
                <w:szCs w:val="22"/>
              </w:rPr>
              <w:t>«</w:t>
            </w:r>
            <w:r w:rsidRPr="00670CBF">
              <w:rPr>
                <w:rFonts w:ascii="Montserrat" w:hAnsi="Montserrat"/>
                <w:b/>
                <w:color w:val="000000"/>
                <w:sz w:val="22"/>
                <w:szCs w:val="22"/>
              </w:rPr>
              <w:t>МАКРОЭКОНОМИЧЕСКИЕ ТЕНДЕНЦИИ. КАК ДЕЙСТВОВАТЬ БИЗНЕСУ И ЛЮДЯМ В ТЕКУЩИХ УСЛОВИЯХ»</w:t>
            </w:r>
          </w:p>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color w:val="000000"/>
                <w:sz w:val="22"/>
                <w:szCs w:val="22"/>
              </w:rPr>
            </w:pPr>
          </w:p>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670CBF">
              <w:rPr>
                <w:rFonts w:ascii="Montserrat" w:hAnsi="Montserrat"/>
                <w:color w:val="000000"/>
                <w:sz w:val="22"/>
                <w:szCs w:val="22"/>
              </w:rPr>
              <w:t xml:space="preserve">Текущие макроэкономические условия едва ли можно назвать благоприятными. Доходы граждан не увеличиваются пять лет, ВВП, если и демонстрирует рост, то не видимый для глаза. На это накладываются внешнеполитические риски. Развиваться в таких условиях крайне сложно. Однако возможности для этого есть.    </w:t>
            </w:r>
            <w:r w:rsidRPr="00670CBF">
              <w:rPr>
                <w:rFonts w:ascii="Montserrat" w:hAnsi="Montserrat"/>
                <w:sz w:val="22"/>
                <w:szCs w:val="22"/>
              </w:rPr>
              <w:t xml:space="preserve"> </w:t>
            </w:r>
          </w:p>
        </w:tc>
        <w:tc>
          <w:tcPr>
            <w:tcW w:w="236" w:type="dxa"/>
          </w:tcPr>
          <w:p w:rsidR="007F6F35" w:rsidRPr="00670CBF" w:rsidRDefault="007F6F35"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lang w:eastAsia="ru-RU"/>
              </w:rPr>
            </w:pPr>
          </w:p>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p>
        </w:tc>
        <w:tc>
          <w:tcPr>
            <w:tcW w:w="2627" w:type="dxa"/>
          </w:tcPr>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r w:rsidRPr="00670CBF">
              <w:rPr>
                <w:rFonts w:ascii="Montserrat" w:hAnsi="Montserrat"/>
                <w:b/>
                <w:sz w:val="22"/>
                <w:szCs w:val="22"/>
              </w:rPr>
              <w:t>Площадка № 4</w:t>
            </w: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color w:val="000000"/>
                <w:sz w:val="22"/>
                <w:szCs w:val="22"/>
                <w:lang w:eastAsia="ru-RU"/>
              </w:rPr>
            </w:pP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color w:val="000000"/>
                <w:sz w:val="22"/>
                <w:szCs w:val="22"/>
                <w:lang w:eastAsia="ru-RU"/>
              </w:rPr>
            </w:pPr>
            <w:r w:rsidRPr="00670CBF">
              <w:rPr>
                <w:rFonts w:ascii="Montserrat" w:hAnsi="Montserrat" w:cs="Times New Roman"/>
                <w:b/>
                <w:color w:val="000000"/>
                <w:sz w:val="22"/>
                <w:szCs w:val="22"/>
                <w:lang w:eastAsia="ru-RU"/>
              </w:rPr>
              <w:t>14.00-15.30</w:t>
            </w:r>
          </w:p>
          <w:p w:rsidR="007F6F35" w:rsidRPr="00670CBF"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color w:val="000000"/>
                <w:sz w:val="22"/>
                <w:szCs w:val="22"/>
                <w:lang w:eastAsia="ru-RU"/>
              </w:rPr>
            </w:pPr>
          </w:p>
          <w:p w:rsidR="007F6F35" w:rsidRPr="00670CBF"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bCs/>
                <w:sz w:val="22"/>
                <w:szCs w:val="22"/>
              </w:rPr>
            </w:pPr>
            <w:proofErr w:type="spellStart"/>
            <w:r w:rsidRPr="00670CBF">
              <w:rPr>
                <w:rFonts w:ascii="Montserrat" w:hAnsi="Montserrat" w:cs="Times New Roman"/>
                <w:b/>
                <w:bCs/>
                <w:sz w:val="22"/>
                <w:szCs w:val="22"/>
              </w:rPr>
              <w:t>Баттл</w:t>
            </w:r>
            <w:proofErr w:type="spellEnd"/>
            <w:r w:rsidRPr="00670CBF">
              <w:rPr>
                <w:rFonts w:ascii="Montserrat" w:hAnsi="Montserrat" w:cs="Times New Roman"/>
                <w:b/>
                <w:bCs/>
                <w:sz w:val="22"/>
                <w:szCs w:val="22"/>
              </w:rPr>
              <w:t xml:space="preserve"> «</w:t>
            </w:r>
            <w:proofErr w:type="spellStart"/>
            <w:r w:rsidRPr="00670CBF">
              <w:rPr>
                <w:rFonts w:ascii="Montserrat" w:hAnsi="Montserrat" w:cs="Times New Roman"/>
                <w:b/>
                <w:bCs/>
                <w:sz w:val="22"/>
                <w:szCs w:val="22"/>
              </w:rPr>
              <w:t>Стартап</w:t>
            </w:r>
            <w:proofErr w:type="spellEnd"/>
            <w:r w:rsidRPr="00670CBF">
              <w:rPr>
                <w:rFonts w:ascii="Montserrat" w:hAnsi="Montserrat" w:cs="Times New Roman"/>
                <w:b/>
                <w:bCs/>
                <w:sz w:val="22"/>
                <w:szCs w:val="22"/>
              </w:rPr>
              <w:t xml:space="preserve"> </w:t>
            </w:r>
            <w:r w:rsidRPr="00670CBF">
              <w:rPr>
                <w:rFonts w:ascii="Montserrat" w:hAnsi="Montserrat" w:cs="Times New Roman"/>
                <w:b/>
                <w:bCs/>
                <w:sz w:val="22"/>
                <w:szCs w:val="22"/>
                <w:lang w:val="en-US"/>
              </w:rPr>
              <w:t>vs</w:t>
            </w:r>
            <w:r w:rsidRPr="00670CBF">
              <w:rPr>
                <w:rFonts w:ascii="Montserrat" w:hAnsi="Montserrat" w:cs="Times New Roman"/>
                <w:b/>
                <w:bCs/>
                <w:sz w:val="22"/>
                <w:szCs w:val="22"/>
              </w:rPr>
              <w:t xml:space="preserve"> «Газпром».</w:t>
            </w:r>
          </w:p>
          <w:p w:rsidR="007F6F35" w:rsidRPr="00670CBF"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bCs/>
                <w:sz w:val="22"/>
                <w:szCs w:val="22"/>
              </w:rPr>
            </w:pPr>
          </w:p>
          <w:p w:rsidR="007F6F35" w:rsidRPr="00670CBF"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Cs/>
                <w:sz w:val="22"/>
                <w:szCs w:val="22"/>
              </w:rPr>
            </w:pPr>
            <w:r w:rsidRPr="00670CBF">
              <w:rPr>
                <w:rFonts w:ascii="Montserrat" w:hAnsi="Montserrat" w:cs="Times New Roman"/>
                <w:b/>
                <w:bCs/>
                <w:sz w:val="22"/>
                <w:szCs w:val="22"/>
              </w:rPr>
              <w:t>Выбор между крупной компанией и предпринимательством – какой он в северных городах?</w:t>
            </w:r>
            <w:r w:rsidRPr="00670CBF">
              <w:rPr>
                <w:rFonts w:ascii="Montserrat" w:hAnsi="Montserrat" w:cs="Times New Roman"/>
                <w:bCs/>
                <w:sz w:val="22"/>
                <w:szCs w:val="22"/>
              </w:rPr>
              <w:t xml:space="preserve"> </w:t>
            </w: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Cs/>
                <w:sz w:val="22"/>
                <w:szCs w:val="22"/>
              </w:rPr>
            </w:pPr>
            <w:r w:rsidRPr="00670CBF">
              <w:rPr>
                <w:rFonts w:ascii="Montserrat" w:hAnsi="Montserrat" w:cs="Times New Roman"/>
                <w:bCs/>
                <w:sz w:val="22"/>
                <w:szCs w:val="22"/>
              </w:rPr>
              <w:t>Дискуссия (</w:t>
            </w:r>
            <w:proofErr w:type="spellStart"/>
            <w:r w:rsidRPr="00670CBF">
              <w:rPr>
                <w:rFonts w:ascii="Montserrat" w:hAnsi="Montserrat" w:cs="Times New Roman"/>
                <w:bCs/>
                <w:sz w:val="22"/>
                <w:szCs w:val="22"/>
              </w:rPr>
              <w:t>батл</w:t>
            </w:r>
            <w:proofErr w:type="spellEnd"/>
            <w:r w:rsidRPr="00670CBF">
              <w:rPr>
                <w:rFonts w:ascii="Montserrat" w:hAnsi="Montserrat" w:cs="Times New Roman"/>
                <w:bCs/>
                <w:sz w:val="22"/>
                <w:szCs w:val="22"/>
              </w:rPr>
              <w:t>) двух категорий людей. Первые — молодые специалисты, устроившиеся на работу в крупные компании, присутствующие в северных территориях. Вторые — предприниматели или те, кто хочет ими стать. Кто готов несколько лет сидеть на «</w:t>
            </w:r>
            <w:proofErr w:type="spellStart"/>
            <w:r w:rsidRPr="00670CBF">
              <w:rPr>
                <w:rFonts w:ascii="Montserrat" w:hAnsi="Montserrat" w:cs="Times New Roman"/>
                <w:bCs/>
                <w:sz w:val="22"/>
                <w:szCs w:val="22"/>
              </w:rPr>
              <w:t>доширак</w:t>
            </w:r>
            <w:proofErr w:type="spellEnd"/>
            <w:r w:rsidRPr="00670CBF">
              <w:rPr>
                <w:rFonts w:ascii="Montserrat" w:hAnsi="Montserrat" w:cs="Times New Roman"/>
                <w:bCs/>
                <w:sz w:val="22"/>
                <w:szCs w:val="22"/>
              </w:rPr>
              <w:t>-рентабельности», но не работать «на дядю».</w:t>
            </w: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sz w:val="22"/>
                <w:szCs w:val="22"/>
              </w:rPr>
            </w:pP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sz w:val="22"/>
                <w:szCs w:val="22"/>
              </w:rPr>
            </w:pP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sz w:val="22"/>
                <w:szCs w:val="22"/>
              </w:rPr>
            </w:pP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sz w:val="22"/>
                <w:szCs w:val="22"/>
              </w:rPr>
            </w:pP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sz w:val="22"/>
                <w:szCs w:val="22"/>
              </w:rPr>
            </w:pPr>
          </w:p>
          <w:p w:rsidR="007F6F35" w:rsidRPr="00670CBF"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sz w:val="22"/>
                <w:szCs w:val="22"/>
              </w:rPr>
            </w:pPr>
          </w:p>
          <w:p w:rsidR="00C40ADD" w:rsidRDefault="00C40ADD"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color w:val="000000"/>
                <w:sz w:val="22"/>
                <w:szCs w:val="22"/>
                <w:lang w:eastAsia="ru-RU"/>
              </w:rPr>
            </w:pPr>
          </w:p>
          <w:p w:rsidR="00C40ADD" w:rsidRDefault="00C40ADD"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color w:val="000000"/>
                <w:sz w:val="22"/>
                <w:szCs w:val="22"/>
                <w:lang w:eastAsia="ru-RU"/>
              </w:rPr>
            </w:pPr>
          </w:p>
          <w:p w:rsidR="00C40ADD" w:rsidRDefault="00C40ADD"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color w:val="000000"/>
                <w:sz w:val="22"/>
                <w:szCs w:val="22"/>
                <w:lang w:eastAsia="ru-RU"/>
              </w:rPr>
            </w:pPr>
          </w:p>
          <w:p w:rsidR="007F6F35" w:rsidRPr="00A06061"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color w:val="000000"/>
                <w:sz w:val="22"/>
                <w:szCs w:val="22"/>
                <w:lang w:eastAsia="ru-RU"/>
              </w:rPr>
            </w:pPr>
            <w:r w:rsidRPr="00A06061">
              <w:rPr>
                <w:rFonts w:ascii="Montserrat" w:hAnsi="Montserrat" w:cs="Times New Roman"/>
                <w:b/>
                <w:color w:val="000000"/>
                <w:sz w:val="22"/>
                <w:szCs w:val="22"/>
                <w:lang w:eastAsia="ru-RU"/>
              </w:rPr>
              <w:t>15.30-16.45</w:t>
            </w:r>
          </w:p>
          <w:p w:rsidR="007F6F35"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r w:rsidRPr="00A06061">
              <w:rPr>
                <w:rFonts w:ascii="Montserrat" w:hAnsi="Montserrat"/>
                <w:b/>
                <w:sz w:val="22"/>
                <w:szCs w:val="22"/>
              </w:rPr>
              <w:t>Круглый стол</w:t>
            </w:r>
            <w:r>
              <w:rPr>
                <w:rFonts w:ascii="Montserrat" w:hAnsi="Montserrat"/>
                <w:b/>
                <w:sz w:val="22"/>
                <w:szCs w:val="22"/>
              </w:rPr>
              <w:t xml:space="preserve"> </w:t>
            </w:r>
          </w:p>
          <w:p w:rsidR="007F6F35" w:rsidRPr="00C40ADD"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C40ADD">
              <w:rPr>
                <w:rFonts w:ascii="Montserrat" w:hAnsi="Montserrat"/>
                <w:sz w:val="22"/>
                <w:szCs w:val="22"/>
              </w:rPr>
              <w:t>Локализация и развитие на территории Ханты-Мансийского автономного округа – Югры объектов промышленной инфраструктуры</w:t>
            </w:r>
          </w:p>
          <w:p w:rsidR="00C40ADD" w:rsidRDefault="00C40ADD"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p>
          <w:p w:rsidR="00C40ADD" w:rsidRPr="00670CBF" w:rsidRDefault="00C40ADD" w:rsidP="00C40ADD">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r w:rsidRPr="00245175">
              <w:rPr>
                <w:rFonts w:ascii="Montserrat" w:hAnsi="Montserrat"/>
                <w:sz w:val="22"/>
                <w:szCs w:val="22"/>
              </w:rPr>
              <w:t xml:space="preserve">Модератор: заместитель генерального директора Фонда развития </w:t>
            </w:r>
            <w:r>
              <w:rPr>
                <w:rFonts w:ascii="Montserrat" w:hAnsi="Montserrat"/>
                <w:sz w:val="22"/>
                <w:szCs w:val="22"/>
              </w:rPr>
              <w:t xml:space="preserve">Югры </w:t>
            </w:r>
            <w:proofErr w:type="spellStart"/>
            <w:r>
              <w:rPr>
                <w:rFonts w:ascii="Montserrat" w:hAnsi="Montserrat"/>
                <w:b/>
                <w:sz w:val="22"/>
                <w:szCs w:val="22"/>
              </w:rPr>
              <w:t>А.П.Федяев</w:t>
            </w:r>
            <w:proofErr w:type="spellEnd"/>
          </w:p>
        </w:tc>
        <w:tc>
          <w:tcPr>
            <w:tcW w:w="236" w:type="dxa"/>
            <w:gridSpan w:val="2"/>
          </w:tcPr>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p>
        </w:tc>
        <w:tc>
          <w:tcPr>
            <w:tcW w:w="2643" w:type="dxa"/>
            <w:gridSpan w:val="4"/>
          </w:tcPr>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r w:rsidRPr="00670CBF">
              <w:rPr>
                <w:rFonts w:ascii="Montserrat" w:hAnsi="Montserrat"/>
                <w:b/>
                <w:sz w:val="22"/>
                <w:szCs w:val="22"/>
              </w:rPr>
              <w:t xml:space="preserve">Площадка № </w:t>
            </w:r>
            <w:r>
              <w:rPr>
                <w:rFonts w:ascii="Montserrat" w:hAnsi="Montserrat"/>
                <w:b/>
                <w:sz w:val="22"/>
                <w:szCs w:val="22"/>
              </w:rPr>
              <w:t>5</w:t>
            </w: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lang w:eastAsia="ru-RU"/>
              </w:rPr>
            </w:pPr>
            <w:r>
              <w:rPr>
                <w:rFonts w:ascii="Montserrat" w:hAnsi="Montserrat" w:cs="Times New Roman"/>
                <w:b/>
                <w:sz w:val="22"/>
                <w:szCs w:val="22"/>
                <w:lang w:eastAsia="ru-RU"/>
              </w:rPr>
              <w:t>14.30-16.30</w:t>
            </w: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lang w:eastAsia="ru-RU"/>
              </w:rPr>
            </w:pPr>
          </w:p>
          <w:p w:rsidR="007F6F35" w:rsidRPr="00670CBF"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lang w:eastAsia="ru-RU"/>
              </w:rPr>
            </w:pPr>
            <w:r w:rsidRPr="00670CBF">
              <w:rPr>
                <w:rFonts w:ascii="Montserrat" w:hAnsi="Montserrat" w:cs="Times New Roman"/>
                <w:b/>
                <w:sz w:val="22"/>
                <w:szCs w:val="22"/>
                <w:lang w:eastAsia="ru-RU"/>
              </w:rPr>
              <w:t>Стратегическая сессия</w:t>
            </w:r>
          </w:p>
          <w:p w:rsidR="007F6F35" w:rsidRPr="00670CBF"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lang w:eastAsia="ru-RU"/>
              </w:rPr>
            </w:pPr>
            <w:r w:rsidRPr="00670CBF">
              <w:rPr>
                <w:rFonts w:ascii="Montserrat" w:hAnsi="Montserrat" w:cs="Times New Roman"/>
                <w:b/>
                <w:sz w:val="22"/>
                <w:szCs w:val="22"/>
                <w:lang w:eastAsia="ru-RU"/>
              </w:rPr>
              <w:t xml:space="preserve">«Историческая память во имя правды и справедливости о России, Югре и </w:t>
            </w:r>
            <w:proofErr w:type="spellStart"/>
            <w:r w:rsidRPr="00670CBF">
              <w:rPr>
                <w:rFonts w:ascii="Montserrat" w:hAnsi="Montserrat" w:cs="Times New Roman"/>
                <w:b/>
                <w:sz w:val="22"/>
                <w:szCs w:val="22"/>
                <w:lang w:eastAsia="ru-RU"/>
              </w:rPr>
              <w:t>Сургутском</w:t>
            </w:r>
            <w:proofErr w:type="spellEnd"/>
            <w:r w:rsidRPr="00670CBF">
              <w:rPr>
                <w:rFonts w:ascii="Montserrat" w:hAnsi="Montserrat" w:cs="Times New Roman"/>
                <w:b/>
                <w:sz w:val="22"/>
                <w:szCs w:val="22"/>
                <w:lang w:eastAsia="ru-RU"/>
              </w:rPr>
              <w:t xml:space="preserve"> районе»</w:t>
            </w:r>
          </w:p>
          <w:p w:rsidR="007F6F35" w:rsidRPr="00670CBF"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sz w:val="22"/>
                <w:szCs w:val="22"/>
                <w:lang w:eastAsia="ru-RU"/>
              </w:rPr>
            </w:pPr>
            <w:r w:rsidRPr="00670CBF">
              <w:rPr>
                <w:rFonts w:ascii="Montserrat" w:hAnsi="Montserrat" w:cs="Times New Roman"/>
                <w:sz w:val="22"/>
                <w:szCs w:val="22"/>
                <w:lang w:eastAsia="ru-RU"/>
              </w:rPr>
              <w:t xml:space="preserve">Площадка об истории страны, </w:t>
            </w:r>
            <w:proofErr w:type="gramStart"/>
            <w:r w:rsidRPr="00670CBF">
              <w:rPr>
                <w:rFonts w:ascii="Montserrat" w:hAnsi="Montserrat" w:cs="Times New Roman"/>
                <w:sz w:val="22"/>
                <w:szCs w:val="22"/>
                <w:lang w:eastAsia="ru-RU"/>
              </w:rPr>
              <w:t>Югры ,</w:t>
            </w:r>
            <w:proofErr w:type="gramEnd"/>
            <w:r w:rsidRPr="00670CBF">
              <w:rPr>
                <w:rFonts w:ascii="Montserrat" w:hAnsi="Montserrat" w:cs="Times New Roman"/>
                <w:sz w:val="22"/>
                <w:szCs w:val="22"/>
                <w:lang w:eastAsia="ru-RU"/>
              </w:rPr>
              <w:t xml:space="preserve"> Сургутского района и малых городов. Она посвящена 95 – </w:t>
            </w:r>
            <w:proofErr w:type="spellStart"/>
            <w:r w:rsidRPr="00670CBF">
              <w:rPr>
                <w:rFonts w:ascii="Montserrat" w:hAnsi="Montserrat" w:cs="Times New Roman"/>
                <w:sz w:val="22"/>
                <w:szCs w:val="22"/>
                <w:lang w:eastAsia="ru-RU"/>
              </w:rPr>
              <w:t>летию</w:t>
            </w:r>
            <w:proofErr w:type="spellEnd"/>
            <w:r w:rsidRPr="00670CBF">
              <w:rPr>
                <w:rFonts w:ascii="Montserrat" w:hAnsi="Montserrat" w:cs="Times New Roman"/>
                <w:sz w:val="22"/>
                <w:szCs w:val="22"/>
                <w:lang w:eastAsia="ru-RU"/>
              </w:rPr>
              <w:t xml:space="preserve">   Сургутского района.</w:t>
            </w:r>
          </w:p>
          <w:p w:rsidR="007F6F35" w:rsidRPr="00670CBF" w:rsidRDefault="007F6F35" w:rsidP="007F6F35">
            <w:pPr>
              <w:jc w:val="both"/>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lang w:eastAsia="ru-RU"/>
              </w:rPr>
            </w:pPr>
          </w:p>
          <w:p w:rsidR="007F6F35" w:rsidRPr="005124EE" w:rsidRDefault="007F6F35" w:rsidP="007F6F35">
            <w:pPr>
              <w:jc w:val="both"/>
              <w:cnfStyle w:val="000000100000" w:firstRow="0" w:lastRow="0" w:firstColumn="0" w:lastColumn="0" w:oddVBand="0" w:evenVBand="0" w:oddHBand="1" w:evenHBand="0" w:firstRowFirstColumn="0" w:firstRowLastColumn="0" w:lastRowFirstColumn="0" w:lastRowLastColumn="0"/>
              <w:rPr>
                <w:rFonts w:ascii="Montserrat" w:hAnsi="Montserrat" w:cs="Times New Roman"/>
                <w:sz w:val="22"/>
                <w:szCs w:val="22"/>
                <w:lang w:eastAsia="ru-RU"/>
              </w:rPr>
            </w:pPr>
            <w:r w:rsidRPr="00670CBF">
              <w:rPr>
                <w:rFonts w:ascii="Montserrat" w:hAnsi="Montserrat" w:cs="Times New Roman"/>
                <w:b/>
                <w:sz w:val="22"/>
                <w:szCs w:val="22"/>
                <w:lang w:eastAsia="ru-RU"/>
              </w:rPr>
              <w:t xml:space="preserve">Модератор: </w:t>
            </w:r>
            <w:proofErr w:type="spellStart"/>
            <w:r w:rsidRPr="00670CBF">
              <w:rPr>
                <w:rFonts w:ascii="Montserrat" w:hAnsi="Montserrat" w:cs="Times New Roman"/>
                <w:b/>
                <w:sz w:val="22"/>
                <w:szCs w:val="22"/>
                <w:lang w:eastAsia="ru-RU"/>
              </w:rPr>
              <w:t>Серазетдинов</w:t>
            </w:r>
            <w:proofErr w:type="spellEnd"/>
            <w:r w:rsidRPr="00670CBF">
              <w:rPr>
                <w:rFonts w:ascii="Montserrat" w:hAnsi="Montserrat" w:cs="Times New Roman"/>
                <w:b/>
                <w:sz w:val="22"/>
                <w:szCs w:val="22"/>
                <w:lang w:eastAsia="ru-RU"/>
              </w:rPr>
              <w:t xml:space="preserve"> Борис </w:t>
            </w:r>
            <w:proofErr w:type="spellStart"/>
            <w:r w:rsidRPr="00670CBF">
              <w:rPr>
                <w:rFonts w:ascii="Montserrat" w:hAnsi="Montserrat" w:cs="Times New Roman"/>
                <w:b/>
                <w:sz w:val="22"/>
                <w:szCs w:val="22"/>
                <w:lang w:eastAsia="ru-RU"/>
              </w:rPr>
              <w:t>Уразбекович</w:t>
            </w:r>
            <w:proofErr w:type="spellEnd"/>
            <w:r w:rsidRPr="00670CBF">
              <w:rPr>
                <w:rFonts w:ascii="Montserrat" w:hAnsi="Montserrat" w:cs="Times New Roman"/>
                <w:b/>
                <w:sz w:val="22"/>
                <w:szCs w:val="22"/>
                <w:lang w:eastAsia="ru-RU"/>
              </w:rPr>
              <w:t xml:space="preserve"> </w:t>
            </w:r>
            <w:r w:rsidR="0088222C" w:rsidRPr="0088222C">
              <w:rPr>
                <w:rFonts w:ascii="Montserrat" w:hAnsi="Montserrat" w:cs="Times New Roman"/>
                <w:sz w:val="22"/>
                <w:szCs w:val="22"/>
                <w:lang w:eastAsia="ru-RU"/>
              </w:rPr>
              <w:t>–</w:t>
            </w:r>
            <w:r w:rsidRPr="0088222C">
              <w:rPr>
                <w:rFonts w:ascii="Montserrat" w:hAnsi="Montserrat" w:cs="Times New Roman"/>
                <w:sz w:val="22"/>
                <w:szCs w:val="22"/>
                <w:lang w:eastAsia="ru-RU"/>
              </w:rPr>
              <w:t xml:space="preserve"> </w:t>
            </w:r>
            <w:r w:rsidR="0088222C" w:rsidRPr="0088222C">
              <w:rPr>
                <w:rFonts w:ascii="Montserrat" w:hAnsi="Montserrat" w:cs="Times New Roman"/>
                <w:sz w:val="22"/>
                <w:szCs w:val="22"/>
                <w:lang w:eastAsia="ru-RU"/>
              </w:rPr>
              <w:t>член экспертного совета при комитете образования и науки Государственной Думы РФ,</w:t>
            </w:r>
            <w:r w:rsidR="0088222C">
              <w:rPr>
                <w:rFonts w:ascii="Montserrat" w:hAnsi="Montserrat" w:cs="Times New Roman"/>
                <w:b/>
                <w:sz w:val="22"/>
                <w:szCs w:val="22"/>
                <w:lang w:eastAsia="ru-RU"/>
              </w:rPr>
              <w:t xml:space="preserve"> </w:t>
            </w:r>
            <w:r w:rsidRPr="00670CBF">
              <w:rPr>
                <w:rFonts w:ascii="Montserrat" w:hAnsi="Montserrat" w:cs="Times New Roman"/>
                <w:sz w:val="22"/>
                <w:szCs w:val="22"/>
                <w:lang w:eastAsia="ru-RU"/>
              </w:rPr>
              <w:t xml:space="preserve">ведущий научный сотрудник Центра военной истории России Института российской истории Российской академии наук, доцент, кандидат исторических наук, почетный работник высшего профессионального </w:t>
            </w:r>
            <w:r w:rsidRPr="00670CBF">
              <w:rPr>
                <w:rFonts w:ascii="Montserrat" w:hAnsi="Montserrat" w:cs="Times New Roman"/>
                <w:sz w:val="22"/>
                <w:szCs w:val="22"/>
                <w:lang w:eastAsia="ru-RU"/>
              </w:rPr>
              <w:lastRenderedPageBreak/>
              <w:t>образования РФ, ученый секретарь Научного совета РАН по проблемам военной истории</w:t>
            </w:r>
            <w:r>
              <w:rPr>
                <w:rFonts w:ascii="Montserrat" w:hAnsi="Montserrat" w:cs="Times New Roman"/>
                <w:sz w:val="22"/>
                <w:szCs w:val="22"/>
                <w:lang w:eastAsia="ru-RU"/>
              </w:rPr>
              <w:t>.</w:t>
            </w:r>
          </w:p>
        </w:tc>
        <w:tc>
          <w:tcPr>
            <w:tcW w:w="2123" w:type="dxa"/>
            <w:gridSpan w:val="3"/>
          </w:tcPr>
          <w:p w:rsidR="007F6F35"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r>
              <w:rPr>
                <w:rFonts w:ascii="Montserrat" w:hAnsi="Montserrat"/>
                <w:b/>
                <w:sz w:val="22"/>
                <w:szCs w:val="22"/>
              </w:rPr>
              <w:lastRenderedPageBreak/>
              <w:t>Площадка № 6</w:t>
            </w: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lang w:eastAsia="ru-RU"/>
              </w:rPr>
            </w:pP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lang w:eastAsia="ru-RU"/>
              </w:rPr>
            </w:pPr>
            <w:r>
              <w:rPr>
                <w:rFonts w:ascii="Montserrat" w:hAnsi="Montserrat" w:cs="Times New Roman"/>
                <w:b/>
                <w:sz w:val="22"/>
                <w:szCs w:val="22"/>
                <w:lang w:eastAsia="ru-RU"/>
              </w:rPr>
              <w:t>9.00-16.30</w:t>
            </w:r>
          </w:p>
          <w:p w:rsidR="007F6F35"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lang w:eastAsia="ru-RU"/>
              </w:rPr>
            </w:pPr>
          </w:p>
          <w:p w:rsidR="007F6F35" w:rsidRPr="00670CBF"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lang w:eastAsia="ru-RU"/>
              </w:rPr>
            </w:pPr>
            <w:r w:rsidRPr="00670CBF">
              <w:rPr>
                <w:rFonts w:ascii="Montserrat" w:hAnsi="Montserrat" w:cs="Times New Roman"/>
                <w:b/>
                <w:sz w:val="22"/>
                <w:szCs w:val="22"/>
                <w:lang w:eastAsia="ru-RU"/>
              </w:rPr>
              <w:t>Бизнес-Игра «Я-поставщик»</w:t>
            </w:r>
          </w:p>
          <w:p w:rsidR="007F6F35" w:rsidRPr="00670CBF"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lang w:eastAsia="ru-RU"/>
              </w:rPr>
            </w:pPr>
          </w:p>
          <w:p w:rsidR="007F6F35" w:rsidRPr="00670CBF"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lang w:eastAsia="ru-RU"/>
              </w:rPr>
            </w:pPr>
          </w:p>
          <w:p w:rsidR="007F6F35" w:rsidRPr="00670CBF" w:rsidRDefault="007F6F35" w:rsidP="007F6F35">
            <w:pPr>
              <w:jc w:val="both"/>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p w:rsidR="007F6F35" w:rsidRDefault="007F6F35"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sz w:val="22"/>
                <w:szCs w:val="22"/>
              </w:rPr>
            </w:pPr>
            <w:r>
              <w:rPr>
                <w:rFonts w:ascii="Montserrat" w:hAnsi="Montserrat" w:cs="Times New Roman"/>
                <w:sz w:val="22"/>
                <w:szCs w:val="22"/>
              </w:rPr>
              <w:t>Деловая игра с обучающими навыками. Предполагается выдача сертификата.</w:t>
            </w:r>
          </w:p>
          <w:p w:rsidR="007F6F35" w:rsidRDefault="007F6F35"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sz w:val="22"/>
                <w:szCs w:val="22"/>
              </w:rPr>
            </w:pPr>
          </w:p>
          <w:p w:rsidR="00C40ADD" w:rsidRDefault="00C40ADD"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sz w:val="22"/>
                <w:szCs w:val="22"/>
              </w:rPr>
            </w:pPr>
          </w:p>
          <w:p w:rsidR="00C40ADD" w:rsidRDefault="00C40ADD"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sz w:val="22"/>
                <w:szCs w:val="22"/>
              </w:rPr>
            </w:pPr>
          </w:p>
          <w:p w:rsidR="007F6F35" w:rsidRPr="00670CBF" w:rsidRDefault="007F6F35"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sz w:val="22"/>
                <w:szCs w:val="22"/>
                <w:lang w:eastAsia="ru-RU"/>
              </w:rPr>
            </w:pPr>
            <w:proofErr w:type="gramStart"/>
            <w:r w:rsidRPr="00C40ADD">
              <w:rPr>
                <w:rFonts w:ascii="Montserrat" w:hAnsi="Montserrat" w:cs="Times New Roman"/>
                <w:b/>
                <w:sz w:val="22"/>
                <w:szCs w:val="22"/>
              </w:rPr>
              <w:t>Модератор:</w:t>
            </w:r>
            <w:r>
              <w:rPr>
                <w:rFonts w:ascii="Montserrat" w:hAnsi="Montserrat" w:cs="Times New Roman"/>
                <w:sz w:val="22"/>
                <w:szCs w:val="22"/>
              </w:rPr>
              <w:t xml:space="preserve"> </w:t>
            </w:r>
            <w:r w:rsidRPr="00670CBF">
              <w:rPr>
                <w:rFonts w:ascii="Montserrat" w:hAnsi="Montserrat" w:cs="Times New Roman"/>
                <w:sz w:val="22"/>
                <w:szCs w:val="22"/>
              </w:rPr>
              <w:t xml:space="preserve"> РТС</w:t>
            </w:r>
            <w:proofErr w:type="gramEnd"/>
            <w:r w:rsidRPr="00670CBF">
              <w:rPr>
                <w:rFonts w:ascii="Montserrat" w:hAnsi="Montserrat" w:cs="Times New Roman"/>
                <w:sz w:val="22"/>
                <w:szCs w:val="22"/>
              </w:rPr>
              <w:t>-тендер</w:t>
            </w:r>
          </w:p>
          <w:p w:rsidR="007F6F35" w:rsidRPr="00670CBF" w:rsidRDefault="007F6F35" w:rsidP="007F6F35">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lang w:eastAsia="ru-RU"/>
              </w:rPr>
            </w:pPr>
          </w:p>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r>
              <w:rPr>
                <w:rFonts w:ascii="Montserrat" w:hAnsi="Montserrat"/>
                <w:b/>
                <w:sz w:val="22"/>
                <w:szCs w:val="22"/>
              </w:rPr>
              <w:t xml:space="preserve"> </w:t>
            </w:r>
          </w:p>
        </w:tc>
      </w:tr>
      <w:tr w:rsidR="007F6F35" w:rsidRPr="00670CBF" w:rsidTr="00616255">
        <w:trPr>
          <w:gridAfter w:val="1"/>
          <w:wAfter w:w="15" w:type="dxa"/>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pStyle w:val="a3"/>
              <w:spacing w:before="0" w:beforeAutospacing="0" w:after="0" w:afterAutospacing="0"/>
              <w:jc w:val="center"/>
              <w:rPr>
                <w:rFonts w:ascii="Montserrat" w:hAnsi="Montserrat"/>
                <w:b w:val="0"/>
                <w:sz w:val="22"/>
                <w:szCs w:val="22"/>
              </w:rPr>
            </w:pPr>
          </w:p>
        </w:tc>
        <w:tc>
          <w:tcPr>
            <w:tcW w:w="236" w:type="dxa"/>
          </w:tcPr>
          <w:p w:rsidR="00D83BB4" w:rsidRPr="00670CBF" w:rsidRDefault="00D83BB4" w:rsidP="007F6F3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1063" w:type="dxa"/>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szCs w:val="22"/>
              </w:rPr>
            </w:pPr>
          </w:p>
        </w:tc>
        <w:tc>
          <w:tcPr>
            <w:tcW w:w="262" w:type="dxa"/>
          </w:tcPr>
          <w:p w:rsidR="00D83BB4" w:rsidRPr="00670CBF" w:rsidRDefault="00D83BB4" w:rsidP="007F6F3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2544" w:type="dxa"/>
          </w:tcPr>
          <w:p w:rsidR="00D83BB4" w:rsidRPr="00670CBF" w:rsidRDefault="00D83BB4" w:rsidP="007F6F3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tc>
        <w:tc>
          <w:tcPr>
            <w:tcW w:w="236" w:type="dxa"/>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p>
        </w:tc>
        <w:tc>
          <w:tcPr>
            <w:tcW w:w="2523" w:type="dxa"/>
          </w:tcPr>
          <w:p w:rsidR="00D83BB4" w:rsidRPr="00670CBF" w:rsidRDefault="00D83BB4" w:rsidP="007F6F3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szCs w:val="22"/>
              </w:rPr>
            </w:pPr>
          </w:p>
        </w:tc>
        <w:tc>
          <w:tcPr>
            <w:tcW w:w="236" w:type="dxa"/>
          </w:tcPr>
          <w:p w:rsidR="00D83BB4" w:rsidRPr="00670CBF" w:rsidRDefault="00D83BB4" w:rsidP="007F6F3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2627" w:type="dxa"/>
          </w:tcPr>
          <w:p w:rsidR="00D83BB4" w:rsidRPr="00670CBF" w:rsidRDefault="00D83BB4" w:rsidP="007F6F3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tc>
        <w:tc>
          <w:tcPr>
            <w:tcW w:w="236" w:type="dxa"/>
            <w:gridSpan w:val="2"/>
          </w:tcPr>
          <w:p w:rsidR="00D83BB4" w:rsidRPr="00670CBF" w:rsidRDefault="00D83BB4" w:rsidP="007F6F3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tc>
        <w:tc>
          <w:tcPr>
            <w:tcW w:w="2643" w:type="dxa"/>
            <w:gridSpan w:val="4"/>
          </w:tcPr>
          <w:p w:rsidR="00D83BB4" w:rsidRPr="00670CBF" w:rsidRDefault="00D83BB4" w:rsidP="007F6F3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tc>
        <w:tc>
          <w:tcPr>
            <w:tcW w:w="2123" w:type="dxa"/>
            <w:gridSpan w:val="3"/>
          </w:tcPr>
          <w:p w:rsidR="00D83BB4" w:rsidRPr="00670CBF" w:rsidRDefault="00D83BB4" w:rsidP="007F6F3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tc>
      </w:tr>
      <w:tr w:rsidR="00C40ADD" w:rsidRPr="00670CBF" w:rsidTr="00616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5" w:type="dxa"/>
          </w:tcPr>
          <w:p w:rsidR="00C40ADD" w:rsidRPr="00670CBF" w:rsidRDefault="00C40ADD" w:rsidP="007F6F35">
            <w:pPr>
              <w:pStyle w:val="a3"/>
              <w:spacing w:before="0" w:beforeAutospacing="0" w:after="0" w:afterAutospacing="0"/>
              <w:ind w:left="-120"/>
              <w:rPr>
                <w:rFonts w:ascii="Montserrat" w:hAnsi="Montserrat"/>
                <w:b w:val="0"/>
                <w:sz w:val="22"/>
                <w:szCs w:val="22"/>
              </w:rPr>
            </w:pPr>
            <w:r w:rsidRPr="00670CBF">
              <w:rPr>
                <w:rFonts w:ascii="Montserrat" w:hAnsi="Montserrat"/>
                <w:sz w:val="22"/>
                <w:szCs w:val="22"/>
              </w:rPr>
              <w:t>1</w:t>
            </w:r>
            <w:r>
              <w:rPr>
                <w:rFonts w:ascii="Montserrat" w:hAnsi="Montserrat"/>
                <w:sz w:val="22"/>
                <w:szCs w:val="22"/>
              </w:rPr>
              <w:t>6</w:t>
            </w:r>
            <w:r w:rsidRPr="00670CBF">
              <w:rPr>
                <w:rFonts w:ascii="Montserrat" w:hAnsi="Montserrat"/>
                <w:sz w:val="22"/>
                <w:szCs w:val="22"/>
              </w:rPr>
              <w:t>.</w:t>
            </w:r>
            <w:r>
              <w:rPr>
                <w:rFonts w:ascii="Montserrat" w:hAnsi="Montserrat"/>
                <w:sz w:val="22"/>
                <w:szCs w:val="22"/>
              </w:rPr>
              <w:t>45</w:t>
            </w:r>
            <w:r w:rsidRPr="00670CBF">
              <w:rPr>
                <w:rFonts w:ascii="Montserrat" w:hAnsi="Montserrat"/>
                <w:sz w:val="22"/>
                <w:szCs w:val="22"/>
              </w:rPr>
              <w:t>–</w:t>
            </w:r>
            <w:r>
              <w:rPr>
                <w:rFonts w:ascii="Montserrat" w:hAnsi="Montserrat"/>
                <w:sz w:val="22"/>
                <w:szCs w:val="22"/>
              </w:rPr>
              <w:t>17.00</w:t>
            </w:r>
          </w:p>
        </w:tc>
        <w:tc>
          <w:tcPr>
            <w:tcW w:w="236" w:type="dxa"/>
          </w:tcPr>
          <w:p w:rsidR="00C40ADD" w:rsidRPr="00670CBF" w:rsidRDefault="00C40ADD"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p>
        </w:tc>
        <w:tc>
          <w:tcPr>
            <w:tcW w:w="9506" w:type="dxa"/>
            <w:gridSpan w:val="8"/>
          </w:tcPr>
          <w:p w:rsidR="00C40ADD" w:rsidRPr="00670CBF" w:rsidRDefault="00C40ADD"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Pr>
                <w:rFonts w:ascii="Montserrat" w:hAnsi="Montserrat"/>
                <w:b/>
                <w:sz w:val="22"/>
                <w:szCs w:val="22"/>
              </w:rPr>
              <w:t>ПЕРЕРЫВ</w:t>
            </w:r>
          </w:p>
        </w:tc>
        <w:tc>
          <w:tcPr>
            <w:tcW w:w="236" w:type="dxa"/>
            <w:gridSpan w:val="2"/>
          </w:tcPr>
          <w:p w:rsidR="00C40ADD" w:rsidRPr="00670CBF" w:rsidRDefault="00C40ADD"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p>
        </w:tc>
        <w:tc>
          <w:tcPr>
            <w:tcW w:w="2643" w:type="dxa"/>
            <w:gridSpan w:val="4"/>
          </w:tcPr>
          <w:p w:rsidR="00C40ADD" w:rsidRPr="00670CBF" w:rsidRDefault="00C40ADD"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p>
        </w:tc>
        <w:tc>
          <w:tcPr>
            <w:tcW w:w="2123" w:type="dxa"/>
            <w:gridSpan w:val="3"/>
          </w:tcPr>
          <w:p w:rsidR="00C40ADD" w:rsidRPr="00670CBF" w:rsidRDefault="00C40ADD"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p>
        </w:tc>
      </w:tr>
      <w:tr w:rsidR="007F6F35" w:rsidRPr="00670CBF" w:rsidTr="00616255">
        <w:trPr>
          <w:gridAfter w:val="1"/>
          <w:wAfter w:w="15" w:type="dxa"/>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pStyle w:val="a3"/>
              <w:spacing w:before="0" w:beforeAutospacing="0" w:after="0" w:afterAutospacing="0"/>
              <w:jc w:val="center"/>
              <w:rPr>
                <w:rFonts w:ascii="Montserrat" w:hAnsi="Montserrat"/>
                <w:b w:val="0"/>
                <w:sz w:val="22"/>
                <w:szCs w:val="22"/>
              </w:rPr>
            </w:pPr>
          </w:p>
        </w:tc>
        <w:tc>
          <w:tcPr>
            <w:tcW w:w="236" w:type="dxa"/>
          </w:tcPr>
          <w:p w:rsidR="00D83BB4" w:rsidRPr="00670CBF" w:rsidRDefault="00D83BB4" w:rsidP="007F6F3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1063" w:type="dxa"/>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szCs w:val="22"/>
              </w:rPr>
            </w:pPr>
          </w:p>
        </w:tc>
        <w:tc>
          <w:tcPr>
            <w:tcW w:w="262" w:type="dxa"/>
          </w:tcPr>
          <w:p w:rsidR="00D83BB4" w:rsidRPr="00670CBF" w:rsidRDefault="00D83BB4" w:rsidP="007F6F3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2544" w:type="dxa"/>
          </w:tcPr>
          <w:p w:rsidR="00D83BB4" w:rsidRPr="00670CBF" w:rsidRDefault="00D83BB4" w:rsidP="007F6F3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tc>
        <w:tc>
          <w:tcPr>
            <w:tcW w:w="236" w:type="dxa"/>
          </w:tcPr>
          <w:p w:rsidR="00D83BB4" w:rsidRPr="00670CBF" w:rsidRDefault="00D83BB4" w:rsidP="007F6F35">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p>
        </w:tc>
        <w:tc>
          <w:tcPr>
            <w:tcW w:w="2523" w:type="dxa"/>
          </w:tcPr>
          <w:p w:rsidR="00D83BB4" w:rsidRPr="00670CBF" w:rsidRDefault="00D83BB4" w:rsidP="007F6F3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szCs w:val="22"/>
              </w:rPr>
            </w:pPr>
          </w:p>
        </w:tc>
        <w:tc>
          <w:tcPr>
            <w:tcW w:w="236" w:type="dxa"/>
          </w:tcPr>
          <w:p w:rsidR="00D83BB4" w:rsidRPr="00670CBF" w:rsidRDefault="00D83BB4" w:rsidP="007F6F3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2627" w:type="dxa"/>
          </w:tcPr>
          <w:p w:rsidR="00D83BB4" w:rsidRPr="00670CBF" w:rsidRDefault="00D83BB4" w:rsidP="007F6F3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tc>
        <w:tc>
          <w:tcPr>
            <w:tcW w:w="236" w:type="dxa"/>
            <w:gridSpan w:val="2"/>
          </w:tcPr>
          <w:p w:rsidR="00D83BB4" w:rsidRPr="00670CBF" w:rsidRDefault="00D83BB4" w:rsidP="007F6F3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tc>
        <w:tc>
          <w:tcPr>
            <w:tcW w:w="2643" w:type="dxa"/>
            <w:gridSpan w:val="4"/>
          </w:tcPr>
          <w:p w:rsidR="00D83BB4" w:rsidRPr="00670CBF" w:rsidRDefault="00D83BB4" w:rsidP="007F6F3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tc>
        <w:tc>
          <w:tcPr>
            <w:tcW w:w="2123" w:type="dxa"/>
            <w:gridSpan w:val="3"/>
          </w:tcPr>
          <w:p w:rsidR="00D83BB4" w:rsidRPr="00670CBF" w:rsidRDefault="00D83BB4" w:rsidP="007F6F3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tc>
      </w:tr>
      <w:tr w:rsidR="007F6F35" w:rsidRPr="00670CBF" w:rsidTr="0061625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495" w:type="dxa"/>
          </w:tcPr>
          <w:p w:rsidR="007F6F35" w:rsidRPr="00670CBF" w:rsidRDefault="007F6F35" w:rsidP="007F6F35">
            <w:pPr>
              <w:pStyle w:val="a3"/>
              <w:spacing w:before="0" w:beforeAutospacing="0" w:after="0" w:afterAutospacing="0"/>
              <w:ind w:left="-120"/>
              <w:jc w:val="center"/>
              <w:rPr>
                <w:rFonts w:ascii="Montserrat" w:hAnsi="Montserrat"/>
                <w:b w:val="0"/>
                <w:sz w:val="22"/>
                <w:szCs w:val="22"/>
              </w:rPr>
            </w:pPr>
            <w:r>
              <w:rPr>
                <w:rFonts w:ascii="Montserrat" w:hAnsi="Montserrat"/>
                <w:sz w:val="22"/>
                <w:szCs w:val="22"/>
              </w:rPr>
              <w:t>17.00</w:t>
            </w:r>
            <w:r w:rsidRPr="00670CBF">
              <w:rPr>
                <w:rFonts w:ascii="Montserrat" w:hAnsi="Montserrat"/>
                <w:sz w:val="22"/>
                <w:szCs w:val="22"/>
              </w:rPr>
              <w:t>–</w:t>
            </w:r>
            <w:r>
              <w:rPr>
                <w:rFonts w:ascii="Montserrat" w:hAnsi="Montserrat"/>
                <w:sz w:val="22"/>
                <w:szCs w:val="22"/>
              </w:rPr>
              <w:t>1</w:t>
            </w:r>
            <w:r w:rsidRPr="00670CBF">
              <w:rPr>
                <w:rFonts w:ascii="Montserrat" w:hAnsi="Montserrat"/>
                <w:sz w:val="22"/>
                <w:szCs w:val="22"/>
              </w:rPr>
              <w:t>8.00</w:t>
            </w:r>
          </w:p>
          <w:p w:rsidR="007F6F35" w:rsidRPr="00670CBF" w:rsidRDefault="007F6F35" w:rsidP="007F6F35">
            <w:pPr>
              <w:pStyle w:val="a3"/>
              <w:spacing w:before="0" w:beforeAutospacing="0" w:after="0" w:afterAutospacing="0"/>
              <w:jc w:val="center"/>
              <w:rPr>
                <w:rFonts w:ascii="Montserrat" w:hAnsi="Montserrat"/>
                <w:b w:val="0"/>
                <w:sz w:val="22"/>
                <w:szCs w:val="22"/>
              </w:rPr>
            </w:pPr>
          </w:p>
        </w:tc>
        <w:tc>
          <w:tcPr>
            <w:tcW w:w="236" w:type="dxa"/>
          </w:tcPr>
          <w:p w:rsidR="007F6F35" w:rsidRPr="00670CBF" w:rsidRDefault="007F6F35" w:rsidP="007F6F35">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p>
        </w:tc>
        <w:tc>
          <w:tcPr>
            <w:tcW w:w="14508" w:type="dxa"/>
            <w:gridSpan w:val="17"/>
          </w:tcPr>
          <w:p w:rsidR="007F6F35" w:rsidRDefault="007F6F35"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color w:val="000000"/>
                <w:sz w:val="22"/>
                <w:szCs w:val="22"/>
                <w:lang w:eastAsia="ru-RU"/>
              </w:rPr>
            </w:pPr>
            <w:r>
              <w:rPr>
                <w:rFonts w:ascii="Montserrat" w:hAnsi="Montserrat" w:cs="Times New Roman"/>
                <w:b/>
                <w:color w:val="000000"/>
                <w:sz w:val="22"/>
                <w:szCs w:val="22"/>
                <w:lang w:eastAsia="ru-RU"/>
              </w:rPr>
              <w:t>Площадка № 1</w:t>
            </w:r>
          </w:p>
          <w:p w:rsidR="007F6F35" w:rsidRPr="00670CBF" w:rsidRDefault="007F6F35" w:rsidP="007F6F3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color w:val="000000"/>
                <w:sz w:val="22"/>
                <w:szCs w:val="22"/>
                <w:lang w:eastAsia="ru-RU"/>
              </w:rPr>
            </w:pPr>
            <w:r w:rsidRPr="00670CBF">
              <w:rPr>
                <w:rFonts w:ascii="Montserrat" w:hAnsi="Montserrat" w:cs="Times New Roman"/>
                <w:b/>
                <w:color w:val="000000"/>
                <w:sz w:val="22"/>
                <w:szCs w:val="22"/>
                <w:lang w:eastAsia="ru-RU"/>
              </w:rPr>
              <w:t>ФИНАЛЬНАЯ СЕССИЯ. ЗАВЕРШЕНИЕ ПЕРВОГО</w:t>
            </w:r>
            <w:r>
              <w:rPr>
                <w:rFonts w:ascii="Montserrat" w:hAnsi="Montserrat" w:cs="Times New Roman"/>
                <w:b/>
                <w:color w:val="000000"/>
                <w:sz w:val="22"/>
                <w:szCs w:val="22"/>
                <w:lang w:eastAsia="ru-RU"/>
              </w:rPr>
              <w:t>,</w:t>
            </w:r>
            <w:r w:rsidRPr="00670CBF">
              <w:rPr>
                <w:rFonts w:ascii="Montserrat" w:hAnsi="Montserrat" w:cs="Times New Roman"/>
                <w:b/>
                <w:color w:val="000000"/>
                <w:sz w:val="22"/>
                <w:szCs w:val="22"/>
                <w:lang w:eastAsia="ru-RU"/>
              </w:rPr>
              <w:t xml:space="preserve"> ЭКСПЕРТНОГО ДНЯ ФОРУМА.</w:t>
            </w:r>
          </w:p>
          <w:p w:rsidR="007F6F35" w:rsidRPr="00245175" w:rsidRDefault="007F6F35" w:rsidP="007F6F35">
            <w:pPr>
              <w:pStyle w:val="a3"/>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ontserrat" w:hAnsi="Montserrat"/>
                <w:bCs/>
                <w:sz w:val="22"/>
                <w:szCs w:val="22"/>
              </w:rPr>
            </w:pPr>
            <w:r w:rsidRPr="00670CBF">
              <w:rPr>
                <w:rFonts w:ascii="Montserrat" w:hAnsi="Montserrat"/>
                <w:bCs/>
                <w:sz w:val="22"/>
                <w:szCs w:val="22"/>
              </w:rPr>
              <w:t xml:space="preserve">Резюме. 3 главных тезиса Форума Полпреду. </w:t>
            </w:r>
          </w:p>
        </w:tc>
      </w:tr>
      <w:tr w:rsidR="007F6F35" w:rsidRPr="00670CBF" w:rsidTr="00616255">
        <w:trPr>
          <w:trHeight w:val="7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pStyle w:val="a3"/>
              <w:spacing w:before="0" w:beforeAutospacing="0" w:after="0" w:afterAutospacing="0"/>
              <w:jc w:val="center"/>
              <w:rPr>
                <w:rFonts w:ascii="Montserrat" w:hAnsi="Montserrat"/>
                <w:b w:val="0"/>
                <w:sz w:val="22"/>
                <w:szCs w:val="22"/>
              </w:rPr>
            </w:pPr>
          </w:p>
        </w:tc>
        <w:tc>
          <w:tcPr>
            <w:tcW w:w="236" w:type="dxa"/>
          </w:tcPr>
          <w:p w:rsidR="00D83BB4" w:rsidRPr="00670CBF" w:rsidRDefault="00D83BB4" w:rsidP="007F6F35">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11904" w:type="dxa"/>
            <w:gridSpan w:val="11"/>
          </w:tcPr>
          <w:p w:rsidR="00D83BB4" w:rsidRPr="00670CBF" w:rsidRDefault="00D83BB4" w:rsidP="007F6F35">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284" w:type="dxa"/>
          </w:tcPr>
          <w:p w:rsidR="00D83BB4" w:rsidRPr="00670CBF" w:rsidRDefault="00D83BB4" w:rsidP="007F6F35">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302" w:type="dxa"/>
            <w:gridSpan w:val="3"/>
          </w:tcPr>
          <w:p w:rsidR="00D83BB4" w:rsidRPr="00670CBF" w:rsidRDefault="00D83BB4" w:rsidP="007F6F35">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2018" w:type="dxa"/>
            <w:gridSpan w:val="2"/>
          </w:tcPr>
          <w:p w:rsidR="00D83BB4" w:rsidRPr="00670CBF" w:rsidRDefault="00D83BB4" w:rsidP="007F6F35">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r>
      <w:tr w:rsidR="007F6F35" w:rsidRPr="00670CBF" w:rsidTr="0061625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pStyle w:val="a3"/>
              <w:spacing w:before="0" w:beforeAutospacing="0" w:after="0" w:afterAutospacing="0"/>
              <w:ind w:left="-120"/>
              <w:jc w:val="center"/>
              <w:rPr>
                <w:rFonts w:ascii="Montserrat" w:hAnsi="Montserrat"/>
                <w:b w:val="0"/>
                <w:sz w:val="22"/>
                <w:szCs w:val="22"/>
              </w:rPr>
            </w:pPr>
            <w:r>
              <w:rPr>
                <w:rFonts w:ascii="Montserrat" w:hAnsi="Montserrat"/>
                <w:sz w:val="22"/>
                <w:szCs w:val="22"/>
              </w:rPr>
              <w:t>18.00</w:t>
            </w:r>
            <w:r w:rsidRPr="00670CBF">
              <w:rPr>
                <w:rFonts w:ascii="Montserrat" w:hAnsi="Montserrat"/>
                <w:sz w:val="22"/>
                <w:szCs w:val="22"/>
              </w:rPr>
              <w:t>–</w:t>
            </w:r>
            <w:r>
              <w:rPr>
                <w:rFonts w:ascii="Montserrat" w:hAnsi="Montserrat"/>
                <w:sz w:val="22"/>
                <w:szCs w:val="22"/>
              </w:rPr>
              <w:t>1</w:t>
            </w:r>
            <w:r w:rsidRPr="00670CBF">
              <w:rPr>
                <w:rFonts w:ascii="Montserrat" w:hAnsi="Montserrat"/>
                <w:sz w:val="22"/>
                <w:szCs w:val="22"/>
              </w:rPr>
              <w:t>8.</w:t>
            </w:r>
            <w:r>
              <w:rPr>
                <w:rFonts w:ascii="Montserrat" w:hAnsi="Montserrat"/>
                <w:sz w:val="22"/>
                <w:szCs w:val="22"/>
              </w:rPr>
              <w:t>3</w:t>
            </w:r>
            <w:r w:rsidRPr="00670CBF">
              <w:rPr>
                <w:rFonts w:ascii="Montserrat" w:hAnsi="Montserrat"/>
                <w:sz w:val="22"/>
                <w:szCs w:val="22"/>
              </w:rPr>
              <w:t>0</w:t>
            </w:r>
          </w:p>
        </w:tc>
        <w:tc>
          <w:tcPr>
            <w:tcW w:w="236" w:type="dxa"/>
          </w:tcPr>
          <w:p w:rsidR="00D83BB4" w:rsidRPr="00670CBF" w:rsidRDefault="00D83BB4" w:rsidP="007F6F35">
            <w:pPr>
              <w:pStyle w:val="a3"/>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p>
        </w:tc>
        <w:tc>
          <w:tcPr>
            <w:tcW w:w="12490" w:type="dxa"/>
            <w:gridSpan w:val="15"/>
          </w:tcPr>
          <w:p w:rsidR="00D83BB4" w:rsidRPr="00670CBF" w:rsidRDefault="00D83BB4" w:rsidP="007F6F35">
            <w:pPr>
              <w:pStyle w:val="a3"/>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r>
              <w:rPr>
                <w:rFonts w:ascii="Montserrat" w:hAnsi="Montserrat"/>
                <w:b/>
                <w:sz w:val="22"/>
                <w:szCs w:val="22"/>
              </w:rPr>
              <w:t xml:space="preserve">ЭТНОПЛОЩАДКА. ФУРШЕТ </w:t>
            </w:r>
            <w:r w:rsidRPr="005124EE">
              <w:rPr>
                <w:rFonts w:ascii="Montserrat" w:hAnsi="Montserrat"/>
                <w:sz w:val="22"/>
                <w:szCs w:val="22"/>
              </w:rPr>
              <w:t>(</w:t>
            </w:r>
            <w:r w:rsidR="007F6F35">
              <w:rPr>
                <w:rFonts w:ascii="Montserrat" w:hAnsi="Montserrat"/>
                <w:sz w:val="22"/>
                <w:szCs w:val="22"/>
              </w:rPr>
              <w:t xml:space="preserve">УЛИЧНАЯ </w:t>
            </w:r>
            <w:r w:rsidRPr="005124EE">
              <w:rPr>
                <w:rFonts w:ascii="Montserrat" w:hAnsi="Montserrat"/>
                <w:sz w:val="22"/>
                <w:szCs w:val="22"/>
              </w:rPr>
              <w:t>ПЛОЩАДКА ПЕРЕД ДИ «НЕФТЯНИК»)</w:t>
            </w:r>
          </w:p>
        </w:tc>
        <w:tc>
          <w:tcPr>
            <w:tcW w:w="2018" w:type="dxa"/>
            <w:gridSpan w:val="2"/>
          </w:tcPr>
          <w:p w:rsidR="00D83BB4" w:rsidRDefault="00D83BB4" w:rsidP="007F6F35">
            <w:pPr>
              <w:pStyle w:val="a3"/>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p>
        </w:tc>
      </w:tr>
      <w:tr w:rsidR="007F6F35" w:rsidRPr="00670CBF" w:rsidTr="00616255">
        <w:trPr>
          <w:trHeight w:val="70"/>
        </w:trPr>
        <w:tc>
          <w:tcPr>
            <w:cnfStyle w:val="001000000000" w:firstRow="0" w:lastRow="0" w:firstColumn="1" w:lastColumn="0" w:oddVBand="0" w:evenVBand="0" w:oddHBand="0" w:evenHBand="0" w:firstRowFirstColumn="0" w:firstRowLastColumn="0" w:lastRowFirstColumn="0" w:lastRowLastColumn="0"/>
            <w:tcW w:w="1495" w:type="dxa"/>
          </w:tcPr>
          <w:p w:rsidR="00D83BB4" w:rsidRPr="00670CBF" w:rsidRDefault="00D83BB4" w:rsidP="007F6F35">
            <w:pPr>
              <w:pStyle w:val="a3"/>
              <w:spacing w:before="0" w:beforeAutospacing="0" w:after="0" w:afterAutospacing="0"/>
              <w:jc w:val="center"/>
              <w:rPr>
                <w:rFonts w:ascii="Montserrat" w:hAnsi="Montserrat"/>
                <w:b w:val="0"/>
                <w:sz w:val="22"/>
                <w:szCs w:val="22"/>
              </w:rPr>
            </w:pPr>
          </w:p>
        </w:tc>
        <w:tc>
          <w:tcPr>
            <w:tcW w:w="236" w:type="dxa"/>
          </w:tcPr>
          <w:p w:rsidR="00D83BB4" w:rsidRPr="00670CBF" w:rsidRDefault="00D83BB4" w:rsidP="007F6F35">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11904" w:type="dxa"/>
            <w:gridSpan w:val="11"/>
          </w:tcPr>
          <w:p w:rsidR="00D83BB4" w:rsidRPr="00670CBF" w:rsidRDefault="00D83BB4" w:rsidP="007F6F35">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284" w:type="dxa"/>
          </w:tcPr>
          <w:p w:rsidR="00D83BB4" w:rsidRPr="00670CBF" w:rsidRDefault="00D83BB4" w:rsidP="007F6F35">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302" w:type="dxa"/>
            <w:gridSpan w:val="3"/>
          </w:tcPr>
          <w:p w:rsidR="00D83BB4" w:rsidRPr="00670CBF" w:rsidRDefault="00D83BB4" w:rsidP="007F6F35">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2018" w:type="dxa"/>
            <w:gridSpan w:val="2"/>
          </w:tcPr>
          <w:p w:rsidR="00D83BB4" w:rsidRPr="00670CBF" w:rsidRDefault="00D83BB4" w:rsidP="007F6F35">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r>
    </w:tbl>
    <w:p w:rsidR="000209C2" w:rsidRDefault="000209C2" w:rsidP="00A06061">
      <w:pPr>
        <w:pStyle w:val="a3"/>
        <w:spacing w:before="0" w:beforeAutospacing="0" w:after="0" w:afterAutospacing="0"/>
        <w:ind w:right="-193"/>
        <w:rPr>
          <w:b/>
          <w:sz w:val="28"/>
          <w:szCs w:val="28"/>
        </w:rPr>
      </w:pPr>
    </w:p>
    <w:p w:rsidR="00A06061" w:rsidRDefault="00A06061" w:rsidP="00A06061">
      <w:pPr>
        <w:pStyle w:val="a3"/>
        <w:spacing w:before="0" w:beforeAutospacing="0" w:after="0" w:afterAutospacing="0"/>
        <w:ind w:right="-193"/>
        <w:rPr>
          <w:b/>
          <w:sz w:val="28"/>
          <w:szCs w:val="28"/>
        </w:rPr>
      </w:pPr>
    </w:p>
    <w:p w:rsidR="00A06061" w:rsidRDefault="00A06061" w:rsidP="00A06061">
      <w:pPr>
        <w:pStyle w:val="a3"/>
        <w:spacing w:before="0" w:beforeAutospacing="0" w:after="0" w:afterAutospacing="0"/>
        <w:ind w:right="-193"/>
        <w:rPr>
          <w:b/>
          <w:sz w:val="28"/>
          <w:szCs w:val="28"/>
        </w:rPr>
      </w:pPr>
    </w:p>
    <w:p w:rsidR="00A06061" w:rsidRDefault="00A06061" w:rsidP="00A06061">
      <w:pPr>
        <w:pStyle w:val="a3"/>
        <w:spacing w:before="0" w:beforeAutospacing="0" w:after="0" w:afterAutospacing="0"/>
        <w:ind w:right="-193"/>
        <w:rPr>
          <w:b/>
          <w:sz w:val="28"/>
          <w:szCs w:val="28"/>
        </w:rPr>
      </w:pPr>
    </w:p>
    <w:p w:rsidR="00A06061" w:rsidRDefault="00A06061" w:rsidP="00A06061">
      <w:pPr>
        <w:pStyle w:val="a3"/>
        <w:spacing w:before="0" w:beforeAutospacing="0" w:after="0" w:afterAutospacing="0"/>
        <w:ind w:right="-193"/>
        <w:rPr>
          <w:b/>
          <w:sz w:val="28"/>
          <w:szCs w:val="28"/>
        </w:rPr>
      </w:pPr>
    </w:p>
    <w:p w:rsidR="00A06061" w:rsidRDefault="00A06061" w:rsidP="00A06061">
      <w:pPr>
        <w:pStyle w:val="a3"/>
        <w:spacing w:before="0" w:beforeAutospacing="0" w:after="0" w:afterAutospacing="0"/>
        <w:ind w:right="-193"/>
        <w:rPr>
          <w:b/>
          <w:sz w:val="28"/>
          <w:szCs w:val="28"/>
        </w:rPr>
      </w:pPr>
    </w:p>
    <w:p w:rsidR="00A06061" w:rsidRDefault="00A06061" w:rsidP="00A06061">
      <w:pPr>
        <w:pStyle w:val="a3"/>
        <w:spacing w:before="0" w:beforeAutospacing="0" w:after="0" w:afterAutospacing="0"/>
        <w:ind w:right="-193"/>
        <w:rPr>
          <w:b/>
          <w:sz w:val="28"/>
          <w:szCs w:val="28"/>
        </w:rPr>
      </w:pPr>
    </w:p>
    <w:p w:rsidR="00A06061" w:rsidRDefault="00A06061" w:rsidP="00A06061">
      <w:pPr>
        <w:pStyle w:val="a3"/>
        <w:spacing w:before="0" w:beforeAutospacing="0" w:after="0" w:afterAutospacing="0"/>
        <w:ind w:right="-193"/>
        <w:rPr>
          <w:b/>
          <w:sz w:val="28"/>
          <w:szCs w:val="28"/>
        </w:rPr>
      </w:pPr>
    </w:p>
    <w:tbl>
      <w:tblPr>
        <w:tblStyle w:val="-41"/>
        <w:tblW w:w="15594" w:type="dxa"/>
        <w:tblInd w:w="-572" w:type="dxa"/>
        <w:tblLayout w:type="fixed"/>
        <w:tblLook w:val="04A0" w:firstRow="1" w:lastRow="0" w:firstColumn="1" w:lastColumn="0" w:noHBand="0" w:noVBand="1"/>
      </w:tblPr>
      <w:tblGrid>
        <w:gridCol w:w="1417"/>
        <w:gridCol w:w="236"/>
        <w:gridCol w:w="2457"/>
        <w:gridCol w:w="272"/>
        <w:gridCol w:w="2409"/>
        <w:gridCol w:w="272"/>
        <w:gridCol w:w="2434"/>
        <w:gridCol w:w="273"/>
        <w:gridCol w:w="2136"/>
        <w:gridCol w:w="236"/>
        <w:gridCol w:w="1748"/>
        <w:gridCol w:w="236"/>
        <w:gridCol w:w="1325"/>
        <w:gridCol w:w="143"/>
      </w:tblGrid>
      <w:tr w:rsidR="00245175" w:rsidRPr="00670CBF" w:rsidTr="00245175">
        <w:trPr>
          <w:gridAfter w:val="1"/>
          <w:cnfStyle w:val="100000000000" w:firstRow="1" w:lastRow="0" w:firstColumn="0" w:lastColumn="0" w:oddVBand="0" w:evenVBand="0" w:oddHBand="0" w:evenHBand="0" w:firstRowFirstColumn="0" w:firstRowLastColumn="0" w:lastRowFirstColumn="0" w:lastRowLastColumn="0"/>
          <w:wAfter w:w="143" w:type="dxa"/>
          <w:trHeight w:val="280"/>
        </w:trPr>
        <w:tc>
          <w:tcPr>
            <w:cnfStyle w:val="001000000000" w:firstRow="0" w:lastRow="0" w:firstColumn="1" w:lastColumn="0" w:oddVBand="0" w:evenVBand="0" w:oddHBand="0" w:evenHBand="0" w:firstRowFirstColumn="0" w:firstRowLastColumn="0" w:lastRowFirstColumn="0" w:lastRowLastColumn="0"/>
            <w:tcW w:w="1417" w:type="dxa"/>
          </w:tcPr>
          <w:p w:rsidR="00245175" w:rsidRPr="00670CBF" w:rsidRDefault="00245175" w:rsidP="001D09F4">
            <w:pPr>
              <w:jc w:val="center"/>
              <w:rPr>
                <w:rFonts w:ascii="Montserrat" w:hAnsi="Montserrat" w:cs="Times New Roman"/>
                <w:b w:val="0"/>
                <w:sz w:val="22"/>
                <w:szCs w:val="22"/>
              </w:rPr>
            </w:pPr>
            <w:r w:rsidRPr="00670CBF">
              <w:rPr>
                <w:rFonts w:ascii="Montserrat" w:hAnsi="Montserrat" w:cs="Times New Roman"/>
                <w:sz w:val="22"/>
                <w:szCs w:val="22"/>
              </w:rPr>
              <w:lastRenderedPageBreak/>
              <w:t>Время</w:t>
            </w:r>
          </w:p>
        </w:tc>
        <w:tc>
          <w:tcPr>
            <w:tcW w:w="236" w:type="dxa"/>
          </w:tcPr>
          <w:p w:rsidR="00245175" w:rsidRPr="00670CBF" w:rsidRDefault="00245175" w:rsidP="001D09F4">
            <w:pPr>
              <w:jc w:val="center"/>
              <w:cnfStyle w:val="100000000000" w:firstRow="1" w:lastRow="0" w:firstColumn="0" w:lastColumn="0" w:oddVBand="0" w:evenVBand="0" w:oddHBand="0" w:evenHBand="0" w:firstRowFirstColumn="0" w:firstRowLastColumn="0" w:lastRowFirstColumn="0" w:lastRowLastColumn="0"/>
              <w:rPr>
                <w:rFonts w:ascii="Montserrat" w:hAnsi="Montserrat" w:cs="Times New Roman"/>
                <w:b w:val="0"/>
                <w:sz w:val="22"/>
                <w:szCs w:val="22"/>
              </w:rPr>
            </w:pPr>
          </w:p>
        </w:tc>
        <w:tc>
          <w:tcPr>
            <w:tcW w:w="10253" w:type="dxa"/>
            <w:gridSpan w:val="7"/>
          </w:tcPr>
          <w:p w:rsidR="00245175" w:rsidRPr="00670CBF" w:rsidRDefault="00245175" w:rsidP="00517C09">
            <w:pPr>
              <w:cnfStyle w:val="100000000000" w:firstRow="1" w:lastRow="0" w:firstColumn="0" w:lastColumn="0" w:oddVBand="0" w:evenVBand="0" w:oddHBand="0" w:evenHBand="0" w:firstRowFirstColumn="0" w:firstRowLastColumn="0" w:lastRowFirstColumn="0" w:lastRowLastColumn="0"/>
              <w:rPr>
                <w:rFonts w:ascii="Montserrat" w:hAnsi="Montserrat" w:cs="Times New Roman"/>
                <w:b w:val="0"/>
                <w:sz w:val="22"/>
                <w:szCs w:val="22"/>
              </w:rPr>
            </w:pPr>
            <w:r w:rsidRPr="00670CBF">
              <w:rPr>
                <w:rFonts w:ascii="Montserrat" w:hAnsi="Montserrat" w:cs="Times New Roman"/>
                <w:sz w:val="22"/>
                <w:szCs w:val="22"/>
              </w:rPr>
              <w:t xml:space="preserve">2 ДЕНЬ – 17 ОКТЯБРЯ 2019                               </w:t>
            </w:r>
          </w:p>
        </w:tc>
        <w:tc>
          <w:tcPr>
            <w:tcW w:w="236" w:type="dxa"/>
            <w:tcBorders>
              <w:right w:val="single" w:sz="4" w:space="0" w:color="5B9BD5" w:themeColor="accent1"/>
            </w:tcBorders>
          </w:tcPr>
          <w:p w:rsidR="00245175" w:rsidRPr="00670CBF" w:rsidRDefault="00245175" w:rsidP="00517C09">
            <w:pP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szCs w:val="22"/>
              </w:rPr>
            </w:pPr>
          </w:p>
        </w:tc>
        <w:tc>
          <w:tcPr>
            <w:tcW w:w="1748" w:type="dxa"/>
            <w:tcBorders>
              <w:right w:val="single" w:sz="4" w:space="0" w:color="5B9BD5" w:themeColor="accent1"/>
            </w:tcBorders>
          </w:tcPr>
          <w:p w:rsidR="00245175" w:rsidRPr="00670CBF" w:rsidRDefault="00245175" w:rsidP="00517C09">
            <w:pP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szCs w:val="22"/>
              </w:rPr>
            </w:pPr>
          </w:p>
        </w:tc>
        <w:tc>
          <w:tcPr>
            <w:tcW w:w="236" w:type="dxa"/>
            <w:tcBorders>
              <w:right w:val="single" w:sz="4" w:space="0" w:color="5B9BD5" w:themeColor="accent1"/>
            </w:tcBorders>
          </w:tcPr>
          <w:p w:rsidR="00245175" w:rsidRPr="00670CBF" w:rsidRDefault="00245175" w:rsidP="00517C09">
            <w:pP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szCs w:val="22"/>
              </w:rPr>
            </w:pPr>
          </w:p>
        </w:tc>
        <w:tc>
          <w:tcPr>
            <w:tcW w:w="1325" w:type="dxa"/>
          </w:tcPr>
          <w:p w:rsidR="00245175" w:rsidRPr="00670CBF" w:rsidRDefault="00245175" w:rsidP="00517C09">
            <w:pPr>
              <w:cnfStyle w:val="100000000000" w:firstRow="1" w:lastRow="0" w:firstColumn="0" w:lastColumn="0" w:oddVBand="0" w:evenVBand="0" w:oddHBand="0" w:evenHBand="0" w:firstRowFirstColumn="0" w:firstRowLastColumn="0" w:lastRowFirstColumn="0" w:lastRowLastColumn="0"/>
              <w:rPr>
                <w:rFonts w:ascii="Montserrat" w:hAnsi="Montserrat" w:cs="Times New Roman"/>
                <w:sz w:val="22"/>
                <w:szCs w:val="22"/>
              </w:rPr>
            </w:pPr>
          </w:p>
        </w:tc>
      </w:tr>
      <w:tr w:rsidR="00245175" w:rsidRPr="00670CBF" w:rsidTr="0024517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594" w:type="dxa"/>
            <w:gridSpan w:val="14"/>
            <w:tcBorders>
              <w:right w:val="single" w:sz="4" w:space="0" w:color="9CC2E5" w:themeColor="accent1" w:themeTint="99"/>
            </w:tcBorders>
          </w:tcPr>
          <w:p w:rsidR="00245175" w:rsidRPr="00670CBF" w:rsidRDefault="00245175" w:rsidP="00517C09">
            <w:pPr>
              <w:rPr>
                <w:rFonts w:ascii="Montserrat" w:hAnsi="Montserrat" w:cs="Times New Roman"/>
                <w:sz w:val="22"/>
                <w:szCs w:val="22"/>
              </w:rPr>
            </w:pPr>
          </w:p>
        </w:tc>
      </w:tr>
      <w:tr w:rsidR="00581BC4" w:rsidRPr="00670CBF" w:rsidTr="00245175">
        <w:trPr>
          <w:trHeight w:val="280"/>
        </w:trPr>
        <w:tc>
          <w:tcPr>
            <w:cnfStyle w:val="001000000000" w:firstRow="0" w:lastRow="0" w:firstColumn="1" w:lastColumn="0" w:oddVBand="0" w:evenVBand="0" w:oddHBand="0" w:evenHBand="0" w:firstRowFirstColumn="0" w:firstRowLastColumn="0" w:lastRowFirstColumn="0" w:lastRowLastColumn="0"/>
            <w:tcW w:w="1417" w:type="dxa"/>
          </w:tcPr>
          <w:p w:rsidR="00581BC4" w:rsidRPr="00670CBF" w:rsidRDefault="00581BC4" w:rsidP="00F16697">
            <w:pPr>
              <w:jc w:val="center"/>
              <w:rPr>
                <w:rFonts w:ascii="Montserrat" w:hAnsi="Montserrat" w:cs="Times New Roman"/>
                <w:sz w:val="22"/>
                <w:szCs w:val="22"/>
              </w:rPr>
            </w:pPr>
          </w:p>
        </w:tc>
        <w:tc>
          <w:tcPr>
            <w:tcW w:w="236" w:type="dxa"/>
          </w:tcPr>
          <w:p w:rsidR="00581BC4" w:rsidRPr="00670CBF" w:rsidRDefault="00581BC4" w:rsidP="00F16697">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10253" w:type="dxa"/>
            <w:gridSpan w:val="7"/>
          </w:tcPr>
          <w:p w:rsidR="00581BC4" w:rsidRDefault="00581BC4" w:rsidP="00F16697">
            <w:pPr>
              <w:jc w:val="center"/>
              <w:cnfStyle w:val="000000000000" w:firstRow="0" w:lastRow="0" w:firstColumn="0" w:lastColumn="0" w:oddVBand="0" w:evenVBand="0" w:oddHBand="0" w:evenHBand="0" w:firstRowFirstColumn="0" w:firstRowLastColumn="0" w:lastRowFirstColumn="0" w:lastRowLastColumn="0"/>
              <w:rPr>
                <w:b/>
              </w:rPr>
            </w:pPr>
          </w:p>
          <w:p w:rsidR="00581BC4" w:rsidRPr="00FC5D95" w:rsidRDefault="00581BC4" w:rsidP="00F16697">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r w:rsidRPr="00FC5D95">
              <w:rPr>
                <w:b/>
              </w:rPr>
              <w:t>Дворец Искусств «Нефтяник», ул. Югорский тракт, здание 5, г. Сургут</w:t>
            </w:r>
          </w:p>
        </w:tc>
        <w:tc>
          <w:tcPr>
            <w:tcW w:w="3688" w:type="dxa"/>
            <w:gridSpan w:val="5"/>
            <w:tcBorders>
              <w:right w:val="single" w:sz="4" w:space="0" w:color="9CC2E5" w:themeColor="accent1" w:themeTint="99"/>
            </w:tcBorders>
          </w:tcPr>
          <w:p w:rsidR="00245175" w:rsidRDefault="00581BC4" w:rsidP="00F16697">
            <w:pPr>
              <w:jc w:val="center"/>
              <w:cnfStyle w:val="000000000000" w:firstRow="0" w:lastRow="0" w:firstColumn="0" w:lastColumn="0" w:oddVBand="0" w:evenVBand="0" w:oddHBand="0" w:evenHBand="0" w:firstRowFirstColumn="0" w:firstRowLastColumn="0" w:lastRowFirstColumn="0" w:lastRowLastColumn="0"/>
              <w:rPr>
                <w:b/>
              </w:rPr>
            </w:pPr>
            <w:r w:rsidRPr="00FC5D95">
              <w:rPr>
                <w:b/>
              </w:rPr>
              <w:t xml:space="preserve">Центральная районная библиотека, </w:t>
            </w:r>
          </w:p>
          <w:p w:rsidR="00581BC4" w:rsidRPr="00FC5D95" w:rsidRDefault="00581BC4" w:rsidP="00F16697">
            <w:pPr>
              <w:jc w:val="center"/>
              <w:cnfStyle w:val="000000000000" w:firstRow="0" w:lastRow="0" w:firstColumn="0" w:lastColumn="0" w:oddVBand="0" w:evenVBand="0" w:oddHBand="0" w:evenHBand="0" w:firstRowFirstColumn="0" w:firstRowLastColumn="0" w:lastRowFirstColumn="0" w:lastRowLastColumn="0"/>
              <w:rPr>
                <w:b/>
              </w:rPr>
            </w:pPr>
            <w:r w:rsidRPr="00FC5D95">
              <w:rPr>
                <w:b/>
              </w:rPr>
              <w:t>пр. Пролетарский, д.10</w:t>
            </w:r>
            <w:r w:rsidR="00245175">
              <w:rPr>
                <w:b/>
              </w:rPr>
              <w:t>/3</w:t>
            </w:r>
            <w:r w:rsidRPr="00FC5D95">
              <w:rPr>
                <w:b/>
              </w:rPr>
              <w:t>, г. Сургут</w:t>
            </w:r>
          </w:p>
        </w:tc>
      </w:tr>
      <w:tr w:rsidR="00245175" w:rsidRPr="00670CBF" w:rsidTr="0024517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5B9BD5" w:themeColor="accent1"/>
            </w:tcBorders>
          </w:tcPr>
          <w:p w:rsidR="00245175" w:rsidRPr="00670CBF" w:rsidRDefault="00245175" w:rsidP="00CB3655">
            <w:pPr>
              <w:ind w:left="-102"/>
              <w:rPr>
                <w:rFonts w:ascii="Montserrat" w:hAnsi="Montserrat" w:cs="Times New Roman"/>
                <w:b w:val="0"/>
                <w:sz w:val="22"/>
                <w:szCs w:val="22"/>
              </w:rPr>
            </w:pPr>
            <w:r w:rsidRPr="00670CBF">
              <w:rPr>
                <w:rFonts w:ascii="Montserrat" w:hAnsi="Montserrat" w:cs="Times New Roman"/>
                <w:sz w:val="22"/>
                <w:szCs w:val="22"/>
              </w:rPr>
              <w:t>9.00-10.00</w:t>
            </w:r>
          </w:p>
        </w:tc>
        <w:tc>
          <w:tcPr>
            <w:tcW w:w="236" w:type="dxa"/>
            <w:tcBorders>
              <w:top w:val="single" w:sz="4" w:space="0" w:color="5B9BD5" w:themeColor="accent1"/>
            </w:tcBorders>
          </w:tcPr>
          <w:p w:rsidR="00245175" w:rsidRPr="00670CBF" w:rsidRDefault="00245175" w:rsidP="00CB365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10253" w:type="dxa"/>
            <w:gridSpan w:val="7"/>
            <w:tcBorders>
              <w:top w:val="single" w:sz="4" w:space="0" w:color="5B9BD5" w:themeColor="accent1"/>
            </w:tcBorders>
          </w:tcPr>
          <w:p w:rsidR="00245175" w:rsidRPr="00670CBF" w:rsidRDefault="00245175" w:rsidP="00CB365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b/>
                <w:sz w:val="22"/>
                <w:szCs w:val="22"/>
              </w:rPr>
              <w:t>РЕГИСТРАЦИЯ УЧАСТНИКОВ, ПРИВЕТСТВЕННЫЙ КОФЕ-БРЕЙК ДЛЯ УЧАСТНИКОВ</w:t>
            </w:r>
          </w:p>
        </w:tc>
        <w:tc>
          <w:tcPr>
            <w:tcW w:w="236" w:type="dxa"/>
            <w:tcBorders>
              <w:top w:val="single" w:sz="4" w:space="0" w:color="5B9BD5" w:themeColor="accent1"/>
              <w:right w:val="single" w:sz="4" w:space="0" w:color="9CC2E5" w:themeColor="accent1" w:themeTint="99"/>
            </w:tcBorders>
          </w:tcPr>
          <w:p w:rsidR="00245175" w:rsidRPr="00670CBF" w:rsidRDefault="00245175" w:rsidP="00CB365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3452" w:type="dxa"/>
            <w:gridSpan w:val="4"/>
            <w:tcBorders>
              <w:top w:val="single" w:sz="4" w:space="0" w:color="5B9BD5" w:themeColor="accent1"/>
              <w:right w:val="single" w:sz="4" w:space="0" w:color="9CC2E5" w:themeColor="accent1" w:themeTint="99"/>
            </w:tcBorders>
          </w:tcPr>
          <w:p w:rsidR="00245175" w:rsidRPr="00670CBF" w:rsidRDefault="00245175" w:rsidP="00CB3655">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r>
      <w:tr w:rsidR="00245175" w:rsidRPr="00670CBF" w:rsidTr="00245175">
        <w:trPr>
          <w:trHeight w:val="2546"/>
        </w:trPr>
        <w:tc>
          <w:tcPr>
            <w:cnfStyle w:val="001000000000" w:firstRow="0" w:lastRow="0" w:firstColumn="1" w:lastColumn="0" w:oddVBand="0" w:evenVBand="0" w:oddHBand="0" w:evenHBand="0" w:firstRowFirstColumn="0" w:firstRowLastColumn="0" w:lastRowFirstColumn="0" w:lastRowLastColumn="0"/>
            <w:tcW w:w="1417" w:type="dxa"/>
          </w:tcPr>
          <w:p w:rsidR="00245175" w:rsidRPr="00670CBF" w:rsidRDefault="00245175" w:rsidP="00F16697">
            <w:pPr>
              <w:pStyle w:val="a3"/>
              <w:spacing w:before="0" w:beforeAutospacing="0" w:after="0" w:afterAutospacing="0"/>
              <w:ind w:left="-102" w:right="-146"/>
              <w:rPr>
                <w:rFonts w:ascii="Montserrat" w:hAnsi="Montserrat"/>
                <w:b w:val="0"/>
                <w:sz w:val="22"/>
                <w:szCs w:val="22"/>
              </w:rPr>
            </w:pPr>
            <w:r w:rsidRPr="00670CBF">
              <w:rPr>
                <w:rFonts w:ascii="Montserrat" w:hAnsi="Montserrat"/>
                <w:sz w:val="22"/>
                <w:szCs w:val="22"/>
              </w:rPr>
              <w:t>10.0</w:t>
            </w:r>
            <w:r w:rsidRPr="00670CBF">
              <w:rPr>
                <w:rFonts w:ascii="Montserrat" w:hAnsi="Montserrat"/>
                <w:sz w:val="22"/>
                <w:szCs w:val="22"/>
                <w:lang w:val="en-US"/>
              </w:rPr>
              <w:t>0</w:t>
            </w:r>
            <w:r>
              <w:rPr>
                <w:rFonts w:ascii="Montserrat" w:hAnsi="Montserrat"/>
                <w:sz w:val="22"/>
                <w:szCs w:val="22"/>
              </w:rPr>
              <w:t>-</w:t>
            </w:r>
            <w:r w:rsidRPr="00670CBF">
              <w:rPr>
                <w:rFonts w:ascii="Montserrat" w:hAnsi="Montserrat"/>
                <w:sz w:val="22"/>
                <w:szCs w:val="22"/>
              </w:rPr>
              <w:t>13.00</w:t>
            </w:r>
          </w:p>
          <w:p w:rsidR="00245175" w:rsidRPr="00670CBF" w:rsidRDefault="00245175" w:rsidP="007320AF">
            <w:pPr>
              <w:pStyle w:val="a3"/>
              <w:spacing w:before="0" w:beforeAutospacing="0" w:after="0" w:afterAutospacing="0"/>
              <w:jc w:val="center"/>
              <w:rPr>
                <w:rFonts w:ascii="Montserrat" w:hAnsi="Montserrat"/>
                <w:b w:val="0"/>
                <w:sz w:val="22"/>
                <w:szCs w:val="22"/>
              </w:rPr>
            </w:pPr>
          </w:p>
        </w:tc>
        <w:tc>
          <w:tcPr>
            <w:tcW w:w="236" w:type="dxa"/>
          </w:tcPr>
          <w:p w:rsidR="00245175" w:rsidRPr="00670CBF" w:rsidRDefault="00245175" w:rsidP="007320AF">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p>
          <w:p w:rsidR="00245175" w:rsidRPr="00670CBF" w:rsidRDefault="00245175" w:rsidP="007320AF">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2457" w:type="dxa"/>
          </w:tcPr>
          <w:p w:rsidR="00245175" w:rsidRPr="00670CBF" w:rsidRDefault="00245175" w:rsidP="00C37C77">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r w:rsidRPr="00670CBF">
              <w:rPr>
                <w:rFonts w:ascii="Montserrat" w:hAnsi="Montserrat"/>
                <w:b/>
                <w:sz w:val="22"/>
                <w:szCs w:val="22"/>
              </w:rPr>
              <w:t>Площадка №1</w:t>
            </w:r>
          </w:p>
          <w:p w:rsidR="00245175" w:rsidRDefault="00245175" w:rsidP="00F16697">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color w:val="000000"/>
                <w:sz w:val="22"/>
                <w:szCs w:val="22"/>
                <w:lang w:eastAsia="ru-RU"/>
              </w:rPr>
            </w:pPr>
          </w:p>
          <w:p w:rsidR="00245175" w:rsidRPr="00771C48" w:rsidRDefault="00245175" w:rsidP="00F16697">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color w:val="000000"/>
                <w:sz w:val="22"/>
                <w:szCs w:val="22"/>
                <w:lang w:eastAsia="ru-RU"/>
              </w:rPr>
            </w:pPr>
            <w:r w:rsidRPr="00771C48">
              <w:rPr>
                <w:rFonts w:ascii="Montserrat" w:hAnsi="Montserrat" w:cs="Times New Roman"/>
                <w:b/>
                <w:color w:val="000000"/>
                <w:sz w:val="22"/>
                <w:szCs w:val="22"/>
                <w:lang w:eastAsia="ru-RU"/>
              </w:rPr>
              <w:t>10.00-11.30</w:t>
            </w:r>
          </w:p>
          <w:p w:rsidR="00245175" w:rsidRDefault="00245175" w:rsidP="00771C48">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r w:rsidRPr="00771C48">
              <w:rPr>
                <w:rFonts w:ascii="Montserrat" w:hAnsi="Montserrat"/>
                <w:b/>
                <w:sz w:val="22"/>
                <w:szCs w:val="22"/>
              </w:rPr>
              <w:t>Опыт ХМАО-Югры в разработке и реализации проектов ГЧП</w:t>
            </w:r>
          </w:p>
          <w:p w:rsidR="00245175" w:rsidRDefault="00245175" w:rsidP="00771C48">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Pr="00245175" w:rsidRDefault="00245175" w:rsidP="00771C48">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r w:rsidRPr="00245175">
              <w:rPr>
                <w:rFonts w:ascii="Montserrat" w:hAnsi="Montserrat"/>
                <w:sz w:val="22"/>
                <w:szCs w:val="22"/>
              </w:rPr>
              <w:t xml:space="preserve">Модератор: заместитель генерального директора Фонда развития </w:t>
            </w:r>
            <w:r>
              <w:rPr>
                <w:rFonts w:ascii="Montserrat" w:hAnsi="Montserrat"/>
                <w:sz w:val="22"/>
                <w:szCs w:val="22"/>
              </w:rPr>
              <w:t xml:space="preserve">Югры по аналитике и экспертизе </w:t>
            </w:r>
            <w:proofErr w:type="spellStart"/>
            <w:r w:rsidRPr="00245175">
              <w:rPr>
                <w:rFonts w:ascii="Montserrat" w:hAnsi="Montserrat"/>
                <w:b/>
                <w:sz w:val="22"/>
                <w:szCs w:val="22"/>
              </w:rPr>
              <w:t>С.</w:t>
            </w:r>
            <w:r>
              <w:rPr>
                <w:rFonts w:ascii="Montserrat" w:hAnsi="Montserrat"/>
                <w:b/>
                <w:sz w:val="22"/>
                <w:szCs w:val="22"/>
              </w:rPr>
              <w:t>А.</w:t>
            </w:r>
            <w:r w:rsidRPr="00245175">
              <w:rPr>
                <w:rFonts w:ascii="Montserrat" w:hAnsi="Montserrat"/>
                <w:b/>
                <w:sz w:val="22"/>
                <w:szCs w:val="22"/>
              </w:rPr>
              <w:t>Афанасьев</w:t>
            </w:r>
            <w:proofErr w:type="spellEnd"/>
            <w:r w:rsidRPr="00245175">
              <w:rPr>
                <w:rFonts w:ascii="Montserrat" w:hAnsi="Montserrat"/>
                <w:b/>
                <w:sz w:val="22"/>
                <w:szCs w:val="22"/>
              </w:rPr>
              <w:t>.</w:t>
            </w:r>
          </w:p>
          <w:p w:rsidR="00245175" w:rsidRDefault="00245175" w:rsidP="00F16697">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Default="00245175" w:rsidP="00F16697">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r>
              <w:rPr>
                <w:rFonts w:ascii="Montserrat" w:hAnsi="Montserrat"/>
                <w:b/>
                <w:sz w:val="22"/>
                <w:szCs w:val="22"/>
              </w:rPr>
              <w:t>11.30-13.00</w:t>
            </w:r>
          </w:p>
          <w:p w:rsidR="00245175" w:rsidRPr="00670CBF" w:rsidRDefault="00245175" w:rsidP="00F16697">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roofErr w:type="spellStart"/>
            <w:r w:rsidRPr="00670CBF">
              <w:rPr>
                <w:rFonts w:ascii="Montserrat" w:hAnsi="Montserrat"/>
                <w:b/>
                <w:sz w:val="22"/>
                <w:szCs w:val="22"/>
              </w:rPr>
              <w:t>PechaKucha</w:t>
            </w:r>
            <w:proofErr w:type="spellEnd"/>
            <w:r w:rsidRPr="00670CBF">
              <w:rPr>
                <w:rFonts w:ascii="Montserrat" w:hAnsi="Montserrat"/>
                <w:b/>
                <w:sz w:val="22"/>
                <w:szCs w:val="22"/>
              </w:rPr>
              <w:t xml:space="preserve"> «Жить стало лучше»</w:t>
            </w:r>
          </w:p>
          <w:p w:rsidR="00245175" w:rsidRPr="00670CBF" w:rsidRDefault="00245175" w:rsidP="00C37C77">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r>
              <w:rPr>
                <w:rFonts w:ascii="Montserrat" w:hAnsi="Montserrat"/>
                <w:sz w:val="22"/>
                <w:szCs w:val="22"/>
              </w:rPr>
              <w:t>Площадка для муниципалитетов</w:t>
            </w:r>
            <w:r w:rsidRPr="00670CBF">
              <w:rPr>
                <w:rFonts w:ascii="Montserrat" w:hAnsi="Montserrat"/>
                <w:sz w:val="22"/>
                <w:szCs w:val="22"/>
              </w:rPr>
              <w:t xml:space="preserve">: презентация лучших муниципальных практик развития территорий  </w:t>
            </w:r>
          </w:p>
          <w:p w:rsidR="00245175" w:rsidRPr="00670CBF" w:rsidRDefault="00245175" w:rsidP="00746F8A">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p w:rsidR="00245175" w:rsidRPr="00670CBF" w:rsidRDefault="00245175" w:rsidP="00746F8A">
            <w:pPr>
              <w:cnfStyle w:val="000000000000" w:firstRow="0" w:lastRow="0" w:firstColumn="0" w:lastColumn="0" w:oddVBand="0" w:evenVBand="0" w:oddHBand="0" w:evenHBand="0" w:firstRowFirstColumn="0" w:firstRowLastColumn="0" w:lastRowFirstColumn="0" w:lastRowLastColumn="0"/>
              <w:rPr>
                <w:rFonts w:ascii="Montserrat" w:hAnsi="Montserrat" w:cs="Times New Roman"/>
                <w:i/>
                <w:sz w:val="22"/>
                <w:szCs w:val="22"/>
              </w:rPr>
            </w:pPr>
          </w:p>
          <w:p w:rsidR="00245175" w:rsidRPr="00670CBF" w:rsidRDefault="00245175" w:rsidP="00925362">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i/>
                <w:sz w:val="22"/>
                <w:szCs w:val="22"/>
              </w:rPr>
            </w:pPr>
            <w:r w:rsidRPr="00670CBF">
              <w:rPr>
                <w:rFonts w:ascii="Montserrat" w:hAnsi="Montserrat"/>
                <w:b/>
                <w:sz w:val="22"/>
                <w:szCs w:val="22"/>
              </w:rPr>
              <w:t xml:space="preserve">Наталья </w:t>
            </w:r>
            <w:proofErr w:type="spellStart"/>
            <w:r w:rsidRPr="00670CBF">
              <w:rPr>
                <w:rFonts w:ascii="Montserrat" w:hAnsi="Montserrat"/>
                <w:b/>
                <w:sz w:val="22"/>
                <w:szCs w:val="22"/>
              </w:rPr>
              <w:t>Зубаревич</w:t>
            </w:r>
            <w:proofErr w:type="spellEnd"/>
            <w:r w:rsidRPr="00670CBF">
              <w:rPr>
                <w:rFonts w:ascii="Montserrat" w:hAnsi="Montserrat"/>
                <w:b/>
                <w:sz w:val="22"/>
                <w:szCs w:val="22"/>
              </w:rPr>
              <w:t xml:space="preserve"> -</w:t>
            </w:r>
            <w:r w:rsidRPr="00670CBF">
              <w:rPr>
                <w:rFonts w:ascii="Montserrat" w:hAnsi="Montserrat"/>
                <w:i/>
                <w:sz w:val="22"/>
                <w:szCs w:val="22"/>
              </w:rPr>
              <w:t xml:space="preserve"> </w:t>
            </w:r>
            <w:r w:rsidRPr="00670CBF">
              <w:rPr>
                <w:rFonts w:ascii="Montserrat" w:hAnsi="Montserrat"/>
                <w:sz w:val="22"/>
                <w:szCs w:val="22"/>
              </w:rPr>
              <w:t>профессор МГУ им. Ломоносова, специалист в области социально-</w:t>
            </w:r>
            <w:r w:rsidRPr="00670CBF">
              <w:rPr>
                <w:rFonts w:ascii="Montserrat" w:hAnsi="Montserrat"/>
                <w:sz w:val="22"/>
                <w:szCs w:val="22"/>
              </w:rPr>
              <w:lastRenderedPageBreak/>
              <w:t>экономического развития регионов, социальной и политической географ.</w:t>
            </w:r>
          </w:p>
          <w:p w:rsidR="00245175" w:rsidRPr="00670CBF" w:rsidRDefault="00245175" w:rsidP="00925362">
            <w:pPr>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szCs w:val="22"/>
              </w:rPr>
            </w:pPr>
            <w:r w:rsidRPr="00670CBF">
              <w:rPr>
                <w:rFonts w:ascii="Montserrat" w:hAnsi="Montserrat" w:cs="Times New Roman"/>
                <w:b/>
                <w:sz w:val="22"/>
                <w:szCs w:val="22"/>
              </w:rPr>
              <w:t>Андрей Крылов</w:t>
            </w:r>
            <w:r w:rsidRPr="00670CBF">
              <w:rPr>
                <w:rFonts w:ascii="Montserrat" w:hAnsi="Montserrat" w:cs="Times New Roman"/>
                <w:i/>
                <w:sz w:val="22"/>
                <w:szCs w:val="22"/>
              </w:rPr>
              <w:t>-</w:t>
            </w:r>
            <w:r w:rsidRPr="00670CBF">
              <w:rPr>
                <w:rFonts w:ascii="Montserrat" w:hAnsi="Montserrat" w:cs="Times New Roman"/>
                <w:sz w:val="22"/>
                <w:szCs w:val="22"/>
              </w:rPr>
              <w:t xml:space="preserve"> эксперт и член жюри лучших муниципальных практик поддержки предпринимательства и улучшения </w:t>
            </w:r>
            <w:proofErr w:type="spellStart"/>
            <w:r w:rsidRPr="00670CBF">
              <w:rPr>
                <w:rFonts w:ascii="Montserrat" w:hAnsi="Montserrat" w:cs="Times New Roman"/>
                <w:sz w:val="22"/>
                <w:szCs w:val="22"/>
              </w:rPr>
              <w:t>инвестклимата</w:t>
            </w:r>
            <w:proofErr w:type="spellEnd"/>
            <w:r w:rsidRPr="00670CBF">
              <w:rPr>
                <w:rFonts w:ascii="Montserrat" w:hAnsi="Montserrat" w:cs="Times New Roman"/>
                <w:sz w:val="22"/>
                <w:szCs w:val="22"/>
              </w:rPr>
              <w:t xml:space="preserve"> Национальной премии «Бизнес-Успех» «ОПОРЫ РОССИИ», эксперт </w:t>
            </w:r>
            <w:proofErr w:type="spellStart"/>
            <w:r w:rsidRPr="00670CBF">
              <w:rPr>
                <w:rFonts w:ascii="Montserrat" w:hAnsi="Montserrat" w:cs="Times New Roman"/>
                <w:sz w:val="22"/>
                <w:szCs w:val="22"/>
              </w:rPr>
              <w:t>РАНХиГС</w:t>
            </w:r>
            <w:proofErr w:type="spellEnd"/>
            <w:r w:rsidRPr="00670CBF">
              <w:rPr>
                <w:rFonts w:ascii="Montserrat" w:hAnsi="Montserrat" w:cs="Times New Roman"/>
                <w:sz w:val="22"/>
                <w:szCs w:val="22"/>
              </w:rPr>
              <w:t>, ТПП РФ, «Деловой России»</w:t>
            </w:r>
          </w:p>
        </w:tc>
        <w:tc>
          <w:tcPr>
            <w:tcW w:w="272" w:type="dxa"/>
          </w:tcPr>
          <w:p w:rsidR="00245175" w:rsidRPr="00670CBF" w:rsidRDefault="00245175" w:rsidP="007320AF">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2409" w:type="dxa"/>
          </w:tcPr>
          <w:p w:rsidR="00245175" w:rsidRDefault="00245175" w:rsidP="003F3791">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r w:rsidRPr="00670CBF">
              <w:rPr>
                <w:rFonts w:ascii="Montserrat" w:hAnsi="Montserrat"/>
                <w:b/>
                <w:sz w:val="22"/>
                <w:szCs w:val="22"/>
              </w:rPr>
              <w:t>Площадка № 2</w:t>
            </w:r>
          </w:p>
          <w:p w:rsidR="00245175" w:rsidRPr="00670CBF" w:rsidRDefault="00245175" w:rsidP="003F3791">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Default="00245175" w:rsidP="003F3791">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lang w:eastAsia="en-US"/>
              </w:rPr>
            </w:pPr>
            <w:r w:rsidRPr="00670CBF">
              <w:rPr>
                <w:rFonts w:ascii="Montserrat" w:hAnsi="Montserrat"/>
                <w:b/>
                <w:sz w:val="22"/>
                <w:szCs w:val="22"/>
                <w:lang w:eastAsia="en-US"/>
              </w:rPr>
              <w:t>Государственная политика устойчивого развития территорий муниципалитетам.</w:t>
            </w:r>
          </w:p>
          <w:p w:rsidR="00245175" w:rsidRDefault="00245175" w:rsidP="003F3791">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lang w:eastAsia="en-US"/>
              </w:rPr>
            </w:pPr>
          </w:p>
          <w:p w:rsidR="00245175" w:rsidRDefault="00245175" w:rsidP="003F3791">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lang w:eastAsia="en-US"/>
              </w:rPr>
            </w:pPr>
          </w:p>
          <w:p w:rsidR="00245175" w:rsidRPr="00581BC4" w:rsidRDefault="00245175" w:rsidP="00581BC4">
            <w:pPr>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szCs w:val="22"/>
                <w:lang w:eastAsia="ru-RU"/>
              </w:rPr>
            </w:pPr>
            <w:r>
              <w:rPr>
                <w:rFonts w:ascii="Montserrat" w:hAnsi="Montserrat" w:cs="Times New Roman"/>
                <w:sz w:val="22"/>
                <w:szCs w:val="22"/>
                <w:lang w:eastAsia="ru-RU"/>
              </w:rPr>
              <w:t>П</w:t>
            </w:r>
            <w:r w:rsidRPr="00581BC4">
              <w:rPr>
                <w:rFonts w:ascii="Montserrat" w:hAnsi="Montserrat" w:cs="Times New Roman"/>
                <w:sz w:val="22"/>
                <w:szCs w:val="22"/>
                <w:lang w:eastAsia="ru-RU"/>
              </w:rPr>
              <w:t>лощадк</w:t>
            </w:r>
            <w:r>
              <w:rPr>
                <w:rFonts w:ascii="Montserrat" w:hAnsi="Montserrat" w:cs="Times New Roman"/>
                <w:sz w:val="22"/>
                <w:szCs w:val="22"/>
                <w:lang w:eastAsia="ru-RU"/>
              </w:rPr>
              <w:t>а</w:t>
            </w:r>
            <w:r w:rsidRPr="00581BC4">
              <w:rPr>
                <w:rFonts w:ascii="Montserrat" w:hAnsi="Montserrat" w:cs="Times New Roman"/>
                <w:sz w:val="22"/>
                <w:szCs w:val="22"/>
                <w:lang w:eastAsia="ru-RU"/>
              </w:rPr>
              <w:t xml:space="preserve"> по устойчивому развитию территорий, опыт идей и лучших практик устойчивого развития на других территориях, обсу</w:t>
            </w:r>
            <w:r>
              <w:rPr>
                <w:rFonts w:ascii="Montserrat" w:hAnsi="Montserrat" w:cs="Times New Roman"/>
                <w:sz w:val="22"/>
                <w:szCs w:val="22"/>
                <w:lang w:eastAsia="ru-RU"/>
              </w:rPr>
              <w:t>ж</w:t>
            </w:r>
            <w:r w:rsidRPr="00581BC4">
              <w:rPr>
                <w:rFonts w:ascii="Montserrat" w:hAnsi="Montserrat" w:cs="Times New Roman"/>
                <w:sz w:val="22"/>
                <w:szCs w:val="22"/>
                <w:lang w:eastAsia="ru-RU"/>
              </w:rPr>
              <w:t>д</w:t>
            </w:r>
            <w:r>
              <w:rPr>
                <w:rFonts w:ascii="Montserrat" w:hAnsi="Montserrat" w:cs="Times New Roman"/>
                <w:sz w:val="22"/>
                <w:szCs w:val="22"/>
                <w:lang w:eastAsia="ru-RU"/>
              </w:rPr>
              <w:t>ение</w:t>
            </w:r>
            <w:r w:rsidRPr="00581BC4">
              <w:rPr>
                <w:rFonts w:ascii="Montserrat" w:hAnsi="Montserrat" w:cs="Times New Roman"/>
                <w:sz w:val="22"/>
                <w:szCs w:val="22"/>
                <w:lang w:eastAsia="ru-RU"/>
              </w:rPr>
              <w:t xml:space="preserve"> вопрос</w:t>
            </w:r>
            <w:r>
              <w:rPr>
                <w:rFonts w:ascii="Montserrat" w:hAnsi="Montserrat" w:cs="Times New Roman"/>
                <w:sz w:val="22"/>
                <w:szCs w:val="22"/>
                <w:lang w:eastAsia="ru-RU"/>
              </w:rPr>
              <w:t>ов</w:t>
            </w:r>
            <w:r w:rsidRPr="00581BC4">
              <w:rPr>
                <w:rFonts w:ascii="Montserrat" w:hAnsi="Montserrat" w:cs="Times New Roman"/>
                <w:sz w:val="22"/>
                <w:szCs w:val="22"/>
                <w:lang w:eastAsia="ru-RU"/>
              </w:rPr>
              <w:t xml:space="preserve"> консолидации общества, власти и бизнеса, а также доведения государственной политики в рамках национальных целей до муниципальных образований, предпринимателей, общественности. </w:t>
            </w:r>
          </w:p>
          <w:p w:rsidR="00245175" w:rsidRPr="00670CBF" w:rsidRDefault="00245175" w:rsidP="003F3791">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lang w:eastAsia="en-US"/>
              </w:rPr>
            </w:pPr>
          </w:p>
          <w:p w:rsidR="00245175" w:rsidRPr="00670CBF" w:rsidRDefault="00245175" w:rsidP="003F3791">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p w:rsidR="00245175" w:rsidRPr="00670CBF" w:rsidRDefault="00245175" w:rsidP="003F3791">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Cs/>
                <w:sz w:val="22"/>
                <w:szCs w:val="22"/>
                <w:lang w:eastAsia="en-US"/>
              </w:rPr>
            </w:pPr>
          </w:p>
          <w:p w:rsidR="00245175" w:rsidRPr="00670CBF" w:rsidRDefault="00245175" w:rsidP="003F3791">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Cs/>
                <w:sz w:val="22"/>
                <w:szCs w:val="22"/>
                <w:lang w:eastAsia="en-US"/>
              </w:rPr>
            </w:pPr>
          </w:p>
          <w:p w:rsidR="00245175" w:rsidRPr="00670CBF" w:rsidRDefault="00245175" w:rsidP="003F3791">
            <w:pPr>
              <w:cnfStyle w:val="000000000000" w:firstRow="0" w:lastRow="0" w:firstColumn="0" w:lastColumn="0" w:oddVBand="0" w:evenVBand="0" w:oddHBand="0" w:evenHBand="0" w:firstRowFirstColumn="0" w:firstRowLastColumn="0" w:lastRowFirstColumn="0" w:lastRowLastColumn="0"/>
              <w:rPr>
                <w:rFonts w:ascii="Montserrat" w:hAnsi="Montserrat" w:cs="Times New Roman"/>
                <w:sz w:val="22"/>
                <w:szCs w:val="22"/>
              </w:rPr>
            </w:pPr>
            <w:r w:rsidRPr="00670CBF">
              <w:rPr>
                <w:rFonts w:ascii="Montserrat" w:hAnsi="Montserrat"/>
                <w:b/>
                <w:sz w:val="22"/>
                <w:szCs w:val="22"/>
              </w:rPr>
              <w:t>Представитель Организационного комитета Всероссийского Форума «Устойчивое развитие»</w:t>
            </w:r>
            <w:r w:rsidRPr="00670CBF">
              <w:rPr>
                <w:rFonts w:ascii="Montserrat" w:hAnsi="Montserrat" w:cs="Times New Roman"/>
                <w:sz w:val="22"/>
                <w:szCs w:val="22"/>
              </w:rPr>
              <w:t xml:space="preserve"> </w:t>
            </w:r>
          </w:p>
          <w:p w:rsidR="00245175" w:rsidRPr="00670CBF" w:rsidRDefault="00245175" w:rsidP="007320AF">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Pr="00670CBF" w:rsidRDefault="00245175" w:rsidP="007320AF">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Pr="00670CBF" w:rsidRDefault="00245175" w:rsidP="007320AF">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Pr="00670CBF" w:rsidRDefault="00245175" w:rsidP="007320AF">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Pr="00670CBF" w:rsidRDefault="00245175" w:rsidP="007320AF">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Pr="00670CBF" w:rsidRDefault="00245175" w:rsidP="007320AF">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Pr="00670CBF" w:rsidRDefault="00245175" w:rsidP="00925362">
            <w:pPr>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p>
        </w:tc>
        <w:tc>
          <w:tcPr>
            <w:tcW w:w="272" w:type="dxa"/>
          </w:tcPr>
          <w:p w:rsidR="00245175" w:rsidRPr="00670CBF" w:rsidRDefault="00245175" w:rsidP="00746F8A">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2434" w:type="dxa"/>
          </w:tcPr>
          <w:p w:rsidR="00245175" w:rsidRDefault="00245175" w:rsidP="003F3791">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r w:rsidRPr="00670CBF">
              <w:rPr>
                <w:rFonts w:ascii="Montserrat" w:hAnsi="Montserrat"/>
                <w:b/>
                <w:sz w:val="22"/>
                <w:szCs w:val="22"/>
              </w:rPr>
              <w:t xml:space="preserve"> Площадка № 3</w:t>
            </w:r>
          </w:p>
          <w:p w:rsidR="00245175" w:rsidRPr="00670CBF" w:rsidRDefault="00245175" w:rsidP="003F3791">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Pr="00670CBF" w:rsidRDefault="00245175" w:rsidP="003F3791">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r w:rsidRPr="00670CBF">
              <w:rPr>
                <w:rFonts w:ascii="Montserrat" w:hAnsi="Montserrat" w:cs="Times New Roman"/>
                <w:b/>
                <w:sz w:val="22"/>
                <w:szCs w:val="22"/>
                <w:lang w:eastAsia="ru-RU"/>
              </w:rPr>
              <w:t xml:space="preserve">Тренинг по </w:t>
            </w:r>
            <w:proofErr w:type="spellStart"/>
            <w:r w:rsidRPr="00670CBF">
              <w:rPr>
                <w:rFonts w:ascii="Montserrat" w:hAnsi="Montserrat" w:cs="Times New Roman"/>
                <w:b/>
                <w:sz w:val="22"/>
                <w:szCs w:val="22"/>
                <w:lang w:eastAsia="ru-RU"/>
              </w:rPr>
              <w:t>командо</w:t>
            </w:r>
            <w:proofErr w:type="spellEnd"/>
            <w:r w:rsidRPr="00670CBF">
              <w:rPr>
                <w:rFonts w:ascii="Montserrat" w:hAnsi="Montserrat" w:cs="Times New Roman"/>
                <w:b/>
                <w:sz w:val="22"/>
                <w:szCs w:val="22"/>
                <w:lang w:eastAsia="ru-RU"/>
              </w:rPr>
              <w:t>-</w:t>
            </w:r>
          </w:p>
          <w:p w:rsidR="00245175" w:rsidRPr="00670CBF" w:rsidRDefault="00245175" w:rsidP="003F3791">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r w:rsidRPr="00670CBF">
              <w:rPr>
                <w:rFonts w:ascii="Montserrat" w:hAnsi="Montserrat" w:cs="Times New Roman"/>
                <w:b/>
                <w:sz w:val="22"/>
                <w:szCs w:val="22"/>
                <w:lang w:eastAsia="ru-RU"/>
              </w:rPr>
              <w:t>образованию</w:t>
            </w:r>
          </w:p>
          <w:p w:rsidR="00245175" w:rsidRPr="00670CBF" w:rsidRDefault="00245175" w:rsidP="003F3791">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p>
          <w:p w:rsidR="00245175" w:rsidRPr="00670CBF" w:rsidRDefault="00245175" w:rsidP="003F3791">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p>
          <w:p w:rsidR="00245175" w:rsidRPr="00670CBF" w:rsidRDefault="00245175" w:rsidP="003F3791">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p w:rsidR="00245175" w:rsidRPr="00670CBF" w:rsidRDefault="00245175" w:rsidP="003F3791">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p w:rsidR="00245175" w:rsidRPr="00670CBF" w:rsidRDefault="00245175" w:rsidP="003F3791">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p w:rsidR="00245175" w:rsidRPr="00670CBF" w:rsidRDefault="00245175" w:rsidP="003F3791">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b/>
                <w:sz w:val="22"/>
                <w:szCs w:val="22"/>
              </w:rPr>
              <w:t>Дарья Молчанова</w:t>
            </w:r>
          </w:p>
          <w:p w:rsidR="00245175" w:rsidRPr="00581BC4" w:rsidRDefault="00245175" w:rsidP="00581BC4">
            <w:pPr>
              <w:pStyle w:val="a3"/>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r w:rsidRPr="00581BC4">
              <w:rPr>
                <w:rFonts w:ascii="Montserrat" w:hAnsi="Montserrat"/>
                <w:sz w:val="22"/>
                <w:szCs w:val="22"/>
              </w:rPr>
              <w:t xml:space="preserve">Эксперт </w:t>
            </w:r>
            <w:proofErr w:type="spellStart"/>
            <w:r w:rsidRPr="00581BC4">
              <w:rPr>
                <w:rFonts w:ascii="Montserrat" w:hAnsi="Montserrat"/>
                <w:sz w:val="22"/>
                <w:szCs w:val="22"/>
              </w:rPr>
              <w:t>РАНХиГС</w:t>
            </w:r>
            <w:proofErr w:type="spellEnd"/>
            <w:r w:rsidRPr="00581BC4">
              <w:rPr>
                <w:rFonts w:ascii="Montserrat" w:hAnsi="Montserrat"/>
                <w:sz w:val="22"/>
                <w:szCs w:val="22"/>
              </w:rPr>
              <w:t xml:space="preserve">, ОКМО, консультант по развитию организаций </w:t>
            </w:r>
            <w:proofErr w:type="spellStart"/>
            <w:r w:rsidRPr="00581BC4">
              <w:rPr>
                <w:rFonts w:ascii="Montserrat" w:hAnsi="Montserrat"/>
                <w:sz w:val="22"/>
                <w:szCs w:val="22"/>
              </w:rPr>
              <w:t>организаций</w:t>
            </w:r>
            <w:proofErr w:type="spellEnd"/>
            <w:r w:rsidRPr="00581BC4">
              <w:rPr>
                <w:rFonts w:ascii="Montserrat" w:hAnsi="Montserrat"/>
                <w:sz w:val="22"/>
                <w:szCs w:val="22"/>
              </w:rPr>
              <w:t xml:space="preserve"> и территорий, эксперт по методологии </w:t>
            </w:r>
            <w:proofErr w:type="spellStart"/>
            <w:r w:rsidRPr="00581BC4">
              <w:rPr>
                <w:rFonts w:ascii="Montserrat" w:hAnsi="Montserrat"/>
                <w:sz w:val="22"/>
                <w:szCs w:val="22"/>
              </w:rPr>
              <w:t>Адизеса</w:t>
            </w:r>
            <w:proofErr w:type="spellEnd"/>
            <w:r w:rsidRPr="00581BC4">
              <w:rPr>
                <w:rFonts w:ascii="Montserrat" w:hAnsi="Montserrat"/>
                <w:sz w:val="22"/>
                <w:szCs w:val="22"/>
              </w:rPr>
              <w:t xml:space="preserve">, эксперт в области управления персоналом – 11 лет работы в качестве HRD, разработчик и ведущий стратегических сессий, сертифицированный </w:t>
            </w:r>
            <w:proofErr w:type="spellStart"/>
            <w:r w:rsidRPr="00581BC4">
              <w:rPr>
                <w:rFonts w:ascii="Montserrat" w:hAnsi="Montserrat"/>
                <w:sz w:val="22"/>
                <w:szCs w:val="22"/>
              </w:rPr>
              <w:t>коуч</w:t>
            </w:r>
            <w:proofErr w:type="spellEnd"/>
            <w:r w:rsidRPr="00581BC4">
              <w:rPr>
                <w:rFonts w:ascii="Montserrat" w:hAnsi="Montserrat"/>
                <w:sz w:val="22"/>
                <w:szCs w:val="22"/>
              </w:rPr>
              <w:t xml:space="preserve"> - консультант, </w:t>
            </w:r>
            <w:proofErr w:type="spellStart"/>
            <w:r w:rsidRPr="00581BC4">
              <w:rPr>
                <w:rFonts w:ascii="Montserrat" w:hAnsi="Montserrat"/>
                <w:sz w:val="22"/>
                <w:szCs w:val="22"/>
              </w:rPr>
              <w:t>фасилитатор</w:t>
            </w:r>
            <w:proofErr w:type="spellEnd"/>
            <w:r w:rsidRPr="00581BC4">
              <w:rPr>
                <w:rFonts w:ascii="Montserrat" w:hAnsi="Montserrat"/>
                <w:sz w:val="22"/>
                <w:szCs w:val="22"/>
              </w:rPr>
              <w:t xml:space="preserve">, тренер, в опыте </w:t>
            </w:r>
            <w:r w:rsidRPr="00581BC4">
              <w:rPr>
                <w:rFonts w:ascii="Montserrat" w:hAnsi="Montserrat"/>
                <w:sz w:val="22"/>
                <w:szCs w:val="22"/>
              </w:rPr>
              <w:lastRenderedPageBreak/>
              <w:t>1000 часов управления проектными командами </w:t>
            </w:r>
          </w:p>
          <w:p w:rsidR="00245175" w:rsidRPr="00670CBF" w:rsidRDefault="00245175" w:rsidP="003F3791">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273" w:type="dxa"/>
          </w:tcPr>
          <w:p w:rsidR="00245175" w:rsidRPr="00670CBF" w:rsidRDefault="00245175" w:rsidP="007320AF">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p>
          <w:p w:rsidR="00245175" w:rsidRPr="00670CBF" w:rsidRDefault="00245175" w:rsidP="007320AF">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2136" w:type="dxa"/>
          </w:tcPr>
          <w:p w:rsidR="00245175" w:rsidRDefault="00245175" w:rsidP="003F3791">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r w:rsidRPr="00670CBF">
              <w:rPr>
                <w:rFonts w:ascii="Montserrat" w:hAnsi="Montserrat"/>
                <w:b/>
                <w:sz w:val="22"/>
                <w:szCs w:val="22"/>
              </w:rPr>
              <w:t>Площадка № 4</w:t>
            </w:r>
          </w:p>
          <w:p w:rsidR="00245175" w:rsidRPr="00670CBF" w:rsidRDefault="00245175" w:rsidP="003F3791">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Pr="00670CBF" w:rsidRDefault="00245175" w:rsidP="003F3791">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b/>
                <w:sz w:val="22"/>
                <w:szCs w:val="22"/>
              </w:rPr>
              <w:t>Тренинг «Меры государственной поддержки бизнеса. Возможности для развития»</w:t>
            </w:r>
          </w:p>
          <w:p w:rsidR="00245175" w:rsidRPr="00670CBF" w:rsidRDefault="00245175" w:rsidP="003F3791">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p w:rsidR="00245175" w:rsidRPr="00670CBF" w:rsidRDefault="00245175" w:rsidP="003F3791">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p w:rsidR="00245175" w:rsidRPr="00670CBF" w:rsidRDefault="00245175" w:rsidP="003F3791">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roofErr w:type="spellStart"/>
            <w:r w:rsidRPr="00670CBF">
              <w:rPr>
                <w:rFonts w:ascii="Montserrat" w:hAnsi="Montserrat" w:cs="Times New Roman"/>
                <w:b/>
                <w:sz w:val="22"/>
                <w:szCs w:val="22"/>
              </w:rPr>
              <w:t>Севиль</w:t>
            </w:r>
            <w:proofErr w:type="spellEnd"/>
            <w:r w:rsidRPr="00670CBF">
              <w:rPr>
                <w:rFonts w:ascii="Montserrat" w:hAnsi="Montserrat" w:cs="Times New Roman"/>
                <w:b/>
                <w:sz w:val="22"/>
                <w:szCs w:val="22"/>
              </w:rPr>
              <w:t xml:space="preserve"> Гасанова</w:t>
            </w:r>
          </w:p>
          <w:p w:rsidR="00245175" w:rsidRDefault="00245175" w:rsidP="00581BC4">
            <w:pPr>
              <w:cnfStyle w:val="000000000000" w:firstRow="0" w:lastRow="0" w:firstColumn="0" w:lastColumn="0" w:oddVBand="0" w:evenVBand="0" w:oddHBand="0" w:evenHBand="0" w:firstRowFirstColumn="0" w:firstRowLastColumn="0" w:lastRowFirstColumn="0" w:lastRowLastColumn="0"/>
            </w:pPr>
            <w:r>
              <w:t xml:space="preserve">GR-директор MJK </w:t>
            </w:r>
            <w:proofErr w:type="spellStart"/>
            <w:r>
              <w:t>Group</w:t>
            </w:r>
            <w:proofErr w:type="spellEnd"/>
            <w:r>
              <w:t xml:space="preserve">, </w:t>
            </w:r>
          </w:p>
          <w:p w:rsidR="00245175" w:rsidRDefault="00245175" w:rsidP="00581BC4">
            <w:pPr>
              <w:cnfStyle w:val="000000000000" w:firstRow="0" w:lastRow="0" w:firstColumn="0" w:lastColumn="0" w:oddVBand="0" w:evenVBand="0" w:oddHBand="0" w:evenHBand="0" w:firstRowFirstColumn="0" w:firstRowLastColumn="0" w:lastRowFirstColumn="0" w:lastRowLastColumn="0"/>
            </w:pPr>
            <w:r>
              <w:t xml:space="preserve">Исполнительный директор </w:t>
            </w:r>
            <w:proofErr w:type="spellStart"/>
            <w:r>
              <w:t>Antema</w:t>
            </w:r>
            <w:proofErr w:type="spellEnd"/>
            <w:r>
              <w:t xml:space="preserve"> </w:t>
            </w:r>
            <w:proofErr w:type="spellStart"/>
            <w:r>
              <w:t>Consulting</w:t>
            </w:r>
            <w:proofErr w:type="spellEnd"/>
            <w:r>
              <w:t>, </w:t>
            </w:r>
          </w:p>
          <w:p w:rsidR="00245175" w:rsidRDefault="00245175" w:rsidP="00581BC4">
            <w:pPr>
              <w:cnfStyle w:val="000000000000" w:firstRow="0" w:lastRow="0" w:firstColumn="0" w:lastColumn="0" w:oddVBand="0" w:evenVBand="0" w:oddHBand="0" w:evenHBand="0" w:firstRowFirstColumn="0" w:firstRowLastColumn="0" w:lastRowFirstColumn="0" w:lastRowLastColumn="0"/>
            </w:pPr>
            <w:r>
              <w:t>Член Общественного экспертного совета при Минстрое РФ,</w:t>
            </w:r>
          </w:p>
          <w:p w:rsidR="00245175" w:rsidRDefault="00245175" w:rsidP="00581BC4">
            <w:pPr>
              <w:cnfStyle w:val="000000000000" w:firstRow="0" w:lastRow="0" w:firstColumn="0" w:lastColumn="0" w:oddVBand="0" w:evenVBand="0" w:oddHBand="0" w:evenHBand="0" w:firstRowFirstColumn="0" w:firstRowLastColumn="0" w:lastRowFirstColumn="0" w:lastRowLastColumn="0"/>
            </w:pPr>
            <w:r>
              <w:t>Член рабочей группы "Умные города в АЗРФ" АНО "Проектный офис развития Арктики",</w:t>
            </w:r>
          </w:p>
          <w:p w:rsidR="00245175" w:rsidRDefault="00245175" w:rsidP="00581BC4">
            <w:pPr>
              <w:cnfStyle w:val="000000000000" w:firstRow="0" w:lastRow="0" w:firstColumn="0" w:lastColumn="0" w:oddVBand="0" w:evenVBand="0" w:oddHBand="0" w:evenHBand="0" w:firstRowFirstColumn="0" w:firstRowLastColumn="0" w:lastRowFirstColumn="0" w:lastRowLastColumn="0"/>
            </w:pPr>
            <w:r>
              <w:t>Член организационного совета научно-</w:t>
            </w:r>
            <w:r>
              <w:lastRenderedPageBreak/>
              <w:t xml:space="preserve">практической конференции "Арктика: история и современность", </w:t>
            </w:r>
            <w:proofErr w:type="spellStart"/>
            <w:r>
              <w:t>Политех</w:t>
            </w:r>
            <w:proofErr w:type="spellEnd"/>
            <w:r>
              <w:t xml:space="preserve"> СПб,</w:t>
            </w:r>
          </w:p>
          <w:p w:rsidR="00245175" w:rsidRDefault="00245175" w:rsidP="00581BC4">
            <w:pPr>
              <w:cnfStyle w:val="000000000000" w:firstRow="0" w:lastRow="0" w:firstColumn="0" w:lastColumn="0" w:oddVBand="0" w:evenVBand="0" w:oddHBand="0" w:evenHBand="0" w:firstRowFirstColumn="0" w:firstRowLastColumn="0" w:lastRowFirstColumn="0" w:lastRowLastColumn="0"/>
            </w:pPr>
            <w:r>
              <w:t>Эксперт в ОКМО</w:t>
            </w:r>
          </w:p>
          <w:p w:rsidR="00245175" w:rsidRPr="00670CBF" w:rsidRDefault="00245175" w:rsidP="003F3791">
            <w:pP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highlight w:val="yellow"/>
              </w:rPr>
            </w:pPr>
          </w:p>
        </w:tc>
        <w:tc>
          <w:tcPr>
            <w:tcW w:w="236" w:type="dxa"/>
            <w:tcBorders>
              <w:right w:val="single" w:sz="4" w:space="0" w:color="9CC2E5" w:themeColor="accent1" w:themeTint="99"/>
            </w:tcBorders>
          </w:tcPr>
          <w:p w:rsidR="00245175" w:rsidRPr="00670CBF" w:rsidRDefault="00245175" w:rsidP="003F3791">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3452" w:type="dxa"/>
            <w:gridSpan w:val="4"/>
            <w:tcBorders>
              <w:right w:val="single" w:sz="4" w:space="0" w:color="9CC2E5" w:themeColor="accent1" w:themeTint="99"/>
            </w:tcBorders>
          </w:tcPr>
          <w:p w:rsidR="00245175" w:rsidRDefault="00245175" w:rsidP="00581BC4">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r>
              <w:rPr>
                <w:rFonts w:ascii="Montserrat" w:hAnsi="Montserrat"/>
                <w:b/>
                <w:sz w:val="22"/>
                <w:szCs w:val="22"/>
              </w:rPr>
              <w:t>Площадка № 5</w:t>
            </w:r>
          </w:p>
          <w:p w:rsidR="00245175" w:rsidRPr="00670CBF" w:rsidRDefault="00245175" w:rsidP="00581BC4">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Default="00245175" w:rsidP="0024517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r w:rsidRPr="00670CBF">
              <w:rPr>
                <w:rFonts w:ascii="Montserrat" w:hAnsi="Montserrat"/>
                <w:b/>
                <w:sz w:val="22"/>
                <w:szCs w:val="22"/>
              </w:rPr>
              <w:t>Урбанистические чтения «Как хорошо жить на Севере»</w:t>
            </w:r>
          </w:p>
          <w:p w:rsidR="00245175" w:rsidRDefault="00245175" w:rsidP="00245175">
            <w:pP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p w:rsidR="00245175" w:rsidRDefault="00245175" w:rsidP="00245175">
            <w:pP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p w:rsidR="00245175" w:rsidRDefault="00245175" w:rsidP="00245175">
            <w:pP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p w:rsidR="00245175" w:rsidRPr="00670CBF" w:rsidRDefault="00245175" w:rsidP="00245175">
            <w:pP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r w:rsidRPr="00670CBF">
              <w:rPr>
                <w:rFonts w:ascii="Montserrat" w:hAnsi="Montserrat"/>
                <w:sz w:val="22"/>
                <w:szCs w:val="22"/>
              </w:rPr>
              <w:t>Модератор: Представитель ООО «ИТП «Град»</w:t>
            </w:r>
          </w:p>
          <w:p w:rsidR="00245175" w:rsidRPr="00670CBF" w:rsidRDefault="00245175" w:rsidP="00245175">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Default="00245175" w:rsidP="00581BC4">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Pr="00670CBF" w:rsidRDefault="00245175" w:rsidP="00581BC4">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Pr="00670CBF" w:rsidRDefault="00245175" w:rsidP="003F3791">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r>
      <w:tr w:rsidR="00245175" w:rsidRPr="00670CBF" w:rsidTr="0024517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17" w:type="dxa"/>
          </w:tcPr>
          <w:p w:rsidR="00245175" w:rsidRPr="00670CBF" w:rsidRDefault="00245175" w:rsidP="00517C09">
            <w:pPr>
              <w:jc w:val="center"/>
              <w:rPr>
                <w:rFonts w:ascii="Montserrat" w:hAnsi="Montserrat" w:cs="Times New Roman"/>
                <w:sz w:val="22"/>
                <w:szCs w:val="22"/>
              </w:rPr>
            </w:pPr>
          </w:p>
        </w:tc>
        <w:tc>
          <w:tcPr>
            <w:tcW w:w="236" w:type="dxa"/>
          </w:tcPr>
          <w:p w:rsidR="00245175" w:rsidRPr="00670CBF" w:rsidRDefault="00245175" w:rsidP="00EB7997">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10253" w:type="dxa"/>
            <w:gridSpan w:val="7"/>
          </w:tcPr>
          <w:p w:rsidR="00245175" w:rsidRPr="00670CBF" w:rsidRDefault="00245175" w:rsidP="00EB7997">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236" w:type="dxa"/>
            <w:tcBorders>
              <w:right w:val="single" w:sz="4" w:space="0" w:color="9CC2E5" w:themeColor="accent1" w:themeTint="99"/>
            </w:tcBorders>
          </w:tcPr>
          <w:p w:rsidR="00245175" w:rsidRPr="00670CBF" w:rsidRDefault="00245175" w:rsidP="00EB7997">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3452" w:type="dxa"/>
            <w:gridSpan w:val="4"/>
            <w:tcBorders>
              <w:right w:val="single" w:sz="4" w:space="0" w:color="9CC2E5" w:themeColor="accent1" w:themeTint="99"/>
            </w:tcBorders>
          </w:tcPr>
          <w:p w:rsidR="00245175" w:rsidRPr="00670CBF" w:rsidRDefault="00245175" w:rsidP="00EB7997">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r>
      <w:tr w:rsidR="00245175" w:rsidRPr="00670CBF" w:rsidTr="00245175">
        <w:tc>
          <w:tcPr>
            <w:cnfStyle w:val="001000000000" w:firstRow="0" w:lastRow="0" w:firstColumn="1" w:lastColumn="0" w:oddVBand="0" w:evenVBand="0" w:oddHBand="0" w:evenHBand="0" w:firstRowFirstColumn="0" w:firstRowLastColumn="0" w:lastRowFirstColumn="0" w:lastRowLastColumn="0"/>
            <w:tcW w:w="1417" w:type="dxa"/>
          </w:tcPr>
          <w:p w:rsidR="00245175" w:rsidRPr="00670CBF" w:rsidRDefault="00245175" w:rsidP="00F16697">
            <w:pPr>
              <w:ind w:left="-102" w:right="-146"/>
              <w:rPr>
                <w:rFonts w:ascii="Montserrat" w:hAnsi="Montserrat" w:cs="Times New Roman"/>
                <w:sz w:val="22"/>
                <w:szCs w:val="22"/>
              </w:rPr>
            </w:pPr>
            <w:r>
              <w:rPr>
                <w:rFonts w:ascii="Montserrat" w:hAnsi="Montserrat" w:cs="Times New Roman"/>
                <w:sz w:val="22"/>
                <w:szCs w:val="22"/>
              </w:rPr>
              <w:t>13.00-</w:t>
            </w:r>
            <w:r w:rsidRPr="00670CBF">
              <w:rPr>
                <w:rFonts w:ascii="Montserrat" w:hAnsi="Montserrat" w:cs="Times New Roman"/>
                <w:sz w:val="22"/>
                <w:szCs w:val="22"/>
              </w:rPr>
              <w:t>14.00</w:t>
            </w:r>
          </w:p>
        </w:tc>
        <w:tc>
          <w:tcPr>
            <w:tcW w:w="236" w:type="dxa"/>
          </w:tcPr>
          <w:p w:rsidR="00245175" w:rsidRPr="00670CBF" w:rsidRDefault="00245175" w:rsidP="00517C09">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10253" w:type="dxa"/>
            <w:gridSpan w:val="7"/>
          </w:tcPr>
          <w:p w:rsidR="00245175" w:rsidRPr="00670CBF" w:rsidRDefault="00245175" w:rsidP="00517C09">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i/>
                <w:sz w:val="22"/>
                <w:szCs w:val="22"/>
              </w:rPr>
            </w:pPr>
            <w:r w:rsidRPr="00670CBF">
              <w:rPr>
                <w:rFonts w:ascii="Montserrat" w:hAnsi="Montserrat"/>
                <w:b/>
                <w:sz w:val="22"/>
                <w:szCs w:val="22"/>
              </w:rPr>
              <w:t>ОБЕДЕННЫЙ ПЕРЕРЫВ</w:t>
            </w:r>
          </w:p>
        </w:tc>
        <w:tc>
          <w:tcPr>
            <w:tcW w:w="236" w:type="dxa"/>
            <w:tcBorders>
              <w:right w:val="single" w:sz="4" w:space="0" w:color="9CC2E5" w:themeColor="accent1" w:themeTint="99"/>
            </w:tcBorders>
          </w:tcPr>
          <w:p w:rsidR="00245175" w:rsidRPr="00670CBF" w:rsidRDefault="00245175" w:rsidP="00517C09">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c>
          <w:tcPr>
            <w:tcW w:w="3452" w:type="dxa"/>
            <w:gridSpan w:val="4"/>
            <w:tcBorders>
              <w:right w:val="single" w:sz="4" w:space="0" w:color="9CC2E5" w:themeColor="accent1" w:themeTint="99"/>
            </w:tcBorders>
          </w:tcPr>
          <w:p w:rsidR="00245175" w:rsidRPr="00670CBF" w:rsidRDefault="00245175" w:rsidP="00517C09">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tc>
      </w:tr>
      <w:tr w:rsidR="00245175" w:rsidRPr="00670CBF" w:rsidTr="0024517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17" w:type="dxa"/>
          </w:tcPr>
          <w:p w:rsidR="00245175" w:rsidRPr="00670CBF" w:rsidRDefault="00245175" w:rsidP="00EB7997">
            <w:pPr>
              <w:jc w:val="center"/>
              <w:rPr>
                <w:rFonts w:ascii="Montserrat" w:hAnsi="Montserrat" w:cs="Times New Roman"/>
                <w:sz w:val="22"/>
                <w:szCs w:val="22"/>
              </w:rPr>
            </w:pPr>
          </w:p>
        </w:tc>
        <w:tc>
          <w:tcPr>
            <w:tcW w:w="236" w:type="dxa"/>
          </w:tcPr>
          <w:p w:rsidR="00245175" w:rsidRPr="00670CBF" w:rsidRDefault="00245175" w:rsidP="00EB7997">
            <w:pPr>
              <w:jc w:val="cente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10253" w:type="dxa"/>
            <w:gridSpan w:val="7"/>
          </w:tcPr>
          <w:p w:rsidR="00245175" w:rsidRPr="00670CBF" w:rsidRDefault="00245175" w:rsidP="00EB7997">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236" w:type="dxa"/>
            <w:tcBorders>
              <w:right w:val="single" w:sz="4" w:space="0" w:color="9CC2E5" w:themeColor="accent1" w:themeTint="99"/>
            </w:tcBorders>
          </w:tcPr>
          <w:p w:rsidR="00245175" w:rsidRPr="00670CBF" w:rsidRDefault="00245175" w:rsidP="00EB7997">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c>
          <w:tcPr>
            <w:tcW w:w="3452" w:type="dxa"/>
            <w:gridSpan w:val="4"/>
            <w:tcBorders>
              <w:right w:val="single" w:sz="4" w:space="0" w:color="9CC2E5" w:themeColor="accent1" w:themeTint="99"/>
            </w:tcBorders>
          </w:tcPr>
          <w:p w:rsidR="00245175" w:rsidRPr="00670CBF" w:rsidRDefault="00245175" w:rsidP="00EB7997">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sz w:val="22"/>
                <w:szCs w:val="22"/>
              </w:rPr>
            </w:pPr>
          </w:p>
        </w:tc>
      </w:tr>
      <w:tr w:rsidR="00245175" w:rsidRPr="00670CBF" w:rsidTr="00245175">
        <w:tc>
          <w:tcPr>
            <w:cnfStyle w:val="001000000000" w:firstRow="0" w:lastRow="0" w:firstColumn="1" w:lastColumn="0" w:oddVBand="0" w:evenVBand="0" w:oddHBand="0" w:evenHBand="0" w:firstRowFirstColumn="0" w:firstRowLastColumn="0" w:lastRowFirstColumn="0" w:lastRowLastColumn="0"/>
            <w:tcW w:w="1417" w:type="dxa"/>
          </w:tcPr>
          <w:p w:rsidR="00245175" w:rsidRPr="00670CBF" w:rsidRDefault="00245175" w:rsidP="00F16697">
            <w:pPr>
              <w:pStyle w:val="a3"/>
              <w:spacing w:before="0" w:beforeAutospacing="0" w:after="0" w:afterAutospacing="0"/>
              <w:ind w:left="-102" w:right="-146"/>
              <w:rPr>
                <w:rFonts w:ascii="Montserrat" w:hAnsi="Montserrat"/>
                <w:b w:val="0"/>
                <w:i/>
                <w:sz w:val="22"/>
                <w:szCs w:val="22"/>
              </w:rPr>
            </w:pPr>
            <w:r>
              <w:rPr>
                <w:rFonts w:ascii="Montserrat" w:hAnsi="Montserrat"/>
                <w:sz w:val="22"/>
                <w:szCs w:val="22"/>
              </w:rPr>
              <w:t>14.00-</w:t>
            </w:r>
            <w:r w:rsidRPr="00670CBF">
              <w:rPr>
                <w:rFonts w:ascii="Montserrat" w:hAnsi="Montserrat"/>
                <w:sz w:val="22"/>
                <w:szCs w:val="22"/>
              </w:rPr>
              <w:t>17.00</w:t>
            </w:r>
          </w:p>
        </w:tc>
        <w:tc>
          <w:tcPr>
            <w:tcW w:w="236" w:type="dxa"/>
          </w:tcPr>
          <w:p w:rsidR="00245175" w:rsidRPr="00670CBF" w:rsidRDefault="00245175" w:rsidP="00EB7997">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i/>
                <w:sz w:val="22"/>
                <w:szCs w:val="22"/>
              </w:rPr>
            </w:pPr>
          </w:p>
        </w:tc>
        <w:tc>
          <w:tcPr>
            <w:tcW w:w="2457" w:type="dxa"/>
          </w:tcPr>
          <w:p w:rsidR="00245175" w:rsidRPr="00670CBF" w:rsidRDefault="00245175" w:rsidP="00517C09">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roofErr w:type="spellStart"/>
            <w:r w:rsidRPr="00670CBF">
              <w:rPr>
                <w:rFonts w:ascii="Montserrat" w:hAnsi="Montserrat"/>
                <w:b/>
                <w:sz w:val="22"/>
                <w:szCs w:val="22"/>
              </w:rPr>
              <w:t>PechaKucha</w:t>
            </w:r>
            <w:proofErr w:type="spellEnd"/>
            <w:r w:rsidRPr="00670CBF">
              <w:rPr>
                <w:rFonts w:ascii="Montserrat" w:hAnsi="Montserrat"/>
                <w:b/>
                <w:sz w:val="22"/>
                <w:szCs w:val="22"/>
              </w:rPr>
              <w:t xml:space="preserve"> «Жить стало лучше»  </w:t>
            </w:r>
          </w:p>
          <w:p w:rsidR="00245175" w:rsidRPr="00670CBF" w:rsidRDefault="00245175" w:rsidP="00517C09">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Pr="00670CBF" w:rsidRDefault="00245175" w:rsidP="00517C09">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Pr="00670CBF" w:rsidRDefault="00245175" w:rsidP="00517C09">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p>
          <w:p w:rsidR="00245175" w:rsidRPr="00670CBF" w:rsidRDefault="00245175" w:rsidP="00517C09">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i/>
                <w:sz w:val="22"/>
                <w:szCs w:val="22"/>
              </w:rPr>
            </w:pPr>
            <w:r w:rsidRPr="00670CBF">
              <w:rPr>
                <w:rFonts w:ascii="Montserrat" w:hAnsi="Montserrat"/>
                <w:b/>
                <w:sz w:val="22"/>
                <w:szCs w:val="22"/>
              </w:rPr>
              <w:t xml:space="preserve">продолжение работы </w:t>
            </w:r>
          </w:p>
        </w:tc>
        <w:tc>
          <w:tcPr>
            <w:tcW w:w="272" w:type="dxa"/>
          </w:tcPr>
          <w:p w:rsidR="00245175" w:rsidRPr="00670CBF" w:rsidRDefault="00245175" w:rsidP="00EB7997">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i/>
                <w:sz w:val="22"/>
                <w:szCs w:val="22"/>
              </w:rPr>
            </w:pPr>
          </w:p>
        </w:tc>
        <w:tc>
          <w:tcPr>
            <w:tcW w:w="2409" w:type="dxa"/>
          </w:tcPr>
          <w:p w:rsidR="00245175" w:rsidRPr="00670CBF" w:rsidRDefault="00245175" w:rsidP="00517C09">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lang w:eastAsia="en-US"/>
              </w:rPr>
            </w:pPr>
            <w:r w:rsidRPr="00670CBF">
              <w:rPr>
                <w:rFonts w:ascii="Montserrat" w:hAnsi="Montserrat"/>
                <w:b/>
                <w:sz w:val="22"/>
                <w:szCs w:val="22"/>
                <w:lang w:eastAsia="en-US"/>
              </w:rPr>
              <w:t>Государственная политика устойчивого развития территорий муниципалитетам.</w:t>
            </w:r>
          </w:p>
          <w:p w:rsidR="00245175" w:rsidRPr="00670CBF" w:rsidRDefault="00245175" w:rsidP="00517C09">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lang w:eastAsia="en-US"/>
              </w:rPr>
            </w:pPr>
          </w:p>
          <w:p w:rsidR="00245175" w:rsidRPr="00670CBF" w:rsidRDefault="00245175" w:rsidP="00517C09">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lang w:eastAsia="en-US"/>
              </w:rPr>
            </w:pPr>
            <w:r w:rsidRPr="00670CBF">
              <w:rPr>
                <w:rFonts w:ascii="Montserrat" w:hAnsi="Montserrat"/>
                <w:b/>
                <w:sz w:val="22"/>
                <w:szCs w:val="22"/>
              </w:rPr>
              <w:t>продолжение работы</w:t>
            </w:r>
          </w:p>
          <w:p w:rsidR="00245175" w:rsidRPr="00670CBF" w:rsidRDefault="00245175" w:rsidP="00EB7997">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i/>
                <w:color w:val="000000"/>
                <w:sz w:val="22"/>
                <w:szCs w:val="22"/>
              </w:rPr>
            </w:pPr>
          </w:p>
        </w:tc>
        <w:tc>
          <w:tcPr>
            <w:tcW w:w="272" w:type="dxa"/>
          </w:tcPr>
          <w:p w:rsidR="00245175" w:rsidRPr="00670CBF" w:rsidRDefault="00245175" w:rsidP="00EB7997">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i/>
                <w:sz w:val="22"/>
                <w:szCs w:val="22"/>
                <w:lang w:eastAsia="ru-RU"/>
              </w:rPr>
            </w:pPr>
          </w:p>
        </w:tc>
        <w:tc>
          <w:tcPr>
            <w:tcW w:w="2434" w:type="dxa"/>
          </w:tcPr>
          <w:p w:rsidR="00245175" w:rsidRPr="00670CBF" w:rsidRDefault="00245175" w:rsidP="00517C09">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r w:rsidRPr="00670CBF">
              <w:rPr>
                <w:rFonts w:ascii="Montserrat" w:hAnsi="Montserrat" w:cs="Times New Roman"/>
                <w:b/>
                <w:sz w:val="22"/>
                <w:szCs w:val="22"/>
                <w:lang w:eastAsia="ru-RU"/>
              </w:rPr>
              <w:t xml:space="preserve">Тренинг по </w:t>
            </w:r>
            <w:proofErr w:type="spellStart"/>
            <w:r w:rsidRPr="00670CBF">
              <w:rPr>
                <w:rFonts w:ascii="Montserrat" w:hAnsi="Montserrat" w:cs="Times New Roman"/>
                <w:b/>
                <w:sz w:val="22"/>
                <w:szCs w:val="22"/>
                <w:lang w:eastAsia="ru-RU"/>
              </w:rPr>
              <w:t>командо</w:t>
            </w:r>
            <w:proofErr w:type="spellEnd"/>
            <w:r w:rsidRPr="00670CBF">
              <w:rPr>
                <w:rFonts w:ascii="Montserrat" w:hAnsi="Montserrat" w:cs="Times New Roman"/>
                <w:b/>
                <w:sz w:val="22"/>
                <w:szCs w:val="22"/>
                <w:lang w:eastAsia="ru-RU"/>
              </w:rPr>
              <w:t>-</w:t>
            </w:r>
          </w:p>
          <w:p w:rsidR="00245175" w:rsidRPr="00670CBF" w:rsidRDefault="00245175" w:rsidP="00517C09">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r w:rsidRPr="00670CBF">
              <w:rPr>
                <w:rFonts w:ascii="Montserrat" w:hAnsi="Montserrat" w:cs="Times New Roman"/>
                <w:b/>
                <w:sz w:val="22"/>
                <w:szCs w:val="22"/>
                <w:lang w:eastAsia="ru-RU"/>
              </w:rPr>
              <w:t>Образованию</w:t>
            </w:r>
          </w:p>
          <w:p w:rsidR="00245175" w:rsidRPr="00670CBF" w:rsidRDefault="00245175" w:rsidP="00517C09">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p>
          <w:p w:rsidR="00245175" w:rsidRPr="00670CBF" w:rsidRDefault="00245175" w:rsidP="00517C09">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p>
          <w:p w:rsidR="00245175" w:rsidRPr="00670CBF" w:rsidRDefault="00245175" w:rsidP="00517C09">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p>
          <w:p w:rsidR="00245175" w:rsidRPr="00670CBF" w:rsidRDefault="00245175" w:rsidP="00517C09">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r w:rsidRPr="00670CBF">
              <w:rPr>
                <w:rFonts w:ascii="Montserrat" w:hAnsi="Montserrat"/>
                <w:b/>
                <w:sz w:val="22"/>
                <w:szCs w:val="22"/>
              </w:rPr>
              <w:t>продолжение работы</w:t>
            </w:r>
          </w:p>
          <w:p w:rsidR="00245175" w:rsidRPr="00670CBF" w:rsidRDefault="00245175" w:rsidP="00EB7997">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i/>
                <w:sz w:val="22"/>
                <w:szCs w:val="22"/>
              </w:rPr>
            </w:pPr>
          </w:p>
        </w:tc>
        <w:tc>
          <w:tcPr>
            <w:tcW w:w="273" w:type="dxa"/>
          </w:tcPr>
          <w:p w:rsidR="00245175" w:rsidRPr="00670CBF" w:rsidRDefault="00245175" w:rsidP="00EB7997">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i/>
                <w:sz w:val="22"/>
                <w:szCs w:val="22"/>
              </w:rPr>
            </w:pPr>
          </w:p>
        </w:tc>
        <w:tc>
          <w:tcPr>
            <w:tcW w:w="2136" w:type="dxa"/>
          </w:tcPr>
          <w:p w:rsidR="00245175" w:rsidRPr="00670CBF" w:rsidRDefault="00245175" w:rsidP="00517C09">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r w:rsidRPr="00670CBF">
              <w:rPr>
                <w:rFonts w:ascii="Montserrat" w:hAnsi="Montserrat" w:cs="Times New Roman"/>
                <w:b/>
                <w:sz w:val="22"/>
                <w:szCs w:val="22"/>
              </w:rPr>
              <w:t>Тренинг «Меры государственной поддержки бизнеса. Возможности для развития»</w:t>
            </w:r>
          </w:p>
          <w:p w:rsidR="00245175" w:rsidRPr="00670CBF" w:rsidRDefault="00245175" w:rsidP="00517C09">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p w:rsidR="00245175" w:rsidRPr="00670CBF" w:rsidRDefault="00245175" w:rsidP="00517C09">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r w:rsidRPr="00670CBF">
              <w:rPr>
                <w:rFonts w:ascii="Montserrat" w:hAnsi="Montserrat"/>
                <w:b/>
                <w:sz w:val="22"/>
                <w:szCs w:val="22"/>
              </w:rPr>
              <w:t>продолжение работы</w:t>
            </w:r>
          </w:p>
          <w:p w:rsidR="00245175" w:rsidRPr="00670CBF" w:rsidRDefault="00245175" w:rsidP="00EB7997">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i/>
                <w:sz w:val="22"/>
                <w:szCs w:val="22"/>
              </w:rPr>
            </w:pPr>
          </w:p>
        </w:tc>
        <w:tc>
          <w:tcPr>
            <w:tcW w:w="236" w:type="dxa"/>
            <w:tcBorders>
              <w:right w:val="single" w:sz="4" w:space="0" w:color="9CC2E5" w:themeColor="accent1" w:themeTint="99"/>
            </w:tcBorders>
          </w:tcPr>
          <w:p w:rsidR="00245175" w:rsidRPr="00670CBF" w:rsidRDefault="00245175" w:rsidP="00517C09">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c>
          <w:tcPr>
            <w:tcW w:w="3452" w:type="dxa"/>
            <w:gridSpan w:val="4"/>
            <w:tcBorders>
              <w:right w:val="single" w:sz="4" w:space="0" w:color="9CC2E5" w:themeColor="accent1" w:themeTint="99"/>
            </w:tcBorders>
          </w:tcPr>
          <w:p w:rsidR="0088222C" w:rsidRDefault="0088222C" w:rsidP="00C40ADD">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r>
              <w:rPr>
                <w:rFonts w:ascii="Montserrat" w:hAnsi="Montserrat"/>
                <w:b/>
                <w:sz w:val="22"/>
                <w:szCs w:val="22"/>
              </w:rPr>
              <w:t>14.00-16.30</w:t>
            </w:r>
          </w:p>
          <w:p w:rsidR="00C40ADD" w:rsidRDefault="00C40ADD" w:rsidP="00C40ADD">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r>
              <w:rPr>
                <w:rFonts w:ascii="Montserrat" w:hAnsi="Montserrat"/>
                <w:b/>
                <w:sz w:val="22"/>
                <w:szCs w:val="22"/>
              </w:rPr>
              <w:t>Продолжение у</w:t>
            </w:r>
            <w:r w:rsidRPr="00670CBF">
              <w:rPr>
                <w:rFonts w:ascii="Montserrat" w:hAnsi="Montserrat"/>
                <w:b/>
                <w:sz w:val="22"/>
                <w:szCs w:val="22"/>
              </w:rPr>
              <w:t>рбанистически</w:t>
            </w:r>
            <w:r>
              <w:rPr>
                <w:rFonts w:ascii="Montserrat" w:hAnsi="Montserrat"/>
                <w:b/>
                <w:sz w:val="22"/>
                <w:szCs w:val="22"/>
              </w:rPr>
              <w:t>х чтений</w:t>
            </w:r>
            <w:r w:rsidRPr="00670CBF">
              <w:rPr>
                <w:rFonts w:ascii="Montserrat" w:hAnsi="Montserrat"/>
                <w:b/>
                <w:sz w:val="22"/>
                <w:szCs w:val="22"/>
              </w:rPr>
              <w:t xml:space="preserve"> «Как хорошо жить на Севере»</w:t>
            </w:r>
          </w:p>
          <w:p w:rsidR="00C40ADD" w:rsidRDefault="00C40ADD" w:rsidP="00C40ADD">
            <w:pP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p w:rsidR="00C40ADD" w:rsidRDefault="00C40ADD" w:rsidP="00C40ADD">
            <w:pP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p w:rsidR="00C40ADD" w:rsidRDefault="00C40ADD" w:rsidP="00C40ADD">
            <w:pP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p>
          <w:p w:rsidR="00C40ADD" w:rsidRPr="00670CBF" w:rsidRDefault="00C40ADD" w:rsidP="00C40ADD">
            <w:pPr>
              <w:cnfStyle w:val="000000000000" w:firstRow="0" w:lastRow="0" w:firstColumn="0" w:lastColumn="0" w:oddVBand="0" w:evenVBand="0" w:oddHBand="0" w:evenHBand="0" w:firstRowFirstColumn="0" w:firstRowLastColumn="0" w:lastRowFirstColumn="0" w:lastRowLastColumn="0"/>
              <w:rPr>
                <w:rFonts w:ascii="Montserrat" w:hAnsi="Montserrat"/>
                <w:sz w:val="22"/>
                <w:szCs w:val="22"/>
              </w:rPr>
            </w:pPr>
            <w:r w:rsidRPr="00670CBF">
              <w:rPr>
                <w:rFonts w:ascii="Montserrat" w:hAnsi="Montserrat"/>
                <w:sz w:val="22"/>
                <w:szCs w:val="22"/>
              </w:rPr>
              <w:t>Модератор: Представитель ООО «ИТП «Град»</w:t>
            </w:r>
          </w:p>
          <w:p w:rsidR="00245175" w:rsidRPr="00670CBF" w:rsidRDefault="00245175" w:rsidP="00517C09">
            <w:pPr>
              <w:jc w:val="center"/>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rPr>
            </w:pPr>
          </w:p>
        </w:tc>
      </w:tr>
      <w:tr w:rsidR="00245175" w:rsidRPr="00670CBF" w:rsidTr="00245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rsidR="00245175" w:rsidRPr="00670CBF" w:rsidRDefault="00245175" w:rsidP="00EB7997">
            <w:pPr>
              <w:pStyle w:val="a3"/>
              <w:spacing w:before="0" w:beforeAutospacing="0" w:after="0" w:afterAutospacing="0"/>
              <w:jc w:val="center"/>
              <w:rPr>
                <w:rFonts w:ascii="Montserrat" w:hAnsi="Montserrat"/>
                <w:sz w:val="22"/>
                <w:szCs w:val="22"/>
              </w:rPr>
            </w:pPr>
          </w:p>
        </w:tc>
        <w:tc>
          <w:tcPr>
            <w:tcW w:w="236" w:type="dxa"/>
          </w:tcPr>
          <w:p w:rsidR="00245175" w:rsidRPr="00670CBF" w:rsidRDefault="00245175" w:rsidP="00EB7997">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i/>
                <w:sz w:val="22"/>
                <w:szCs w:val="22"/>
              </w:rPr>
            </w:pPr>
          </w:p>
        </w:tc>
        <w:tc>
          <w:tcPr>
            <w:tcW w:w="2457" w:type="dxa"/>
          </w:tcPr>
          <w:p w:rsidR="00245175" w:rsidRPr="00670CBF" w:rsidRDefault="00245175" w:rsidP="00517C09">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p>
        </w:tc>
        <w:tc>
          <w:tcPr>
            <w:tcW w:w="272" w:type="dxa"/>
          </w:tcPr>
          <w:p w:rsidR="00245175" w:rsidRPr="00670CBF" w:rsidRDefault="00245175" w:rsidP="00EB7997">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i/>
                <w:sz w:val="22"/>
                <w:szCs w:val="22"/>
              </w:rPr>
            </w:pPr>
          </w:p>
        </w:tc>
        <w:tc>
          <w:tcPr>
            <w:tcW w:w="2409" w:type="dxa"/>
          </w:tcPr>
          <w:p w:rsidR="00245175" w:rsidRPr="00670CBF" w:rsidRDefault="00245175" w:rsidP="00517C09">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p>
        </w:tc>
        <w:tc>
          <w:tcPr>
            <w:tcW w:w="272" w:type="dxa"/>
          </w:tcPr>
          <w:p w:rsidR="00245175" w:rsidRPr="00670CBF" w:rsidRDefault="00245175" w:rsidP="00EB7997">
            <w:pPr>
              <w:cnfStyle w:val="000000100000" w:firstRow="0" w:lastRow="0" w:firstColumn="0" w:lastColumn="0" w:oddVBand="0" w:evenVBand="0" w:oddHBand="1" w:evenHBand="0" w:firstRowFirstColumn="0" w:firstRowLastColumn="0" w:lastRowFirstColumn="0" w:lastRowLastColumn="0"/>
              <w:rPr>
                <w:rFonts w:ascii="Montserrat" w:hAnsi="Montserrat" w:cs="Times New Roman"/>
                <w:b/>
                <w:i/>
                <w:sz w:val="22"/>
                <w:szCs w:val="22"/>
                <w:lang w:eastAsia="ru-RU"/>
              </w:rPr>
            </w:pPr>
          </w:p>
        </w:tc>
        <w:tc>
          <w:tcPr>
            <w:tcW w:w="2434" w:type="dxa"/>
          </w:tcPr>
          <w:p w:rsidR="00245175" w:rsidRPr="00670CBF" w:rsidRDefault="00245175" w:rsidP="00517C09">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p>
        </w:tc>
        <w:tc>
          <w:tcPr>
            <w:tcW w:w="273" w:type="dxa"/>
          </w:tcPr>
          <w:p w:rsidR="00245175" w:rsidRPr="00670CBF" w:rsidRDefault="00245175" w:rsidP="00EB7997">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i/>
                <w:sz w:val="22"/>
                <w:szCs w:val="22"/>
              </w:rPr>
            </w:pPr>
          </w:p>
        </w:tc>
        <w:tc>
          <w:tcPr>
            <w:tcW w:w="2136" w:type="dxa"/>
          </w:tcPr>
          <w:p w:rsidR="00245175" w:rsidRPr="00670CBF" w:rsidRDefault="00245175" w:rsidP="00517C09">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p>
        </w:tc>
        <w:tc>
          <w:tcPr>
            <w:tcW w:w="236" w:type="dxa"/>
            <w:tcBorders>
              <w:right w:val="single" w:sz="4" w:space="0" w:color="9CC2E5" w:themeColor="accent1" w:themeTint="99"/>
            </w:tcBorders>
          </w:tcPr>
          <w:p w:rsidR="00245175" w:rsidRPr="00670CBF" w:rsidRDefault="00245175" w:rsidP="00517C09">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p>
        </w:tc>
        <w:tc>
          <w:tcPr>
            <w:tcW w:w="3452" w:type="dxa"/>
            <w:gridSpan w:val="4"/>
            <w:tcBorders>
              <w:right w:val="single" w:sz="4" w:space="0" w:color="9CC2E5" w:themeColor="accent1" w:themeTint="99"/>
            </w:tcBorders>
          </w:tcPr>
          <w:p w:rsidR="00245175" w:rsidRPr="00670CBF" w:rsidRDefault="00245175" w:rsidP="00517C09">
            <w:pPr>
              <w:pStyle w:val="a3"/>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Montserrat" w:hAnsi="Montserrat"/>
                <w:b/>
                <w:sz w:val="22"/>
                <w:szCs w:val="22"/>
              </w:rPr>
            </w:pPr>
          </w:p>
        </w:tc>
      </w:tr>
      <w:tr w:rsidR="0088222C" w:rsidRPr="00670CBF" w:rsidTr="00245175">
        <w:tc>
          <w:tcPr>
            <w:cnfStyle w:val="001000000000" w:firstRow="0" w:lastRow="0" w:firstColumn="1" w:lastColumn="0" w:oddVBand="0" w:evenVBand="0" w:oddHBand="0" w:evenHBand="0" w:firstRowFirstColumn="0" w:firstRowLastColumn="0" w:lastRowFirstColumn="0" w:lastRowLastColumn="0"/>
            <w:tcW w:w="1417" w:type="dxa"/>
          </w:tcPr>
          <w:p w:rsidR="0088222C" w:rsidRPr="00F16697" w:rsidRDefault="0088222C" w:rsidP="00F16697">
            <w:pPr>
              <w:pStyle w:val="a3"/>
              <w:spacing w:before="0" w:beforeAutospacing="0" w:after="0" w:afterAutospacing="0"/>
              <w:ind w:left="-102" w:right="-146"/>
              <w:rPr>
                <w:rFonts w:ascii="Montserrat" w:hAnsi="Montserrat"/>
                <w:b w:val="0"/>
                <w:sz w:val="22"/>
                <w:szCs w:val="22"/>
              </w:rPr>
            </w:pPr>
            <w:r w:rsidRPr="00F16697">
              <w:rPr>
                <w:rFonts w:ascii="Montserrat" w:hAnsi="Montserrat"/>
                <w:sz w:val="22"/>
                <w:szCs w:val="22"/>
              </w:rPr>
              <w:t>17.00–17.30</w:t>
            </w:r>
          </w:p>
        </w:tc>
        <w:tc>
          <w:tcPr>
            <w:tcW w:w="236" w:type="dxa"/>
          </w:tcPr>
          <w:p w:rsidR="0088222C" w:rsidRPr="00670CBF" w:rsidRDefault="0088222C" w:rsidP="00517C09">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i/>
                <w:sz w:val="22"/>
                <w:szCs w:val="22"/>
              </w:rPr>
            </w:pPr>
          </w:p>
        </w:tc>
        <w:tc>
          <w:tcPr>
            <w:tcW w:w="2457" w:type="dxa"/>
          </w:tcPr>
          <w:p w:rsidR="0088222C" w:rsidRPr="00670CBF" w:rsidRDefault="0088222C" w:rsidP="00517C09">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i/>
                <w:sz w:val="22"/>
                <w:szCs w:val="22"/>
              </w:rPr>
            </w:pPr>
            <w:r w:rsidRPr="00670CBF">
              <w:rPr>
                <w:rFonts w:ascii="Montserrat" w:hAnsi="Montserrat"/>
                <w:b/>
                <w:i/>
                <w:sz w:val="22"/>
                <w:szCs w:val="22"/>
              </w:rPr>
              <w:t xml:space="preserve">ЗАКРЫТИЕ ФОРУМА. ПОДПИСАНИЕ СОГЛАШЕНИЙ. </w:t>
            </w:r>
          </w:p>
        </w:tc>
        <w:tc>
          <w:tcPr>
            <w:tcW w:w="272" w:type="dxa"/>
          </w:tcPr>
          <w:p w:rsidR="0088222C" w:rsidRPr="00670CBF" w:rsidRDefault="0088222C" w:rsidP="00517C09">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i/>
                <w:sz w:val="22"/>
                <w:szCs w:val="22"/>
              </w:rPr>
            </w:pPr>
          </w:p>
        </w:tc>
        <w:tc>
          <w:tcPr>
            <w:tcW w:w="2409" w:type="dxa"/>
          </w:tcPr>
          <w:p w:rsidR="0088222C" w:rsidRPr="00670CBF" w:rsidRDefault="0088222C" w:rsidP="00517C09">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i/>
                <w:color w:val="000000"/>
                <w:sz w:val="22"/>
                <w:szCs w:val="22"/>
              </w:rPr>
            </w:pPr>
          </w:p>
        </w:tc>
        <w:tc>
          <w:tcPr>
            <w:tcW w:w="272" w:type="dxa"/>
          </w:tcPr>
          <w:p w:rsidR="0088222C" w:rsidRPr="00670CBF" w:rsidRDefault="0088222C" w:rsidP="00517C09">
            <w:pPr>
              <w:cnfStyle w:val="000000000000" w:firstRow="0" w:lastRow="0" w:firstColumn="0" w:lastColumn="0" w:oddVBand="0" w:evenVBand="0" w:oddHBand="0" w:evenHBand="0" w:firstRowFirstColumn="0" w:firstRowLastColumn="0" w:lastRowFirstColumn="0" w:lastRowLastColumn="0"/>
              <w:rPr>
                <w:rFonts w:ascii="Montserrat" w:hAnsi="Montserrat" w:cs="Times New Roman"/>
                <w:b/>
                <w:i/>
                <w:sz w:val="22"/>
                <w:szCs w:val="22"/>
                <w:lang w:eastAsia="ru-RU"/>
              </w:rPr>
            </w:pPr>
          </w:p>
        </w:tc>
        <w:tc>
          <w:tcPr>
            <w:tcW w:w="2434" w:type="dxa"/>
          </w:tcPr>
          <w:p w:rsidR="0088222C" w:rsidRPr="00670CBF" w:rsidRDefault="0088222C" w:rsidP="00517C09">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i/>
                <w:sz w:val="22"/>
                <w:szCs w:val="22"/>
              </w:rPr>
            </w:pPr>
          </w:p>
        </w:tc>
        <w:tc>
          <w:tcPr>
            <w:tcW w:w="273" w:type="dxa"/>
          </w:tcPr>
          <w:p w:rsidR="0088222C" w:rsidRPr="00670CBF" w:rsidRDefault="0088222C" w:rsidP="00517C09">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i/>
                <w:sz w:val="22"/>
                <w:szCs w:val="22"/>
              </w:rPr>
            </w:pPr>
          </w:p>
        </w:tc>
        <w:tc>
          <w:tcPr>
            <w:tcW w:w="2136" w:type="dxa"/>
          </w:tcPr>
          <w:p w:rsidR="0088222C" w:rsidRPr="00670CBF" w:rsidRDefault="0088222C" w:rsidP="00517C09">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i/>
                <w:sz w:val="22"/>
                <w:szCs w:val="22"/>
              </w:rPr>
            </w:pPr>
          </w:p>
        </w:tc>
        <w:tc>
          <w:tcPr>
            <w:tcW w:w="236" w:type="dxa"/>
            <w:tcBorders>
              <w:right w:val="single" w:sz="4" w:space="0" w:color="9CC2E5" w:themeColor="accent1" w:themeTint="99"/>
            </w:tcBorders>
          </w:tcPr>
          <w:p w:rsidR="0088222C" w:rsidRPr="00670CBF" w:rsidRDefault="0088222C" w:rsidP="00517C09">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i/>
                <w:sz w:val="22"/>
                <w:szCs w:val="22"/>
              </w:rPr>
            </w:pPr>
          </w:p>
        </w:tc>
        <w:tc>
          <w:tcPr>
            <w:tcW w:w="3452" w:type="dxa"/>
            <w:gridSpan w:val="4"/>
            <w:vMerge w:val="restart"/>
            <w:tcBorders>
              <w:right w:val="single" w:sz="4" w:space="0" w:color="9CC2E5" w:themeColor="accent1" w:themeTint="99"/>
            </w:tcBorders>
          </w:tcPr>
          <w:p w:rsidR="0088222C" w:rsidRDefault="0088222C" w:rsidP="0088222C">
            <w:pPr>
              <w:pStyle w:val="a3"/>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r w:rsidRPr="0088222C">
              <w:rPr>
                <w:rFonts w:ascii="Montserrat" w:hAnsi="Montserrat"/>
                <w:b/>
                <w:sz w:val="22"/>
                <w:szCs w:val="22"/>
              </w:rPr>
              <w:t>17.00–1</w:t>
            </w:r>
            <w:r>
              <w:rPr>
                <w:rFonts w:ascii="Montserrat" w:hAnsi="Montserrat"/>
                <w:b/>
                <w:sz w:val="22"/>
                <w:szCs w:val="22"/>
              </w:rPr>
              <w:t>9.0</w:t>
            </w:r>
            <w:r w:rsidRPr="0088222C">
              <w:rPr>
                <w:rFonts w:ascii="Montserrat" w:hAnsi="Montserrat"/>
                <w:b/>
                <w:sz w:val="22"/>
                <w:szCs w:val="22"/>
              </w:rPr>
              <w:t>0</w:t>
            </w:r>
          </w:p>
          <w:p w:rsidR="0088222C" w:rsidRPr="00670CBF" w:rsidRDefault="0088222C" w:rsidP="0088222C">
            <w:pPr>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r w:rsidRPr="00670CBF">
              <w:rPr>
                <w:rFonts w:ascii="Montserrat" w:hAnsi="Montserrat" w:cs="Times New Roman"/>
                <w:b/>
                <w:sz w:val="22"/>
                <w:szCs w:val="22"/>
                <w:lang w:eastAsia="ru-RU"/>
              </w:rPr>
              <w:t xml:space="preserve">Встреча с членами региональной общественной организации «Союза поисковых формирований Ханты-Мансийского </w:t>
            </w:r>
            <w:r w:rsidRPr="00670CBF">
              <w:rPr>
                <w:rFonts w:ascii="Montserrat" w:hAnsi="Montserrat" w:cs="Times New Roman"/>
                <w:b/>
                <w:sz w:val="22"/>
                <w:szCs w:val="22"/>
                <w:lang w:eastAsia="ru-RU"/>
              </w:rPr>
              <w:lastRenderedPageBreak/>
              <w:t>Автономного округа – Югра «Долг и память Югры».</w:t>
            </w:r>
          </w:p>
          <w:p w:rsidR="0088222C" w:rsidRPr="00670CBF" w:rsidRDefault="0088222C" w:rsidP="0088222C">
            <w:pPr>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r w:rsidRPr="00670CBF">
              <w:rPr>
                <w:rFonts w:ascii="Montserrat" w:hAnsi="Montserrat" w:cs="Times New Roman"/>
                <w:b/>
                <w:sz w:val="22"/>
                <w:szCs w:val="22"/>
                <w:lang w:eastAsia="ru-RU"/>
              </w:rPr>
              <w:t xml:space="preserve">Старт вахты </w:t>
            </w:r>
            <w:proofErr w:type="gramStart"/>
            <w:r w:rsidRPr="00670CBF">
              <w:rPr>
                <w:rFonts w:ascii="Montserrat" w:hAnsi="Montserrat" w:cs="Times New Roman"/>
                <w:b/>
                <w:sz w:val="22"/>
                <w:szCs w:val="22"/>
                <w:lang w:eastAsia="ru-RU"/>
              </w:rPr>
              <w:t>памяти,  посвященной</w:t>
            </w:r>
            <w:proofErr w:type="gramEnd"/>
            <w:r w:rsidRPr="00670CBF">
              <w:rPr>
                <w:rFonts w:ascii="Montserrat" w:hAnsi="Montserrat" w:cs="Times New Roman"/>
                <w:b/>
                <w:sz w:val="22"/>
                <w:szCs w:val="22"/>
                <w:lang w:eastAsia="ru-RU"/>
              </w:rPr>
              <w:t xml:space="preserve"> 75-летию победы советского народа в Великой Отечественной войне.</w:t>
            </w:r>
          </w:p>
          <w:p w:rsidR="0088222C" w:rsidRPr="00670CBF" w:rsidRDefault="0088222C" w:rsidP="0088222C">
            <w:pPr>
              <w:jc w:val="both"/>
              <w:cnfStyle w:val="000000000000" w:firstRow="0" w:lastRow="0" w:firstColumn="0" w:lastColumn="0" w:oddVBand="0" w:evenVBand="0" w:oddHBand="0" w:evenHBand="0" w:firstRowFirstColumn="0" w:firstRowLastColumn="0" w:lastRowFirstColumn="0" w:lastRowLastColumn="0"/>
              <w:rPr>
                <w:rFonts w:ascii="Montserrat" w:hAnsi="Montserrat" w:cs="Times New Roman"/>
                <w:b/>
                <w:sz w:val="22"/>
                <w:szCs w:val="22"/>
                <w:lang w:eastAsia="ru-RU"/>
              </w:rPr>
            </w:pPr>
          </w:p>
          <w:p w:rsidR="0075269D" w:rsidRDefault="0088222C" w:rsidP="0075269D">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sz w:val="22"/>
                <w:szCs w:val="22"/>
              </w:rPr>
            </w:pPr>
            <w:bookmarkStart w:id="0" w:name="_GoBack"/>
            <w:bookmarkEnd w:id="0"/>
            <w:r w:rsidRPr="00670CBF">
              <w:rPr>
                <w:rFonts w:ascii="Montserrat" w:hAnsi="Montserrat"/>
                <w:b/>
                <w:sz w:val="22"/>
                <w:szCs w:val="22"/>
              </w:rPr>
              <w:t xml:space="preserve">Модератор: </w:t>
            </w:r>
          </w:p>
          <w:p w:rsidR="0088222C" w:rsidRPr="0088222C" w:rsidRDefault="0088222C" w:rsidP="0075269D">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i/>
                <w:sz w:val="22"/>
                <w:szCs w:val="22"/>
              </w:rPr>
            </w:pPr>
            <w:proofErr w:type="spellStart"/>
            <w:r w:rsidRPr="0075269D">
              <w:rPr>
                <w:rFonts w:ascii="Montserrat" w:hAnsi="Montserrat"/>
                <w:sz w:val="22"/>
                <w:szCs w:val="22"/>
              </w:rPr>
              <w:t>Серазетдинов</w:t>
            </w:r>
            <w:proofErr w:type="spellEnd"/>
            <w:r w:rsidRPr="0075269D">
              <w:rPr>
                <w:rFonts w:ascii="Montserrat" w:hAnsi="Montserrat"/>
                <w:sz w:val="22"/>
                <w:szCs w:val="22"/>
              </w:rPr>
              <w:t xml:space="preserve"> Борис </w:t>
            </w:r>
            <w:proofErr w:type="spellStart"/>
            <w:r w:rsidRPr="0075269D">
              <w:rPr>
                <w:rFonts w:ascii="Montserrat" w:hAnsi="Montserrat"/>
                <w:sz w:val="22"/>
                <w:szCs w:val="22"/>
              </w:rPr>
              <w:t>Уразбекович</w:t>
            </w:r>
            <w:proofErr w:type="spellEnd"/>
          </w:p>
        </w:tc>
      </w:tr>
      <w:tr w:rsidR="0088222C" w:rsidRPr="00670CBF" w:rsidTr="0024517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17" w:type="dxa"/>
          </w:tcPr>
          <w:p w:rsidR="0088222C" w:rsidRPr="00670CBF" w:rsidRDefault="0088222C" w:rsidP="00EF1911">
            <w:pPr>
              <w:pStyle w:val="a3"/>
              <w:spacing w:before="0" w:beforeAutospacing="0" w:after="0" w:afterAutospacing="0"/>
              <w:jc w:val="center"/>
              <w:rPr>
                <w:rFonts w:ascii="Montserrat" w:hAnsi="Montserrat"/>
                <w:b w:val="0"/>
                <w:i/>
                <w:sz w:val="22"/>
                <w:szCs w:val="22"/>
              </w:rPr>
            </w:pPr>
          </w:p>
        </w:tc>
        <w:tc>
          <w:tcPr>
            <w:tcW w:w="236" w:type="dxa"/>
          </w:tcPr>
          <w:p w:rsidR="0088222C" w:rsidRPr="00670CBF" w:rsidRDefault="0088222C" w:rsidP="007320AF">
            <w:pPr>
              <w:pStyle w:val="a3"/>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ontserrat" w:hAnsi="Montserrat"/>
                <w:b/>
                <w:i/>
                <w:sz w:val="22"/>
                <w:szCs w:val="22"/>
              </w:rPr>
            </w:pPr>
          </w:p>
        </w:tc>
        <w:tc>
          <w:tcPr>
            <w:tcW w:w="10253" w:type="dxa"/>
            <w:gridSpan w:val="7"/>
          </w:tcPr>
          <w:p w:rsidR="0088222C" w:rsidRPr="00670CBF" w:rsidRDefault="0088222C" w:rsidP="002A61AF">
            <w:pPr>
              <w:pStyle w:val="a3"/>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ontserrat" w:hAnsi="Montserrat"/>
                <w:b/>
                <w:i/>
                <w:sz w:val="22"/>
                <w:szCs w:val="22"/>
              </w:rPr>
            </w:pPr>
          </w:p>
        </w:tc>
        <w:tc>
          <w:tcPr>
            <w:tcW w:w="236" w:type="dxa"/>
            <w:tcBorders>
              <w:right w:val="single" w:sz="4" w:space="0" w:color="9CC2E5" w:themeColor="accent1" w:themeTint="99"/>
            </w:tcBorders>
          </w:tcPr>
          <w:p w:rsidR="0088222C" w:rsidRPr="00670CBF" w:rsidRDefault="0088222C" w:rsidP="002A61AF">
            <w:pPr>
              <w:pStyle w:val="a3"/>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ontserrat" w:hAnsi="Montserrat"/>
                <w:b/>
                <w:i/>
                <w:sz w:val="22"/>
                <w:szCs w:val="22"/>
              </w:rPr>
            </w:pPr>
          </w:p>
        </w:tc>
        <w:tc>
          <w:tcPr>
            <w:tcW w:w="3452" w:type="dxa"/>
            <w:gridSpan w:val="4"/>
            <w:vMerge/>
            <w:tcBorders>
              <w:right w:val="single" w:sz="4" w:space="0" w:color="9CC2E5" w:themeColor="accent1" w:themeTint="99"/>
            </w:tcBorders>
          </w:tcPr>
          <w:p w:rsidR="0088222C" w:rsidRPr="00670CBF" w:rsidRDefault="0088222C" w:rsidP="002A61AF">
            <w:pPr>
              <w:pStyle w:val="a3"/>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ontserrat" w:hAnsi="Montserrat"/>
                <w:b/>
                <w:i/>
                <w:sz w:val="22"/>
                <w:szCs w:val="22"/>
              </w:rPr>
            </w:pPr>
          </w:p>
        </w:tc>
      </w:tr>
      <w:tr w:rsidR="0088222C" w:rsidRPr="00670CBF" w:rsidTr="00245175">
        <w:trPr>
          <w:trHeight w:val="70"/>
        </w:trPr>
        <w:tc>
          <w:tcPr>
            <w:cnfStyle w:val="001000000000" w:firstRow="0" w:lastRow="0" w:firstColumn="1" w:lastColumn="0" w:oddVBand="0" w:evenVBand="0" w:oddHBand="0" w:evenHBand="0" w:firstRowFirstColumn="0" w:firstRowLastColumn="0" w:lastRowFirstColumn="0" w:lastRowLastColumn="0"/>
            <w:tcW w:w="1417" w:type="dxa"/>
          </w:tcPr>
          <w:p w:rsidR="0088222C" w:rsidRPr="00F16697" w:rsidRDefault="0088222C" w:rsidP="00F16697">
            <w:pPr>
              <w:pStyle w:val="a3"/>
              <w:spacing w:before="0" w:beforeAutospacing="0" w:after="0" w:afterAutospacing="0"/>
              <w:ind w:left="-102" w:right="-146"/>
              <w:rPr>
                <w:rFonts w:ascii="Montserrat" w:hAnsi="Montserrat"/>
                <w:sz w:val="22"/>
                <w:szCs w:val="22"/>
              </w:rPr>
            </w:pPr>
            <w:r w:rsidRPr="00F16697">
              <w:rPr>
                <w:rFonts w:ascii="Montserrat" w:hAnsi="Montserrat"/>
                <w:sz w:val="22"/>
                <w:szCs w:val="22"/>
              </w:rPr>
              <w:t>17.30-18.30</w:t>
            </w:r>
          </w:p>
        </w:tc>
        <w:tc>
          <w:tcPr>
            <w:tcW w:w="236" w:type="dxa"/>
          </w:tcPr>
          <w:p w:rsidR="0088222C" w:rsidRPr="00670CBF" w:rsidRDefault="0088222C" w:rsidP="007320AF">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i/>
                <w:sz w:val="22"/>
                <w:szCs w:val="22"/>
              </w:rPr>
            </w:pPr>
          </w:p>
        </w:tc>
        <w:tc>
          <w:tcPr>
            <w:tcW w:w="10253" w:type="dxa"/>
            <w:gridSpan w:val="7"/>
          </w:tcPr>
          <w:p w:rsidR="0088222C" w:rsidRPr="00670CBF" w:rsidRDefault="00616255" w:rsidP="00616255">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i/>
                <w:sz w:val="22"/>
                <w:szCs w:val="22"/>
              </w:rPr>
            </w:pPr>
            <w:r>
              <w:rPr>
                <w:rFonts w:ascii="Montserrat" w:hAnsi="Montserrat"/>
                <w:b/>
                <w:i/>
                <w:sz w:val="22"/>
                <w:szCs w:val="22"/>
              </w:rPr>
              <w:t>ФУРШЕТ (холл 2 этажа)</w:t>
            </w:r>
          </w:p>
        </w:tc>
        <w:tc>
          <w:tcPr>
            <w:tcW w:w="236" w:type="dxa"/>
            <w:tcBorders>
              <w:right w:val="single" w:sz="4" w:space="0" w:color="9CC2E5" w:themeColor="accent1" w:themeTint="99"/>
            </w:tcBorders>
          </w:tcPr>
          <w:p w:rsidR="0088222C" w:rsidRPr="00670CBF" w:rsidRDefault="0088222C" w:rsidP="007320AF">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i/>
                <w:sz w:val="22"/>
                <w:szCs w:val="22"/>
              </w:rPr>
            </w:pPr>
          </w:p>
        </w:tc>
        <w:tc>
          <w:tcPr>
            <w:tcW w:w="3452" w:type="dxa"/>
            <w:gridSpan w:val="4"/>
            <w:vMerge/>
            <w:tcBorders>
              <w:right w:val="single" w:sz="4" w:space="0" w:color="9CC2E5" w:themeColor="accent1" w:themeTint="99"/>
            </w:tcBorders>
          </w:tcPr>
          <w:p w:rsidR="0088222C" w:rsidRPr="00670CBF" w:rsidRDefault="0088222C" w:rsidP="007320AF">
            <w:pPr>
              <w:pStyle w:val="a3"/>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Montserrat" w:hAnsi="Montserrat"/>
                <w:b/>
                <w:i/>
                <w:sz w:val="22"/>
                <w:szCs w:val="22"/>
              </w:rPr>
            </w:pPr>
          </w:p>
        </w:tc>
      </w:tr>
      <w:tr w:rsidR="0088222C" w:rsidRPr="00670CBF" w:rsidTr="0024517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17" w:type="dxa"/>
          </w:tcPr>
          <w:p w:rsidR="0088222C" w:rsidRPr="00670CBF" w:rsidRDefault="0088222C" w:rsidP="00EF1911">
            <w:pPr>
              <w:pStyle w:val="a3"/>
              <w:spacing w:before="0" w:beforeAutospacing="0" w:after="0" w:afterAutospacing="0"/>
              <w:jc w:val="center"/>
              <w:rPr>
                <w:rFonts w:ascii="Montserrat" w:hAnsi="Montserrat"/>
                <w:i/>
                <w:sz w:val="22"/>
                <w:szCs w:val="22"/>
              </w:rPr>
            </w:pPr>
          </w:p>
        </w:tc>
        <w:tc>
          <w:tcPr>
            <w:tcW w:w="236" w:type="dxa"/>
          </w:tcPr>
          <w:p w:rsidR="0088222C" w:rsidRPr="00670CBF" w:rsidRDefault="0088222C" w:rsidP="007320AF">
            <w:pPr>
              <w:pStyle w:val="a3"/>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ontserrat" w:hAnsi="Montserrat"/>
                <w:b/>
                <w:i/>
                <w:sz w:val="22"/>
                <w:szCs w:val="22"/>
              </w:rPr>
            </w:pPr>
          </w:p>
        </w:tc>
        <w:tc>
          <w:tcPr>
            <w:tcW w:w="10253" w:type="dxa"/>
            <w:gridSpan w:val="7"/>
          </w:tcPr>
          <w:p w:rsidR="0088222C" w:rsidRPr="00670CBF" w:rsidRDefault="0088222C" w:rsidP="007320AF">
            <w:pPr>
              <w:pStyle w:val="a3"/>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ontserrat" w:hAnsi="Montserrat"/>
                <w:b/>
                <w:i/>
                <w:sz w:val="22"/>
                <w:szCs w:val="22"/>
              </w:rPr>
            </w:pPr>
          </w:p>
        </w:tc>
        <w:tc>
          <w:tcPr>
            <w:tcW w:w="236" w:type="dxa"/>
            <w:tcBorders>
              <w:right w:val="single" w:sz="4" w:space="0" w:color="9CC2E5" w:themeColor="accent1" w:themeTint="99"/>
            </w:tcBorders>
          </w:tcPr>
          <w:p w:rsidR="0088222C" w:rsidRPr="00670CBF" w:rsidRDefault="0088222C" w:rsidP="007320AF">
            <w:pPr>
              <w:pStyle w:val="a3"/>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ontserrat" w:hAnsi="Montserrat"/>
                <w:b/>
                <w:i/>
                <w:sz w:val="22"/>
                <w:szCs w:val="22"/>
              </w:rPr>
            </w:pPr>
          </w:p>
        </w:tc>
        <w:tc>
          <w:tcPr>
            <w:tcW w:w="3452" w:type="dxa"/>
            <w:gridSpan w:val="4"/>
            <w:vMerge/>
            <w:tcBorders>
              <w:right w:val="single" w:sz="4" w:space="0" w:color="9CC2E5" w:themeColor="accent1" w:themeTint="99"/>
            </w:tcBorders>
          </w:tcPr>
          <w:p w:rsidR="0088222C" w:rsidRPr="00670CBF" w:rsidRDefault="0088222C" w:rsidP="007320AF">
            <w:pPr>
              <w:pStyle w:val="a3"/>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Montserrat" w:hAnsi="Montserrat"/>
                <w:b/>
                <w:i/>
                <w:sz w:val="22"/>
                <w:szCs w:val="22"/>
              </w:rPr>
            </w:pPr>
          </w:p>
        </w:tc>
      </w:tr>
    </w:tbl>
    <w:p w:rsidR="008043A9" w:rsidRDefault="008043A9" w:rsidP="008043A9">
      <w:pPr>
        <w:pStyle w:val="a3"/>
        <w:spacing w:before="0" w:beforeAutospacing="0" w:after="0" w:afterAutospacing="0"/>
        <w:ind w:right="-193"/>
        <w:jc w:val="center"/>
        <w:rPr>
          <w:b/>
          <w:sz w:val="28"/>
          <w:szCs w:val="28"/>
        </w:rPr>
      </w:pPr>
    </w:p>
    <w:p w:rsidR="00426D22" w:rsidRDefault="00426D22" w:rsidP="008043A9">
      <w:pPr>
        <w:pStyle w:val="a3"/>
        <w:spacing w:before="0" w:beforeAutospacing="0" w:after="0" w:afterAutospacing="0"/>
        <w:ind w:right="-193"/>
        <w:jc w:val="center"/>
        <w:rPr>
          <w:b/>
          <w:sz w:val="28"/>
          <w:szCs w:val="28"/>
        </w:rPr>
      </w:pPr>
    </w:p>
    <w:p w:rsidR="00426D22" w:rsidRDefault="00426D22" w:rsidP="008043A9">
      <w:pPr>
        <w:pStyle w:val="a3"/>
        <w:spacing w:before="0" w:beforeAutospacing="0" w:after="0" w:afterAutospacing="0"/>
        <w:ind w:right="-193"/>
        <w:jc w:val="center"/>
        <w:rPr>
          <w:b/>
          <w:sz w:val="28"/>
          <w:szCs w:val="28"/>
        </w:rPr>
      </w:pPr>
    </w:p>
    <w:p w:rsidR="00426D22" w:rsidRDefault="00426D22" w:rsidP="008043A9">
      <w:pPr>
        <w:pStyle w:val="a3"/>
        <w:spacing w:before="0" w:beforeAutospacing="0" w:after="0" w:afterAutospacing="0"/>
        <w:ind w:right="-193"/>
        <w:jc w:val="center"/>
        <w:rPr>
          <w:b/>
          <w:sz w:val="28"/>
          <w:szCs w:val="28"/>
        </w:rPr>
      </w:pPr>
    </w:p>
    <w:p w:rsidR="00426D22" w:rsidRDefault="00426D22" w:rsidP="008043A9">
      <w:pPr>
        <w:pStyle w:val="a3"/>
        <w:spacing w:before="0" w:beforeAutospacing="0" w:after="0" w:afterAutospacing="0"/>
        <w:ind w:right="-193"/>
        <w:jc w:val="center"/>
        <w:rPr>
          <w:b/>
          <w:sz w:val="28"/>
          <w:szCs w:val="28"/>
        </w:rPr>
      </w:pPr>
    </w:p>
    <w:p w:rsidR="00426D22" w:rsidRDefault="00426D22" w:rsidP="008043A9">
      <w:pPr>
        <w:pStyle w:val="a3"/>
        <w:spacing w:before="0" w:beforeAutospacing="0" w:after="0" w:afterAutospacing="0"/>
        <w:ind w:right="-193"/>
        <w:jc w:val="center"/>
        <w:rPr>
          <w:b/>
          <w:sz w:val="28"/>
          <w:szCs w:val="28"/>
        </w:rPr>
      </w:pPr>
    </w:p>
    <w:p w:rsidR="00426D22" w:rsidRDefault="00426D22" w:rsidP="008043A9">
      <w:pPr>
        <w:pStyle w:val="a3"/>
        <w:spacing w:before="0" w:beforeAutospacing="0" w:after="0" w:afterAutospacing="0"/>
        <w:ind w:right="-193"/>
        <w:jc w:val="center"/>
        <w:rPr>
          <w:b/>
          <w:sz w:val="28"/>
          <w:szCs w:val="28"/>
        </w:rPr>
      </w:pPr>
    </w:p>
    <w:p w:rsidR="00426D22" w:rsidRDefault="00426D22" w:rsidP="008043A9">
      <w:pPr>
        <w:pStyle w:val="a3"/>
        <w:spacing w:before="0" w:beforeAutospacing="0" w:after="0" w:afterAutospacing="0"/>
        <w:ind w:right="-193"/>
        <w:jc w:val="center"/>
        <w:rPr>
          <w:b/>
          <w:sz w:val="28"/>
          <w:szCs w:val="28"/>
        </w:rPr>
      </w:pPr>
    </w:p>
    <w:p w:rsidR="00426D22" w:rsidRDefault="00426D22" w:rsidP="008043A9">
      <w:pPr>
        <w:pStyle w:val="a3"/>
        <w:spacing w:before="0" w:beforeAutospacing="0" w:after="0" w:afterAutospacing="0"/>
        <w:ind w:right="-193"/>
        <w:jc w:val="center"/>
        <w:rPr>
          <w:b/>
          <w:sz w:val="28"/>
          <w:szCs w:val="28"/>
        </w:rPr>
      </w:pPr>
    </w:p>
    <w:p w:rsidR="00426D22" w:rsidRDefault="00426D22" w:rsidP="008043A9">
      <w:pPr>
        <w:pStyle w:val="a3"/>
        <w:spacing w:before="0" w:beforeAutospacing="0" w:after="0" w:afterAutospacing="0"/>
        <w:ind w:right="-193"/>
        <w:jc w:val="center"/>
        <w:rPr>
          <w:b/>
          <w:sz w:val="28"/>
          <w:szCs w:val="28"/>
        </w:rPr>
      </w:pPr>
    </w:p>
    <w:p w:rsidR="00426D22" w:rsidRDefault="00426D22" w:rsidP="008043A9">
      <w:pPr>
        <w:pStyle w:val="a3"/>
        <w:spacing w:before="0" w:beforeAutospacing="0" w:after="0" w:afterAutospacing="0"/>
        <w:ind w:right="-193"/>
        <w:jc w:val="center"/>
        <w:rPr>
          <w:b/>
          <w:sz w:val="28"/>
          <w:szCs w:val="28"/>
        </w:rPr>
      </w:pPr>
    </w:p>
    <w:p w:rsidR="00426D22" w:rsidRDefault="00426D22" w:rsidP="008043A9">
      <w:pPr>
        <w:pStyle w:val="a3"/>
        <w:spacing w:before="0" w:beforeAutospacing="0" w:after="0" w:afterAutospacing="0"/>
        <w:ind w:right="-193"/>
        <w:jc w:val="center"/>
        <w:rPr>
          <w:b/>
          <w:sz w:val="28"/>
          <w:szCs w:val="28"/>
        </w:rPr>
      </w:pPr>
    </w:p>
    <w:p w:rsidR="00426D22" w:rsidRDefault="00426D22" w:rsidP="008043A9">
      <w:pPr>
        <w:pStyle w:val="a3"/>
        <w:spacing w:before="0" w:beforeAutospacing="0" w:after="0" w:afterAutospacing="0"/>
        <w:ind w:right="-193"/>
        <w:jc w:val="center"/>
        <w:rPr>
          <w:b/>
          <w:sz w:val="28"/>
          <w:szCs w:val="28"/>
        </w:rPr>
      </w:pPr>
    </w:p>
    <w:sectPr w:rsidR="00426D22" w:rsidSect="008043A9">
      <w:pgSz w:w="16838" w:h="11906" w:orient="landscape"/>
      <w:pgMar w:top="680" w:right="1134"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ontserrat">
    <w:altName w:val="Consolas"/>
    <w:panose1 w:val="00000000000000000000"/>
    <w:charset w:val="00"/>
    <w:family w:val="modern"/>
    <w:notTrueType/>
    <w:pitch w:val="variable"/>
    <w:sig w:usb0="00000001" w:usb1="00000003" w:usb2="00000000" w:usb3="00000000" w:csb0="000001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E5D16"/>
    <w:multiLevelType w:val="hybridMultilevel"/>
    <w:tmpl w:val="CF6295F0"/>
    <w:lvl w:ilvl="0" w:tplc="2C80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FE5332"/>
    <w:multiLevelType w:val="hybridMultilevel"/>
    <w:tmpl w:val="C1380E7C"/>
    <w:lvl w:ilvl="0" w:tplc="2C80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B73F09"/>
    <w:multiLevelType w:val="multilevel"/>
    <w:tmpl w:val="F0D23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D7"/>
    <w:rsid w:val="000209C2"/>
    <w:rsid w:val="00042BA4"/>
    <w:rsid w:val="00065701"/>
    <w:rsid w:val="00067125"/>
    <w:rsid w:val="000676FA"/>
    <w:rsid w:val="0008305C"/>
    <w:rsid w:val="0008580F"/>
    <w:rsid w:val="00190A46"/>
    <w:rsid w:val="00245175"/>
    <w:rsid w:val="00266C9D"/>
    <w:rsid w:val="00272E4C"/>
    <w:rsid w:val="002A61AF"/>
    <w:rsid w:val="002D26C1"/>
    <w:rsid w:val="002F3DF7"/>
    <w:rsid w:val="003710E5"/>
    <w:rsid w:val="00373340"/>
    <w:rsid w:val="003A1225"/>
    <w:rsid w:val="003D3EA9"/>
    <w:rsid w:val="003F3791"/>
    <w:rsid w:val="00403371"/>
    <w:rsid w:val="00426D22"/>
    <w:rsid w:val="005124EE"/>
    <w:rsid w:val="00517C09"/>
    <w:rsid w:val="0053647E"/>
    <w:rsid w:val="005370FB"/>
    <w:rsid w:val="005618FA"/>
    <w:rsid w:val="00581BC4"/>
    <w:rsid w:val="00581FF7"/>
    <w:rsid w:val="00594C0A"/>
    <w:rsid w:val="00600AD2"/>
    <w:rsid w:val="00616255"/>
    <w:rsid w:val="00667AC6"/>
    <w:rsid w:val="00670CBF"/>
    <w:rsid w:val="006C57BD"/>
    <w:rsid w:val="007320AF"/>
    <w:rsid w:val="00746F8A"/>
    <w:rsid w:val="0075269D"/>
    <w:rsid w:val="00752F94"/>
    <w:rsid w:val="00771C48"/>
    <w:rsid w:val="00780519"/>
    <w:rsid w:val="007C46DC"/>
    <w:rsid w:val="007C7924"/>
    <w:rsid w:val="007F6F35"/>
    <w:rsid w:val="008043A9"/>
    <w:rsid w:val="00806F98"/>
    <w:rsid w:val="00824BBD"/>
    <w:rsid w:val="008629E4"/>
    <w:rsid w:val="0088222C"/>
    <w:rsid w:val="008A28B7"/>
    <w:rsid w:val="0090291E"/>
    <w:rsid w:val="00925362"/>
    <w:rsid w:val="009349FB"/>
    <w:rsid w:val="009668B0"/>
    <w:rsid w:val="00A06061"/>
    <w:rsid w:val="00A47E69"/>
    <w:rsid w:val="00AC5598"/>
    <w:rsid w:val="00AD2122"/>
    <w:rsid w:val="00AD27D7"/>
    <w:rsid w:val="00B335BA"/>
    <w:rsid w:val="00B912F6"/>
    <w:rsid w:val="00C37C77"/>
    <w:rsid w:val="00C40ADD"/>
    <w:rsid w:val="00CA450E"/>
    <w:rsid w:val="00D13452"/>
    <w:rsid w:val="00D83BB4"/>
    <w:rsid w:val="00E027CF"/>
    <w:rsid w:val="00E24B95"/>
    <w:rsid w:val="00EF1911"/>
    <w:rsid w:val="00F16697"/>
    <w:rsid w:val="00F32F99"/>
    <w:rsid w:val="00F7544B"/>
    <w:rsid w:val="00F82D68"/>
    <w:rsid w:val="00FC5D95"/>
    <w:rsid w:val="00FF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6C44"/>
  <w15:chartTrackingRefBased/>
  <w15:docId w15:val="{6BA2DEA0-AB66-425D-B933-66EC4F7C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9C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09C2"/>
    <w:pPr>
      <w:spacing w:before="100" w:beforeAutospacing="1" w:after="100" w:afterAutospacing="1"/>
    </w:pPr>
    <w:rPr>
      <w:rFonts w:ascii="Times New Roman" w:hAnsi="Times New Roman" w:cs="Times New Roman"/>
      <w:lang w:eastAsia="ru-RU"/>
    </w:rPr>
  </w:style>
  <w:style w:type="character" w:styleId="a4">
    <w:name w:val="Strong"/>
    <w:basedOn w:val="a0"/>
    <w:uiPriority w:val="22"/>
    <w:qFormat/>
    <w:rsid w:val="000209C2"/>
    <w:rPr>
      <w:b/>
      <w:bCs/>
    </w:rPr>
  </w:style>
  <w:style w:type="table" w:styleId="a5">
    <w:name w:val="Table Grid"/>
    <w:basedOn w:val="a1"/>
    <w:uiPriority w:val="39"/>
    <w:rsid w:val="000209C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0209C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a7"/>
    <w:uiPriority w:val="99"/>
    <w:semiHidden/>
    <w:unhideWhenUsed/>
    <w:rsid w:val="00600AD2"/>
    <w:rPr>
      <w:rFonts w:ascii="Segoe UI" w:hAnsi="Segoe UI" w:cs="Segoe UI"/>
      <w:sz w:val="18"/>
      <w:szCs w:val="18"/>
    </w:rPr>
  </w:style>
  <w:style w:type="character" w:customStyle="1" w:styleId="a7">
    <w:name w:val="Текст выноски Знак"/>
    <w:basedOn w:val="a0"/>
    <w:link w:val="a6"/>
    <w:uiPriority w:val="99"/>
    <w:semiHidden/>
    <w:rsid w:val="00600AD2"/>
    <w:rPr>
      <w:rFonts w:ascii="Segoe UI" w:hAnsi="Segoe UI" w:cs="Segoe UI"/>
      <w:sz w:val="18"/>
      <w:szCs w:val="18"/>
    </w:rPr>
  </w:style>
  <w:style w:type="paragraph" w:styleId="a8">
    <w:name w:val="List Paragraph"/>
    <w:basedOn w:val="a"/>
    <w:uiPriority w:val="34"/>
    <w:qFormat/>
    <w:rsid w:val="009668B0"/>
    <w:pPr>
      <w:spacing w:after="160" w:line="259" w:lineRule="auto"/>
      <w:ind w:left="720"/>
      <w:contextualSpacing/>
    </w:pPr>
    <w:rPr>
      <w:sz w:val="22"/>
      <w:szCs w:val="22"/>
    </w:rPr>
  </w:style>
  <w:style w:type="paragraph" w:customStyle="1" w:styleId="A9">
    <w:name w:val="Основной текст A"/>
    <w:rsid w:val="0090291E"/>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ru-RU"/>
    </w:rPr>
  </w:style>
  <w:style w:type="character" w:customStyle="1" w:styleId="aa">
    <w:name w:val="Нет"/>
    <w:rsid w:val="00902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059197">
      <w:bodyDiv w:val="1"/>
      <w:marLeft w:val="0"/>
      <w:marRight w:val="0"/>
      <w:marTop w:val="0"/>
      <w:marBottom w:val="0"/>
      <w:divBdr>
        <w:top w:val="none" w:sz="0" w:space="0" w:color="auto"/>
        <w:left w:val="none" w:sz="0" w:space="0" w:color="auto"/>
        <w:bottom w:val="none" w:sz="0" w:space="0" w:color="auto"/>
        <w:right w:val="none" w:sz="0" w:space="0" w:color="auto"/>
      </w:divBdr>
    </w:div>
    <w:div w:id="639649787">
      <w:bodyDiv w:val="1"/>
      <w:marLeft w:val="0"/>
      <w:marRight w:val="0"/>
      <w:marTop w:val="0"/>
      <w:marBottom w:val="0"/>
      <w:divBdr>
        <w:top w:val="none" w:sz="0" w:space="0" w:color="auto"/>
        <w:left w:val="none" w:sz="0" w:space="0" w:color="auto"/>
        <w:bottom w:val="none" w:sz="0" w:space="0" w:color="auto"/>
        <w:right w:val="none" w:sz="0" w:space="0" w:color="auto"/>
      </w:divBdr>
    </w:div>
    <w:div w:id="10056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5F61F-6DF2-4373-877A-46E6C4CF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1291</Words>
  <Characters>7363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Иванцова Любовь Анатольевна</dc:creator>
  <cp:keywords/>
  <dc:description/>
  <cp:lastModifiedBy>Мельникова Елена Петровна</cp:lastModifiedBy>
  <cp:revision>4</cp:revision>
  <cp:lastPrinted>2018-10-15T06:30:00Z</cp:lastPrinted>
  <dcterms:created xsi:type="dcterms:W3CDTF">2019-09-19T09:09:00Z</dcterms:created>
  <dcterms:modified xsi:type="dcterms:W3CDTF">2019-09-19T09:11:00Z</dcterms:modified>
</cp:coreProperties>
</file>