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A8" w:rsidRDefault="00050605">
      <w:pPr>
        <w:spacing w:after="0"/>
        <w:jc w:val="right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УТВЕРЖДАЮ</w:t>
      </w:r>
    </w:p>
    <w:p w:rsidR="00706EA8" w:rsidRDefault="00050605">
      <w:pPr>
        <w:spacing w:after="0"/>
        <w:ind w:firstLine="567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Глава города Нижневартовска</w:t>
      </w:r>
    </w:p>
    <w:p w:rsidR="00706EA8" w:rsidRDefault="00050605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_____________ Д.А. Кощенко</w:t>
      </w:r>
    </w:p>
    <w:p w:rsidR="00706EA8" w:rsidRDefault="00050605">
      <w:pPr>
        <w:spacing w:after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"____"____________2026 года</w:t>
      </w:r>
    </w:p>
    <w:p w:rsidR="00706EA8" w:rsidRDefault="00706EA8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:rsidR="00706EA8" w:rsidRDefault="00050605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  <w:lang w:eastAsia="ru-RU"/>
        </w:rPr>
        <w:t xml:space="preserve">Повестка заседания </w:t>
      </w:r>
      <w:r>
        <w:rPr>
          <w:rFonts w:cs="Times New Roman"/>
          <w:b/>
          <w:sz w:val="28"/>
          <w:szCs w:val="28"/>
        </w:rPr>
        <w:t xml:space="preserve">Совета </w:t>
      </w:r>
    </w:p>
    <w:p w:rsidR="00706EA8" w:rsidRDefault="00050605">
      <w:pPr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по вопросам развития инвестиционной деятельности </w:t>
      </w:r>
    </w:p>
    <w:p w:rsidR="00706EA8" w:rsidRDefault="00050605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sz w:val="28"/>
          <w:szCs w:val="28"/>
        </w:rPr>
        <w:t>в гор</w:t>
      </w:r>
      <w:r>
        <w:rPr>
          <w:rFonts w:cs="Times New Roman"/>
          <w:b/>
          <w:color w:val="000000" w:themeColor="text1"/>
          <w:sz w:val="28"/>
          <w:szCs w:val="28"/>
        </w:rPr>
        <w:t>оде Нижневартовске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06EA8" w:rsidRDefault="00706EA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706EA8" w:rsidRDefault="00706EA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706EA8" w:rsidRDefault="00706EA8">
      <w:pPr>
        <w:spacing w:after="0" w:line="240" w:lineRule="auto"/>
        <w:jc w:val="center"/>
        <w:rPr>
          <w:rFonts w:cs="Times New Roman"/>
          <w:b/>
          <w:bCs/>
          <w:color w:val="000000" w:themeColor="text1"/>
          <w:sz w:val="16"/>
          <w:szCs w:val="16"/>
        </w:rPr>
      </w:pPr>
    </w:p>
    <w:tbl>
      <w:tblPr>
        <w:tblW w:w="9638" w:type="dxa"/>
        <w:tblCellSpacing w:w="0" w:type="dxa"/>
        <w:tblInd w:w="10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65"/>
        <w:gridCol w:w="4973"/>
      </w:tblGrid>
      <w:tr w:rsidR="00706EA8">
        <w:trPr>
          <w:trHeight w:val="298"/>
          <w:tblCellSpacing w:w="0" w:type="dxa"/>
        </w:trPr>
        <w:tc>
          <w:tcPr>
            <w:tcW w:w="4665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Дата проведения:</w:t>
            </w:r>
          </w:p>
        </w:tc>
        <w:tc>
          <w:tcPr>
            <w:tcW w:w="4973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>02.06.2026</w:t>
            </w:r>
          </w:p>
        </w:tc>
      </w:tr>
      <w:tr w:rsidR="00706EA8">
        <w:trPr>
          <w:trHeight w:val="298"/>
          <w:tblCellSpacing w:w="0" w:type="dxa"/>
        </w:trPr>
        <w:tc>
          <w:tcPr>
            <w:tcW w:w="4665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>Время проведения:</w:t>
            </w:r>
          </w:p>
        </w:tc>
        <w:tc>
          <w:tcPr>
            <w:tcW w:w="4973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highlight w:val="white"/>
              </w:rPr>
              <w:t xml:space="preserve">14-30 </w:t>
            </w:r>
          </w:p>
        </w:tc>
      </w:tr>
      <w:tr w:rsidR="00706EA8">
        <w:trPr>
          <w:trHeight w:val="298"/>
          <w:tblCellSpacing w:w="0" w:type="dxa"/>
        </w:trPr>
        <w:tc>
          <w:tcPr>
            <w:tcW w:w="4665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Место проведения:</w:t>
            </w:r>
          </w:p>
        </w:tc>
        <w:tc>
          <w:tcPr>
            <w:tcW w:w="4973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кабинет 312</w:t>
            </w:r>
          </w:p>
        </w:tc>
      </w:tr>
      <w:tr w:rsidR="00706EA8">
        <w:trPr>
          <w:trHeight w:val="298"/>
          <w:tblCellSpacing w:w="0" w:type="dxa"/>
        </w:trPr>
        <w:tc>
          <w:tcPr>
            <w:tcW w:w="4665" w:type="dxa"/>
          </w:tcPr>
          <w:p w:rsidR="00706EA8" w:rsidRDefault="00050605">
            <w:pPr>
              <w:widowControl w:val="0"/>
              <w:spacing w:after="0" w:line="283" w:lineRule="atLeast"/>
              <w:contextualSpacing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Форма проведения заседания:</w:t>
            </w:r>
          </w:p>
        </w:tc>
        <w:tc>
          <w:tcPr>
            <w:tcW w:w="4973" w:type="dxa"/>
          </w:tcPr>
          <w:p w:rsidR="00706EA8" w:rsidRDefault="00050605">
            <w:pPr>
              <w:widowControl w:val="0"/>
              <w:spacing w:after="0" w:line="283" w:lineRule="atLeast"/>
              <w:ind w:right="-124"/>
              <w:contextualSpacing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очно</w:t>
            </w:r>
          </w:p>
        </w:tc>
      </w:tr>
    </w:tbl>
    <w:p w:rsidR="00706EA8" w:rsidRDefault="00706EA8">
      <w:pPr>
        <w:rPr>
          <w:rFonts w:cs="Times New Roman"/>
          <w:b/>
          <w:bCs/>
          <w:color w:val="000000" w:themeColor="text1"/>
          <w:sz w:val="16"/>
          <w:szCs w:val="16"/>
        </w:rPr>
      </w:pPr>
      <w:bookmarkStart w:id="0" w:name="_GoBack"/>
      <w:bookmarkEnd w:id="0"/>
    </w:p>
    <w:p w:rsidR="00706EA8" w:rsidRDefault="00050605">
      <w:pPr>
        <w:pStyle w:val="228bf8a64b8551e1msonormal"/>
        <w:shd w:val="clear" w:color="auto" w:fill="FFFFFF"/>
        <w:spacing w:before="0" w:beforeAutospacing="0" w:after="0" w:afterAutospacing="0"/>
        <w:ind w:right="-567" w:firstLine="709"/>
        <w:contextualSpacing/>
        <w:rPr>
          <w:bCs/>
        </w:rPr>
      </w:pPr>
      <w:r>
        <w:rPr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1. </w:t>
      </w:r>
      <w:r>
        <w:rPr>
          <w:b/>
          <w:sz w:val="28"/>
          <w:szCs w:val="28"/>
        </w:rPr>
        <w:t>О мерах поддержки в сфере занятости работодателям.</w:t>
      </w:r>
    </w:p>
    <w:p w:rsidR="00706EA8" w:rsidRDefault="00050605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highlight w:val="white"/>
          <w:lang w:eastAsia="ru-RU"/>
        </w:rPr>
        <w:t xml:space="preserve">Докладчик: Ли Наталья Николаевна, начальник </w:t>
      </w:r>
      <w:r>
        <w:rPr>
          <w:rFonts w:cs="Times New Roman"/>
          <w:sz w:val="28"/>
          <w:szCs w:val="28"/>
          <w:highlight w:val="white"/>
          <w:lang w:eastAsia="ru-RU"/>
        </w:rPr>
        <w:t xml:space="preserve">отдела центра занятости населения отдела предоставления мер государственной поддержки в сфере занятости работодателям территориального центра занятости населения </w:t>
      </w:r>
      <w:r>
        <w:rPr>
          <w:rFonts w:cs="Times New Roman"/>
          <w:sz w:val="28"/>
          <w:szCs w:val="28"/>
          <w:highlight w:val="white"/>
          <w:lang w:eastAsia="ru-RU"/>
        </w:rPr>
        <w:br/>
        <w:t xml:space="preserve">по г. Нижневартовску и Нижневартовскому району Нижневартовского управления. </w:t>
      </w:r>
    </w:p>
    <w:p w:rsidR="00706EA8" w:rsidRDefault="00706EA8">
      <w:pPr>
        <w:ind w:firstLine="709"/>
        <w:rPr>
          <w:rFonts w:cs="Times New Roman"/>
          <w:sz w:val="16"/>
          <w:szCs w:val="16"/>
          <w:highlight w:val="white"/>
        </w:rPr>
      </w:pPr>
    </w:p>
    <w:p w:rsidR="00706EA8" w:rsidRDefault="00050605">
      <w:pPr>
        <w:ind w:firstLine="709"/>
        <w:jc w:val="both"/>
        <w:rPr>
          <w:color w:val="000000" w:themeColor="text1"/>
          <w:highlight w:val="white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lang w:eastAsia="en-US"/>
        </w:rPr>
        <w:t xml:space="preserve">2.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>О рассмотрен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 xml:space="preserve">ии актов о результатах контроля за соблюдением концессионерами условий концессионных соглашений. </w:t>
      </w:r>
    </w:p>
    <w:p w:rsidR="00706EA8" w:rsidRDefault="00050605">
      <w:pPr>
        <w:ind w:firstLine="709"/>
        <w:jc w:val="both"/>
        <w:rPr>
          <w:rFonts w:eastAsia="Calibri" w:cs="Times New Roman"/>
          <w:b/>
          <w:bCs/>
          <w:color w:val="000000" w:themeColor="text1"/>
          <w:sz w:val="28"/>
          <w:szCs w:val="28"/>
          <w:lang w:eastAsia="en-US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Докладчик: Юшко Галина Сергеевна</w:t>
      </w:r>
      <w:r>
        <w:rPr>
          <w:rFonts w:cs="Times New Roman"/>
          <w:color w:val="000000" w:themeColor="text1"/>
          <w:sz w:val="28"/>
          <w:szCs w:val="28"/>
        </w:rPr>
        <w:t>, за</w:t>
      </w:r>
      <w:r>
        <w:rPr>
          <w:rFonts w:cs="Times New Roman"/>
          <w:color w:val="000000" w:themeColor="text1"/>
          <w:sz w:val="28"/>
          <w:szCs w:val="28"/>
        </w:rPr>
        <w:t xml:space="preserve">меститель директора департамента, начальник управления инвестиций департамента строительства администрации города. </w:t>
      </w:r>
    </w:p>
    <w:p w:rsidR="00706EA8" w:rsidRDefault="00706EA8">
      <w:pPr>
        <w:ind w:firstLine="709"/>
        <w:jc w:val="both"/>
        <w:rPr>
          <w:rFonts w:cs="Times New Roman"/>
          <w:b/>
          <w:bCs/>
          <w:color w:val="000000" w:themeColor="text1"/>
          <w:sz w:val="16"/>
          <w:szCs w:val="16"/>
        </w:rPr>
      </w:pPr>
    </w:p>
    <w:p w:rsidR="00706EA8" w:rsidRDefault="00050605">
      <w:pPr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eastAsia="Calibri" w:cs="Times New Roman"/>
          <w:b/>
          <w:bCs/>
          <w:color w:val="000000" w:themeColor="text1"/>
          <w:sz w:val="28"/>
          <w:szCs w:val="28"/>
          <w:lang w:eastAsia="en-US"/>
        </w:rPr>
        <w:t>3. О результатах работы по реализации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 инвестиционного профиля города</w:t>
      </w: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 Нижневартовска</w:t>
      </w:r>
      <w:r>
        <w:rPr>
          <w:rFonts w:cs="Times New Roman"/>
          <w:b/>
          <w:bCs/>
          <w:color w:val="000000" w:themeColor="text1"/>
          <w:sz w:val="28"/>
          <w:szCs w:val="28"/>
        </w:rPr>
        <w:t>.</w:t>
      </w:r>
    </w:p>
    <w:p w:rsidR="00706EA8" w:rsidRDefault="00050605">
      <w:pPr>
        <w:ind w:firstLine="709"/>
        <w:jc w:val="both"/>
        <w:rPr>
          <w:rFonts w:eastAsia="Calibri" w:cs="Times New Roman"/>
          <w:b/>
          <w:bCs/>
          <w:color w:val="000000" w:themeColor="text1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>Докладчик: Юшко Галина Сергеевна</w:t>
      </w:r>
      <w:r>
        <w:rPr>
          <w:rFonts w:cs="Times New Roman"/>
          <w:color w:val="000000" w:themeColor="text1"/>
          <w:sz w:val="28"/>
          <w:szCs w:val="28"/>
        </w:rPr>
        <w:t>, за</w:t>
      </w:r>
      <w:r>
        <w:rPr>
          <w:rFonts w:cs="Times New Roman"/>
          <w:color w:val="000000" w:themeColor="text1"/>
          <w:sz w:val="28"/>
          <w:szCs w:val="28"/>
        </w:rPr>
        <w:t>меститель директора департамента, начальник управления инвестиций департамента строительства администрации города.</w:t>
      </w:r>
    </w:p>
    <w:p w:rsidR="00706EA8" w:rsidRDefault="00706EA8">
      <w:pPr>
        <w:ind w:firstLine="709"/>
        <w:rPr>
          <w:rFonts w:cs="Times New Roman"/>
          <w:color w:val="000000" w:themeColor="text1"/>
          <w:sz w:val="16"/>
          <w:szCs w:val="16"/>
          <w:highlight w:val="white"/>
        </w:rPr>
      </w:pPr>
    </w:p>
    <w:p w:rsidR="00706EA8" w:rsidRDefault="00050605">
      <w:pPr>
        <w:spacing w:after="0" w:line="282" w:lineRule="atLeast"/>
        <w:ind w:firstLine="709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4. 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  <w:lang w:eastAsia="en-US"/>
        </w:rPr>
        <w:t>Об итогах проведения оценки регулирующего воздействия за 2025 год</w:t>
      </w:r>
      <w:r>
        <w:rPr>
          <w:rFonts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</w:p>
    <w:p w:rsidR="00706EA8" w:rsidRDefault="000506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3" w:lineRule="atLeast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highlight w:val="white"/>
        </w:rPr>
        <w:t xml:space="preserve">Докладчик: Вдовиченко Елена Анатольевна, исполняющий обязанности  директора департамента экономического развития </w:t>
      </w:r>
      <w:r>
        <w:rPr>
          <w:rFonts w:cs="Times New Roman"/>
          <w:color w:val="000000" w:themeColor="text1"/>
          <w:sz w:val="28"/>
          <w:szCs w:val="28"/>
        </w:rPr>
        <w:t>администрации города.</w:t>
      </w:r>
    </w:p>
    <w:sectPr w:rsidR="00706EA8">
      <w:pgSz w:w="11906" w:h="16838"/>
      <w:pgMar w:top="1135" w:right="567" w:bottom="396" w:left="1701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A8" w:rsidRDefault="00050605">
      <w:pPr>
        <w:spacing w:after="0" w:line="240" w:lineRule="auto"/>
      </w:pPr>
      <w:r>
        <w:separator/>
      </w:r>
    </w:p>
  </w:endnote>
  <w:endnote w:type="continuationSeparator" w:id="0">
    <w:p w:rsidR="00706EA8" w:rsidRDefault="0005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A8" w:rsidRDefault="00050605">
      <w:pPr>
        <w:spacing w:after="0" w:line="240" w:lineRule="auto"/>
      </w:pPr>
      <w:r>
        <w:separator/>
      </w:r>
    </w:p>
  </w:footnote>
  <w:footnote w:type="continuationSeparator" w:id="0">
    <w:p w:rsidR="00706EA8" w:rsidRDefault="00050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A8"/>
    <w:rsid w:val="00050605"/>
    <w:rsid w:val="007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B6C5-81EE-49A7-A3D5-8D141BCA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Arial"/>
      <w:sz w:val="24"/>
      <w:szCs w:val="24"/>
      <w:lang w:val="ru-RU"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8">
    <w:name w:val="Название объекта Знак"/>
    <w:link w:val="a9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1z2">
    <w:name w:val="WW8Num1z2"/>
    <w:qFormat/>
    <w:rPr>
      <w:rFonts w:ascii="Courier New" w:hAnsi="Courier New"/>
    </w:rPr>
  </w:style>
  <w:style w:type="character" w:customStyle="1" w:styleId="WW8Num1z3">
    <w:name w:val="WW8Num1z3"/>
    <w:qFormat/>
    <w:rPr>
      <w:rFonts w:ascii="Wingdings" w:hAnsi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0">
    <w:name w:val="Основной шрифт абзаца1"/>
    <w:qFormat/>
  </w:style>
  <w:style w:type="character" w:customStyle="1" w:styleId="1-1">
    <w:name w:val="Средняя заливка 1 - Акцент 1 Знак"/>
    <w:qFormat/>
    <w:rPr>
      <w:sz w:val="24"/>
      <w:szCs w:val="24"/>
      <w:lang w:val="ru-RU" w:bidi="ar-SA"/>
    </w:rPr>
  </w:style>
  <w:style w:type="character" w:customStyle="1" w:styleId="apple-converted-space">
    <w:name w:val="apple-converted-space"/>
    <w:basedOn w:val="10"/>
    <w:qFormat/>
  </w:style>
  <w:style w:type="character" w:customStyle="1" w:styleId="NoSpacingChar">
    <w:name w:val="No Spacing Char"/>
    <w:qFormat/>
    <w:rPr>
      <w:sz w:val="22"/>
      <w:szCs w:val="22"/>
      <w:lang w:val="ru-RU" w:bidi="ar-SA"/>
    </w:rPr>
  </w:style>
  <w:style w:type="character" w:customStyle="1" w:styleId="aa">
    <w:name w:val="Текст концевой сноски Знак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customStyle="1" w:styleId="ac">
    <w:name w:val="Текст выноски Знак"/>
    <w:qFormat/>
    <w:rPr>
      <w:rFonts w:ascii="Segoe UI" w:hAnsi="Segoe UI"/>
      <w:sz w:val="18"/>
      <w:szCs w:val="18"/>
    </w:rPr>
  </w:style>
  <w:style w:type="character" w:customStyle="1" w:styleId="ad">
    <w:name w:val="Верхний колонтитул Знак"/>
    <w:qFormat/>
    <w:rPr>
      <w:sz w:val="24"/>
      <w:szCs w:val="24"/>
    </w:rPr>
  </w:style>
  <w:style w:type="character" w:customStyle="1" w:styleId="ae">
    <w:name w:val="Нижний колонтитул Знак"/>
    <w:qFormat/>
    <w:rPr>
      <w:sz w:val="24"/>
      <w:szCs w:val="24"/>
    </w:rPr>
  </w:style>
  <w:style w:type="character" w:customStyle="1" w:styleId="HTML">
    <w:name w:val="Стандартный HTML Знак"/>
    <w:qFormat/>
    <w:rPr>
      <w:rFonts w:ascii="Courier New" w:hAnsi="Courier New"/>
    </w:rPr>
  </w:style>
  <w:style w:type="paragraph" w:styleId="af">
    <w:name w:val="Title"/>
    <w:basedOn w:val="a"/>
    <w:next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</w:style>
  <w:style w:type="paragraph" w:styleId="a9">
    <w:name w:val="caption"/>
    <w:basedOn w:val="a"/>
    <w:link w:val="a8"/>
    <w:qFormat/>
    <w:pPr>
      <w:suppressLineNumbers/>
      <w:spacing w:before="120" w:after="120"/>
    </w:pPr>
    <w:rPr>
      <w:i/>
      <w:iCs/>
    </w:rPr>
  </w:style>
  <w:style w:type="paragraph" w:styleId="af2">
    <w:name w:val="index heading"/>
    <w:basedOn w:val="a"/>
    <w:qFormat/>
    <w:pPr>
      <w:suppressLineNumbers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Subtitle"/>
    <w:basedOn w:val="a"/>
    <w:uiPriority w:val="11"/>
    <w:qFormat/>
    <w:pPr>
      <w:spacing w:before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  <w:szCs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  <w:pPr>
      <w:spacing w:after="200" w:line="276" w:lineRule="auto"/>
    </w:pPr>
  </w:style>
  <w:style w:type="paragraph" w:styleId="afc">
    <w:name w:val="table of figures"/>
    <w:basedOn w:val="a"/>
    <w:uiPriority w:val="99"/>
    <w:unhideWhenUsed/>
    <w:qFormat/>
    <w:pPr>
      <w:spacing w:after="0"/>
    </w:pPr>
  </w:style>
  <w:style w:type="paragraph" w:customStyle="1" w:styleId="32">
    <w:name w:val="Заголовок3"/>
    <w:basedOn w:val="a"/>
    <w:qFormat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33">
    <w:name w:val="Указатель3"/>
    <w:basedOn w:val="a"/>
    <w:qFormat/>
    <w:pPr>
      <w:suppressLineNumbers/>
    </w:pPr>
  </w:style>
  <w:style w:type="paragraph" w:customStyle="1" w:styleId="23">
    <w:name w:val="Заголовок2"/>
    <w:basedOn w:val="a"/>
    <w:qFormat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qFormat/>
    <w:pPr>
      <w:suppressLineNumbers/>
    </w:p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1-11">
    <w:name w:val="Средняя заливка 1 - Акцент 11"/>
    <w:qFormat/>
    <w:pPr>
      <w:spacing w:after="200" w:line="276" w:lineRule="auto"/>
    </w:pPr>
    <w:rPr>
      <w:rFonts w:ascii="Times New Roman" w:eastAsia="Times New Roman" w:hAnsi="Times New Roman" w:cs="Arial"/>
      <w:sz w:val="24"/>
      <w:szCs w:val="24"/>
      <w:lang w:val="ru-RU" w:eastAsia="zh-CN"/>
    </w:rPr>
  </w:style>
  <w:style w:type="paragraph" w:customStyle="1" w:styleId="15">
    <w:name w:val="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afe">
    <w:name w:val="No Spacing"/>
    <w:qFormat/>
    <w:pPr>
      <w:spacing w:after="200" w:line="276" w:lineRule="auto"/>
      <w:jc w:val="both"/>
    </w:pPr>
    <w:rPr>
      <w:rFonts w:ascii="Times New Roman" w:eastAsia="Times New Roman" w:hAnsi="Times New Roman" w:cs="Arial"/>
      <w:lang w:val="ru-RU" w:eastAsia="zh-CN"/>
    </w:rPr>
  </w:style>
  <w:style w:type="paragraph" w:styleId="aff">
    <w:name w:val="Balloon Text"/>
    <w:basedOn w:val="a"/>
    <w:qFormat/>
    <w:rPr>
      <w:rFonts w:ascii="Segoe UI" w:hAnsi="Segoe UI"/>
      <w:sz w:val="18"/>
      <w:szCs w:val="18"/>
    </w:rPr>
  </w:style>
  <w:style w:type="paragraph" w:customStyle="1" w:styleId="Default">
    <w:name w:val="Default"/>
    <w:qFormat/>
    <w:pPr>
      <w:spacing w:after="200" w:line="276" w:lineRule="auto"/>
    </w:pPr>
    <w:rPr>
      <w:rFonts w:ascii="Calibri" w:eastAsia="Times New Roman" w:hAnsi="Calibri" w:cs="Arial"/>
      <w:color w:val="000000"/>
      <w:sz w:val="24"/>
      <w:szCs w:val="24"/>
      <w:lang w:val="ru-RU" w:eastAsia="zh-CN"/>
    </w:rPr>
  </w:style>
  <w:style w:type="paragraph" w:customStyle="1" w:styleId="ConsPlusTitle">
    <w:name w:val="ConsPlusTitle"/>
    <w:qFormat/>
    <w:pPr>
      <w:widowControl w:val="0"/>
      <w:spacing w:after="200" w:line="276" w:lineRule="auto"/>
    </w:pPr>
    <w:rPr>
      <w:rFonts w:ascii="Arial" w:eastAsia="Times New Roman" w:hAnsi="Arial" w:cs="Arial"/>
      <w:b/>
      <w:bCs/>
      <w:sz w:val="20"/>
      <w:szCs w:val="20"/>
      <w:lang w:val="ru-RU" w:eastAsia="zh-CN"/>
    </w:rPr>
  </w:style>
  <w:style w:type="paragraph" w:customStyle="1" w:styleId="font-weight">
    <w:name w:val="font-weight:"/>
    <w:basedOn w:val="a"/>
    <w:qFormat/>
    <w:pPr>
      <w:spacing w:before="280" w:after="28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table" w:styleId="aff2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6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f3">
    <w:name w:val="Основной текст с отступом Знак"/>
    <w:qFormat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28bf8a64b8551e1msonormal">
    <w:name w:val="228bf8a64b8551e1mso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Шебуняева Ксения Олеговна</cp:lastModifiedBy>
  <cp:revision>164</cp:revision>
  <dcterms:created xsi:type="dcterms:W3CDTF">2023-02-01T10:42:00Z</dcterms:created>
  <dcterms:modified xsi:type="dcterms:W3CDTF">2026-05-28T09:25:00Z</dcterms:modified>
  <dc:language>ru-RU</dc:language>
</cp:coreProperties>
</file>