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B5" w:rsidRPr="00151DA1" w:rsidRDefault="00E26552" w:rsidP="00E2655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sz w:val="30"/>
          <w:szCs w:val="30"/>
        </w:rPr>
        <w:t xml:space="preserve">                                                                                          </w:t>
      </w:r>
      <w:r w:rsidR="001F05B5" w:rsidRPr="00B939EF">
        <w:rPr>
          <w:sz w:val="30"/>
          <w:szCs w:val="30"/>
        </w:rPr>
        <w:t xml:space="preserve"> </w:t>
      </w:r>
      <w:r w:rsidR="00B93005">
        <w:rPr>
          <w:sz w:val="30"/>
          <w:szCs w:val="30"/>
        </w:rPr>
        <w:t xml:space="preserve">      </w:t>
      </w:r>
      <w:r w:rsidR="001F05B5" w:rsidRPr="00B939EF">
        <w:rPr>
          <w:sz w:val="30"/>
          <w:szCs w:val="30"/>
        </w:rPr>
        <w:t xml:space="preserve">    </w:t>
      </w:r>
      <w:r w:rsidR="001F05B5" w:rsidRPr="00151DA1">
        <w:rPr>
          <w:rFonts w:ascii="Times New Roman" w:hAnsi="Times New Roman"/>
          <w:sz w:val="24"/>
          <w:szCs w:val="24"/>
        </w:rPr>
        <w:t xml:space="preserve">Приложение 1 </w:t>
      </w:r>
    </w:p>
    <w:p w:rsidR="001F05B5" w:rsidRPr="00151DA1" w:rsidRDefault="00151DA1" w:rsidP="00151DA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9300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F05B5" w:rsidRPr="00151DA1">
        <w:rPr>
          <w:rFonts w:ascii="Times New Roman" w:hAnsi="Times New Roman"/>
          <w:sz w:val="24"/>
          <w:szCs w:val="24"/>
        </w:rPr>
        <w:t>к протоколу КЧС и ОПБ</w:t>
      </w:r>
    </w:p>
    <w:p w:rsidR="001F05B5" w:rsidRPr="00151DA1" w:rsidRDefault="00151DA1" w:rsidP="00151DA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B9300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го</w:t>
      </w:r>
      <w:r w:rsidR="001F05B5" w:rsidRPr="00151DA1">
        <w:rPr>
          <w:rFonts w:ascii="Times New Roman" w:hAnsi="Times New Roman"/>
          <w:sz w:val="24"/>
          <w:szCs w:val="24"/>
        </w:rPr>
        <w:t>рода  Нижневартовска</w:t>
      </w:r>
    </w:p>
    <w:p w:rsidR="001F05B5" w:rsidRPr="00151DA1" w:rsidRDefault="009F737B" w:rsidP="009F737B">
      <w:pPr>
        <w:pStyle w:val="a9"/>
        <w:jc w:val="both"/>
        <w:rPr>
          <w:color w:val="FF0000"/>
          <w:sz w:val="24"/>
          <w:szCs w:val="24"/>
        </w:rPr>
      </w:pPr>
      <w:r w:rsidRPr="00151D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151DA1">
        <w:rPr>
          <w:rFonts w:ascii="Times New Roman" w:hAnsi="Times New Roman"/>
          <w:sz w:val="24"/>
          <w:szCs w:val="24"/>
        </w:rPr>
        <w:t xml:space="preserve">             </w:t>
      </w:r>
      <w:r w:rsidR="00B93005">
        <w:rPr>
          <w:rFonts w:ascii="Times New Roman" w:hAnsi="Times New Roman"/>
          <w:sz w:val="24"/>
          <w:szCs w:val="24"/>
        </w:rPr>
        <w:t xml:space="preserve">       </w:t>
      </w:r>
      <w:r w:rsidR="00151DA1">
        <w:rPr>
          <w:rFonts w:ascii="Times New Roman" w:hAnsi="Times New Roman"/>
          <w:sz w:val="24"/>
          <w:szCs w:val="24"/>
        </w:rPr>
        <w:t xml:space="preserve"> </w:t>
      </w:r>
      <w:r w:rsidRPr="00151DA1">
        <w:rPr>
          <w:rFonts w:ascii="Times New Roman" w:hAnsi="Times New Roman"/>
          <w:sz w:val="24"/>
          <w:szCs w:val="24"/>
        </w:rPr>
        <w:t xml:space="preserve"> </w:t>
      </w:r>
      <w:r w:rsidR="001F05B5" w:rsidRPr="00151DA1">
        <w:rPr>
          <w:rFonts w:ascii="Times New Roman" w:hAnsi="Times New Roman"/>
          <w:sz w:val="24"/>
          <w:szCs w:val="24"/>
        </w:rPr>
        <w:t xml:space="preserve">от </w:t>
      </w:r>
      <w:r w:rsidR="00151DA1">
        <w:rPr>
          <w:rFonts w:ascii="Times New Roman" w:hAnsi="Times New Roman"/>
          <w:sz w:val="24"/>
          <w:szCs w:val="24"/>
        </w:rPr>
        <w:t>27</w:t>
      </w:r>
      <w:r w:rsidRPr="00151DA1">
        <w:rPr>
          <w:rFonts w:ascii="Times New Roman" w:hAnsi="Times New Roman"/>
          <w:sz w:val="24"/>
          <w:szCs w:val="24"/>
        </w:rPr>
        <w:t>.0</w:t>
      </w:r>
      <w:r w:rsidR="00151DA1">
        <w:rPr>
          <w:rFonts w:ascii="Times New Roman" w:hAnsi="Times New Roman"/>
          <w:sz w:val="24"/>
          <w:szCs w:val="24"/>
        </w:rPr>
        <w:t>3</w:t>
      </w:r>
      <w:r w:rsidRPr="00151DA1">
        <w:rPr>
          <w:rFonts w:ascii="Times New Roman" w:hAnsi="Times New Roman"/>
          <w:sz w:val="24"/>
          <w:szCs w:val="24"/>
        </w:rPr>
        <w:t>.202</w:t>
      </w:r>
      <w:r w:rsidR="00151DA1">
        <w:rPr>
          <w:rFonts w:ascii="Times New Roman" w:hAnsi="Times New Roman"/>
          <w:sz w:val="24"/>
          <w:szCs w:val="24"/>
        </w:rPr>
        <w:t>5</w:t>
      </w:r>
      <w:r w:rsidRPr="00151DA1">
        <w:rPr>
          <w:rFonts w:ascii="Times New Roman" w:hAnsi="Times New Roman"/>
          <w:sz w:val="24"/>
          <w:szCs w:val="24"/>
        </w:rPr>
        <w:t xml:space="preserve"> №</w:t>
      </w:r>
      <w:r w:rsidR="00F318AA">
        <w:rPr>
          <w:rFonts w:ascii="Times New Roman" w:hAnsi="Times New Roman"/>
          <w:sz w:val="24"/>
          <w:szCs w:val="24"/>
        </w:rPr>
        <w:t>2</w:t>
      </w:r>
    </w:p>
    <w:p w:rsidR="001F05B5" w:rsidRPr="00B939EF" w:rsidRDefault="001F05B5" w:rsidP="001F05B5">
      <w:pPr>
        <w:pStyle w:val="a9"/>
        <w:ind w:firstLine="660"/>
        <w:jc w:val="both"/>
        <w:rPr>
          <w:rStyle w:val="FontStyle14"/>
          <w:b/>
          <w:sz w:val="30"/>
          <w:szCs w:val="30"/>
        </w:rPr>
      </w:pPr>
    </w:p>
    <w:p w:rsidR="001F05B5" w:rsidRPr="009278B1" w:rsidRDefault="00CF6EE0" w:rsidP="001F05B5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  <w:r w:rsidRPr="009278B1">
        <w:rPr>
          <w:rFonts w:ascii="Times New Roman" w:hAnsi="Times New Roman"/>
          <w:b/>
          <w:sz w:val="30"/>
          <w:szCs w:val="30"/>
        </w:rPr>
        <w:t xml:space="preserve"> </w:t>
      </w:r>
      <w:r w:rsidR="001F05B5" w:rsidRPr="009278B1">
        <w:rPr>
          <w:rFonts w:ascii="Times New Roman" w:hAnsi="Times New Roman"/>
          <w:b/>
          <w:sz w:val="30"/>
          <w:szCs w:val="30"/>
        </w:rPr>
        <w:t xml:space="preserve"> </w:t>
      </w:r>
      <w:r w:rsidR="00505E19" w:rsidRPr="009278B1">
        <w:rPr>
          <w:rFonts w:ascii="Times New Roman" w:hAnsi="Times New Roman"/>
          <w:b/>
          <w:sz w:val="30"/>
          <w:szCs w:val="30"/>
        </w:rPr>
        <w:t xml:space="preserve">Вопрос </w:t>
      </w:r>
      <w:r w:rsidR="001F05B5" w:rsidRPr="009278B1">
        <w:rPr>
          <w:rFonts w:ascii="Times New Roman" w:hAnsi="Times New Roman"/>
          <w:b/>
          <w:sz w:val="30"/>
          <w:szCs w:val="30"/>
        </w:rPr>
        <w:t xml:space="preserve">1. Подготовка города Нижневартовска к </w:t>
      </w:r>
      <w:proofErr w:type="spellStart"/>
      <w:r w:rsidR="001F05B5" w:rsidRPr="009278B1">
        <w:rPr>
          <w:rFonts w:ascii="Times New Roman" w:hAnsi="Times New Roman"/>
          <w:b/>
          <w:sz w:val="30"/>
          <w:szCs w:val="30"/>
        </w:rPr>
        <w:t>паводкоопасному</w:t>
      </w:r>
      <w:proofErr w:type="spellEnd"/>
      <w:r w:rsidR="001F05B5" w:rsidRPr="009278B1">
        <w:rPr>
          <w:rFonts w:ascii="Times New Roman" w:hAnsi="Times New Roman"/>
          <w:b/>
          <w:sz w:val="30"/>
          <w:szCs w:val="30"/>
        </w:rPr>
        <w:t xml:space="preserve"> периоду 202</w:t>
      </w:r>
      <w:r w:rsidR="00B93005" w:rsidRPr="009278B1">
        <w:rPr>
          <w:rFonts w:ascii="Times New Roman" w:hAnsi="Times New Roman"/>
          <w:b/>
          <w:sz w:val="30"/>
          <w:szCs w:val="30"/>
        </w:rPr>
        <w:t>5</w:t>
      </w:r>
      <w:r w:rsidR="001F05B5" w:rsidRPr="009278B1">
        <w:rPr>
          <w:rFonts w:ascii="Times New Roman" w:hAnsi="Times New Roman"/>
          <w:b/>
          <w:sz w:val="30"/>
          <w:szCs w:val="30"/>
        </w:rPr>
        <w:t xml:space="preserve"> года.</w:t>
      </w:r>
    </w:p>
    <w:p w:rsidR="001F05B5" w:rsidRPr="009278B1" w:rsidRDefault="001F05B5" w:rsidP="001F05B5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1F05B5" w:rsidRPr="009278B1" w:rsidRDefault="001F05B5" w:rsidP="001F05B5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  <w:r w:rsidRPr="009278B1">
        <w:rPr>
          <w:rFonts w:ascii="Times New Roman" w:hAnsi="Times New Roman"/>
          <w:b/>
          <w:sz w:val="30"/>
          <w:szCs w:val="30"/>
        </w:rPr>
        <w:t xml:space="preserve">  1.1. Прогноз ожидаемых гидрометеорологических условий прохождения весенне-летнего половодья. О готовности сил и средств муниципального звена РСЧС к проведению аварийно-спасательных работ в случае возникновения чрезвычайных ситуаций в период весенне-летнего половодья. </w:t>
      </w:r>
    </w:p>
    <w:p w:rsidR="001F05B5" w:rsidRPr="009278B1" w:rsidRDefault="001F05B5" w:rsidP="001F05B5">
      <w:pPr>
        <w:pStyle w:val="ad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</w:p>
    <w:p w:rsidR="001F05B5" w:rsidRPr="009278B1" w:rsidRDefault="001F05B5" w:rsidP="006F3127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proofErr w:type="spellStart"/>
      <w:r w:rsidRPr="009278B1">
        <w:rPr>
          <w:rFonts w:ascii="Times New Roman" w:hAnsi="Times New Roman"/>
          <w:sz w:val="30"/>
          <w:szCs w:val="30"/>
        </w:rPr>
        <w:t>Татаренков</w:t>
      </w:r>
      <w:proofErr w:type="spellEnd"/>
      <w:r w:rsidRPr="009278B1">
        <w:rPr>
          <w:rFonts w:ascii="Times New Roman" w:hAnsi="Times New Roman"/>
          <w:sz w:val="30"/>
          <w:szCs w:val="30"/>
        </w:rPr>
        <w:t xml:space="preserve"> Вадим Леонидович, </w:t>
      </w:r>
    </w:p>
    <w:p w:rsidR="002F57FB" w:rsidRPr="009278B1" w:rsidRDefault="001F05B5" w:rsidP="006F3127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директор </w:t>
      </w:r>
      <w:r w:rsidR="002F57FB" w:rsidRPr="009278B1">
        <w:rPr>
          <w:rFonts w:ascii="Times New Roman" w:hAnsi="Times New Roman"/>
          <w:sz w:val="30"/>
          <w:szCs w:val="30"/>
        </w:rPr>
        <w:t xml:space="preserve"> муниципального казенного учреждения </w:t>
      </w:r>
    </w:p>
    <w:p w:rsidR="001F05B5" w:rsidRPr="009278B1" w:rsidRDefault="001F05B5" w:rsidP="00F12F6D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 города Нижневартовска</w:t>
      </w:r>
      <w:r w:rsidR="002F57FB" w:rsidRPr="009278B1">
        <w:rPr>
          <w:rFonts w:ascii="Times New Roman" w:hAnsi="Times New Roman"/>
          <w:sz w:val="30"/>
          <w:szCs w:val="30"/>
        </w:rPr>
        <w:t xml:space="preserve"> </w:t>
      </w:r>
      <w:r w:rsidRPr="009278B1">
        <w:rPr>
          <w:rFonts w:ascii="Times New Roman" w:hAnsi="Times New Roman"/>
          <w:sz w:val="30"/>
          <w:szCs w:val="30"/>
        </w:rPr>
        <w:t xml:space="preserve"> «Управление по делам </w:t>
      </w:r>
      <w:r w:rsidR="00D97179" w:rsidRPr="009278B1">
        <w:rPr>
          <w:rFonts w:ascii="Times New Roman" w:hAnsi="Times New Roman"/>
          <w:sz w:val="30"/>
          <w:szCs w:val="30"/>
        </w:rPr>
        <w:t xml:space="preserve"> гражданской обороны и чрезвычайным ситуациям</w:t>
      </w:r>
      <w:r w:rsidRPr="009278B1">
        <w:rPr>
          <w:rFonts w:ascii="Times New Roman" w:hAnsi="Times New Roman"/>
          <w:sz w:val="30"/>
          <w:szCs w:val="30"/>
        </w:rPr>
        <w:t>»</w:t>
      </w:r>
    </w:p>
    <w:p w:rsidR="000929B4" w:rsidRDefault="000929B4" w:rsidP="000929B4">
      <w:pPr>
        <w:pStyle w:val="Bodytext"/>
        <w:shd w:val="clear" w:color="auto" w:fill="auto"/>
        <w:spacing w:before="0" w:line="240" w:lineRule="auto"/>
        <w:ind w:left="40" w:right="20" w:firstLine="700"/>
        <w:jc w:val="both"/>
        <w:rPr>
          <w:b/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По информации Казенного учреждения «Центр обеспечения  безопасности жизнедеятельности и  призыва граждан на военную службу» от 04.03.2025  </w:t>
      </w:r>
      <w:r>
        <w:rPr>
          <w:b/>
          <w:color w:val="auto"/>
          <w:sz w:val="30"/>
          <w:szCs w:val="30"/>
        </w:rPr>
        <w:t xml:space="preserve">предварительный анализ  </w:t>
      </w:r>
      <w:r>
        <w:rPr>
          <w:color w:val="auto"/>
          <w:sz w:val="30"/>
          <w:szCs w:val="30"/>
        </w:rPr>
        <w:t xml:space="preserve">гидрометеорологических условий, определяющих величину весеннего половодья 2025 года, даёт основание предполагать, что высшие уровни воды на реках автономного округа ожидаются в основном </w:t>
      </w:r>
      <w:r>
        <w:rPr>
          <w:b/>
          <w:color w:val="auto"/>
          <w:sz w:val="30"/>
          <w:szCs w:val="30"/>
        </w:rPr>
        <w:t>близкими к норме и до 0,5 метра выше нормы,</w:t>
      </w:r>
      <w:r>
        <w:rPr>
          <w:color w:val="auto"/>
          <w:sz w:val="30"/>
          <w:szCs w:val="30"/>
        </w:rPr>
        <w:t xml:space="preserve"> за исключением Берёзовского района,</w:t>
      </w:r>
      <w:r>
        <w:rPr>
          <w:bCs/>
          <w:color w:val="auto"/>
          <w:sz w:val="30"/>
          <w:szCs w:val="30"/>
        </w:rPr>
        <w:t xml:space="preserve"> где сохраняется риск затопления территорий</w:t>
      </w:r>
      <w:r>
        <w:rPr>
          <w:b/>
          <w:color w:val="auto"/>
          <w:sz w:val="30"/>
          <w:szCs w:val="30"/>
        </w:rPr>
        <w:t xml:space="preserve">.  </w:t>
      </w:r>
    </w:p>
    <w:p w:rsidR="000929B4" w:rsidRDefault="000929B4" w:rsidP="000929B4">
      <w:pPr>
        <w:spacing w:after="0" w:line="240" w:lineRule="auto"/>
        <w:jc w:val="both"/>
        <w:rPr>
          <w:rFonts w:ascii="Times New Roman" w:hAnsi="Times New Roman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          </w:t>
      </w:r>
      <w:proofErr w:type="gramStart"/>
      <w:r>
        <w:rPr>
          <w:rFonts w:ascii="Times New Roman" w:hAnsi="Times New Roman"/>
          <w:color w:val="auto"/>
          <w:sz w:val="30"/>
          <w:szCs w:val="30"/>
        </w:rPr>
        <w:t xml:space="preserve">Средний уровень воды в Оби  в  границах города Нижневартовска в период весеннего половодья - 862 см, по прогнозам  КУ «Центр обеспечения  безопасности жизнедеятельности и  призыва граждан на военную службу» в 2025 году высший уровень  в границах города Нижневартовска прогнозируется   </w:t>
      </w:r>
      <w:r>
        <w:rPr>
          <w:rFonts w:ascii="Times New Roman" w:hAnsi="Times New Roman"/>
          <w:b/>
          <w:color w:val="auto"/>
          <w:sz w:val="30"/>
          <w:szCs w:val="30"/>
        </w:rPr>
        <w:t>817 см – 907 см.</w:t>
      </w:r>
      <w:r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</w:t>
      </w:r>
      <w:r w:rsidR="00B463FA">
        <w:rPr>
          <w:rFonts w:ascii="Times New Roman" w:hAnsi="Times New Roman"/>
          <w:bCs/>
          <w:color w:val="auto"/>
          <w:sz w:val="30"/>
          <w:szCs w:val="30"/>
          <w:lang w:eastAsia="zh-CN"/>
        </w:rPr>
        <w:t>Н</w:t>
      </w:r>
      <w:r>
        <w:rPr>
          <w:rFonts w:ascii="Times New Roman" w:hAnsi="Times New Roman"/>
          <w:bCs/>
          <w:color w:val="auto"/>
          <w:sz w:val="30"/>
          <w:szCs w:val="30"/>
          <w:lang w:eastAsia="zh-CN"/>
        </w:rPr>
        <w:t>ачало  выхода воды на пойму Оби – 900 см, начало подтопления отдельных земельных участков – 920 см.</w:t>
      </w:r>
      <w:proofErr w:type="gramEnd"/>
    </w:p>
    <w:p w:rsidR="000929B4" w:rsidRDefault="000929B4" w:rsidP="000929B4">
      <w:pPr>
        <w:pStyle w:val="Bodytext"/>
        <w:shd w:val="clear" w:color="auto" w:fill="auto"/>
        <w:spacing w:before="0" w:line="240" w:lineRule="auto"/>
        <w:ind w:left="40" w:right="20" w:firstLine="700"/>
        <w:jc w:val="both"/>
        <w:rPr>
          <w:color w:val="auto"/>
          <w:sz w:val="30"/>
          <w:szCs w:val="30"/>
          <w:highlight w:val="white"/>
        </w:rPr>
      </w:pPr>
      <w:r>
        <w:rPr>
          <w:color w:val="auto"/>
          <w:sz w:val="30"/>
          <w:szCs w:val="30"/>
        </w:rPr>
        <w:t xml:space="preserve">Вскрытие рек ожидается в конце апреля - начале мая, возможно раньше среднего срока на 5-7 дней. </w:t>
      </w:r>
    </w:p>
    <w:p w:rsidR="000929B4" w:rsidRDefault="000929B4" w:rsidP="000929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white"/>
        </w:rPr>
      </w:pPr>
      <w:r>
        <w:rPr>
          <w:rFonts w:ascii="Times New Roman" w:hAnsi="Times New Roman"/>
          <w:sz w:val="30"/>
          <w:szCs w:val="30"/>
          <w:highlight w:val="white"/>
        </w:rPr>
        <w:t xml:space="preserve">На реках Иртыш (в районе с. </w:t>
      </w:r>
      <w:proofErr w:type="spellStart"/>
      <w:r>
        <w:rPr>
          <w:rFonts w:ascii="Times New Roman" w:hAnsi="Times New Roman"/>
          <w:sz w:val="30"/>
          <w:szCs w:val="30"/>
          <w:highlight w:val="white"/>
        </w:rPr>
        <w:t>Реполово</w:t>
      </w:r>
      <w:proofErr w:type="spellEnd"/>
      <w:r>
        <w:rPr>
          <w:rFonts w:ascii="Times New Roman" w:hAnsi="Times New Roman"/>
          <w:sz w:val="30"/>
          <w:szCs w:val="30"/>
          <w:highlight w:val="white"/>
        </w:rPr>
        <w:t xml:space="preserve"> Ханты-Мансийского района), Северной Сосьве (в районе с. </w:t>
      </w:r>
      <w:proofErr w:type="spellStart"/>
      <w:r>
        <w:rPr>
          <w:rFonts w:ascii="Times New Roman" w:hAnsi="Times New Roman"/>
          <w:sz w:val="30"/>
          <w:szCs w:val="30"/>
          <w:highlight w:val="white"/>
        </w:rPr>
        <w:t>Няксимволь</w:t>
      </w:r>
      <w:proofErr w:type="spellEnd"/>
      <w:r>
        <w:rPr>
          <w:rFonts w:ascii="Times New Roman" w:hAnsi="Times New Roman"/>
          <w:sz w:val="30"/>
          <w:szCs w:val="30"/>
          <w:highlight w:val="white"/>
        </w:rPr>
        <w:t xml:space="preserve"> Березовского района) при вскрытии возможно образование заторов льда.</w:t>
      </w:r>
      <w:r w:rsidR="00412C2E">
        <w:rPr>
          <w:rFonts w:ascii="Times New Roman" w:hAnsi="Times New Roman"/>
          <w:sz w:val="30"/>
          <w:szCs w:val="30"/>
          <w:highlight w:val="white"/>
        </w:rPr>
        <w:t xml:space="preserve"> </w:t>
      </w:r>
    </w:p>
    <w:p w:rsidR="000929B4" w:rsidRDefault="000929B4" w:rsidP="000929B4">
      <w:pPr>
        <w:spacing w:line="240" w:lineRule="auto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        Официальный  п</w:t>
      </w:r>
      <w:r>
        <w:rPr>
          <w:rFonts w:ascii="Times New Roman" w:hAnsi="Times New Roman"/>
          <w:color w:val="auto"/>
          <w:sz w:val="30"/>
          <w:szCs w:val="30"/>
        </w:rPr>
        <w:t xml:space="preserve">рогноз  по вскрытию рек и  ожидаемым высшим уровням воды будет предоставлен Ханты-Мансийским </w:t>
      </w:r>
      <w:proofErr w:type="spellStart"/>
      <w:r>
        <w:rPr>
          <w:rFonts w:ascii="Times New Roman" w:hAnsi="Times New Roman"/>
          <w:color w:val="auto"/>
          <w:sz w:val="30"/>
          <w:szCs w:val="30"/>
        </w:rPr>
        <w:t>гидрометеоцентром</w:t>
      </w:r>
      <w:proofErr w:type="spellEnd"/>
      <w:r>
        <w:rPr>
          <w:rFonts w:ascii="Times New Roman" w:hAnsi="Times New Roman"/>
          <w:color w:val="auto"/>
          <w:sz w:val="30"/>
          <w:szCs w:val="30"/>
        </w:rPr>
        <w:t xml:space="preserve">  в </w:t>
      </w:r>
      <w:r>
        <w:rPr>
          <w:rFonts w:ascii="Times New Roman" w:hAnsi="Times New Roman"/>
          <w:b/>
          <w:color w:val="auto"/>
          <w:sz w:val="30"/>
          <w:szCs w:val="30"/>
        </w:rPr>
        <w:t>первых числах апреля</w:t>
      </w:r>
      <w:r>
        <w:rPr>
          <w:rFonts w:ascii="Times New Roman" w:hAnsi="Times New Roman"/>
          <w:color w:val="auto"/>
          <w:sz w:val="30"/>
          <w:szCs w:val="30"/>
        </w:rPr>
        <w:t xml:space="preserve">. </w:t>
      </w:r>
    </w:p>
    <w:p w:rsidR="001D7966" w:rsidRPr="009278B1" w:rsidRDefault="00C67383" w:rsidP="00705CAD">
      <w:pPr>
        <w:spacing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lastRenderedPageBreak/>
        <w:t xml:space="preserve">МКУ </w:t>
      </w:r>
      <w:r w:rsidR="006D3ECC" w:rsidRPr="009278B1">
        <w:rPr>
          <w:rFonts w:ascii="Times New Roman" w:hAnsi="Times New Roman"/>
          <w:sz w:val="30"/>
          <w:szCs w:val="30"/>
        </w:rPr>
        <w:t>г. Нижневартовска «Управление по делам ГО и ЧС»</w:t>
      </w:r>
      <w:r w:rsidRPr="009278B1">
        <w:rPr>
          <w:rFonts w:ascii="Times New Roman" w:hAnsi="Times New Roman"/>
          <w:sz w:val="30"/>
          <w:szCs w:val="30"/>
        </w:rPr>
        <w:t xml:space="preserve"> уже активно  работает с председателями </w:t>
      </w:r>
      <w:r w:rsidR="009278B1">
        <w:rPr>
          <w:rFonts w:ascii="Times New Roman" w:hAnsi="Times New Roman"/>
          <w:sz w:val="30"/>
          <w:szCs w:val="30"/>
        </w:rPr>
        <w:t>садовых товариществ</w:t>
      </w:r>
      <w:r w:rsidR="006D3ECC" w:rsidRPr="009278B1">
        <w:rPr>
          <w:rFonts w:ascii="Times New Roman" w:hAnsi="Times New Roman"/>
          <w:sz w:val="30"/>
          <w:szCs w:val="30"/>
        </w:rPr>
        <w:t xml:space="preserve">, проведено 4 рабочих совещания по вопросам подготовки к предстоящему паводку и пожароопасному </w:t>
      </w:r>
      <w:r w:rsidR="006F3127" w:rsidRPr="009278B1">
        <w:rPr>
          <w:rFonts w:ascii="Times New Roman" w:hAnsi="Times New Roman"/>
          <w:sz w:val="30"/>
          <w:szCs w:val="30"/>
        </w:rPr>
        <w:t>сезону</w:t>
      </w:r>
      <w:r w:rsidR="006D3ECC" w:rsidRPr="009278B1">
        <w:rPr>
          <w:rFonts w:ascii="Times New Roman" w:hAnsi="Times New Roman"/>
          <w:sz w:val="30"/>
          <w:szCs w:val="30"/>
        </w:rPr>
        <w:t>, определены превентивные мероприятия по защите граждан, постоянно проживающих на данных территориях, вручены памятки для распространения, уточн</w:t>
      </w:r>
      <w:r w:rsidR="00151DA1" w:rsidRPr="009278B1">
        <w:rPr>
          <w:rFonts w:ascii="Times New Roman" w:hAnsi="Times New Roman"/>
          <w:sz w:val="30"/>
          <w:szCs w:val="30"/>
        </w:rPr>
        <w:t>ены</w:t>
      </w:r>
      <w:r w:rsidR="006D3ECC" w:rsidRPr="009278B1">
        <w:rPr>
          <w:rFonts w:ascii="Times New Roman" w:hAnsi="Times New Roman"/>
          <w:sz w:val="30"/>
          <w:szCs w:val="30"/>
        </w:rPr>
        <w:t xml:space="preserve"> списки проживающих</w:t>
      </w:r>
      <w:r w:rsidR="00151DA1" w:rsidRPr="009278B1">
        <w:rPr>
          <w:rFonts w:ascii="Times New Roman" w:hAnsi="Times New Roman"/>
          <w:sz w:val="30"/>
          <w:szCs w:val="30"/>
        </w:rPr>
        <w:t xml:space="preserve"> на </w:t>
      </w:r>
      <w:r w:rsidR="009278B1">
        <w:rPr>
          <w:rFonts w:ascii="Times New Roman" w:hAnsi="Times New Roman"/>
          <w:sz w:val="30"/>
          <w:szCs w:val="30"/>
        </w:rPr>
        <w:t>этих территориях</w:t>
      </w:r>
      <w:r w:rsidR="00F12F6D" w:rsidRPr="009278B1">
        <w:rPr>
          <w:rFonts w:ascii="Times New Roman" w:hAnsi="Times New Roman"/>
          <w:sz w:val="30"/>
          <w:szCs w:val="30"/>
        </w:rPr>
        <w:t>. На 01.01.2025</w:t>
      </w:r>
      <w:r w:rsidR="00151DA1" w:rsidRPr="009278B1">
        <w:rPr>
          <w:rFonts w:ascii="Times New Roman" w:hAnsi="Times New Roman"/>
          <w:sz w:val="30"/>
          <w:szCs w:val="30"/>
        </w:rPr>
        <w:t xml:space="preserve"> </w:t>
      </w:r>
      <w:r w:rsidR="006F3127" w:rsidRPr="009278B1">
        <w:rPr>
          <w:rFonts w:ascii="Times New Roman" w:hAnsi="Times New Roman"/>
          <w:sz w:val="30"/>
          <w:szCs w:val="30"/>
        </w:rPr>
        <w:t xml:space="preserve"> </w:t>
      </w:r>
      <w:r w:rsidR="006445F9" w:rsidRPr="009278B1">
        <w:rPr>
          <w:rFonts w:ascii="Times New Roman" w:hAnsi="Times New Roman"/>
          <w:sz w:val="30"/>
          <w:szCs w:val="30"/>
        </w:rPr>
        <w:t xml:space="preserve">на данных территориях </w:t>
      </w:r>
      <w:r w:rsidR="009278B1">
        <w:rPr>
          <w:rFonts w:ascii="Times New Roman" w:hAnsi="Times New Roman"/>
          <w:sz w:val="30"/>
          <w:szCs w:val="30"/>
        </w:rPr>
        <w:t>садовых товарище</w:t>
      </w:r>
      <w:proofErr w:type="gramStart"/>
      <w:r w:rsidR="009278B1">
        <w:rPr>
          <w:rFonts w:ascii="Times New Roman" w:hAnsi="Times New Roman"/>
          <w:sz w:val="30"/>
          <w:szCs w:val="30"/>
        </w:rPr>
        <w:t xml:space="preserve">ств  </w:t>
      </w:r>
      <w:r w:rsidR="006F3127" w:rsidRPr="009278B1">
        <w:rPr>
          <w:rFonts w:ascii="Times New Roman" w:hAnsi="Times New Roman"/>
          <w:sz w:val="30"/>
          <w:szCs w:val="30"/>
        </w:rPr>
        <w:t>пр</w:t>
      </w:r>
      <w:proofErr w:type="gramEnd"/>
      <w:r w:rsidR="006F3127" w:rsidRPr="009278B1">
        <w:rPr>
          <w:rFonts w:ascii="Times New Roman" w:hAnsi="Times New Roman"/>
          <w:sz w:val="30"/>
          <w:szCs w:val="30"/>
        </w:rPr>
        <w:t xml:space="preserve">оживает </w:t>
      </w:r>
      <w:r w:rsidR="00151DA1" w:rsidRPr="009278B1">
        <w:rPr>
          <w:rFonts w:ascii="Times New Roman" w:hAnsi="Times New Roman"/>
          <w:b/>
          <w:sz w:val="30"/>
          <w:szCs w:val="30"/>
        </w:rPr>
        <w:t>2087 чел.</w:t>
      </w:r>
      <w:r w:rsidR="006F3127" w:rsidRPr="009278B1">
        <w:rPr>
          <w:rFonts w:ascii="Times New Roman" w:hAnsi="Times New Roman"/>
          <w:b/>
          <w:sz w:val="30"/>
          <w:szCs w:val="30"/>
        </w:rPr>
        <w:t>,</w:t>
      </w:r>
      <w:r w:rsidR="00151DA1" w:rsidRPr="009278B1">
        <w:rPr>
          <w:rFonts w:ascii="Times New Roman" w:hAnsi="Times New Roman"/>
          <w:b/>
          <w:sz w:val="30"/>
          <w:szCs w:val="30"/>
        </w:rPr>
        <w:t xml:space="preserve"> из них 408 детей</w:t>
      </w:r>
      <w:r w:rsidR="00B319BE" w:rsidRPr="009278B1">
        <w:rPr>
          <w:rFonts w:ascii="Times New Roman" w:hAnsi="Times New Roman"/>
          <w:b/>
          <w:sz w:val="30"/>
          <w:szCs w:val="30"/>
        </w:rPr>
        <w:t>.</w:t>
      </w:r>
    </w:p>
    <w:p w:rsidR="00A6653E" w:rsidRPr="009278B1" w:rsidRDefault="001D7966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 </w:t>
      </w:r>
      <w:r w:rsidR="006D3ECC" w:rsidRPr="009278B1">
        <w:rPr>
          <w:rFonts w:ascii="Times New Roman" w:hAnsi="Times New Roman"/>
          <w:sz w:val="30"/>
          <w:szCs w:val="30"/>
        </w:rPr>
        <w:t>После вскрытия Оби</w:t>
      </w:r>
      <w:r w:rsidRPr="009278B1">
        <w:rPr>
          <w:rFonts w:ascii="Times New Roman" w:hAnsi="Times New Roman"/>
          <w:sz w:val="30"/>
          <w:szCs w:val="30"/>
        </w:rPr>
        <w:t>,</w:t>
      </w:r>
      <w:r w:rsidR="006D3ECC" w:rsidRPr="009278B1">
        <w:rPr>
          <w:rFonts w:ascii="Times New Roman" w:hAnsi="Times New Roman"/>
          <w:sz w:val="30"/>
          <w:szCs w:val="30"/>
        </w:rPr>
        <w:t xml:space="preserve"> с началом подъ</w:t>
      </w:r>
      <w:r w:rsidR="002F57FB" w:rsidRPr="009278B1">
        <w:rPr>
          <w:rFonts w:ascii="Times New Roman" w:hAnsi="Times New Roman"/>
          <w:sz w:val="30"/>
          <w:szCs w:val="30"/>
        </w:rPr>
        <w:t>ё</w:t>
      </w:r>
      <w:r w:rsidR="006D3ECC" w:rsidRPr="009278B1">
        <w:rPr>
          <w:rFonts w:ascii="Times New Roman" w:hAnsi="Times New Roman"/>
          <w:sz w:val="30"/>
          <w:szCs w:val="30"/>
        </w:rPr>
        <w:t>ма уровня воды</w:t>
      </w:r>
      <w:r w:rsidRPr="009278B1">
        <w:rPr>
          <w:rFonts w:ascii="Times New Roman" w:hAnsi="Times New Roman"/>
          <w:sz w:val="30"/>
          <w:szCs w:val="30"/>
        </w:rPr>
        <w:t>,</w:t>
      </w:r>
      <w:r w:rsidR="006D3ECC" w:rsidRPr="009278B1">
        <w:rPr>
          <w:rFonts w:ascii="Times New Roman" w:hAnsi="Times New Roman"/>
          <w:sz w:val="30"/>
          <w:szCs w:val="30"/>
        </w:rPr>
        <w:t xml:space="preserve"> ежедневно</w:t>
      </w:r>
      <w:r w:rsidR="002F57FB" w:rsidRPr="009278B1">
        <w:rPr>
          <w:rFonts w:ascii="Times New Roman" w:hAnsi="Times New Roman"/>
          <w:sz w:val="30"/>
          <w:szCs w:val="30"/>
        </w:rPr>
        <w:t>,</w:t>
      </w:r>
      <w:r w:rsidR="006D3ECC" w:rsidRPr="009278B1">
        <w:rPr>
          <w:rFonts w:ascii="Times New Roman" w:hAnsi="Times New Roman"/>
          <w:sz w:val="30"/>
          <w:szCs w:val="30"/>
        </w:rPr>
        <w:t xml:space="preserve">   мобильн</w:t>
      </w:r>
      <w:r w:rsidR="009278B1">
        <w:rPr>
          <w:rFonts w:ascii="Times New Roman" w:hAnsi="Times New Roman"/>
          <w:sz w:val="30"/>
          <w:szCs w:val="30"/>
        </w:rPr>
        <w:t>ые</w:t>
      </w:r>
      <w:r w:rsidR="006D3ECC" w:rsidRPr="009278B1">
        <w:rPr>
          <w:rFonts w:ascii="Times New Roman" w:hAnsi="Times New Roman"/>
          <w:sz w:val="30"/>
          <w:szCs w:val="30"/>
        </w:rPr>
        <w:t xml:space="preserve"> групп</w:t>
      </w:r>
      <w:r w:rsidR="009278B1">
        <w:rPr>
          <w:rFonts w:ascii="Times New Roman" w:hAnsi="Times New Roman"/>
          <w:sz w:val="30"/>
          <w:szCs w:val="30"/>
        </w:rPr>
        <w:t>ы</w:t>
      </w:r>
      <w:r w:rsidR="006D3ECC" w:rsidRPr="009278B1">
        <w:rPr>
          <w:rFonts w:ascii="Times New Roman" w:hAnsi="Times New Roman"/>
          <w:sz w:val="30"/>
          <w:szCs w:val="30"/>
        </w:rPr>
        <w:t xml:space="preserve"> </w:t>
      </w:r>
      <w:r w:rsidR="00B939EF" w:rsidRPr="009278B1">
        <w:rPr>
          <w:rFonts w:ascii="Times New Roman" w:hAnsi="Times New Roman"/>
          <w:sz w:val="30"/>
          <w:szCs w:val="30"/>
        </w:rPr>
        <w:t>буд</w:t>
      </w:r>
      <w:r w:rsidR="009278B1">
        <w:rPr>
          <w:rFonts w:ascii="Times New Roman" w:hAnsi="Times New Roman"/>
          <w:sz w:val="30"/>
          <w:szCs w:val="30"/>
        </w:rPr>
        <w:t>у</w:t>
      </w:r>
      <w:r w:rsidR="00B939EF" w:rsidRPr="009278B1">
        <w:rPr>
          <w:rFonts w:ascii="Times New Roman" w:hAnsi="Times New Roman"/>
          <w:sz w:val="30"/>
          <w:szCs w:val="30"/>
        </w:rPr>
        <w:t xml:space="preserve">т </w:t>
      </w:r>
      <w:r w:rsidR="006D3ECC" w:rsidRPr="009278B1">
        <w:rPr>
          <w:rFonts w:ascii="Times New Roman" w:hAnsi="Times New Roman"/>
          <w:sz w:val="30"/>
          <w:szCs w:val="30"/>
        </w:rPr>
        <w:t>объезжа</w:t>
      </w:r>
      <w:r w:rsidR="00B939EF" w:rsidRPr="009278B1">
        <w:rPr>
          <w:rFonts w:ascii="Times New Roman" w:hAnsi="Times New Roman"/>
          <w:sz w:val="30"/>
          <w:szCs w:val="30"/>
        </w:rPr>
        <w:t>ть</w:t>
      </w:r>
      <w:r w:rsidR="006D3ECC" w:rsidRPr="009278B1">
        <w:rPr>
          <w:rFonts w:ascii="Times New Roman" w:hAnsi="Times New Roman"/>
          <w:sz w:val="30"/>
          <w:szCs w:val="30"/>
        </w:rPr>
        <w:t xml:space="preserve"> территории садовых товариществ </w:t>
      </w:r>
      <w:proofErr w:type="spellStart"/>
      <w:r w:rsidR="006D3ECC" w:rsidRPr="009278B1">
        <w:rPr>
          <w:rFonts w:ascii="Times New Roman" w:hAnsi="Times New Roman"/>
          <w:sz w:val="30"/>
          <w:szCs w:val="30"/>
        </w:rPr>
        <w:t>РЭБфлота</w:t>
      </w:r>
      <w:proofErr w:type="spellEnd"/>
      <w:r w:rsidR="006D3ECC" w:rsidRPr="009278B1">
        <w:rPr>
          <w:rFonts w:ascii="Times New Roman" w:hAnsi="Times New Roman"/>
          <w:sz w:val="30"/>
          <w:szCs w:val="30"/>
        </w:rPr>
        <w:t xml:space="preserve"> и старого </w:t>
      </w:r>
      <w:proofErr w:type="spellStart"/>
      <w:r w:rsidR="006D3ECC" w:rsidRPr="009278B1">
        <w:rPr>
          <w:rFonts w:ascii="Times New Roman" w:hAnsi="Times New Roman"/>
          <w:sz w:val="30"/>
          <w:szCs w:val="30"/>
        </w:rPr>
        <w:t>Вартовска</w:t>
      </w:r>
      <w:proofErr w:type="spellEnd"/>
      <w:r w:rsidR="006D3ECC" w:rsidRPr="009278B1">
        <w:rPr>
          <w:rFonts w:ascii="Times New Roman" w:hAnsi="Times New Roman"/>
          <w:sz w:val="30"/>
          <w:szCs w:val="30"/>
        </w:rPr>
        <w:t xml:space="preserve">, </w:t>
      </w:r>
      <w:r w:rsidR="00B939EF" w:rsidRPr="009278B1">
        <w:rPr>
          <w:rFonts w:ascii="Times New Roman" w:hAnsi="Times New Roman"/>
          <w:sz w:val="30"/>
          <w:szCs w:val="30"/>
        </w:rPr>
        <w:t xml:space="preserve">проводить </w:t>
      </w:r>
      <w:r w:rsidR="006D3ECC" w:rsidRPr="009278B1">
        <w:rPr>
          <w:rFonts w:ascii="Times New Roman" w:hAnsi="Times New Roman"/>
          <w:sz w:val="30"/>
          <w:szCs w:val="30"/>
        </w:rPr>
        <w:t>монитори</w:t>
      </w:r>
      <w:r w:rsidR="00B939EF" w:rsidRPr="009278B1">
        <w:rPr>
          <w:rFonts w:ascii="Times New Roman" w:hAnsi="Times New Roman"/>
          <w:sz w:val="30"/>
          <w:szCs w:val="30"/>
        </w:rPr>
        <w:t>нг</w:t>
      </w:r>
      <w:r w:rsidR="006D3ECC" w:rsidRPr="009278B1">
        <w:rPr>
          <w:rFonts w:ascii="Times New Roman" w:hAnsi="Times New Roman"/>
          <w:sz w:val="30"/>
          <w:szCs w:val="30"/>
        </w:rPr>
        <w:t xml:space="preserve"> паводков</w:t>
      </w:r>
      <w:r w:rsidR="00B939EF" w:rsidRPr="009278B1">
        <w:rPr>
          <w:rFonts w:ascii="Times New Roman" w:hAnsi="Times New Roman"/>
          <w:sz w:val="30"/>
          <w:szCs w:val="30"/>
        </w:rPr>
        <w:t>ой</w:t>
      </w:r>
      <w:r w:rsidR="006D3ECC" w:rsidRPr="009278B1">
        <w:rPr>
          <w:rFonts w:ascii="Times New Roman" w:hAnsi="Times New Roman"/>
          <w:sz w:val="30"/>
          <w:szCs w:val="30"/>
        </w:rPr>
        <w:t xml:space="preserve"> </w:t>
      </w:r>
      <w:r w:rsidR="006F3127" w:rsidRPr="009278B1">
        <w:rPr>
          <w:rFonts w:ascii="Times New Roman" w:hAnsi="Times New Roman"/>
          <w:sz w:val="30"/>
          <w:szCs w:val="30"/>
        </w:rPr>
        <w:t>обстановки</w:t>
      </w:r>
      <w:r w:rsidR="006D3ECC" w:rsidRPr="009278B1">
        <w:rPr>
          <w:rFonts w:ascii="Times New Roman" w:hAnsi="Times New Roman"/>
          <w:sz w:val="30"/>
          <w:szCs w:val="30"/>
        </w:rPr>
        <w:t xml:space="preserve">, информация </w:t>
      </w:r>
      <w:r w:rsidR="00B939EF" w:rsidRPr="009278B1">
        <w:rPr>
          <w:rFonts w:ascii="Times New Roman" w:hAnsi="Times New Roman"/>
          <w:sz w:val="30"/>
          <w:szCs w:val="30"/>
        </w:rPr>
        <w:t xml:space="preserve">будет </w:t>
      </w:r>
      <w:r w:rsidR="006D3ECC" w:rsidRPr="009278B1">
        <w:rPr>
          <w:rFonts w:ascii="Times New Roman" w:hAnsi="Times New Roman"/>
          <w:sz w:val="30"/>
          <w:szCs w:val="30"/>
        </w:rPr>
        <w:t>переда</w:t>
      </w:r>
      <w:r w:rsidR="00B939EF" w:rsidRPr="009278B1">
        <w:rPr>
          <w:rFonts w:ascii="Times New Roman" w:hAnsi="Times New Roman"/>
          <w:sz w:val="30"/>
          <w:szCs w:val="30"/>
        </w:rPr>
        <w:t>ваться</w:t>
      </w:r>
      <w:r w:rsidR="006D3ECC" w:rsidRPr="009278B1">
        <w:rPr>
          <w:rFonts w:ascii="Times New Roman" w:hAnsi="Times New Roman"/>
          <w:sz w:val="30"/>
          <w:szCs w:val="30"/>
        </w:rPr>
        <w:t xml:space="preserve"> в ЕДДС города для сбора и анализа </w:t>
      </w:r>
      <w:r w:rsidR="009278B1">
        <w:rPr>
          <w:rFonts w:ascii="Times New Roman" w:hAnsi="Times New Roman"/>
          <w:sz w:val="30"/>
          <w:szCs w:val="30"/>
        </w:rPr>
        <w:t xml:space="preserve"> </w:t>
      </w:r>
      <w:r w:rsidRPr="009278B1">
        <w:rPr>
          <w:rFonts w:ascii="Times New Roman" w:hAnsi="Times New Roman"/>
          <w:sz w:val="30"/>
          <w:szCs w:val="30"/>
        </w:rPr>
        <w:t>складывающейся</w:t>
      </w:r>
      <w:r w:rsidR="00467928" w:rsidRPr="009278B1">
        <w:rPr>
          <w:rFonts w:ascii="Times New Roman" w:hAnsi="Times New Roman"/>
          <w:sz w:val="30"/>
          <w:szCs w:val="30"/>
        </w:rPr>
        <w:t xml:space="preserve"> </w:t>
      </w:r>
      <w:r w:rsidR="009278B1">
        <w:rPr>
          <w:rFonts w:ascii="Times New Roman" w:hAnsi="Times New Roman"/>
          <w:sz w:val="30"/>
          <w:szCs w:val="30"/>
        </w:rPr>
        <w:t xml:space="preserve"> </w:t>
      </w:r>
      <w:r w:rsidR="00467928" w:rsidRPr="009278B1">
        <w:rPr>
          <w:rFonts w:ascii="Times New Roman" w:hAnsi="Times New Roman"/>
          <w:sz w:val="30"/>
          <w:szCs w:val="30"/>
        </w:rPr>
        <w:t xml:space="preserve">ситуации </w:t>
      </w:r>
      <w:r w:rsidRPr="009278B1">
        <w:rPr>
          <w:rFonts w:ascii="Times New Roman" w:hAnsi="Times New Roman"/>
          <w:sz w:val="30"/>
          <w:szCs w:val="30"/>
        </w:rPr>
        <w:t xml:space="preserve"> </w:t>
      </w:r>
      <w:r w:rsidR="00B939EF" w:rsidRPr="009278B1">
        <w:rPr>
          <w:rFonts w:ascii="Times New Roman" w:hAnsi="Times New Roman"/>
          <w:sz w:val="30"/>
          <w:szCs w:val="30"/>
        </w:rPr>
        <w:t>в целом</w:t>
      </w:r>
      <w:r w:rsidRPr="009278B1">
        <w:rPr>
          <w:rFonts w:ascii="Times New Roman" w:hAnsi="Times New Roman"/>
          <w:sz w:val="30"/>
          <w:szCs w:val="30"/>
        </w:rPr>
        <w:t xml:space="preserve"> на территории города. </w:t>
      </w:r>
      <w:r w:rsidR="00A862CB" w:rsidRPr="009278B1">
        <w:rPr>
          <w:rFonts w:ascii="Times New Roman" w:hAnsi="Times New Roman"/>
          <w:sz w:val="30"/>
          <w:szCs w:val="30"/>
        </w:rPr>
        <w:t xml:space="preserve"> </w:t>
      </w:r>
    </w:p>
    <w:p w:rsidR="006D3ECC" w:rsidRPr="009278B1" w:rsidRDefault="00A6653E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Также, информация ежедневно </w:t>
      </w:r>
      <w:r w:rsidR="00B939EF" w:rsidRPr="009278B1">
        <w:rPr>
          <w:rFonts w:ascii="Times New Roman" w:hAnsi="Times New Roman"/>
          <w:sz w:val="30"/>
          <w:szCs w:val="30"/>
        </w:rPr>
        <w:t xml:space="preserve">будет </w:t>
      </w:r>
      <w:r w:rsidRPr="009278B1">
        <w:rPr>
          <w:rFonts w:ascii="Times New Roman" w:hAnsi="Times New Roman"/>
          <w:sz w:val="30"/>
          <w:szCs w:val="30"/>
        </w:rPr>
        <w:t>переда</w:t>
      </w:r>
      <w:r w:rsidR="00B939EF" w:rsidRPr="009278B1">
        <w:rPr>
          <w:rFonts w:ascii="Times New Roman" w:hAnsi="Times New Roman"/>
          <w:sz w:val="30"/>
          <w:szCs w:val="30"/>
        </w:rPr>
        <w:t>ваться</w:t>
      </w:r>
      <w:r w:rsidRPr="009278B1">
        <w:rPr>
          <w:rFonts w:ascii="Times New Roman" w:hAnsi="Times New Roman"/>
          <w:sz w:val="30"/>
          <w:szCs w:val="30"/>
        </w:rPr>
        <w:t xml:space="preserve"> в департамент общественных коммуникаций и молодежной политики администрации города для  информирования населения через городские средства массовой информации.</w:t>
      </w:r>
    </w:p>
    <w:p w:rsidR="005C63D8" w:rsidRPr="009278B1" w:rsidRDefault="005C63D8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Для своевременного реагирования уточнена группировка сил и средств муниципального звена РСЧС, </w:t>
      </w:r>
      <w:r w:rsidRPr="009278B1">
        <w:rPr>
          <w:rFonts w:ascii="Times New Roman" w:hAnsi="Times New Roman"/>
          <w:spacing w:val="-1"/>
          <w:sz w:val="30"/>
          <w:szCs w:val="30"/>
        </w:rPr>
        <w:t xml:space="preserve">привлекаемых </w:t>
      </w:r>
      <w:r w:rsidRPr="009278B1">
        <w:rPr>
          <w:rFonts w:ascii="Times New Roman" w:hAnsi="Times New Roman"/>
          <w:sz w:val="30"/>
          <w:szCs w:val="30"/>
        </w:rPr>
        <w:t>к ликвидации возможных чрезвычайных ситуаций, связанных с половодьем. Она состав</w:t>
      </w:r>
      <w:r w:rsidR="004A5249" w:rsidRPr="009278B1">
        <w:rPr>
          <w:rFonts w:ascii="Times New Roman" w:hAnsi="Times New Roman"/>
          <w:sz w:val="30"/>
          <w:szCs w:val="30"/>
        </w:rPr>
        <w:t>ит</w:t>
      </w:r>
      <w:r w:rsidRPr="009278B1">
        <w:rPr>
          <w:rFonts w:ascii="Times New Roman" w:hAnsi="Times New Roman"/>
          <w:sz w:val="30"/>
          <w:szCs w:val="30"/>
        </w:rPr>
        <w:t>:</w:t>
      </w:r>
    </w:p>
    <w:p w:rsidR="005C63D8" w:rsidRDefault="005E7A1D" w:rsidP="005E7A1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         </w:t>
      </w:r>
      <w:proofErr w:type="gramStart"/>
      <w:r w:rsidR="002F57FB" w:rsidRPr="009278B1">
        <w:rPr>
          <w:rFonts w:ascii="Times New Roman" w:hAnsi="Times New Roman"/>
          <w:sz w:val="30"/>
          <w:szCs w:val="30"/>
        </w:rPr>
        <w:t xml:space="preserve">- </w:t>
      </w:r>
      <w:r w:rsidR="004A5249" w:rsidRPr="009278B1">
        <w:rPr>
          <w:rFonts w:ascii="Times New Roman" w:hAnsi="Times New Roman"/>
          <w:sz w:val="30"/>
          <w:szCs w:val="30"/>
        </w:rPr>
        <w:t>до</w:t>
      </w:r>
      <w:r w:rsidR="005C63D8" w:rsidRPr="009278B1">
        <w:rPr>
          <w:rFonts w:ascii="Times New Roman" w:hAnsi="Times New Roman"/>
          <w:sz w:val="30"/>
          <w:szCs w:val="30"/>
        </w:rPr>
        <w:t xml:space="preserve"> </w:t>
      </w:r>
      <w:r w:rsidR="00151DA1" w:rsidRPr="009278B1">
        <w:rPr>
          <w:rFonts w:ascii="Times New Roman" w:hAnsi="Times New Roman"/>
          <w:sz w:val="30"/>
          <w:szCs w:val="30"/>
        </w:rPr>
        <w:t>180</w:t>
      </w:r>
      <w:r w:rsidR="005C63D8" w:rsidRPr="009278B1">
        <w:rPr>
          <w:rFonts w:ascii="Times New Roman" w:hAnsi="Times New Roman"/>
          <w:sz w:val="30"/>
          <w:szCs w:val="30"/>
        </w:rPr>
        <w:t xml:space="preserve"> чел. л/с, </w:t>
      </w:r>
      <w:r w:rsidR="00151DA1" w:rsidRPr="009278B1">
        <w:rPr>
          <w:rFonts w:ascii="Times New Roman" w:hAnsi="Times New Roman"/>
          <w:sz w:val="30"/>
          <w:szCs w:val="30"/>
        </w:rPr>
        <w:t>80</w:t>
      </w:r>
      <w:r w:rsidR="005C63D8" w:rsidRPr="009278B1">
        <w:rPr>
          <w:rFonts w:ascii="Times New Roman" w:hAnsi="Times New Roman"/>
          <w:sz w:val="30"/>
          <w:szCs w:val="30"/>
        </w:rPr>
        <w:t xml:space="preserve"> ед. техники (автомобильная, инженерная, специализированная), </w:t>
      </w:r>
      <w:r w:rsidR="005C63D8" w:rsidRPr="004F0DA8">
        <w:rPr>
          <w:rFonts w:ascii="Times New Roman" w:hAnsi="Times New Roman"/>
          <w:b/>
          <w:sz w:val="30"/>
          <w:szCs w:val="30"/>
        </w:rPr>
        <w:t>1</w:t>
      </w:r>
      <w:r w:rsidR="00151DA1" w:rsidRPr="004F0DA8">
        <w:rPr>
          <w:rFonts w:ascii="Times New Roman" w:hAnsi="Times New Roman"/>
          <w:b/>
          <w:sz w:val="30"/>
          <w:szCs w:val="30"/>
        </w:rPr>
        <w:t>2</w:t>
      </w:r>
      <w:r w:rsidR="005C63D8" w:rsidRPr="004F0DA8">
        <w:rPr>
          <w:rFonts w:ascii="Times New Roman" w:hAnsi="Times New Roman"/>
          <w:b/>
          <w:sz w:val="30"/>
          <w:szCs w:val="30"/>
        </w:rPr>
        <w:t xml:space="preserve"> ед</w:t>
      </w:r>
      <w:r w:rsidR="005C63D8" w:rsidRPr="009278B1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5C63D8" w:rsidRPr="009278B1">
        <w:rPr>
          <w:rFonts w:ascii="Times New Roman" w:hAnsi="Times New Roman"/>
          <w:sz w:val="30"/>
          <w:szCs w:val="30"/>
        </w:rPr>
        <w:t>плавсредств</w:t>
      </w:r>
      <w:proofErr w:type="spellEnd"/>
      <w:r w:rsidR="005C63D8" w:rsidRPr="009278B1">
        <w:rPr>
          <w:rFonts w:ascii="Times New Roman" w:hAnsi="Times New Roman"/>
          <w:sz w:val="30"/>
          <w:szCs w:val="30"/>
        </w:rPr>
        <w:t xml:space="preserve">, </w:t>
      </w:r>
      <w:r w:rsidR="00151DA1" w:rsidRPr="004F0DA8">
        <w:rPr>
          <w:rFonts w:ascii="Times New Roman" w:hAnsi="Times New Roman"/>
          <w:b/>
          <w:sz w:val="30"/>
          <w:szCs w:val="30"/>
        </w:rPr>
        <w:t>14</w:t>
      </w:r>
      <w:r w:rsidR="005C63D8" w:rsidRPr="004F0DA8">
        <w:rPr>
          <w:rFonts w:ascii="Times New Roman" w:hAnsi="Times New Roman"/>
          <w:b/>
          <w:sz w:val="30"/>
          <w:szCs w:val="30"/>
        </w:rPr>
        <w:t xml:space="preserve"> ед</w:t>
      </w:r>
      <w:r w:rsidR="005C63D8" w:rsidRPr="009278B1">
        <w:rPr>
          <w:rFonts w:ascii="Times New Roman" w:hAnsi="Times New Roman"/>
          <w:sz w:val="30"/>
          <w:szCs w:val="30"/>
        </w:rPr>
        <w:t>. водооткачивающей техники</w:t>
      </w:r>
      <w:r w:rsidR="005C63D8" w:rsidRPr="004F0DA8">
        <w:rPr>
          <w:rFonts w:ascii="Times New Roman" w:hAnsi="Times New Roman"/>
          <w:b/>
          <w:sz w:val="30"/>
          <w:szCs w:val="30"/>
        </w:rPr>
        <w:t>, 1</w:t>
      </w:r>
      <w:r w:rsidR="005C63D8" w:rsidRPr="009278B1">
        <w:rPr>
          <w:rFonts w:ascii="Times New Roman" w:hAnsi="Times New Roman"/>
          <w:sz w:val="30"/>
          <w:szCs w:val="30"/>
        </w:rPr>
        <w:t xml:space="preserve"> беспилотный летательный аппарат.</w:t>
      </w:r>
      <w:proofErr w:type="gramEnd"/>
    </w:p>
    <w:p w:rsidR="003D670E" w:rsidRPr="009278B1" w:rsidRDefault="003D670E" w:rsidP="005E7A1D">
      <w:pPr>
        <w:pStyle w:val="a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  <w:r w:rsidR="005256F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период паводка спасатели оказывают помощь населению по откачке воды, для этого на оснащении имеется </w:t>
      </w:r>
      <w:r w:rsidRPr="009666D5">
        <w:rPr>
          <w:rFonts w:ascii="Times New Roman" w:hAnsi="Times New Roman"/>
          <w:b/>
          <w:sz w:val="30"/>
          <w:szCs w:val="30"/>
        </w:rPr>
        <w:t xml:space="preserve">4  </w:t>
      </w:r>
      <w:proofErr w:type="spellStart"/>
      <w:r w:rsidRPr="009666D5">
        <w:rPr>
          <w:rFonts w:ascii="Times New Roman" w:hAnsi="Times New Roman"/>
          <w:b/>
          <w:sz w:val="30"/>
          <w:szCs w:val="30"/>
        </w:rPr>
        <w:t>мотопомпы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151DA1" w:rsidRPr="009278B1" w:rsidRDefault="005E7A1D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r w:rsidRPr="009278B1">
        <w:rPr>
          <w:rFonts w:ascii="Times New Roman" w:hAnsi="Times New Roman"/>
          <w:iCs/>
          <w:sz w:val="30"/>
          <w:szCs w:val="30"/>
        </w:rPr>
        <w:t xml:space="preserve">      </w:t>
      </w:r>
      <w:proofErr w:type="gramStart"/>
      <w:r w:rsidR="00151DA1" w:rsidRPr="009278B1">
        <w:rPr>
          <w:rFonts w:ascii="Times New Roman" w:hAnsi="Times New Roman"/>
          <w:iCs/>
          <w:sz w:val="30"/>
          <w:szCs w:val="30"/>
        </w:rPr>
        <w:t xml:space="preserve">Для оснащения аварийно-спасательной службы </w:t>
      </w:r>
      <w:r w:rsidR="00151DA1" w:rsidRPr="009278B1">
        <w:rPr>
          <w:rFonts w:ascii="Times New Roman" w:hAnsi="Times New Roman"/>
          <w:b/>
          <w:iCs/>
          <w:sz w:val="30"/>
          <w:szCs w:val="30"/>
          <w:u w:val="single"/>
        </w:rPr>
        <w:t>в 2024</w:t>
      </w:r>
      <w:r w:rsidR="00151DA1" w:rsidRPr="009278B1">
        <w:rPr>
          <w:rFonts w:ascii="Times New Roman" w:hAnsi="Times New Roman"/>
          <w:iCs/>
          <w:sz w:val="30"/>
          <w:szCs w:val="30"/>
        </w:rPr>
        <w:t xml:space="preserve"> году администрацией  дополнительно</w:t>
      </w:r>
      <w:r w:rsidR="005256F4">
        <w:rPr>
          <w:rFonts w:ascii="Times New Roman" w:hAnsi="Times New Roman"/>
          <w:iCs/>
          <w:sz w:val="30"/>
          <w:szCs w:val="30"/>
        </w:rPr>
        <w:t xml:space="preserve"> </w:t>
      </w:r>
      <w:r w:rsidR="00151DA1" w:rsidRPr="009278B1">
        <w:rPr>
          <w:rFonts w:ascii="Times New Roman" w:hAnsi="Times New Roman"/>
          <w:iCs/>
          <w:sz w:val="30"/>
          <w:szCs w:val="30"/>
        </w:rPr>
        <w:t>приобретены:</w:t>
      </w:r>
      <w:proofErr w:type="gramEnd"/>
    </w:p>
    <w:p w:rsidR="005E7A1D" w:rsidRPr="009278B1" w:rsidRDefault="005E7A1D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</w:p>
    <w:p w:rsidR="00151DA1" w:rsidRPr="009278B1" w:rsidRDefault="00151DA1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r w:rsidRPr="009278B1">
        <w:rPr>
          <w:rFonts w:ascii="Times New Roman" w:hAnsi="Times New Roman"/>
          <w:iCs/>
          <w:sz w:val="30"/>
          <w:szCs w:val="30"/>
        </w:rPr>
        <w:t>модули пневмокаркасные                   - 2 шт.,</w:t>
      </w:r>
    </w:p>
    <w:p w:rsidR="00151DA1" w:rsidRPr="009278B1" w:rsidRDefault="00151DA1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proofErr w:type="spellStart"/>
      <w:r w:rsidRPr="009278B1">
        <w:rPr>
          <w:rFonts w:ascii="Times New Roman" w:hAnsi="Times New Roman"/>
          <w:iCs/>
          <w:sz w:val="30"/>
          <w:szCs w:val="30"/>
        </w:rPr>
        <w:t>снегоболотоход</w:t>
      </w:r>
      <w:proofErr w:type="spellEnd"/>
      <w:r w:rsidRPr="009278B1">
        <w:rPr>
          <w:rFonts w:ascii="Times New Roman" w:hAnsi="Times New Roman"/>
          <w:iCs/>
          <w:sz w:val="30"/>
          <w:szCs w:val="30"/>
        </w:rPr>
        <w:t xml:space="preserve"> «СЕВЕРТРАК»        -</w:t>
      </w:r>
      <w:r w:rsidR="009666D5">
        <w:rPr>
          <w:rFonts w:ascii="Times New Roman" w:hAnsi="Times New Roman"/>
          <w:iCs/>
          <w:sz w:val="30"/>
          <w:szCs w:val="30"/>
        </w:rPr>
        <w:t xml:space="preserve"> </w:t>
      </w:r>
      <w:r w:rsidRPr="009278B1">
        <w:rPr>
          <w:rFonts w:ascii="Times New Roman" w:hAnsi="Times New Roman"/>
          <w:iCs/>
          <w:sz w:val="30"/>
          <w:szCs w:val="30"/>
        </w:rPr>
        <w:t>1 ед.,</w:t>
      </w:r>
    </w:p>
    <w:p w:rsidR="00151DA1" w:rsidRPr="009278B1" w:rsidRDefault="00151DA1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proofErr w:type="spellStart"/>
      <w:r w:rsidRPr="009278B1">
        <w:rPr>
          <w:rFonts w:ascii="Times New Roman" w:hAnsi="Times New Roman"/>
          <w:iCs/>
          <w:sz w:val="30"/>
          <w:szCs w:val="30"/>
        </w:rPr>
        <w:t>аэролодка</w:t>
      </w:r>
      <w:proofErr w:type="spellEnd"/>
      <w:r w:rsidRPr="009278B1">
        <w:rPr>
          <w:rFonts w:ascii="Times New Roman" w:hAnsi="Times New Roman"/>
          <w:iCs/>
          <w:sz w:val="30"/>
          <w:szCs w:val="30"/>
        </w:rPr>
        <w:t xml:space="preserve"> «Север 650К»                     - 1 ед.,</w:t>
      </w:r>
    </w:p>
    <w:p w:rsidR="00151DA1" w:rsidRPr="009278B1" w:rsidRDefault="00151DA1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r w:rsidRPr="009278B1">
        <w:rPr>
          <w:rFonts w:ascii="Times New Roman" w:hAnsi="Times New Roman"/>
          <w:iCs/>
          <w:sz w:val="30"/>
          <w:szCs w:val="30"/>
        </w:rPr>
        <w:t xml:space="preserve">аварийно-спасательные автомобили - 2 ед., </w:t>
      </w:r>
    </w:p>
    <w:p w:rsidR="00151DA1" w:rsidRPr="009278B1" w:rsidRDefault="00151DA1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r w:rsidRPr="009278B1">
        <w:rPr>
          <w:rFonts w:ascii="Times New Roman" w:hAnsi="Times New Roman"/>
          <w:iCs/>
          <w:sz w:val="30"/>
          <w:szCs w:val="30"/>
        </w:rPr>
        <w:t>комплекты гидравлического аварийно-спасательного инструмента -2 шт.</w:t>
      </w:r>
    </w:p>
    <w:p w:rsidR="00151DA1" w:rsidRPr="009278B1" w:rsidRDefault="00151DA1" w:rsidP="005E7A1D">
      <w:pPr>
        <w:pStyle w:val="a9"/>
        <w:jc w:val="both"/>
        <w:rPr>
          <w:rFonts w:ascii="Times New Roman" w:hAnsi="Times New Roman"/>
          <w:iCs/>
          <w:sz w:val="30"/>
          <w:szCs w:val="30"/>
        </w:rPr>
      </w:pPr>
      <w:r w:rsidRPr="009278B1">
        <w:rPr>
          <w:rFonts w:ascii="Times New Roman" w:hAnsi="Times New Roman"/>
          <w:iCs/>
          <w:sz w:val="30"/>
          <w:szCs w:val="30"/>
        </w:rPr>
        <w:t xml:space="preserve">электрогидравлический инструмент  – 4 ед. </w:t>
      </w:r>
    </w:p>
    <w:p w:rsidR="00151DA1" w:rsidRDefault="005E7A1D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>Сил и средств достаточно.</w:t>
      </w:r>
    </w:p>
    <w:p w:rsidR="008D1A53" w:rsidRDefault="008D1A53" w:rsidP="008D1A53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Предлагается решением комиссии утвердить Оперативный план действий коллегиальных органов, органов управления и сил </w:t>
      </w:r>
      <w:proofErr w:type="spellStart"/>
      <w:r>
        <w:rPr>
          <w:rFonts w:ascii="Times New Roman" w:hAnsi="Times New Roman"/>
          <w:sz w:val="30"/>
          <w:szCs w:val="30"/>
        </w:rPr>
        <w:t>Нижневартовского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муниципального звена РСЧС и организаций города </w:t>
      </w:r>
      <w:r>
        <w:rPr>
          <w:rFonts w:ascii="Times New Roman" w:hAnsi="Times New Roman"/>
          <w:sz w:val="30"/>
          <w:szCs w:val="30"/>
        </w:rPr>
        <w:lastRenderedPageBreak/>
        <w:t>Нижневартовска в период весенне-летнего половодья 2025 года  («Половодье-2025»), который согласован в установленном порядке.</w:t>
      </w:r>
    </w:p>
    <w:p w:rsidR="00B319BE" w:rsidRPr="009278B1" w:rsidRDefault="00B319BE" w:rsidP="00705CA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  <w:r w:rsidRPr="009278B1">
        <w:rPr>
          <w:rFonts w:ascii="Times New Roman" w:hAnsi="Times New Roman"/>
          <w:b/>
          <w:sz w:val="30"/>
          <w:szCs w:val="30"/>
        </w:rPr>
        <w:t xml:space="preserve">1.2. Об организации и проведении </w:t>
      </w:r>
      <w:proofErr w:type="spellStart"/>
      <w:r w:rsidRPr="009278B1">
        <w:rPr>
          <w:rFonts w:ascii="Times New Roman" w:hAnsi="Times New Roman"/>
          <w:b/>
          <w:sz w:val="30"/>
          <w:szCs w:val="30"/>
        </w:rPr>
        <w:t>противопаводковых</w:t>
      </w:r>
      <w:proofErr w:type="spellEnd"/>
      <w:r w:rsidRPr="009278B1">
        <w:rPr>
          <w:rFonts w:ascii="Times New Roman" w:hAnsi="Times New Roman"/>
          <w:b/>
          <w:sz w:val="30"/>
          <w:szCs w:val="30"/>
        </w:rPr>
        <w:t xml:space="preserve"> мероприятий предприятиями жилищно-коммунального хозяйства, подготовка систем водоотвода к пропуску талых вод, о техническом состоянии </w:t>
      </w:r>
      <w:proofErr w:type="spellStart"/>
      <w:r w:rsidRPr="009278B1">
        <w:rPr>
          <w:rFonts w:ascii="Times New Roman" w:hAnsi="Times New Roman"/>
          <w:b/>
          <w:sz w:val="30"/>
          <w:szCs w:val="30"/>
        </w:rPr>
        <w:t>берегоукрепления</w:t>
      </w:r>
      <w:proofErr w:type="spellEnd"/>
      <w:r w:rsidRPr="009278B1">
        <w:rPr>
          <w:rFonts w:ascii="Times New Roman" w:hAnsi="Times New Roman"/>
          <w:b/>
          <w:sz w:val="30"/>
          <w:szCs w:val="30"/>
        </w:rPr>
        <w:t xml:space="preserve"> и его готовность к безаварийному пропуску паводковых вод.</w:t>
      </w:r>
    </w:p>
    <w:p w:rsidR="00B319BE" w:rsidRPr="009278B1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b/>
          <w:sz w:val="30"/>
          <w:szCs w:val="30"/>
        </w:rPr>
        <w:t xml:space="preserve"> </w:t>
      </w:r>
      <w:r w:rsidRPr="009278B1">
        <w:rPr>
          <w:rFonts w:ascii="Times New Roman" w:hAnsi="Times New Roman"/>
          <w:sz w:val="30"/>
          <w:szCs w:val="30"/>
        </w:rPr>
        <w:t>К</w:t>
      </w:r>
      <w:r w:rsidR="0075632B">
        <w:rPr>
          <w:rFonts w:ascii="Times New Roman" w:hAnsi="Times New Roman"/>
          <w:sz w:val="30"/>
          <w:szCs w:val="30"/>
        </w:rPr>
        <w:t>ельм Сергей Александрович</w:t>
      </w:r>
      <w:r w:rsidRPr="009278B1">
        <w:rPr>
          <w:rFonts w:ascii="Times New Roman" w:hAnsi="Times New Roman"/>
          <w:sz w:val="30"/>
          <w:szCs w:val="30"/>
        </w:rPr>
        <w:t xml:space="preserve">, </w:t>
      </w:r>
    </w:p>
    <w:p w:rsidR="00D97179" w:rsidRPr="009278B1" w:rsidRDefault="0075632B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</w:t>
      </w:r>
      <w:r w:rsidR="00B319BE" w:rsidRPr="009278B1">
        <w:rPr>
          <w:rFonts w:ascii="Times New Roman" w:hAnsi="Times New Roman"/>
          <w:sz w:val="30"/>
          <w:szCs w:val="30"/>
        </w:rPr>
        <w:t xml:space="preserve"> директора муниципального </w:t>
      </w:r>
    </w:p>
    <w:p w:rsidR="00D97179" w:rsidRPr="009278B1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бюджетного учреждения «Управление </w:t>
      </w:r>
      <w:proofErr w:type="gramStart"/>
      <w:r w:rsidRPr="009278B1">
        <w:rPr>
          <w:rFonts w:ascii="Times New Roman" w:hAnsi="Times New Roman"/>
          <w:sz w:val="30"/>
          <w:szCs w:val="30"/>
        </w:rPr>
        <w:t>по дорожному</w:t>
      </w:r>
      <w:proofErr w:type="gramEnd"/>
      <w:r w:rsidRPr="009278B1">
        <w:rPr>
          <w:rFonts w:ascii="Times New Roman" w:hAnsi="Times New Roman"/>
          <w:sz w:val="30"/>
          <w:szCs w:val="30"/>
        </w:rPr>
        <w:t xml:space="preserve"> </w:t>
      </w:r>
    </w:p>
    <w:p w:rsidR="00B319BE" w:rsidRPr="009278B1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>хозяйству и благоустройству города Нижневартовска»</w:t>
      </w:r>
    </w:p>
    <w:p w:rsidR="001A1A92" w:rsidRPr="009278B1" w:rsidRDefault="001A1A92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</w:p>
    <w:p w:rsidR="000A373C" w:rsidRPr="000A373C" w:rsidRDefault="000A373C" w:rsidP="000A373C">
      <w:pPr>
        <w:pStyle w:val="aff0"/>
        <w:spacing w:after="0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>МБУ «Управление по дорожному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0A373C">
        <w:rPr>
          <w:rFonts w:ascii="Times New Roman" w:hAnsi="Times New Roman"/>
          <w:sz w:val="30"/>
          <w:szCs w:val="30"/>
        </w:rPr>
        <w:t xml:space="preserve"> хозяйству и благоустройству города Нижневартовска» в весенний период проводит ряд мероприятий, для предотвращения подтопления городских автомобильных дорог</w:t>
      </w:r>
      <w:r>
        <w:rPr>
          <w:rFonts w:ascii="Times New Roman" w:hAnsi="Times New Roman"/>
          <w:sz w:val="30"/>
          <w:szCs w:val="30"/>
        </w:rPr>
        <w:t>.</w:t>
      </w:r>
    </w:p>
    <w:p w:rsidR="000A373C" w:rsidRPr="000A373C" w:rsidRDefault="000A373C" w:rsidP="000A373C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0A373C">
        <w:rPr>
          <w:sz w:val="30"/>
          <w:szCs w:val="30"/>
        </w:rPr>
        <w:t xml:space="preserve"> 26.02.2025 сформированы бригады, снабженные всеми необходимыми материально-техническими средствами, для недопущения мест подтопления в пределах улично-дорожной сети города</w:t>
      </w:r>
      <w:r>
        <w:rPr>
          <w:sz w:val="30"/>
          <w:szCs w:val="30"/>
        </w:rPr>
        <w:t>.</w:t>
      </w:r>
      <w:r w:rsidRPr="000A373C">
        <w:rPr>
          <w:sz w:val="30"/>
          <w:szCs w:val="30"/>
        </w:rPr>
        <w:t xml:space="preserve"> </w:t>
      </w:r>
    </w:p>
    <w:p w:rsidR="000A373C" w:rsidRPr="000A373C" w:rsidRDefault="000A373C" w:rsidP="000A373C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>Производится расчистка от снега пониженных мест с вывозом на санкционированный полигон приема и размещения снега и снежных масс.</w:t>
      </w:r>
    </w:p>
    <w:p w:rsidR="000A373C" w:rsidRPr="000A373C" w:rsidRDefault="000A373C" w:rsidP="000A373C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 xml:space="preserve">С 15.03.2025 выполняется работа по </w:t>
      </w:r>
      <w:proofErr w:type="spellStart"/>
      <w:r w:rsidRPr="000A373C">
        <w:rPr>
          <w:sz w:val="30"/>
          <w:szCs w:val="30"/>
        </w:rPr>
        <w:t>выколке</w:t>
      </w:r>
      <w:proofErr w:type="spellEnd"/>
      <w:r w:rsidRPr="000A373C">
        <w:rPr>
          <w:sz w:val="30"/>
          <w:szCs w:val="30"/>
        </w:rPr>
        <w:t xml:space="preserve"> льда и обледенелого снега вручную из водопропускных лотков для обеспечения отвода талых вод.</w:t>
      </w:r>
    </w:p>
    <w:p w:rsidR="000A373C" w:rsidRPr="000A373C" w:rsidRDefault="000A373C" w:rsidP="000A373C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 xml:space="preserve">С 06.03.2025 приступили к вывозу снега в местах открытия  </w:t>
      </w:r>
      <w:proofErr w:type="spellStart"/>
      <w:r w:rsidRPr="000A373C">
        <w:rPr>
          <w:sz w:val="30"/>
          <w:szCs w:val="30"/>
        </w:rPr>
        <w:t>ливнеприемных</w:t>
      </w:r>
      <w:proofErr w:type="spellEnd"/>
      <w:r w:rsidRPr="000A373C">
        <w:rPr>
          <w:sz w:val="30"/>
          <w:szCs w:val="30"/>
        </w:rPr>
        <w:t xml:space="preserve"> колодцев, в количестве 1301 шт. </w:t>
      </w:r>
    </w:p>
    <w:p w:rsidR="000A373C" w:rsidRPr="000A373C" w:rsidRDefault="000A373C" w:rsidP="000A373C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>С 12.03.2025  проводятся мероприятия по очистке открытой ливневой канализации механизированным способом и вручную:</w:t>
      </w:r>
    </w:p>
    <w:p w:rsidR="000A373C" w:rsidRPr="000A373C" w:rsidRDefault="000A373C" w:rsidP="000A373C">
      <w:pPr>
        <w:pStyle w:val="aff2"/>
        <w:tabs>
          <w:tab w:val="num" w:pos="142"/>
        </w:tabs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0A373C">
        <w:rPr>
          <w:sz w:val="30"/>
          <w:szCs w:val="30"/>
        </w:rPr>
        <w:t xml:space="preserve">- вскрытие водопропускных лотков (всего протяженность – 10 645 п.м.) от снега на улицах Нефтяников, Омской, Индустриальной, Маршала Жукова, проспект Победы и  ул. Геологов; </w:t>
      </w:r>
      <w:proofErr w:type="gramEnd"/>
    </w:p>
    <w:p w:rsidR="000A373C" w:rsidRPr="000A373C" w:rsidRDefault="000A373C" w:rsidP="000A373C">
      <w:pPr>
        <w:pStyle w:val="aff2"/>
        <w:tabs>
          <w:tab w:val="num" w:pos="142"/>
        </w:tabs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>- очистка отверстий труб от снега и льда</w:t>
      </w:r>
      <w:r>
        <w:rPr>
          <w:sz w:val="30"/>
          <w:szCs w:val="30"/>
        </w:rPr>
        <w:t>.</w:t>
      </w:r>
    </w:p>
    <w:p w:rsidR="000A373C" w:rsidRPr="000A373C" w:rsidRDefault="000A373C" w:rsidP="000A373C">
      <w:pPr>
        <w:tabs>
          <w:tab w:val="num" w:pos="142"/>
        </w:tabs>
        <w:ind w:firstLine="567"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Для выполнения </w:t>
      </w:r>
      <w:proofErr w:type="spellStart"/>
      <w:r w:rsidRPr="000A373C">
        <w:rPr>
          <w:rFonts w:ascii="Times New Roman" w:hAnsi="Times New Roman"/>
          <w:sz w:val="30"/>
          <w:szCs w:val="30"/>
        </w:rPr>
        <w:t>противопаводковых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мероприятий задействована спецтехника: экскаваторы, ППУ, автогрейдеры, МКСМ, погрузчики, самосвалы, бульдозеры К-700. </w:t>
      </w:r>
    </w:p>
    <w:p w:rsidR="000A373C" w:rsidRPr="000A373C" w:rsidRDefault="000A373C" w:rsidP="000A373C">
      <w:pPr>
        <w:tabs>
          <w:tab w:val="num" w:pos="142"/>
        </w:tabs>
        <w:ind w:firstLine="567"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Проблема затопления частного сектора, расположенного в низинах, выполняется за счет устройства </w:t>
      </w:r>
      <w:proofErr w:type="spellStart"/>
      <w:r w:rsidRPr="000A373C">
        <w:rPr>
          <w:rFonts w:ascii="Times New Roman" w:hAnsi="Times New Roman"/>
          <w:sz w:val="30"/>
          <w:szCs w:val="30"/>
        </w:rPr>
        <w:t>водооттоков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с применением водяных насосов (</w:t>
      </w:r>
      <w:proofErr w:type="spellStart"/>
      <w:r w:rsidRPr="000A373C">
        <w:rPr>
          <w:rFonts w:ascii="Times New Roman" w:hAnsi="Times New Roman"/>
          <w:sz w:val="30"/>
          <w:szCs w:val="30"/>
        </w:rPr>
        <w:t>мотопомпа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) и специализированной машины КО 505А на шасси </w:t>
      </w:r>
      <w:proofErr w:type="spellStart"/>
      <w:r w:rsidRPr="000A373C">
        <w:rPr>
          <w:rFonts w:ascii="Times New Roman" w:hAnsi="Times New Roman"/>
          <w:sz w:val="30"/>
          <w:szCs w:val="30"/>
        </w:rPr>
        <w:t>Камаз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65115.</w:t>
      </w:r>
    </w:p>
    <w:p w:rsidR="000A373C" w:rsidRPr="000A373C" w:rsidRDefault="000A373C" w:rsidP="000A373C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lastRenderedPageBreak/>
        <w:t xml:space="preserve">На летний период запланирована очистка решёток </w:t>
      </w:r>
      <w:proofErr w:type="spellStart"/>
      <w:r w:rsidRPr="000A373C">
        <w:rPr>
          <w:sz w:val="30"/>
          <w:szCs w:val="30"/>
        </w:rPr>
        <w:t>дождеприемных</w:t>
      </w:r>
      <w:proofErr w:type="spellEnd"/>
      <w:r w:rsidRPr="000A373C">
        <w:rPr>
          <w:sz w:val="30"/>
          <w:szCs w:val="30"/>
        </w:rPr>
        <w:t xml:space="preserve"> колодцев в количестве 1301 шт.</w:t>
      </w:r>
    </w:p>
    <w:p w:rsidR="000A373C" w:rsidRPr="000A373C" w:rsidRDefault="000A373C" w:rsidP="000A373C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>Кроме этого</w:t>
      </w:r>
      <w:r>
        <w:rPr>
          <w:sz w:val="30"/>
          <w:szCs w:val="30"/>
        </w:rPr>
        <w:t>,</w:t>
      </w:r>
      <w:r w:rsidRPr="000A373C">
        <w:rPr>
          <w:sz w:val="30"/>
          <w:szCs w:val="30"/>
        </w:rPr>
        <w:t xml:space="preserve"> подрядная организация, которая выиграет аукцион  по содержанию ливневой канализации на 2025 год</w:t>
      </w:r>
      <w:r>
        <w:rPr>
          <w:sz w:val="30"/>
          <w:szCs w:val="30"/>
        </w:rPr>
        <w:t>,</w:t>
      </w:r>
      <w:r w:rsidRPr="000A373C">
        <w:rPr>
          <w:sz w:val="30"/>
          <w:szCs w:val="30"/>
        </w:rPr>
        <w:t xml:space="preserve"> приступит</w:t>
      </w:r>
      <w:r w:rsidRPr="000A373C">
        <w:rPr>
          <w:sz w:val="30"/>
          <w:szCs w:val="30"/>
        </w:rPr>
        <w:br/>
        <w:t>к пропариванию водопропускных труб и колодцев ливневой канализации специализированной машиной ППУ, ориентировочно с 01.04.2025г., в зависимости от погодных условий.</w:t>
      </w:r>
    </w:p>
    <w:p w:rsidR="000A373C" w:rsidRPr="000A373C" w:rsidRDefault="000A373C" w:rsidP="000A373C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 w:rsidRPr="000A373C">
        <w:rPr>
          <w:sz w:val="30"/>
          <w:szCs w:val="30"/>
        </w:rPr>
        <w:t>Подрядной организацией ООО «</w:t>
      </w:r>
      <w:proofErr w:type="spellStart"/>
      <w:r w:rsidRPr="000A373C">
        <w:rPr>
          <w:sz w:val="30"/>
          <w:szCs w:val="30"/>
        </w:rPr>
        <w:t>Гидростройсервис</w:t>
      </w:r>
      <w:proofErr w:type="spellEnd"/>
      <w:r w:rsidRPr="000A373C">
        <w:rPr>
          <w:sz w:val="30"/>
          <w:szCs w:val="30"/>
        </w:rPr>
        <w:t xml:space="preserve">» проводятся работы по очистке и вывозу снега с территории </w:t>
      </w:r>
      <w:proofErr w:type="spellStart"/>
      <w:r w:rsidRPr="000A373C">
        <w:rPr>
          <w:sz w:val="30"/>
          <w:szCs w:val="30"/>
        </w:rPr>
        <w:t>берегоукрепления</w:t>
      </w:r>
      <w:proofErr w:type="spellEnd"/>
      <w:r w:rsidRPr="000A373C">
        <w:rPr>
          <w:sz w:val="30"/>
          <w:szCs w:val="30"/>
        </w:rPr>
        <w:t xml:space="preserve">, после схода снежного покрова запланированы работы по очистке водоотводной системы от ила и постороннего мусора. В период паводка будет усилен </w:t>
      </w:r>
      <w:proofErr w:type="gramStart"/>
      <w:r w:rsidRPr="000A373C">
        <w:rPr>
          <w:sz w:val="30"/>
          <w:szCs w:val="30"/>
        </w:rPr>
        <w:t>контроль, за</w:t>
      </w:r>
      <w:proofErr w:type="gramEnd"/>
      <w:r w:rsidRPr="000A373C">
        <w:rPr>
          <w:sz w:val="30"/>
          <w:szCs w:val="30"/>
        </w:rPr>
        <w:t xml:space="preserve"> откосной частью </w:t>
      </w:r>
      <w:proofErr w:type="spellStart"/>
      <w:r w:rsidRPr="000A373C">
        <w:rPr>
          <w:sz w:val="30"/>
          <w:szCs w:val="30"/>
        </w:rPr>
        <w:t>берегоукрепления</w:t>
      </w:r>
      <w:proofErr w:type="spellEnd"/>
      <w:r w:rsidRPr="000A373C">
        <w:rPr>
          <w:sz w:val="30"/>
          <w:szCs w:val="30"/>
        </w:rPr>
        <w:t xml:space="preserve"> реки Обь и пропускной способностью водоотводной системы на предмет обнаружения возможных деформаций, трещин, контактной фильтрации и беспрепятственного стока воды через систему водоотведения.</w:t>
      </w:r>
    </w:p>
    <w:p w:rsidR="0002192A" w:rsidRPr="000A373C" w:rsidRDefault="0002192A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</w:p>
    <w:p w:rsidR="00BF0737" w:rsidRPr="000A373C" w:rsidRDefault="00BF0737" w:rsidP="00BF0737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Шахматов </w:t>
      </w:r>
    </w:p>
    <w:p w:rsidR="00BF0737" w:rsidRPr="000A373C" w:rsidRDefault="00BF0737" w:rsidP="00BF0737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Сергей Геннадьевич, </w:t>
      </w:r>
    </w:p>
    <w:p w:rsidR="00BF0737" w:rsidRPr="000A373C" w:rsidRDefault="00BF0737" w:rsidP="00BF0737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>руководитель производственной службы</w:t>
      </w:r>
    </w:p>
    <w:p w:rsidR="00BF0737" w:rsidRPr="000A373C" w:rsidRDefault="00BF0737" w:rsidP="00BF0737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 общества с ограниченной ответственностью </w:t>
      </w:r>
    </w:p>
    <w:p w:rsidR="00BF0737" w:rsidRPr="000A373C" w:rsidRDefault="00BF0737" w:rsidP="00BF0737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>«</w:t>
      </w:r>
      <w:proofErr w:type="spellStart"/>
      <w:r w:rsidRPr="000A373C">
        <w:rPr>
          <w:rFonts w:ascii="Times New Roman" w:hAnsi="Times New Roman"/>
          <w:sz w:val="30"/>
          <w:szCs w:val="30"/>
        </w:rPr>
        <w:t>Нижневартовские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коммунальные системы»</w:t>
      </w:r>
    </w:p>
    <w:p w:rsidR="00BF0737" w:rsidRPr="000A373C" w:rsidRDefault="00BF0737" w:rsidP="00BF0737">
      <w:pPr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R="00552B51" w:rsidRPr="000A373C" w:rsidRDefault="00552B51" w:rsidP="000A373C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>В целях обеспечения бесперебойной работы объектов ООО «</w:t>
      </w:r>
      <w:proofErr w:type="spellStart"/>
      <w:r w:rsidRPr="000A373C">
        <w:rPr>
          <w:rFonts w:ascii="Times New Roman" w:hAnsi="Times New Roman"/>
          <w:sz w:val="30"/>
          <w:szCs w:val="30"/>
        </w:rPr>
        <w:t>Нижневартовские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коммунальные системы» в период паводка 2025 года, стабильной работы систем водоснабжения и водоотведения, а также предотвращения возможных аварийных ситуаций в Обществе запланировано проведение комплекса мероприятий. </w:t>
      </w:r>
    </w:p>
    <w:p w:rsidR="00BF0737" w:rsidRPr="000A373C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>Очистка территорий производственных объектов от снежных масс. Проводится проверка состояния и очистка колодцев от снега и льда.</w:t>
      </w:r>
    </w:p>
    <w:p w:rsidR="00BF0737" w:rsidRPr="000A373C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  В целях обеспечения устойчивой работы объектов, в том числе КОС, ВОС №2, водозабор на реке </w:t>
      </w:r>
      <w:proofErr w:type="spellStart"/>
      <w:r w:rsidRPr="000A373C">
        <w:rPr>
          <w:rFonts w:ascii="Times New Roman" w:hAnsi="Times New Roman"/>
          <w:sz w:val="30"/>
          <w:szCs w:val="30"/>
        </w:rPr>
        <w:t>Вах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запланирована проверка работоспособности технологического, вспомогательного и резервного оборудования, автономных источников энергоснабжения и средств автоматики (</w:t>
      </w:r>
      <w:proofErr w:type="spellStart"/>
      <w:r w:rsidRPr="000A373C">
        <w:rPr>
          <w:rFonts w:ascii="Times New Roman" w:hAnsi="Times New Roman"/>
          <w:sz w:val="30"/>
          <w:szCs w:val="30"/>
        </w:rPr>
        <w:t>КИПиА</w:t>
      </w:r>
      <w:proofErr w:type="spellEnd"/>
      <w:r w:rsidRPr="000A373C">
        <w:rPr>
          <w:rFonts w:ascii="Times New Roman" w:hAnsi="Times New Roman"/>
          <w:sz w:val="30"/>
          <w:szCs w:val="30"/>
        </w:rPr>
        <w:t>).</w:t>
      </w:r>
    </w:p>
    <w:p w:rsidR="00BF0737" w:rsidRPr="009278B1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0A373C">
        <w:rPr>
          <w:rFonts w:ascii="Times New Roman" w:hAnsi="Times New Roman"/>
          <w:sz w:val="30"/>
          <w:szCs w:val="30"/>
        </w:rPr>
        <w:t xml:space="preserve">В рамках подготовки комплекса водозабора на р. </w:t>
      </w:r>
      <w:proofErr w:type="spellStart"/>
      <w:r w:rsidRPr="000A373C">
        <w:rPr>
          <w:rFonts w:ascii="Times New Roman" w:hAnsi="Times New Roman"/>
          <w:sz w:val="30"/>
          <w:szCs w:val="30"/>
        </w:rPr>
        <w:t>Вах</w:t>
      </w:r>
      <w:proofErr w:type="spellEnd"/>
      <w:r w:rsidRPr="000A373C">
        <w:rPr>
          <w:rFonts w:ascii="Times New Roman" w:hAnsi="Times New Roman"/>
          <w:sz w:val="30"/>
          <w:szCs w:val="30"/>
        </w:rPr>
        <w:t xml:space="preserve"> и подземного водозабора дополнительно планируется очистка </w:t>
      </w:r>
      <w:r w:rsidRPr="000A373C">
        <w:rPr>
          <w:rFonts w:ascii="Times New Roman" w:hAnsi="Times New Roman"/>
          <w:sz w:val="30"/>
          <w:szCs w:val="30"/>
          <w:lang w:val="en-US"/>
        </w:rPr>
        <w:t>I</w:t>
      </w:r>
      <w:r w:rsidRPr="000A373C">
        <w:rPr>
          <w:rFonts w:ascii="Times New Roman" w:hAnsi="Times New Roman"/>
          <w:sz w:val="30"/>
          <w:szCs w:val="30"/>
        </w:rPr>
        <w:t xml:space="preserve"> пояса ЗСО (зона санитарной охраны</w:t>
      </w:r>
      <w:r w:rsidRPr="009278B1">
        <w:rPr>
          <w:rFonts w:ascii="Times New Roman" w:hAnsi="Times New Roman"/>
          <w:sz w:val="30"/>
          <w:szCs w:val="30"/>
        </w:rPr>
        <w:t xml:space="preserve">) от возможных загрязнений и проверка состояния </w:t>
      </w:r>
      <w:proofErr w:type="spellStart"/>
      <w:r w:rsidRPr="009278B1">
        <w:rPr>
          <w:rFonts w:ascii="Times New Roman" w:hAnsi="Times New Roman"/>
          <w:sz w:val="30"/>
          <w:szCs w:val="30"/>
        </w:rPr>
        <w:t>боновых</w:t>
      </w:r>
      <w:proofErr w:type="spellEnd"/>
      <w:r w:rsidRPr="009278B1">
        <w:rPr>
          <w:rFonts w:ascii="Times New Roman" w:hAnsi="Times New Roman"/>
          <w:sz w:val="30"/>
          <w:szCs w:val="30"/>
        </w:rPr>
        <w:t xml:space="preserve"> заграждений.</w:t>
      </w:r>
    </w:p>
    <w:p w:rsidR="00BF0737" w:rsidRPr="009278B1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lastRenderedPageBreak/>
        <w:t>Проведена проверка готовности откачивающей техники, аварийного автотранспорта к паводковому периоду. Техника обеспечена запасными частями и горюче-смазочными материалами. В целях подвоза питьевой воды имеется автоцистерна объемом 4,9 м</w:t>
      </w:r>
      <w:r w:rsidRPr="009278B1">
        <w:rPr>
          <w:rFonts w:ascii="Times New Roman" w:hAnsi="Times New Roman"/>
          <w:sz w:val="30"/>
          <w:szCs w:val="30"/>
          <w:vertAlign w:val="superscript"/>
        </w:rPr>
        <w:t>3</w:t>
      </w:r>
      <w:r w:rsidRPr="009278B1">
        <w:rPr>
          <w:rFonts w:ascii="Times New Roman" w:hAnsi="Times New Roman"/>
          <w:sz w:val="30"/>
          <w:szCs w:val="30"/>
        </w:rPr>
        <w:t>.</w:t>
      </w:r>
    </w:p>
    <w:p w:rsidR="00BF0737" w:rsidRPr="009278B1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Проводятся </w:t>
      </w:r>
      <w:bookmarkStart w:id="0" w:name="_Hlk192768476"/>
      <w:r w:rsidRPr="009278B1">
        <w:rPr>
          <w:rFonts w:ascii="Times New Roman" w:hAnsi="Times New Roman"/>
          <w:sz w:val="30"/>
          <w:szCs w:val="30"/>
        </w:rPr>
        <w:t>инструкторские занятия с персоналом, в части подготовки к реагированию в случае наступления  аварийных ситуаций.</w:t>
      </w:r>
      <w:bookmarkEnd w:id="0"/>
      <w:r w:rsidRPr="009278B1">
        <w:rPr>
          <w:rFonts w:ascii="Times New Roman" w:hAnsi="Times New Roman"/>
          <w:sz w:val="30"/>
          <w:szCs w:val="30"/>
        </w:rPr>
        <w:t xml:space="preserve"> Проводится проверка готовности нештатных формирований, наличия и исправности технических средств, наличия запаса материальных средств, для обеспечения работы в зонах подтопления. </w:t>
      </w:r>
    </w:p>
    <w:p w:rsidR="00BF0737" w:rsidRPr="009278B1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В рамках усиления контроля качества питьевой воды в системах водозабора, водоподготовки и разводящей сети с учетом складывающейся паводковой ситуации в Обществе утверждена программа производственного контроля качества питьевой воды </w:t>
      </w:r>
      <w:proofErr w:type="gramStart"/>
      <w:r w:rsidRPr="009278B1">
        <w:rPr>
          <w:rFonts w:ascii="Times New Roman" w:hAnsi="Times New Roman"/>
          <w:sz w:val="30"/>
          <w:szCs w:val="30"/>
        </w:rPr>
        <w:t>г</w:t>
      </w:r>
      <w:proofErr w:type="gramEnd"/>
      <w:r w:rsidRPr="009278B1">
        <w:rPr>
          <w:rFonts w:ascii="Times New Roman" w:hAnsi="Times New Roman"/>
          <w:sz w:val="30"/>
          <w:szCs w:val="30"/>
        </w:rPr>
        <w:t xml:space="preserve">. Нижневартовска. Программа согласована с территориальным управлением </w:t>
      </w:r>
      <w:proofErr w:type="spellStart"/>
      <w:r w:rsidRPr="009278B1">
        <w:rPr>
          <w:rFonts w:ascii="Times New Roman" w:hAnsi="Times New Roman"/>
          <w:sz w:val="30"/>
          <w:szCs w:val="30"/>
        </w:rPr>
        <w:t>Роспотребнадзора</w:t>
      </w:r>
      <w:proofErr w:type="spellEnd"/>
      <w:r w:rsidRPr="009278B1">
        <w:rPr>
          <w:rFonts w:ascii="Times New Roman" w:hAnsi="Times New Roman"/>
          <w:sz w:val="30"/>
          <w:szCs w:val="30"/>
        </w:rPr>
        <w:t xml:space="preserve"> и включает график лабораторно-производственного контроля качества воды централизованной системы питьевого водоснабжения </w:t>
      </w:r>
      <w:proofErr w:type="gramStart"/>
      <w:r w:rsidRPr="009278B1">
        <w:rPr>
          <w:rFonts w:ascii="Times New Roman" w:hAnsi="Times New Roman"/>
          <w:sz w:val="30"/>
          <w:szCs w:val="30"/>
        </w:rPr>
        <w:t>г</w:t>
      </w:r>
      <w:proofErr w:type="gramEnd"/>
      <w:r w:rsidRPr="009278B1">
        <w:rPr>
          <w:rFonts w:ascii="Times New Roman" w:hAnsi="Times New Roman"/>
          <w:sz w:val="30"/>
          <w:szCs w:val="30"/>
        </w:rPr>
        <w:t>. Нижневартовска на период паводка и ЧС.</w:t>
      </w:r>
    </w:p>
    <w:p w:rsidR="00BF0737" w:rsidRPr="009278B1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До окончания паводкового периода (ориентировочно до июля) ВОС №2 обеспечены достаточным количеством реагентов и обеззараживающих средств исходя из их суточного расходования и проведения экстренного </w:t>
      </w:r>
      <w:proofErr w:type="spellStart"/>
      <w:r w:rsidRPr="009278B1">
        <w:rPr>
          <w:rFonts w:ascii="Times New Roman" w:hAnsi="Times New Roman"/>
          <w:sz w:val="30"/>
          <w:szCs w:val="30"/>
        </w:rPr>
        <w:t>гиперхлорирования</w:t>
      </w:r>
      <w:proofErr w:type="spellEnd"/>
      <w:r w:rsidRPr="009278B1">
        <w:rPr>
          <w:rFonts w:ascii="Times New Roman" w:hAnsi="Times New Roman"/>
          <w:sz w:val="30"/>
          <w:szCs w:val="30"/>
        </w:rPr>
        <w:t xml:space="preserve"> водопроводных сетей в случае необходимости. Договоры на поставку </w:t>
      </w:r>
      <w:proofErr w:type="spellStart"/>
      <w:r w:rsidRPr="009278B1">
        <w:rPr>
          <w:rFonts w:ascii="Times New Roman" w:hAnsi="Times New Roman"/>
          <w:sz w:val="30"/>
          <w:szCs w:val="30"/>
        </w:rPr>
        <w:t>химреагентов</w:t>
      </w:r>
      <w:proofErr w:type="spellEnd"/>
      <w:r w:rsidRPr="009278B1">
        <w:rPr>
          <w:rFonts w:ascii="Times New Roman" w:hAnsi="Times New Roman"/>
          <w:sz w:val="30"/>
          <w:szCs w:val="30"/>
        </w:rPr>
        <w:t xml:space="preserve"> заключены и действуют.</w:t>
      </w:r>
    </w:p>
    <w:p w:rsidR="00BF0737" w:rsidRPr="009278B1" w:rsidRDefault="00BF0737" w:rsidP="000A373C">
      <w:pPr>
        <w:pStyle w:val="ad"/>
        <w:tabs>
          <w:tab w:val="left" w:pos="0"/>
        </w:tabs>
        <w:suppressAutoHyphens/>
        <w:spacing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 xml:space="preserve">Организована профилактическая промывка участков </w:t>
      </w:r>
      <w:proofErr w:type="spellStart"/>
      <w:r w:rsidRPr="009278B1">
        <w:rPr>
          <w:rFonts w:ascii="Times New Roman" w:hAnsi="Times New Roman"/>
          <w:sz w:val="30"/>
          <w:szCs w:val="30"/>
        </w:rPr>
        <w:t>внутриобъектовых</w:t>
      </w:r>
      <w:proofErr w:type="spellEnd"/>
      <w:r w:rsidRPr="009278B1">
        <w:rPr>
          <w:rFonts w:ascii="Times New Roman" w:hAnsi="Times New Roman"/>
          <w:sz w:val="30"/>
          <w:szCs w:val="30"/>
        </w:rPr>
        <w:t xml:space="preserve"> сетей канализации.</w:t>
      </w:r>
    </w:p>
    <w:p w:rsidR="00BF0737" w:rsidRPr="009278B1" w:rsidRDefault="00BF0737" w:rsidP="000A373C">
      <w:pPr>
        <w:tabs>
          <w:tab w:val="left" w:pos="1140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78B1">
        <w:rPr>
          <w:rFonts w:ascii="Times New Roman" w:hAnsi="Times New Roman"/>
          <w:sz w:val="30"/>
          <w:szCs w:val="30"/>
        </w:rPr>
        <w:t>В целом предприятие готово к безаварийной работе в период паводка и принятию необходимых своевременных мер реагирования в условиях изменения паводковой ситуации.</w:t>
      </w:r>
    </w:p>
    <w:p w:rsidR="00541221" w:rsidRPr="009278B1" w:rsidRDefault="00541221" w:rsidP="000A373C">
      <w:pPr>
        <w:pStyle w:val="aff0"/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</w:p>
    <w:p w:rsidR="009278B1" w:rsidRPr="009278B1" w:rsidRDefault="009278B1" w:rsidP="000A373C">
      <w:pPr>
        <w:pStyle w:val="aff0"/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</w:p>
    <w:sectPr w:rsidR="009278B1" w:rsidRPr="009278B1" w:rsidSect="00FD1860">
      <w:pgSz w:w="11906" w:h="16838"/>
      <w:pgMar w:top="1134" w:right="567" w:bottom="1134" w:left="1701" w:header="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D4F" w:rsidRDefault="00534D4F">
      <w:pPr>
        <w:spacing w:after="0" w:line="240" w:lineRule="auto"/>
      </w:pPr>
      <w:r>
        <w:separator/>
      </w:r>
    </w:p>
  </w:endnote>
  <w:endnote w:type="continuationSeparator" w:id="0">
    <w:p w:rsidR="00534D4F" w:rsidRDefault="0053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D4F" w:rsidRDefault="00534D4F">
      <w:pPr>
        <w:spacing w:after="0" w:line="240" w:lineRule="auto"/>
      </w:pPr>
      <w:r>
        <w:separator/>
      </w:r>
    </w:p>
  </w:footnote>
  <w:footnote w:type="continuationSeparator" w:id="0">
    <w:p w:rsidR="00534D4F" w:rsidRDefault="00534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7DB"/>
    <w:multiLevelType w:val="hybridMultilevel"/>
    <w:tmpl w:val="BF0E1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1B59"/>
    <w:multiLevelType w:val="hybridMultilevel"/>
    <w:tmpl w:val="D5780DC6"/>
    <w:lvl w:ilvl="0" w:tplc="AC82AB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42C04C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E2ED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BEF0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F002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A248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E09F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0A34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12E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39924929"/>
    <w:multiLevelType w:val="multilevel"/>
    <w:tmpl w:val="D8D4EE34"/>
    <w:lvl w:ilvl="0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5A763831"/>
    <w:multiLevelType w:val="hybridMultilevel"/>
    <w:tmpl w:val="99A6086A"/>
    <w:lvl w:ilvl="0" w:tplc="092C48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D422A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880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B4DE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AC3C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1082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D2B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EC97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86E3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0D33885"/>
    <w:multiLevelType w:val="hybridMultilevel"/>
    <w:tmpl w:val="2612D37E"/>
    <w:lvl w:ilvl="0" w:tplc="2CD45062">
      <w:start w:val="1"/>
      <w:numFmt w:val="decimal"/>
      <w:suff w:val="space"/>
      <w:lvlText w:val="%1."/>
      <w:lvlJc w:val="left"/>
      <w:pPr>
        <w:ind w:left="928" w:hanging="360"/>
      </w:pPr>
      <w:rPr>
        <w:b w:val="0"/>
      </w:rPr>
    </w:lvl>
    <w:lvl w:ilvl="1" w:tplc="51802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C4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E4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67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2E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02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01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4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83BB9"/>
    <w:multiLevelType w:val="hybridMultilevel"/>
    <w:tmpl w:val="6E3C7890"/>
    <w:lvl w:ilvl="0" w:tplc="73888C22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78740D"/>
    <w:multiLevelType w:val="hybridMultilevel"/>
    <w:tmpl w:val="B60A2230"/>
    <w:lvl w:ilvl="0" w:tplc="D99A88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58B2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DCB0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24AC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F4E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BA4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9E76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FE2F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5CE8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9CF"/>
    <w:rsid w:val="000043D0"/>
    <w:rsid w:val="0002192A"/>
    <w:rsid w:val="00043178"/>
    <w:rsid w:val="00054A19"/>
    <w:rsid w:val="000872A5"/>
    <w:rsid w:val="000929B4"/>
    <w:rsid w:val="000A373C"/>
    <w:rsid w:val="000C6014"/>
    <w:rsid w:val="000D304D"/>
    <w:rsid w:val="0010771E"/>
    <w:rsid w:val="00151DA1"/>
    <w:rsid w:val="001A1A92"/>
    <w:rsid w:val="001A5E08"/>
    <w:rsid w:val="001A6A7A"/>
    <w:rsid w:val="001A7722"/>
    <w:rsid w:val="001D7966"/>
    <w:rsid w:val="001F05B5"/>
    <w:rsid w:val="002616AD"/>
    <w:rsid w:val="002775ED"/>
    <w:rsid w:val="00286E31"/>
    <w:rsid w:val="002A526F"/>
    <w:rsid w:val="002D257E"/>
    <w:rsid w:val="002D783B"/>
    <w:rsid w:val="002E1988"/>
    <w:rsid w:val="002E7687"/>
    <w:rsid w:val="002F57FB"/>
    <w:rsid w:val="00300CFF"/>
    <w:rsid w:val="003131BD"/>
    <w:rsid w:val="0031362D"/>
    <w:rsid w:val="00324A46"/>
    <w:rsid w:val="00334D2C"/>
    <w:rsid w:val="00344E88"/>
    <w:rsid w:val="00387BD0"/>
    <w:rsid w:val="00395328"/>
    <w:rsid w:val="003C77C8"/>
    <w:rsid w:val="003D670E"/>
    <w:rsid w:val="003F1E30"/>
    <w:rsid w:val="00406E79"/>
    <w:rsid w:val="00412C2E"/>
    <w:rsid w:val="00435EE1"/>
    <w:rsid w:val="004378E5"/>
    <w:rsid w:val="00467928"/>
    <w:rsid w:val="004A5249"/>
    <w:rsid w:val="004B74A3"/>
    <w:rsid w:val="004D733D"/>
    <w:rsid w:val="004E3E13"/>
    <w:rsid w:val="004F0DA8"/>
    <w:rsid w:val="004F1053"/>
    <w:rsid w:val="004F7EC3"/>
    <w:rsid w:val="00505E19"/>
    <w:rsid w:val="005256F4"/>
    <w:rsid w:val="00534D4F"/>
    <w:rsid w:val="00541221"/>
    <w:rsid w:val="00552B51"/>
    <w:rsid w:val="0056340B"/>
    <w:rsid w:val="005B6AB9"/>
    <w:rsid w:val="005C63D8"/>
    <w:rsid w:val="005E7A1D"/>
    <w:rsid w:val="0060264D"/>
    <w:rsid w:val="00612B80"/>
    <w:rsid w:val="00623DED"/>
    <w:rsid w:val="00631140"/>
    <w:rsid w:val="006445F9"/>
    <w:rsid w:val="006B685A"/>
    <w:rsid w:val="006C0FEF"/>
    <w:rsid w:val="006D3ECC"/>
    <w:rsid w:val="006F3127"/>
    <w:rsid w:val="00701D83"/>
    <w:rsid w:val="00705CAD"/>
    <w:rsid w:val="00721EDA"/>
    <w:rsid w:val="0075632B"/>
    <w:rsid w:val="007869D9"/>
    <w:rsid w:val="008027E9"/>
    <w:rsid w:val="008431B1"/>
    <w:rsid w:val="00881977"/>
    <w:rsid w:val="008A54B2"/>
    <w:rsid w:val="008D1A53"/>
    <w:rsid w:val="008D4DA0"/>
    <w:rsid w:val="0090764A"/>
    <w:rsid w:val="00922F1A"/>
    <w:rsid w:val="009242DE"/>
    <w:rsid w:val="009278B1"/>
    <w:rsid w:val="00944FAF"/>
    <w:rsid w:val="009666D5"/>
    <w:rsid w:val="009862C7"/>
    <w:rsid w:val="009D0FC4"/>
    <w:rsid w:val="009E5741"/>
    <w:rsid w:val="009E59EE"/>
    <w:rsid w:val="009F0EBC"/>
    <w:rsid w:val="009F737B"/>
    <w:rsid w:val="00A26A5D"/>
    <w:rsid w:val="00A6653E"/>
    <w:rsid w:val="00A733D4"/>
    <w:rsid w:val="00A8579F"/>
    <w:rsid w:val="00A85ED6"/>
    <w:rsid w:val="00A862CB"/>
    <w:rsid w:val="00A97FAE"/>
    <w:rsid w:val="00AB3ECD"/>
    <w:rsid w:val="00AF0445"/>
    <w:rsid w:val="00AF4467"/>
    <w:rsid w:val="00B104C3"/>
    <w:rsid w:val="00B2475C"/>
    <w:rsid w:val="00B319BE"/>
    <w:rsid w:val="00B40204"/>
    <w:rsid w:val="00B463FA"/>
    <w:rsid w:val="00B46EBD"/>
    <w:rsid w:val="00B70F23"/>
    <w:rsid w:val="00B93005"/>
    <w:rsid w:val="00B939EF"/>
    <w:rsid w:val="00BD16EB"/>
    <w:rsid w:val="00BD4BFF"/>
    <w:rsid w:val="00BD6EE8"/>
    <w:rsid w:val="00BF0737"/>
    <w:rsid w:val="00C058B7"/>
    <w:rsid w:val="00C15774"/>
    <w:rsid w:val="00C2396D"/>
    <w:rsid w:val="00C274CC"/>
    <w:rsid w:val="00C33BC8"/>
    <w:rsid w:val="00C34940"/>
    <w:rsid w:val="00C472E8"/>
    <w:rsid w:val="00C55776"/>
    <w:rsid w:val="00C67383"/>
    <w:rsid w:val="00C76A68"/>
    <w:rsid w:val="00CB39CF"/>
    <w:rsid w:val="00CC0399"/>
    <w:rsid w:val="00CE0BC3"/>
    <w:rsid w:val="00CF6EE0"/>
    <w:rsid w:val="00D545D9"/>
    <w:rsid w:val="00D7059D"/>
    <w:rsid w:val="00D8366F"/>
    <w:rsid w:val="00D97179"/>
    <w:rsid w:val="00DA6C25"/>
    <w:rsid w:val="00DB6FFB"/>
    <w:rsid w:val="00DE7C88"/>
    <w:rsid w:val="00DF17D0"/>
    <w:rsid w:val="00E02D7C"/>
    <w:rsid w:val="00E26552"/>
    <w:rsid w:val="00E44A8C"/>
    <w:rsid w:val="00E94996"/>
    <w:rsid w:val="00EB02E9"/>
    <w:rsid w:val="00EB0E88"/>
    <w:rsid w:val="00EB4909"/>
    <w:rsid w:val="00EE41D0"/>
    <w:rsid w:val="00EE4F49"/>
    <w:rsid w:val="00F02E40"/>
    <w:rsid w:val="00F12F6D"/>
    <w:rsid w:val="00F12F9B"/>
    <w:rsid w:val="00F318AA"/>
    <w:rsid w:val="00F46BEF"/>
    <w:rsid w:val="00F72241"/>
    <w:rsid w:val="00FC08FC"/>
    <w:rsid w:val="00FD1860"/>
    <w:rsid w:val="00FE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0"/>
    <w:uiPriority w:val="9"/>
    <w:qFormat/>
    <w:rsid w:val="00CB39CF"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customStyle="1" w:styleId="Heading2">
    <w:name w:val="Heading 2"/>
    <w:basedOn w:val="a"/>
    <w:next w:val="a"/>
    <w:link w:val="2"/>
    <w:uiPriority w:val="9"/>
    <w:qFormat/>
    <w:rsid w:val="00CB39CF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qFormat/>
    <w:rsid w:val="00CB39CF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customStyle="1" w:styleId="Heading4">
    <w:name w:val="Heading 4"/>
    <w:basedOn w:val="a"/>
    <w:next w:val="a"/>
    <w:link w:val="4"/>
    <w:uiPriority w:val="9"/>
    <w:qFormat/>
    <w:rsid w:val="00CB39CF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customStyle="1" w:styleId="Heading5">
    <w:name w:val="Heading 5"/>
    <w:basedOn w:val="a"/>
    <w:next w:val="a"/>
    <w:link w:val="5"/>
    <w:uiPriority w:val="9"/>
    <w:qFormat/>
    <w:rsid w:val="00CB39CF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customStyle="1" w:styleId="Heading6">
    <w:name w:val="Heading 6"/>
    <w:basedOn w:val="a"/>
    <w:next w:val="a"/>
    <w:link w:val="6"/>
    <w:uiPriority w:val="9"/>
    <w:qFormat/>
    <w:rsid w:val="00CB39CF"/>
    <w:pPr>
      <w:keepNext/>
      <w:keepLines/>
      <w:spacing w:before="320"/>
      <w:outlineLvl w:val="5"/>
    </w:pPr>
    <w:rPr>
      <w:rFonts w:ascii="Arial" w:hAnsi="Arial"/>
      <w:b/>
    </w:rPr>
  </w:style>
  <w:style w:type="paragraph" w:customStyle="1" w:styleId="Heading7">
    <w:name w:val="Heading 7"/>
    <w:basedOn w:val="a"/>
    <w:next w:val="a"/>
    <w:link w:val="7"/>
    <w:uiPriority w:val="9"/>
    <w:qFormat/>
    <w:rsid w:val="00CB39CF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customStyle="1" w:styleId="Heading8">
    <w:name w:val="Heading 8"/>
    <w:basedOn w:val="a"/>
    <w:next w:val="a"/>
    <w:link w:val="8"/>
    <w:uiPriority w:val="9"/>
    <w:qFormat/>
    <w:rsid w:val="00CB39CF"/>
    <w:pPr>
      <w:keepNext/>
      <w:keepLines/>
      <w:spacing w:before="320"/>
      <w:outlineLvl w:val="7"/>
    </w:pPr>
    <w:rPr>
      <w:rFonts w:ascii="Arial" w:hAnsi="Arial"/>
      <w:i/>
    </w:rPr>
  </w:style>
  <w:style w:type="paragraph" w:customStyle="1" w:styleId="Heading9">
    <w:name w:val="Heading 9"/>
    <w:basedOn w:val="a"/>
    <w:next w:val="a"/>
    <w:link w:val="9"/>
    <w:uiPriority w:val="9"/>
    <w:qFormat/>
    <w:rsid w:val="00CB39CF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paragraph" w:styleId="a3">
    <w:name w:val="footnote text"/>
    <w:basedOn w:val="a"/>
    <w:uiPriority w:val="99"/>
    <w:semiHidden/>
    <w:unhideWhenUsed/>
    <w:rsid w:val="00CB39CF"/>
    <w:pPr>
      <w:spacing w:after="40" w:line="240" w:lineRule="auto"/>
    </w:pPr>
    <w:rPr>
      <w:sz w:val="18"/>
    </w:rPr>
  </w:style>
  <w:style w:type="character" w:styleId="a4">
    <w:name w:val="footnote reference"/>
    <w:basedOn w:val="a0"/>
    <w:link w:val="CiaeniineeI"/>
    <w:uiPriority w:val="99"/>
    <w:unhideWhenUsed/>
    <w:qFormat/>
    <w:rsid w:val="00CB39CF"/>
    <w:rPr>
      <w:vertAlign w:val="superscript"/>
    </w:rPr>
  </w:style>
  <w:style w:type="paragraph" w:styleId="a5">
    <w:name w:val="endnote text"/>
    <w:basedOn w:val="a"/>
    <w:uiPriority w:val="99"/>
    <w:semiHidden/>
    <w:unhideWhenUsed/>
    <w:rsid w:val="00CB39CF"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sid w:val="00CB39CF"/>
    <w:rPr>
      <w:vertAlign w:val="superscript"/>
    </w:rPr>
  </w:style>
  <w:style w:type="character" w:customStyle="1" w:styleId="1">
    <w:name w:val="Обычный1"/>
    <w:rsid w:val="00CB39CF"/>
  </w:style>
  <w:style w:type="paragraph" w:styleId="20">
    <w:name w:val="toc 2"/>
    <w:basedOn w:val="a"/>
    <w:next w:val="a"/>
    <w:link w:val="21"/>
    <w:uiPriority w:val="39"/>
    <w:rsid w:val="00CB39CF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CB39CF"/>
  </w:style>
  <w:style w:type="paragraph" w:customStyle="1" w:styleId="Footnote">
    <w:name w:val="Footnote"/>
    <w:link w:val="Footnote0"/>
    <w:rsid w:val="00CB39CF"/>
    <w:pPr>
      <w:spacing w:after="40" w:line="240" w:lineRule="auto"/>
    </w:pPr>
    <w:rPr>
      <w:sz w:val="18"/>
    </w:rPr>
  </w:style>
  <w:style w:type="character" w:customStyle="1" w:styleId="Footnote0">
    <w:name w:val="Footnote"/>
    <w:link w:val="Footnote"/>
    <w:rsid w:val="00CB39CF"/>
    <w:rPr>
      <w:sz w:val="18"/>
    </w:rPr>
  </w:style>
  <w:style w:type="paragraph" w:styleId="a7">
    <w:name w:val="table of figures"/>
    <w:basedOn w:val="a"/>
    <w:next w:val="a"/>
    <w:link w:val="a8"/>
    <w:rsid w:val="00CB39CF"/>
    <w:pPr>
      <w:spacing w:after="0"/>
    </w:pPr>
  </w:style>
  <w:style w:type="character" w:customStyle="1" w:styleId="a8">
    <w:name w:val="Перечень рисунков Знак"/>
    <w:basedOn w:val="1"/>
    <w:link w:val="a7"/>
    <w:rsid w:val="00CB39CF"/>
  </w:style>
  <w:style w:type="paragraph" w:styleId="40">
    <w:name w:val="toc 4"/>
    <w:basedOn w:val="a"/>
    <w:next w:val="a"/>
    <w:link w:val="41"/>
    <w:uiPriority w:val="39"/>
    <w:rsid w:val="00CB39CF"/>
    <w:pPr>
      <w:spacing w:after="57"/>
      <w:ind w:left="850"/>
    </w:pPr>
  </w:style>
  <w:style w:type="character" w:customStyle="1" w:styleId="41">
    <w:name w:val="Оглавление 4 Знак"/>
    <w:basedOn w:val="1"/>
    <w:link w:val="40"/>
    <w:rsid w:val="00CB39CF"/>
  </w:style>
  <w:style w:type="character" w:customStyle="1" w:styleId="7">
    <w:name w:val="Заголовок 7 Знак"/>
    <w:basedOn w:val="1"/>
    <w:link w:val="Heading7"/>
    <w:rsid w:val="00CB39CF"/>
    <w:rPr>
      <w:rFonts w:ascii="Arial" w:hAnsi="Arial"/>
      <w:b/>
      <w:i/>
    </w:rPr>
  </w:style>
  <w:style w:type="paragraph" w:customStyle="1" w:styleId="Heading1Char">
    <w:name w:val="Heading 1 Char"/>
    <w:basedOn w:val="11"/>
    <w:link w:val="Heading1Char0"/>
    <w:rsid w:val="00CB39CF"/>
    <w:rPr>
      <w:rFonts w:ascii="Arial" w:hAnsi="Arial"/>
      <w:sz w:val="40"/>
    </w:rPr>
  </w:style>
  <w:style w:type="character" w:customStyle="1" w:styleId="Heading1Char0">
    <w:name w:val="Heading 1 Char"/>
    <w:basedOn w:val="12"/>
    <w:link w:val="Heading1Char"/>
    <w:rsid w:val="00CB39CF"/>
    <w:rPr>
      <w:rFonts w:ascii="Arial" w:hAnsi="Arial"/>
      <w:sz w:val="40"/>
    </w:rPr>
  </w:style>
  <w:style w:type="paragraph" w:styleId="60">
    <w:name w:val="toc 6"/>
    <w:basedOn w:val="a"/>
    <w:next w:val="a"/>
    <w:link w:val="61"/>
    <w:uiPriority w:val="39"/>
    <w:rsid w:val="00CB39CF"/>
    <w:pPr>
      <w:spacing w:after="57"/>
      <w:ind w:left="1417"/>
    </w:pPr>
  </w:style>
  <w:style w:type="character" w:customStyle="1" w:styleId="61">
    <w:name w:val="Оглавление 6 Знак"/>
    <w:basedOn w:val="1"/>
    <w:link w:val="60"/>
    <w:rsid w:val="00CB39CF"/>
  </w:style>
  <w:style w:type="paragraph" w:styleId="70">
    <w:name w:val="toc 7"/>
    <w:basedOn w:val="a"/>
    <w:next w:val="a"/>
    <w:link w:val="71"/>
    <w:uiPriority w:val="39"/>
    <w:rsid w:val="00CB39CF"/>
    <w:pPr>
      <w:spacing w:after="57"/>
      <w:ind w:left="1701"/>
    </w:pPr>
  </w:style>
  <w:style w:type="character" w:customStyle="1" w:styleId="71">
    <w:name w:val="Оглавление 7 Знак"/>
    <w:basedOn w:val="1"/>
    <w:link w:val="70"/>
    <w:rsid w:val="00CB39CF"/>
  </w:style>
  <w:style w:type="paragraph" w:customStyle="1" w:styleId="13">
    <w:name w:val="Основной шрифт абзаца1"/>
    <w:rsid w:val="00CB39CF"/>
  </w:style>
  <w:style w:type="paragraph" w:customStyle="1" w:styleId="Heading3Char">
    <w:name w:val="Heading 3 Char"/>
    <w:basedOn w:val="11"/>
    <w:link w:val="Heading3Char0"/>
    <w:rsid w:val="00CB39CF"/>
    <w:rPr>
      <w:rFonts w:ascii="Arial" w:hAnsi="Arial"/>
      <w:sz w:val="30"/>
    </w:rPr>
  </w:style>
  <w:style w:type="character" w:customStyle="1" w:styleId="Heading3Char0">
    <w:name w:val="Heading 3 Char"/>
    <w:basedOn w:val="12"/>
    <w:link w:val="Heading3Char"/>
    <w:rsid w:val="00CB39CF"/>
    <w:rPr>
      <w:rFonts w:ascii="Arial" w:hAnsi="Arial"/>
      <w:sz w:val="30"/>
    </w:rPr>
  </w:style>
  <w:style w:type="paragraph" w:customStyle="1" w:styleId="Heading5Char">
    <w:name w:val="Heading 5 Char"/>
    <w:basedOn w:val="11"/>
    <w:link w:val="Heading5Char0"/>
    <w:rsid w:val="00CB39CF"/>
    <w:rPr>
      <w:rFonts w:ascii="Arial" w:hAnsi="Arial"/>
      <w:b/>
      <w:sz w:val="24"/>
    </w:rPr>
  </w:style>
  <w:style w:type="character" w:customStyle="1" w:styleId="Heading5Char0">
    <w:name w:val="Heading 5 Char"/>
    <w:basedOn w:val="12"/>
    <w:link w:val="Heading5Char"/>
    <w:rsid w:val="00CB39CF"/>
    <w:rPr>
      <w:rFonts w:ascii="Arial" w:hAnsi="Arial"/>
      <w:b/>
      <w:sz w:val="24"/>
    </w:rPr>
  </w:style>
  <w:style w:type="paragraph" w:customStyle="1" w:styleId="14">
    <w:name w:val="Гиперссылка1"/>
    <w:link w:val="15"/>
    <w:rsid w:val="00CB39CF"/>
    <w:rPr>
      <w:color w:val="0000FF"/>
      <w:u w:val="single"/>
    </w:rPr>
  </w:style>
  <w:style w:type="character" w:customStyle="1" w:styleId="15">
    <w:name w:val="Гиперссылка1"/>
    <w:link w:val="14"/>
    <w:rsid w:val="00CB39CF"/>
    <w:rPr>
      <w:color w:val="0000FF"/>
      <w:u w:val="single"/>
    </w:rPr>
  </w:style>
  <w:style w:type="paragraph" w:customStyle="1" w:styleId="Endnote">
    <w:name w:val="Endnote"/>
    <w:basedOn w:val="a"/>
    <w:link w:val="Endnote0"/>
    <w:rsid w:val="00CB39CF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CB39CF"/>
    <w:rPr>
      <w:sz w:val="20"/>
    </w:rPr>
  </w:style>
  <w:style w:type="character" w:customStyle="1" w:styleId="3">
    <w:name w:val="Заголовок 3 Знак"/>
    <w:basedOn w:val="1"/>
    <w:link w:val="Heading3"/>
    <w:rsid w:val="00CB39CF"/>
    <w:rPr>
      <w:rFonts w:ascii="Arial" w:hAnsi="Arial"/>
      <w:sz w:val="30"/>
    </w:rPr>
  </w:style>
  <w:style w:type="paragraph" w:customStyle="1" w:styleId="Heading7Char">
    <w:name w:val="Heading 7 Char"/>
    <w:basedOn w:val="11"/>
    <w:link w:val="Heading7Char0"/>
    <w:rsid w:val="00CB39CF"/>
    <w:rPr>
      <w:rFonts w:ascii="Arial" w:hAnsi="Arial"/>
      <w:b/>
      <w:i/>
    </w:rPr>
  </w:style>
  <w:style w:type="character" w:customStyle="1" w:styleId="Heading7Char0">
    <w:name w:val="Heading 7 Char"/>
    <w:basedOn w:val="12"/>
    <w:link w:val="Heading7Char"/>
    <w:rsid w:val="00CB39CF"/>
    <w:rPr>
      <w:rFonts w:ascii="Arial" w:hAnsi="Arial"/>
      <w:b/>
      <w:i/>
    </w:rPr>
  </w:style>
  <w:style w:type="paragraph" w:customStyle="1" w:styleId="FooterChar">
    <w:name w:val="Footer Char"/>
    <w:basedOn w:val="11"/>
    <w:link w:val="FooterChar0"/>
    <w:rsid w:val="00CB39CF"/>
  </w:style>
  <w:style w:type="character" w:customStyle="1" w:styleId="FooterChar0">
    <w:name w:val="Footer Char"/>
    <w:basedOn w:val="12"/>
    <w:link w:val="FooterChar"/>
    <w:rsid w:val="00CB39CF"/>
  </w:style>
  <w:style w:type="paragraph" w:customStyle="1" w:styleId="TitleChar">
    <w:name w:val="Title Char"/>
    <w:basedOn w:val="11"/>
    <w:link w:val="TitleChar0"/>
    <w:rsid w:val="00CB39CF"/>
    <w:rPr>
      <w:sz w:val="48"/>
    </w:rPr>
  </w:style>
  <w:style w:type="character" w:customStyle="1" w:styleId="TitleChar0">
    <w:name w:val="Title Char"/>
    <w:basedOn w:val="12"/>
    <w:link w:val="TitleChar"/>
    <w:rsid w:val="00CB39CF"/>
    <w:rPr>
      <w:sz w:val="48"/>
    </w:rPr>
  </w:style>
  <w:style w:type="paragraph" w:customStyle="1" w:styleId="IntenseQuoteChar">
    <w:name w:val="Intense Quote Char"/>
    <w:link w:val="IntenseQuoteChar0"/>
    <w:rsid w:val="00CB39CF"/>
    <w:rPr>
      <w:i/>
    </w:rPr>
  </w:style>
  <w:style w:type="character" w:customStyle="1" w:styleId="IntenseQuoteChar0">
    <w:name w:val="Intense Quote Char"/>
    <w:link w:val="IntenseQuoteChar"/>
    <w:rsid w:val="00CB39CF"/>
    <w:rPr>
      <w:i/>
    </w:rPr>
  </w:style>
  <w:style w:type="character" w:customStyle="1" w:styleId="9">
    <w:name w:val="Заголовок 9 Знак"/>
    <w:basedOn w:val="1"/>
    <w:link w:val="Heading9"/>
    <w:rsid w:val="00CB39CF"/>
    <w:rPr>
      <w:rFonts w:ascii="Arial" w:hAnsi="Arial"/>
      <w:i/>
      <w:sz w:val="21"/>
    </w:rPr>
  </w:style>
  <w:style w:type="paragraph" w:styleId="a9">
    <w:name w:val="No Spacing"/>
    <w:link w:val="aa"/>
    <w:uiPriority w:val="1"/>
    <w:qFormat/>
    <w:rsid w:val="00CB39CF"/>
    <w:pPr>
      <w:spacing w:after="0" w:line="240" w:lineRule="auto"/>
    </w:pPr>
  </w:style>
  <w:style w:type="character" w:customStyle="1" w:styleId="aa">
    <w:name w:val="Без интервала Знак"/>
    <w:link w:val="a9"/>
    <w:rsid w:val="00CB39CF"/>
  </w:style>
  <w:style w:type="paragraph" w:styleId="ab">
    <w:name w:val="Body Text Indent"/>
    <w:basedOn w:val="a"/>
    <w:link w:val="ac"/>
    <w:rsid w:val="00CB39CF"/>
    <w:pPr>
      <w:spacing w:after="120"/>
      <w:ind w:left="283"/>
    </w:pPr>
    <w:rPr>
      <w:rFonts w:ascii="Century Gothic" w:hAnsi="Century Gothic"/>
    </w:rPr>
  </w:style>
  <w:style w:type="character" w:customStyle="1" w:styleId="ac">
    <w:name w:val="Основной текст с отступом Знак"/>
    <w:basedOn w:val="1"/>
    <w:link w:val="ab"/>
    <w:rsid w:val="00CB39CF"/>
    <w:rPr>
      <w:rFonts w:ascii="Century Gothic" w:hAnsi="Century Gothic"/>
    </w:rPr>
  </w:style>
  <w:style w:type="paragraph" w:customStyle="1" w:styleId="EndnoteTextChar">
    <w:name w:val="Endnote Text Char"/>
    <w:link w:val="EndnoteTextChar0"/>
    <w:rsid w:val="00CB39CF"/>
    <w:rPr>
      <w:sz w:val="20"/>
    </w:rPr>
  </w:style>
  <w:style w:type="character" w:customStyle="1" w:styleId="EndnoteTextChar0">
    <w:name w:val="Endnote Text Char"/>
    <w:link w:val="EndnoteTextChar"/>
    <w:rsid w:val="00CB39CF"/>
    <w:rPr>
      <w:sz w:val="20"/>
    </w:rPr>
  </w:style>
  <w:style w:type="paragraph" w:customStyle="1" w:styleId="16">
    <w:name w:val="Обычный1"/>
    <w:link w:val="17"/>
    <w:rsid w:val="00CB39CF"/>
  </w:style>
  <w:style w:type="character" w:customStyle="1" w:styleId="17">
    <w:name w:val="Обычный1"/>
    <w:link w:val="16"/>
    <w:rsid w:val="00CB39CF"/>
  </w:style>
  <w:style w:type="paragraph" w:customStyle="1" w:styleId="Heading2Char">
    <w:name w:val="Heading 2 Char"/>
    <w:basedOn w:val="11"/>
    <w:link w:val="Heading2Char0"/>
    <w:rsid w:val="00CB39CF"/>
    <w:rPr>
      <w:rFonts w:ascii="Arial" w:hAnsi="Arial"/>
      <w:sz w:val="34"/>
    </w:rPr>
  </w:style>
  <w:style w:type="character" w:customStyle="1" w:styleId="Heading2Char0">
    <w:name w:val="Heading 2 Char"/>
    <w:basedOn w:val="12"/>
    <w:link w:val="Heading2Char"/>
    <w:rsid w:val="00CB39CF"/>
    <w:rPr>
      <w:rFonts w:ascii="Arial" w:hAnsi="Arial"/>
      <w:sz w:val="34"/>
    </w:rPr>
  </w:style>
  <w:style w:type="paragraph" w:customStyle="1" w:styleId="HeaderChar">
    <w:name w:val="Header Char"/>
    <w:basedOn w:val="11"/>
    <w:link w:val="HeaderChar0"/>
    <w:rsid w:val="00CB39CF"/>
  </w:style>
  <w:style w:type="character" w:customStyle="1" w:styleId="HeaderChar0">
    <w:name w:val="Header Char"/>
    <w:basedOn w:val="12"/>
    <w:link w:val="HeaderChar"/>
    <w:rsid w:val="00CB39CF"/>
  </w:style>
  <w:style w:type="paragraph" w:customStyle="1" w:styleId="ConsPlusTitle">
    <w:name w:val="ConsPlusTitle"/>
    <w:link w:val="ConsPlusTitle0"/>
    <w:rsid w:val="00CB39CF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CB39CF"/>
    <w:rPr>
      <w:rFonts w:ascii="Times New Roman" w:hAnsi="Times New Roman"/>
      <w:b/>
      <w:sz w:val="28"/>
    </w:rPr>
  </w:style>
  <w:style w:type="paragraph" w:customStyle="1" w:styleId="18">
    <w:name w:val="Знак сноски1"/>
    <w:basedOn w:val="11"/>
    <w:link w:val="19"/>
    <w:rsid w:val="00CB39CF"/>
    <w:rPr>
      <w:vertAlign w:val="superscript"/>
    </w:rPr>
  </w:style>
  <w:style w:type="character" w:customStyle="1" w:styleId="19">
    <w:name w:val="Знак сноски1"/>
    <w:basedOn w:val="12"/>
    <w:link w:val="18"/>
    <w:rsid w:val="00CB39CF"/>
    <w:rPr>
      <w:vertAlign w:val="superscript"/>
    </w:rPr>
  </w:style>
  <w:style w:type="paragraph" w:styleId="ad">
    <w:name w:val="List Paragraph"/>
    <w:aliases w:val="Варианты ответов,- список,List Paragraph,Содержание. 2 уровень,подтабл"/>
    <w:basedOn w:val="a"/>
    <w:link w:val="ae"/>
    <w:uiPriority w:val="34"/>
    <w:qFormat/>
    <w:rsid w:val="00CB39CF"/>
    <w:pPr>
      <w:ind w:left="720"/>
      <w:contextualSpacing/>
    </w:pPr>
  </w:style>
  <w:style w:type="character" w:customStyle="1" w:styleId="ae">
    <w:name w:val="Абзац списка Знак"/>
    <w:aliases w:val="Варианты ответов Знак,- список Знак,List Paragraph Знак,Содержание. 2 уровень Знак,подтабл Знак"/>
    <w:basedOn w:val="1"/>
    <w:link w:val="ad"/>
    <w:uiPriority w:val="34"/>
    <w:qFormat/>
    <w:rsid w:val="00CB39CF"/>
  </w:style>
  <w:style w:type="paragraph" w:styleId="30">
    <w:name w:val="toc 3"/>
    <w:basedOn w:val="a"/>
    <w:next w:val="a"/>
    <w:link w:val="31"/>
    <w:uiPriority w:val="39"/>
    <w:rsid w:val="00CB39CF"/>
    <w:pPr>
      <w:spacing w:after="57"/>
      <w:ind w:left="567"/>
    </w:pPr>
  </w:style>
  <w:style w:type="character" w:customStyle="1" w:styleId="31">
    <w:name w:val="Оглавление 3 Знак"/>
    <w:basedOn w:val="1"/>
    <w:link w:val="30"/>
    <w:rsid w:val="00CB39CF"/>
  </w:style>
  <w:style w:type="paragraph" w:customStyle="1" w:styleId="FootnoteTextChar">
    <w:name w:val="Footnote Text Char"/>
    <w:link w:val="FootnoteTextChar0"/>
    <w:rsid w:val="00CB39CF"/>
    <w:rPr>
      <w:sz w:val="18"/>
    </w:rPr>
  </w:style>
  <w:style w:type="character" w:customStyle="1" w:styleId="FootnoteTextChar0">
    <w:name w:val="Footnote Text Char"/>
    <w:link w:val="FootnoteTextChar"/>
    <w:rsid w:val="00CB39CF"/>
    <w:rPr>
      <w:sz w:val="18"/>
    </w:rPr>
  </w:style>
  <w:style w:type="paragraph" w:customStyle="1" w:styleId="CaptionChar">
    <w:name w:val="Caption Char"/>
    <w:link w:val="CaptionChar0"/>
    <w:rsid w:val="00CB39CF"/>
  </w:style>
  <w:style w:type="character" w:customStyle="1" w:styleId="CaptionChar0">
    <w:name w:val="Caption Char"/>
    <w:link w:val="CaptionChar"/>
    <w:rsid w:val="00CB39CF"/>
  </w:style>
  <w:style w:type="paragraph" w:styleId="22">
    <w:name w:val="Body Text 2"/>
    <w:basedOn w:val="a"/>
    <w:link w:val="23"/>
    <w:rsid w:val="00CB39CF"/>
    <w:pPr>
      <w:spacing w:after="120" w:line="480" w:lineRule="auto"/>
    </w:pPr>
  </w:style>
  <w:style w:type="character" w:customStyle="1" w:styleId="23">
    <w:name w:val="Основной текст 2 Знак"/>
    <w:basedOn w:val="1"/>
    <w:link w:val="22"/>
    <w:rsid w:val="00CB39CF"/>
  </w:style>
  <w:style w:type="paragraph" w:customStyle="1" w:styleId="Heading8Char">
    <w:name w:val="Heading 8 Char"/>
    <w:basedOn w:val="11"/>
    <w:link w:val="Heading8Char0"/>
    <w:rsid w:val="00CB39CF"/>
    <w:rPr>
      <w:rFonts w:ascii="Arial" w:hAnsi="Arial"/>
      <w:i/>
    </w:rPr>
  </w:style>
  <w:style w:type="character" w:customStyle="1" w:styleId="Heading8Char0">
    <w:name w:val="Heading 8 Char"/>
    <w:basedOn w:val="12"/>
    <w:link w:val="Heading8Char"/>
    <w:rsid w:val="00CB39CF"/>
    <w:rPr>
      <w:rFonts w:ascii="Arial" w:hAnsi="Arial"/>
      <w:i/>
    </w:rPr>
  </w:style>
  <w:style w:type="character" w:customStyle="1" w:styleId="5">
    <w:name w:val="Заголовок 5 Знак"/>
    <w:basedOn w:val="1"/>
    <w:link w:val="Heading5"/>
    <w:rsid w:val="00CB39CF"/>
    <w:rPr>
      <w:rFonts w:ascii="Arial" w:hAnsi="Arial"/>
      <w:b/>
      <w:sz w:val="24"/>
    </w:rPr>
  </w:style>
  <w:style w:type="paragraph" w:styleId="af">
    <w:name w:val="TOC Heading"/>
    <w:link w:val="af0"/>
    <w:rsid w:val="00CB39CF"/>
  </w:style>
  <w:style w:type="character" w:customStyle="1" w:styleId="af0">
    <w:name w:val="Заголовок оглавления Знак"/>
    <w:link w:val="af"/>
    <w:rsid w:val="00CB39CF"/>
  </w:style>
  <w:style w:type="paragraph" w:customStyle="1" w:styleId="SubtitleChar">
    <w:name w:val="Subtitle Char"/>
    <w:basedOn w:val="11"/>
    <w:link w:val="SubtitleChar0"/>
    <w:rsid w:val="00CB39CF"/>
    <w:rPr>
      <w:sz w:val="24"/>
    </w:rPr>
  </w:style>
  <w:style w:type="character" w:customStyle="1" w:styleId="SubtitleChar0">
    <w:name w:val="Subtitle Char"/>
    <w:basedOn w:val="12"/>
    <w:link w:val="SubtitleChar"/>
    <w:rsid w:val="00CB39CF"/>
    <w:rPr>
      <w:sz w:val="24"/>
    </w:rPr>
  </w:style>
  <w:style w:type="character" w:customStyle="1" w:styleId="10">
    <w:name w:val="Заголовок 1 Знак"/>
    <w:basedOn w:val="1"/>
    <w:link w:val="Heading1"/>
    <w:rsid w:val="00CB39CF"/>
    <w:rPr>
      <w:rFonts w:ascii="Arial" w:hAnsi="Arial"/>
      <w:sz w:val="40"/>
    </w:rPr>
  </w:style>
  <w:style w:type="paragraph" w:customStyle="1" w:styleId="24">
    <w:name w:val="Гиперссылка2"/>
    <w:link w:val="af1"/>
    <w:rsid w:val="00CB39CF"/>
    <w:rPr>
      <w:color w:val="0000FF"/>
      <w:u w:val="single"/>
    </w:rPr>
  </w:style>
  <w:style w:type="character" w:styleId="af1">
    <w:name w:val="Hyperlink"/>
    <w:link w:val="24"/>
    <w:rsid w:val="00CB39C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B39CF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sid w:val="00CB39CF"/>
    <w:rPr>
      <w:sz w:val="18"/>
    </w:rPr>
  </w:style>
  <w:style w:type="character" w:customStyle="1" w:styleId="8">
    <w:name w:val="Заголовок 8 Знак"/>
    <w:basedOn w:val="1"/>
    <w:link w:val="Heading8"/>
    <w:rsid w:val="00CB39CF"/>
    <w:rPr>
      <w:rFonts w:ascii="Arial" w:hAnsi="Arial"/>
      <w:i/>
    </w:rPr>
  </w:style>
  <w:style w:type="paragraph" w:styleId="1a">
    <w:name w:val="toc 1"/>
    <w:basedOn w:val="a"/>
    <w:next w:val="a"/>
    <w:link w:val="1b"/>
    <w:uiPriority w:val="39"/>
    <w:rsid w:val="00CB39CF"/>
    <w:pPr>
      <w:spacing w:after="57"/>
    </w:pPr>
  </w:style>
  <w:style w:type="character" w:customStyle="1" w:styleId="1b">
    <w:name w:val="Оглавление 1 Знак"/>
    <w:basedOn w:val="1"/>
    <w:link w:val="1a"/>
    <w:rsid w:val="00CB39CF"/>
  </w:style>
  <w:style w:type="paragraph" w:customStyle="1" w:styleId="HeaderandFooter">
    <w:name w:val="Header and Footer"/>
    <w:link w:val="HeaderandFooter0"/>
    <w:rsid w:val="00CB39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39CF"/>
    <w:rPr>
      <w:rFonts w:ascii="XO Thames" w:hAnsi="XO Thames"/>
      <w:sz w:val="20"/>
    </w:rPr>
  </w:style>
  <w:style w:type="paragraph" w:customStyle="1" w:styleId="11">
    <w:name w:val="Основной шрифт абзаца1"/>
    <w:link w:val="12"/>
    <w:rsid w:val="00CB39CF"/>
  </w:style>
  <w:style w:type="character" w:customStyle="1" w:styleId="12">
    <w:name w:val="Основной шрифт абзаца1"/>
    <w:link w:val="11"/>
    <w:rsid w:val="00CB39CF"/>
  </w:style>
  <w:style w:type="paragraph" w:customStyle="1" w:styleId="Heading9Char">
    <w:name w:val="Heading 9 Char"/>
    <w:basedOn w:val="11"/>
    <w:link w:val="Heading9Char0"/>
    <w:rsid w:val="00CB39CF"/>
    <w:rPr>
      <w:rFonts w:ascii="Arial" w:hAnsi="Arial"/>
      <w:i/>
      <w:sz w:val="21"/>
    </w:rPr>
  </w:style>
  <w:style w:type="character" w:customStyle="1" w:styleId="Heading9Char0">
    <w:name w:val="Heading 9 Char"/>
    <w:basedOn w:val="12"/>
    <w:link w:val="Heading9Char"/>
    <w:rsid w:val="00CB39CF"/>
    <w:rPr>
      <w:rFonts w:ascii="Arial" w:hAnsi="Arial"/>
      <w:i/>
      <w:sz w:val="21"/>
    </w:rPr>
  </w:style>
  <w:style w:type="paragraph" w:styleId="90">
    <w:name w:val="toc 9"/>
    <w:basedOn w:val="a"/>
    <w:next w:val="a"/>
    <w:link w:val="91"/>
    <w:uiPriority w:val="39"/>
    <w:rsid w:val="00CB39CF"/>
    <w:pPr>
      <w:spacing w:after="57"/>
      <w:ind w:left="2268"/>
    </w:pPr>
  </w:style>
  <w:style w:type="character" w:customStyle="1" w:styleId="91">
    <w:name w:val="Оглавление 9 Знак"/>
    <w:basedOn w:val="1"/>
    <w:link w:val="90"/>
    <w:rsid w:val="00CB39CF"/>
  </w:style>
  <w:style w:type="paragraph" w:styleId="80">
    <w:name w:val="toc 8"/>
    <w:basedOn w:val="a"/>
    <w:next w:val="a"/>
    <w:link w:val="81"/>
    <w:uiPriority w:val="39"/>
    <w:rsid w:val="00CB39CF"/>
    <w:pPr>
      <w:spacing w:after="57"/>
      <w:ind w:left="1984"/>
    </w:pPr>
  </w:style>
  <w:style w:type="character" w:customStyle="1" w:styleId="81">
    <w:name w:val="Оглавление 8 Знак"/>
    <w:basedOn w:val="1"/>
    <w:link w:val="80"/>
    <w:rsid w:val="00CB39CF"/>
  </w:style>
  <w:style w:type="paragraph" w:customStyle="1" w:styleId="Footer">
    <w:name w:val="Footer"/>
    <w:basedOn w:val="a"/>
    <w:link w:val="af2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Footer"/>
    <w:rsid w:val="00CB39CF"/>
  </w:style>
  <w:style w:type="paragraph" w:customStyle="1" w:styleId="Caption">
    <w:name w:val="Caption"/>
    <w:basedOn w:val="a"/>
    <w:next w:val="a"/>
    <w:link w:val="af3"/>
    <w:rsid w:val="00CB39CF"/>
    <w:rPr>
      <w:b/>
      <w:color w:val="4F81BD" w:themeColor="accent1"/>
      <w:sz w:val="18"/>
    </w:rPr>
  </w:style>
  <w:style w:type="character" w:customStyle="1" w:styleId="af3">
    <w:name w:val="Название объекта Знак"/>
    <w:basedOn w:val="1"/>
    <w:link w:val="Caption"/>
    <w:rsid w:val="00CB39CF"/>
    <w:rPr>
      <w:b/>
      <w:color w:val="4F81BD" w:themeColor="accent1"/>
      <w:sz w:val="18"/>
    </w:rPr>
  </w:style>
  <w:style w:type="paragraph" w:customStyle="1" w:styleId="Heading4Char">
    <w:name w:val="Heading 4 Char"/>
    <w:basedOn w:val="11"/>
    <w:link w:val="Heading4Char0"/>
    <w:rsid w:val="00CB39CF"/>
    <w:rPr>
      <w:rFonts w:ascii="Arial" w:hAnsi="Arial"/>
      <w:b/>
      <w:sz w:val="26"/>
    </w:rPr>
  </w:style>
  <w:style w:type="character" w:customStyle="1" w:styleId="Heading4Char0">
    <w:name w:val="Heading 4 Char"/>
    <w:basedOn w:val="12"/>
    <w:link w:val="Heading4Char"/>
    <w:rsid w:val="00CB39CF"/>
    <w:rPr>
      <w:rFonts w:ascii="Arial" w:hAnsi="Arial"/>
      <w:b/>
      <w:sz w:val="26"/>
    </w:rPr>
  </w:style>
  <w:style w:type="paragraph" w:customStyle="1" w:styleId="QuoteChar">
    <w:name w:val="Quote Char"/>
    <w:link w:val="QuoteChar0"/>
    <w:rsid w:val="00CB39CF"/>
    <w:rPr>
      <w:i/>
    </w:rPr>
  </w:style>
  <w:style w:type="character" w:customStyle="1" w:styleId="QuoteChar0">
    <w:name w:val="Quote Char"/>
    <w:link w:val="QuoteChar"/>
    <w:rsid w:val="00CB39CF"/>
    <w:rPr>
      <w:i/>
    </w:rPr>
  </w:style>
  <w:style w:type="paragraph" w:styleId="50">
    <w:name w:val="toc 5"/>
    <w:basedOn w:val="a"/>
    <w:next w:val="a"/>
    <w:link w:val="51"/>
    <w:uiPriority w:val="39"/>
    <w:rsid w:val="00CB39CF"/>
    <w:pPr>
      <w:spacing w:after="57"/>
      <w:ind w:left="1134"/>
    </w:pPr>
  </w:style>
  <w:style w:type="character" w:customStyle="1" w:styleId="51">
    <w:name w:val="Оглавление 5 Знак"/>
    <w:basedOn w:val="1"/>
    <w:link w:val="50"/>
    <w:rsid w:val="00CB39CF"/>
  </w:style>
  <w:style w:type="paragraph" w:customStyle="1" w:styleId="1c">
    <w:name w:val="Знак концевой сноски1"/>
    <w:basedOn w:val="11"/>
    <w:link w:val="1d"/>
    <w:rsid w:val="00CB39CF"/>
    <w:rPr>
      <w:vertAlign w:val="superscript"/>
    </w:rPr>
  </w:style>
  <w:style w:type="character" w:customStyle="1" w:styleId="1d">
    <w:name w:val="Знак концевой сноски1"/>
    <w:basedOn w:val="12"/>
    <w:link w:val="1c"/>
    <w:rsid w:val="00CB39CF"/>
    <w:rPr>
      <w:vertAlign w:val="superscript"/>
    </w:rPr>
  </w:style>
  <w:style w:type="paragraph" w:styleId="af4">
    <w:name w:val="Intense Quote"/>
    <w:basedOn w:val="a"/>
    <w:next w:val="a"/>
    <w:link w:val="af5"/>
    <w:rsid w:val="00CB39CF"/>
    <w:pP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sid w:val="00CB39CF"/>
    <w:rPr>
      <w:i/>
    </w:rPr>
  </w:style>
  <w:style w:type="paragraph" w:styleId="af6">
    <w:name w:val="Subtitle"/>
    <w:basedOn w:val="a"/>
    <w:next w:val="a"/>
    <w:link w:val="af7"/>
    <w:uiPriority w:val="11"/>
    <w:qFormat/>
    <w:rsid w:val="00CB39CF"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sid w:val="00CB39CF"/>
    <w:rPr>
      <w:sz w:val="24"/>
    </w:rPr>
  </w:style>
  <w:style w:type="paragraph" w:customStyle="1" w:styleId="Header">
    <w:name w:val="Header"/>
    <w:basedOn w:val="a"/>
    <w:link w:val="af8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Header"/>
    <w:rsid w:val="00CB39CF"/>
  </w:style>
  <w:style w:type="paragraph" w:styleId="af9">
    <w:name w:val="Title"/>
    <w:basedOn w:val="a"/>
    <w:next w:val="a"/>
    <w:link w:val="afa"/>
    <w:uiPriority w:val="10"/>
    <w:qFormat/>
    <w:rsid w:val="00CB39CF"/>
    <w:pPr>
      <w:spacing w:before="3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sid w:val="00CB39CF"/>
    <w:rPr>
      <w:sz w:val="48"/>
    </w:rPr>
  </w:style>
  <w:style w:type="character" w:customStyle="1" w:styleId="4">
    <w:name w:val="Заголовок 4 Знак"/>
    <w:basedOn w:val="1"/>
    <w:link w:val="Heading4"/>
    <w:rsid w:val="00CB39CF"/>
    <w:rPr>
      <w:rFonts w:ascii="Arial" w:hAnsi="Arial"/>
      <w:b/>
      <w:sz w:val="26"/>
    </w:rPr>
  </w:style>
  <w:style w:type="paragraph" w:customStyle="1" w:styleId="Heading6Char">
    <w:name w:val="Heading 6 Char"/>
    <w:basedOn w:val="11"/>
    <w:link w:val="Heading6Char0"/>
    <w:rsid w:val="00CB39CF"/>
    <w:rPr>
      <w:rFonts w:ascii="Arial" w:hAnsi="Arial"/>
      <w:b/>
    </w:rPr>
  </w:style>
  <w:style w:type="character" w:customStyle="1" w:styleId="Heading6Char0">
    <w:name w:val="Heading 6 Char"/>
    <w:basedOn w:val="12"/>
    <w:link w:val="Heading6Char"/>
    <w:rsid w:val="00CB39CF"/>
    <w:rPr>
      <w:rFonts w:ascii="Arial" w:hAnsi="Arial"/>
      <w:b/>
    </w:rPr>
  </w:style>
  <w:style w:type="character" w:customStyle="1" w:styleId="2">
    <w:name w:val="Заголовок 2 Знак"/>
    <w:basedOn w:val="1"/>
    <w:link w:val="Heading2"/>
    <w:rsid w:val="00CB39CF"/>
    <w:rPr>
      <w:rFonts w:ascii="Arial" w:hAnsi="Arial"/>
      <w:sz w:val="34"/>
    </w:rPr>
  </w:style>
  <w:style w:type="paragraph" w:styleId="25">
    <w:name w:val="Quote"/>
    <w:basedOn w:val="a"/>
    <w:next w:val="a"/>
    <w:link w:val="26"/>
    <w:rsid w:val="00CB39CF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sid w:val="00CB39CF"/>
    <w:rPr>
      <w:i/>
    </w:rPr>
  </w:style>
  <w:style w:type="paragraph" w:styleId="afb">
    <w:name w:val="Balloon Text"/>
    <w:basedOn w:val="a"/>
    <w:link w:val="afc"/>
    <w:rsid w:val="00CB39CF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CB39CF"/>
    <w:rPr>
      <w:rFonts w:ascii="Tahoma" w:hAnsi="Tahoma"/>
      <w:sz w:val="16"/>
    </w:rPr>
  </w:style>
  <w:style w:type="character" w:customStyle="1" w:styleId="6">
    <w:name w:val="Заголовок 6 Знак"/>
    <w:basedOn w:val="1"/>
    <w:link w:val="Heading6"/>
    <w:rsid w:val="00CB39CF"/>
    <w:rPr>
      <w:rFonts w:ascii="Arial" w:hAnsi="Arial"/>
      <w:b/>
    </w:rPr>
  </w:style>
  <w:style w:type="table" w:customStyle="1" w:styleId="-51">
    <w:name w:val="Таблица-сетка 5 тем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semiHidden/>
    <w:rsid w:val="00CB39CF"/>
    <w:pPr>
      <w:spacing w:after="0" w:line="240" w:lineRule="auto"/>
    </w:pPr>
  </w:style>
  <w:style w:type="paragraph" w:customStyle="1" w:styleId="CiaeniineeI">
    <w:name w:val="Ciae niinee I Знак"/>
    <w:basedOn w:val="a"/>
    <w:link w:val="a4"/>
    <w:uiPriority w:val="99"/>
    <w:rsid w:val="00CB39CF"/>
    <w:pPr>
      <w:spacing w:before="120" w:after="160" w:line="240" w:lineRule="exact"/>
    </w:pPr>
    <w:rPr>
      <w:vertAlign w:val="superscript"/>
    </w:rPr>
  </w:style>
  <w:style w:type="paragraph" w:customStyle="1" w:styleId="aff">
    <w:name w:val="Заголовок"/>
    <w:rsid w:val="00CB39CF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120" w:line="240" w:lineRule="auto"/>
      <w:ind w:firstLine="709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character" w:customStyle="1" w:styleId="FontStyle14">
    <w:name w:val="Font Style14"/>
    <w:qFormat/>
    <w:rsid w:val="001F05B5"/>
    <w:rPr>
      <w:rFonts w:ascii="Times New Roman" w:hAnsi="Times New Roman" w:cs="Times New Roman" w:hint="default"/>
      <w:sz w:val="22"/>
      <w:szCs w:val="22"/>
    </w:rPr>
  </w:style>
  <w:style w:type="paragraph" w:styleId="aff0">
    <w:name w:val="Body Text"/>
    <w:basedOn w:val="a"/>
    <w:link w:val="aff1"/>
    <w:uiPriority w:val="99"/>
    <w:semiHidden/>
    <w:unhideWhenUsed/>
    <w:rsid w:val="00541221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541221"/>
  </w:style>
  <w:style w:type="paragraph" w:styleId="aff2">
    <w:name w:val="Normal (Web)"/>
    <w:basedOn w:val="a"/>
    <w:semiHidden/>
    <w:unhideWhenUsed/>
    <w:rsid w:val="0054122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dytext">
    <w:name w:val="Body text"/>
    <w:rsid w:val="00F12F6D"/>
    <w:pPr>
      <w:shd w:val="clear" w:color="auto" w:fill="FFFFFF"/>
      <w:spacing w:before="60" w:after="0" w:line="0" w:lineRule="atLeast"/>
      <w:ind w:hanging="300"/>
    </w:pPr>
    <w:rPr>
      <w:rFonts w:ascii="Times New Roman" w:hAnsi="Times New Roman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E4157BC-06E3-4180-97FB-767A944D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Рядинских Елена Викторовна</dc:creator>
  <cp:lastModifiedBy>Пискорская НВ</cp:lastModifiedBy>
  <cp:revision>85</cp:revision>
  <dcterms:created xsi:type="dcterms:W3CDTF">2024-04-03T03:35:00Z</dcterms:created>
  <dcterms:modified xsi:type="dcterms:W3CDTF">2025-03-28T03:00:00Z</dcterms:modified>
</cp:coreProperties>
</file>