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numPr>
          <w:ilvl w:val="0"/>
          <w:numId w:val="1"/>
        </w:numPr>
        <w:jc w:val="right"/>
        <w:spacing w:line="276" w:lineRule="auto"/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524288" behindDoc="0" locked="0" layoutInCell="1" allowOverlap="1">
                <wp:simplePos x="0" y="0"/>
                <wp:positionH relativeFrom="margin">
                  <wp:posOffset>-13969</wp:posOffset>
                </wp:positionH>
                <wp:positionV relativeFrom="page">
                  <wp:posOffset>724535</wp:posOffset>
                </wp:positionV>
                <wp:extent cx="41910" cy="18986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1910" cy="1898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23"/>
                              <w:contextualSpacing/>
                              <w:spacing w:before="0"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623"/>
                            </w:pPr>
                            <w:r/>
                            <w:r/>
                          </w:p>
                        </w:txbxContent>
                      </wps:txbx>
                      <wps:bodyPr wrap="square" lIns="13970" tIns="13970" rIns="13970" bIns="1397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margin;margin-left:-1.1pt;mso-position-horizontal:absolute;mso-position-vertical-relative:page;margin-top:57.0pt;mso-position-vertical:absolute;width:3.3pt;height:14.9pt;mso-wrap-distance-left:0.0pt;mso-wrap-distance-top:0.0pt;mso-wrap-distance-right:9.0pt;mso-wrap-distance-bottom:0.0pt;visibility:visible;" fillcolor="#FFFFFF" stroked="f">
                <v:fill opacity="100f"/>
                <w10:wrap type="square"/>
                <v:textbox inset="0,0,0,0">
                  <w:txbxContent>
                    <w:p>
                      <w:pPr>
                        <w:pStyle w:val="623"/>
                        <w:contextualSpacing/>
                        <w:spacing w:before="0"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623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</w:t>
      </w:r>
      <w:r/>
    </w:p>
    <w:p>
      <w:pPr>
        <w:pStyle w:val="624"/>
        <w:numPr>
          <w:ilvl w:val="0"/>
          <w:numId w:val="1"/>
        </w:numPr>
        <w:jc w:val="center"/>
        <w:spacing w:line="276" w:lineRule="auto"/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ПРОТОКОЛ №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30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/>
    </w:p>
    <w:p>
      <w:pPr>
        <w:pStyle w:val="623"/>
        <w:jc w:val="center"/>
        <w:spacing w:line="276" w:lineRule="auto"/>
      </w:pPr>
      <w:r>
        <w:rPr>
          <w:b/>
          <w:sz w:val="28"/>
          <w:szCs w:val="28"/>
          <w:lang w:eastAsia="en-US"/>
        </w:rPr>
        <w:t xml:space="preserve">заседания Совета по вопросам развития инвестиционной </w:t>
      </w:r>
      <w:r/>
    </w:p>
    <w:p>
      <w:pPr>
        <w:pStyle w:val="623"/>
        <w:jc w:val="center"/>
        <w:spacing w:line="276" w:lineRule="auto"/>
      </w:pPr>
      <w:r>
        <w:rPr>
          <w:b/>
          <w:sz w:val="28"/>
          <w:szCs w:val="28"/>
          <w:lang w:eastAsia="en-US"/>
        </w:rPr>
        <w:t xml:space="preserve">деятельности  в городе Нижневартовске </w:t>
      </w:r>
      <w:r/>
    </w:p>
    <w:p>
      <w:pPr>
        <w:pStyle w:val="623"/>
        <w:jc w:val="center"/>
        <w:spacing w:line="276" w:lineRule="auto"/>
      </w:pPr>
      <w:r>
        <w:rPr>
          <w:b/>
          <w:sz w:val="28"/>
          <w:szCs w:val="28"/>
          <w:lang w:eastAsia="en-US"/>
        </w:rPr>
        <w:t xml:space="preserve">(далее - Совет)</w:t>
      </w:r>
      <w:r/>
    </w:p>
    <w:p>
      <w:pPr>
        <w:pStyle w:val="6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623"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28</w:t>
      </w:r>
      <w:r>
        <w:rPr>
          <w:sz w:val="28"/>
          <w:szCs w:val="28"/>
        </w:rPr>
        <w:t xml:space="preserve"> апреля 2022 года                                                                         г. Нижневартовск                                                                                </w:t>
      </w:r>
      <w:r/>
    </w:p>
    <w:p>
      <w:pPr>
        <w:pStyle w:val="937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b/>
          <w:sz w:val="28"/>
          <w:szCs w:val="28"/>
          <w:lang w:eastAsia="ru-RU"/>
        </w:rPr>
        <w:t xml:space="preserve">Председательствовал:                                                    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Кощенко Дмитрий Александрович</w:t>
      </w:r>
      <w:r>
        <w:rPr>
          <w:rFonts w:eastAsia="Times New Roman" w:cs="Times New Roman"/>
          <w:b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 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- г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лава города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sz w:val="16"/>
          <w:szCs w:val="16"/>
          <w:shd w:val="clear" w:color="auto" w:fill="auto"/>
        </w:rPr>
        <w:t xml:space="preserve">                                                                                       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rFonts w:eastAsia="Times New Roman" w:cs="Times New Roman"/>
          <w:b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Принимали участие</w:t>
      </w:r>
      <w:r>
        <w:rPr>
          <w:b/>
          <w:sz w:val="28"/>
          <w:szCs w:val="28"/>
          <w:shd w:val="clear" w:color="auto" w:fill="auto"/>
        </w:rPr>
        <w:t xml:space="preserve">: 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b w:val="0"/>
          <w:bCs w:val="0"/>
          <w:sz w:val="28"/>
          <w:szCs w:val="28"/>
          <w:shd w:val="clear" w:color="auto" w:fill="auto"/>
        </w:rPr>
        <w:t xml:space="preserve">Члены Совета: 1</w:t>
      </w:r>
      <w:r>
        <w:rPr>
          <w:b w:val="0"/>
          <w:bCs w:val="0"/>
          <w:sz w:val="28"/>
          <w:szCs w:val="28"/>
          <w:shd w:val="clear" w:color="auto" w:fill="auto"/>
        </w:rPr>
        <w:t xml:space="preserve">7</w:t>
      </w:r>
      <w:r>
        <w:rPr>
          <w:b w:val="0"/>
          <w:bCs w:val="0"/>
          <w:sz w:val="28"/>
          <w:szCs w:val="28"/>
          <w:shd w:val="clear" w:color="auto" w:fill="auto"/>
        </w:rPr>
        <w:t xml:space="preserve"> человек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b w:val="0"/>
          <w:bCs w:val="0"/>
          <w:sz w:val="28"/>
          <w:szCs w:val="28"/>
          <w:shd w:val="clear" w:color="auto" w:fill="auto"/>
        </w:rPr>
        <w:t xml:space="preserve">Приглашенные: </w:t>
      </w:r>
      <w:r>
        <w:rPr>
          <w:b w:val="0"/>
          <w:bCs w:val="0"/>
          <w:sz w:val="28"/>
          <w:szCs w:val="28"/>
          <w:shd w:val="clear" w:color="auto" w:fill="auto"/>
        </w:rPr>
        <w:t xml:space="preserve">5</w:t>
      </w:r>
      <w:r>
        <w:rPr>
          <w:b w:val="0"/>
          <w:bCs w:val="0"/>
          <w:sz w:val="28"/>
          <w:szCs w:val="28"/>
          <w:shd w:val="clear" w:color="auto" w:fill="auto"/>
        </w:rPr>
        <w:t xml:space="preserve"> человек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b w:val="0"/>
          <w:bCs w:val="0"/>
          <w:sz w:val="28"/>
          <w:szCs w:val="28"/>
          <w:shd w:val="clear" w:color="auto" w:fill="auto"/>
        </w:rPr>
        <w:t xml:space="preserve">Полный список участников приведен в приложении 1 к протоколу  </w:t>
      </w:r>
      <w:r>
        <w:rPr>
          <w:b/>
          <w:sz w:val="28"/>
          <w:szCs w:val="28"/>
          <w:shd w:val="clear" w:color="auto" w:fill="auto"/>
        </w:rPr>
        <w:t xml:space="preserve">                                                 </w:t>
      </w:r>
      <w:r/>
    </w:p>
    <w:p>
      <w:pPr>
        <w:pStyle w:val="623"/>
        <w:contextualSpacing/>
        <w:ind w:left="0" w:right="-113" w:firstLine="0"/>
        <w:spacing w:before="0" w:after="0"/>
        <w:widowControl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b/>
          <w:bCs/>
          <w:sz w:val="28"/>
          <w:szCs w:val="28"/>
        </w:rPr>
        <w:t xml:space="preserve">Формат проведения:</w:t>
      </w:r>
      <w:r>
        <w:rPr>
          <w:sz w:val="28"/>
          <w:szCs w:val="28"/>
        </w:rPr>
        <w:t xml:space="preserve"> </w:t>
      </w:r>
      <w:r/>
    </w:p>
    <w:p>
      <w:pPr>
        <w:pStyle w:val="623"/>
        <w:contextualSpacing/>
        <w:ind w:left="0" w:right="-113" w:firstLine="0"/>
        <w:spacing w:before="0" w:after="0"/>
        <w:widowControl/>
      </w:pPr>
      <w:r>
        <w:rPr>
          <w:rFonts w:eastAsia="Times New Roman" w:cs="Times New Roman"/>
          <w:b w:val="0"/>
          <w:bCs w:val="0"/>
          <w:color w:val="auto"/>
          <w:sz w:val="28"/>
          <w:szCs w:val="28"/>
          <w:lang w:val="ru-RU" w:eastAsia="en-US" w:bidi="ar-SA"/>
        </w:rPr>
        <w:t xml:space="preserve">очный</w:t>
      </w:r>
      <w:r/>
    </w:p>
    <w:p>
      <w:pPr>
        <w:pStyle w:val="623"/>
        <w:contextualSpacing/>
        <w:spacing w:before="0" w:after="0"/>
      </w:pPr>
      <w:r/>
      <w:r/>
    </w:p>
    <w:p>
      <w:pPr>
        <w:pStyle w:val="623"/>
        <w:contextualSpacing/>
        <w:jc w:val="center"/>
        <w:spacing w:before="0" w:after="0"/>
      </w:pPr>
      <w:r>
        <w:rPr>
          <w:b/>
          <w:color w:val="000000"/>
          <w:sz w:val="28"/>
          <w:szCs w:val="28"/>
        </w:rPr>
        <w:tab/>
        <w:t xml:space="preserve">ПОВЕСТКА </w:t>
      </w:r>
      <w:r>
        <w:rPr>
          <w:rFonts w:eastAsia="Times New Roman" w:cs="Times New Roman"/>
          <w:b/>
          <w:color w:val="000000"/>
          <w:sz w:val="28"/>
          <w:szCs w:val="28"/>
          <w:lang w:val="ru-RU" w:eastAsia="zh-CN" w:bidi="ar-SA"/>
        </w:rPr>
        <w:t xml:space="preserve">ЗАСЕДАНИЯ</w:t>
      </w:r>
      <w:r/>
    </w:p>
    <w:p>
      <w:pPr>
        <w:pStyle w:val="623"/>
        <w:ind w:left="0" w:right="0" w:firstLine="709"/>
        <w:jc w:val="both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sz w:val="28"/>
          <w:szCs w:val="28"/>
        </w:rPr>
        <w:t xml:space="preserve">1. Об и</w:t>
      </w:r>
      <w:r>
        <w:rPr>
          <w:rFonts w:ascii="Tinos" w:hAnsi="Tinos" w:cs="Tinos"/>
          <w:b w:val="0"/>
          <w:bCs w:val="0"/>
          <w:color w:val="000000"/>
          <w:sz w:val="28"/>
          <w:szCs w:val="28"/>
          <w:lang w:eastAsia="en-US"/>
        </w:rPr>
        <w:t xml:space="preserve">нвестиционном послании главы города Нижневартовска на 2022 год</w:t>
      </w:r>
      <w:r>
        <w:rPr>
          <w:b w:val="0"/>
          <w:bCs w:val="0"/>
          <w:sz w:val="28"/>
          <w:szCs w:val="28"/>
        </w:rPr>
        <w:t xml:space="preserve">.</w:t>
      </w:r>
      <w:r/>
    </w:p>
    <w:p>
      <w:pPr>
        <w:pStyle w:val="623"/>
        <w:ind w:left="0" w:right="0" w:firstLine="708"/>
        <w:jc w:val="both"/>
      </w:pPr>
      <w:r>
        <w:rPr>
          <w:rFonts w:ascii="Tinos" w:hAnsi="Tinos" w:cs="Tinos"/>
          <w:b w:val="0"/>
          <w:bCs w:val="0"/>
          <w:color w:val="000000"/>
          <w:sz w:val="28"/>
          <w:szCs w:val="28"/>
        </w:rPr>
        <w:t xml:space="preserve">2. 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О рассмотрении критериев, устанавливаемых к объектам застроенных территорий при реали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зации проектов комплексного развития территорий, планируемых к внесению в постановление Правительства ХМАО-Югры от 11.06.2021 №213-п «О регулировании отдельных отношений в сфере комплексного развития территории в Ханты-Мансийском автономном округе — Югре».</w:t>
      </w:r>
      <w:r/>
    </w:p>
    <w:p>
      <w:pPr>
        <w:pStyle w:val="623"/>
        <w:ind w:left="0" w:right="0" w:firstLine="0"/>
        <w:jc w:val="both"/>
        <w:widowControl w:val="off"/>
      </w:pP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ab/>
      </w:r>
      <w:r>
        <w:rPr>
          <w:b w:val="0"/>
          <w:bCs w:val="0"/>
          <w:color w:val="000000"/>
          <w:sz w:val="28"/>
          <w:szCs w:val="28"/>
        </w:rPr>
        <w:t xml:space="preserve">3. </w:t>
      </w:r>
      <w:r>
        <w:rPr>
          <w:rFonts w:ascii="Tinos" w:hAnsi="Tinos" w:cs="Tinos"/>
          <w:b w:val="0"/>
          <w:bCs w:val="0"/>
          <w:color w:val="000000"/>
          <w:sz w:val="28"/>
          <w:szCs w:val="28"/>
        </w:rPr>
        <w:t xml:space="preserve">О результатах взаимодействия с бизнес-сообществом при проведении оценки регулирующего воздействия, экспертизы и оценки фактического воздействия за 2021 год.</w:t>
      </w:r>
      <w:r/>
    </w:p>
    <w:p>
      <w:pPr>
        <w:pStyle w:val="623"/>
        <w:ind w:left="0" w:right="0" w:firstLine="708"/>
        <w:jc w:val="both"/>
        <w:widowControl w:val="off"/>
      </w:pPr>
      <w:r>
        <w:rPr>
          <w:rFonts w:ascii="Tinos" w:hAnsi="Tinos" w:eastAsia="Calibri" w:cs="Tinos"/>
          <w:b w:val="0"/>
          <w:bCs w:val="0"/>
          <w:color w:val="000000"/>
          <w:sz w:val="28"/>
          <w:szCs w:val="28"/>
        </w:rPr>
        <w:t xml:space="preserve">4. Опыт реализации инвестиционных проектов с привлечением мер поддержки на территории </w:t>
      </w:r>
      <w:r>
        <w:rPr>
          <w:rFonts w:ascii="Tinos" w:hAnsi="Tinos" w:cs="Tinos"/>
          <w:b w:val="0"/>
          <w:bCs w:val="0"/>
          <w:color w:val="000000"/>
          <w:sz w:val="28"/>
          <w:szCs w:val="28"/>
        </w:rPr>
        <w:t xml:space="preserve">ХМАО-Югры.</w:t>
      </w:r>
      <w:r/>
    </w:p>
    <w:p>
      <w:pPr>
        <w:pStyle w:val="623"/>
        <w:jc w:val="both"/>
        <w:widowControl w:val="off"/>
      </w:pPr>
      <w:r>
        <w:rPr>
          <w:rFonts w:ascii="Tinos" w:hAnsi="Tinos" w:cs="Tinos"/>
          <w:b w:val="0"/>
          <w:bCs w:val="0"/>
          <w:color w:val="000000"/>
          <w:sz w:val="28"/>
          <w:szCs w:val="28"/>
        </w:rPr>
        <w:tab/>
      </w:r>
      <w:r>
        <w:rPr>
          <w:rFonts w:eastAsia="Calibri"/>
          <w:b w:val="0"/>
          <w:bCs w:val="0"/>
          <w:color w:val="000000"/>
          <w:sz w:val="28"/>
          <w:szCs w:val="28"/>
        </w:rPr>
        <w:t xml:space="preserve">5. </w:t>
      </w:r>
      <w:r>
        <w:rPr>
          <w:rFonts w:ascii="Tinos" w:hAnsi="Tinos" w:eastAsia="Calibri" w:cs="Tinos"/>
          <w:b w:val="0"/>
          <w:bCs w:val="0"/>
          <w:color w:val="000000"/>
          <w:sz w:val="28"/>
          <w:szCs w:val="28"/>
        </w:rPr>
        <w:t xml:space="preserve">О реализации инвестиционного проекта на территории города Нижневартовска.</w:t>
      </w:r>
      <w:r/>
    </w:p>
    <w:p>
      <w:pPr>
        <w:pStyle w:val="623"/>
        <w:jc w:val="both"/>
        <w:widowControl w:val="off"/>
      </w:pPr>
      <w:r>
        <w:rPr>
          <w:rFonts w:ascii="Tinos" w:hAnsi="Tinos" w:eastAsia="Calibri" w:cs="Tinos"/>
          <w:b w:val="0"/>
          <w:bCs w:val="0"/>
          <w:color w:val="000000"/>
          <w:sz w:val="28"/>
          <w:szCs w:val="28"/>
        </w:rPr>
        <w:tab/>
      </w:r>
      <w:r>
        <w:rPr>
          <w:rFonts w:eastAsia="Calibri"/>
          <w:b w:val="0"/>
          <w:bCs w:val="0"/>
          <w:color w:val="000000"/>
          <w:sz w:val="28"/>
          <w:szCs w:val="28"/>
        </w:rPr>
        <w:t xml:space="preserve">6. Об исполнении решений Совета по вопросам развития инвестиционной деятельности в городе Нижневартовске</w:t>
      </w:r>
      <w:r>
        <w:rPr>
          <w:rFonts w:ascii="Tinos" w:hAnsi="Tinos" w:eastAsia="Calibri" w:cs="Tinos"/>
          <w:b w:val="0"/>
          <w:bCs w:val="0"/>
          <w:color w:val="000000"/>
          <w:sz w:val="28"/>
          <w:szCs w:val="28"/>
          <w:lang w:eastAsia="en-US"/>
        </w:rPr>
        <w:t xml:space="preserve"> за 2021-2022 гг.</w:t>
      </w:r>
      <w:r/>
    </w:p>
    <w:p>
      <w:pPr>
        <w:pStyle w:val="623"/>
        <w:jc w:val="both"/>
        <w:widowControl w:val="off"/>
      </w:pPr>
      <w:r>
        <w:rPr>
          <w:rFonts w:ascii="Tinos" w:hAnsi="Tinos" w:eastAsia="Calibri" w:cs="Tinos"/>
          <w:b/>
          <w:bCs/>
          <w:color w:val="000000"/>
          <w:sz w:val="28"/>
          <w:szCs w:val="28"/>
          <w:shd w:val="clear" w:color="auto" w:fill="auto"/>
        </w:rPr>
        <w:tab/>
        <w:tab/>
      </w:r>
      <w:r>
        <w:rPr>
          <w:rFonts w:ascii="Tinos" w:hAnsi="Tinos" w:eastAsia="Calibri" w:cs="Tinos"/>
          <w:b w:val="0"/>
          <w:bCs w:val="0"/>
          <w:color w:val="000000"/>
          <w:sz w:val="28"/>
          <w:szCs w:val="28"/>
        </w:rPr>
        <w:tab/>
        <w:tab/>
      </w:r>
      <w:r/>
    </w:p>
    <w:p>
      <w:pPr>
        <w:pStyle w:val="623"/>
        <w:ind w:left="0" w:right="0" w:firstLine="737"/>
        <w:jc w:val="both"/>
        <w:widowControl w:val="off"/>
      </w:pPr>
      <w:r>
        <w:rPr>
          <w:b/>
          <w:sz w:val="28"/>
          <w:szCs w:val="28"/>
        </w:rPr>
        <w:t xml:space="preserve">1. </w:t>
      </w:r>
      <w:r>
        <w:rPr>
          <w:b/>
          <w:bCs/>
          <w:sz w:val="28"/>
          <w:szCs w:val="28"/>
          <w:shd w:val="clear" w:color="auto" w:fill="auto"/>
        </w:rPr>
        <w:t xml:space="preserve">Об и</w:t>
      </w:r>
      <w:r>
        <w:rPr>
          <w:rFonts w:ascii="Tinos" w:hAnsi="Tinos" w:cs="Tinos"/>
          <w:b/>
          <w:bCs/>
          <w:color w:val="000000"/>
          <w:sz w:val="28"/>
          <w:szCs w:val="28"/>
          <w:shd w:val="clear" w:color="auto" w:fill="auto"/>
          <w:lang w:eastAsia="en-US"/>
        </w:rPr>
        <w:t xml:space="preserve">нвестиционном послании главы города Нижневартовска на 2022 год</w:t>
      </w:r>
      <w:r>
        <w:rPr>
          <w:b/>
          <w:bCs/>
          <w:sz w:val="28"/>
          <w:szCs w:val="28"/>
          <w:shd w:val="clear" w:color="auto" w:fill="auto"/>
        </w:rPr>
        <w:t xml:space="preserve">.</w:t>
      </w:r>
      <w:r/>
    </w:p>
    <w:p>
      <w:pPr>
        <w:pStyle w:val="623"/>
        <w:ind w:left="143" w:right="0" w:firstLine="0"/>
        <w:jc w:val="center"/>
      </w:pPr>
      <w:r>
        <w:rPr>
          <w:b w:val="0"/>
          <w:bCs w:val="0"/>
          <w:sz w:val="28"/>
          <w:szCs w:val="28"/>
          <w:shd w:val="clear" w:color="auto" w:fill="auto"/>
        </w:rPr>
        <w:t xml:space="preserve">(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Кощенко)</w:t>
      </w:r>
      <w:r/>
    </w:p>
    <w:p>
      <w:pPr>
        <w:pStyle w:val="623"/>
        <w:ind w:left="143" w:right="0" w:firstLine="0"/>
        <w:jc w:val="both"/>
      </w:pPr>
      <w:r>
        <w:rPr>
          <w:rFonts w:ascii="Tinos" w:hAnsi="Tinos" w:cs="Tinos"/>
          <w:b w:val="0"/>
          <w:bCs w:val="0"/>
          <w:color w:val="000000"/>
          <w:sz w:val="28"/>
          <w:szCs w:val="28"/>
        </w:rPr>
        <w:tab/>
      </w:r>
      <w:r/>
    </w:p>
    <w:p>
      <w:pPr>
        <w:pStyle w:val="623"/>
        <w:ind w:left="0" w:right="0" w:firstLine="708"/>
        <w:jc w:val="both"/>
      </w:pPr>
      <w:r>
        <w:rPr>
          <w:b/>
          <w:sz w:val="28"/>
          <w:szCs w:val="28"/>
        </w:rPr>
        <w:t xml:space="preserve">РЕШИЛИ:</w:t>
      </w:r>
      <w:r/>
    </w:p>
    <w:p>
      <w:pPr>
        <w:pStyle w:val="623"/>
        <w:ind w:left="0" w:right="0" w:firstLine="708"/>
        <w:jc w:val="both"/>
      </w:pPr>
      <w:r>
        <w:rPr>
          <w:sz w:val="28"/>
          <w:szCs w:val="28"/>
        </w:rPr>
        <w:t xml:space="preserve">1.1.  Принять информацию к сведению (приложение 2).</w:t>
      </w:r>
      <w:r/>
    </w:p>
    <w:p>
      <w:pPr>
        <w:pStyle w:val="623"/>
        <w:ind w:left="0" w:right="0" w:firstLine="708"/>
        <w:jc w:val="both"/>
      </w:pPr>
      <w:r>
        <w:rPr>
          <w:sz w:val="28"/>
          <w:szCs w:val="28"/>
        </w:rPr>
        <w:t xml:space="preserve">1.2. Департаменту строительства администрации города разместить инвестиционное послание главы города Нижневартовска на официальном сайте органов местного самоуправления города Нижневартовска и Инвестиционном портале города Нижневартовска.</w:t>
      </w:r>
      <w:r/>
    </w:p>
    <w:p>
      <w:pPr>
        <w:pStyle w:val="623"/>
        <w:ind w:left="0" w:right="0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623"/>
        <w:ind w:left="0" w:right="0" w:firstLine="708"/>
        <w:jc w:val="both"/>
      </w:pPr>
      <w:r>
        <w:rPr>
          <w:rFonts w:ascii="Tinos" w:hAnsi="Tinos" w:cs="Tinos"/>
          <w:b/>
          <w:bCs/>
          <w:color w:val="000000"/>
          <w:sz w:val="28"/>
          <w:szCs w:val="28"/>
          <w:lang w:eastAsia="en-US"/>
        </w:rPr>
        <w:t xml:space="preserve">2. </w:t>
      </w:r>
      <w:r>
        <w:rPr>
          <w:rFonts w:ascii="Tinos" w:hAnsi="Tinos" w:eastAsia="Times New Roman" w:cs="Tinos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О рассмотрении критериев, устанавливаемых к объектам застроенных территорий при реали</w:t>
      </w:r>
      <w:r>
        <w:rPr>
          <w:rFonts w:ascii="Tinos" w:hAnsi="Tinos" w:eastAsia="Times New Roman" w:cs="Tinos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зации проектов комплексного развития территорий, планируемых к внесению в постановление Правительства ХМАО-Югры от 11.06.2021 №213-п «О регулировании отдельных отношений в сфере комплексного развития территории в Ханты-Мансийском автономном округе — Югре».</w:t>
      </w:r>
      <w:r/>
    </w:p>
    <w:p>
      <w:pPr>
        <w:pStyle w:val="623"/>
        <w:ind w:left="0" w:right="0" w:firstLine="708"/>
        <w:jc w:val="center"/>
      </w:pPr>
      <w:r>
        <w:rPr>
          <w:rFonts w:ascii="Tinos" w:hAnsi="Tinos" w:cs="Tinos"/>
          <w:b w:val="0"/>
          <w:bCs w:val="0"/>
          <w:sz w:val="28"/>
          <w:szCs w:val="28"/>
          <w:lang w:eastAsia="en-US"/>
        </w:rPr>
        <w:t xml:space="preserve">(</w:t>
      </w:r>
      <w:r>
        <w:rPr>
          <w:rFonts w:ascii="Tinos" w:hAnsi="Tinos" w:eastAsia="Times New Roman" w:cs="Tinos"/>
          <w:b w:val="0"/>
          <w:bCs w:val="0"/>
          <w:color w:val="auto"/>
          <w:sz w:val="28"/>
          <w:szCs w:val="28"/>
          <w:lang w:val="ru-RU" w:eastAsia="en-US" w:bidi="ar-SA"/>
        </w:rPr>
        <w:t xml:space="preserve">Чеботарев</w:t>
      </w:r>
      <w:r>
        <w:rPr>
          <w:rFonts w:ascii="Tinos" w:hAnsi="Tinos" w:cs="Tinos"/>
          <w:b w:val="0"/>
          <w:bCs w:val="0"/>
          <w:sz w:val="28"/>
          <w:szCs w:val="28"/>
          <w:lang w:eastAsia="en-US"/>
        </w:rPr>
        <w:t xml:space="preserve">)</w:t>
      </w:r>
      <w:r/>
    </w:p>
    <w:p>
      <w:pPr>
        <w:pStyle w:val="623"/>
        <w:ind w:left="0" w:right="0" w:firstLine="708"/>
        <w:jc w:val="both"/>
      </w:pPr>
      <w:r/>
      <w:r/>
    </w:p>
    <w:p>
      <w:pPr>
        <w:pStyle w:val="623"/>
        <w:ind w:left="0" w:right="0" w:firstLine="708"/>
        <w:jc w:val="both"/>
      </w:pPr>
      <w:r>
        <w:rPr>
          <w:b/>
          <w:sz w:val="28"/>
          <w:szCs w:val="28"/>
        </w:rPr>
        <w:t xml:space="preserve">РЕШИЛИ:</w:t>
      </w:r>
      <w:r/>
    </w:p>
    <w:p>
      <w:pPr>
        <w:pStyle w:val="623"/>
        <w:ind w:left="0" w:right="0" w:firstLine="708"/>
        <w:jc w:val="both"/>
      </w:pPr>
      <w:r>
        <w:rPr>
          <w:sz w:val="28"/>
          <w:szCs w:val="28"/>
        </w:rPr>
        <w:t xml:space="preserve">2.1. Согласовать критерии по пункту а) «Уровень физического износа превышает семьдесят процентов и выше», по пункту б) вариант «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Отсутствие систем в совокупности</w:t>
      </w:r>
      <w:r>
        <w:rPr>
          <w:sz w:val="28"/>
          <w:szCs w:val="28"/>
        </w:rPr>
        <w:t xml:space="preserve">», согласно приложению 3 к настоящему протоколу.</w:t>
      </w:r>
      <w:r/>
    </w:p>
    <w:p>
      <w:pPr>
        <w:pStyle w:val="623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3"/>
        <w:ind w:left="0" w:right="0" w:firstLine="708"/>
        <w:jc w:val="both"/>
      </w:pP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 xml:space="preserve">ПРОГОЛОСОВАЛИ</w:t>
      </w:r>
      <w:r>
        <w:rPr>
          <w:b/>
          <w:sz w:val="28"/>
          <w:szCs w:val="28"/>
        </w:rPr>
        <w:t xml:space="preserve">:</w:t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sz w:val="28"/>
          <w:szCs w:val="28"/>
        </w:rPr>
        <w:t xml:space="preserve">За - 1</w:t>
      </w:r>
      <w:r>
        <w:rPr>
          <w:b w:val="0"/>
          <w:bCs w:val="0"/>
          <w:sz w:val="28"/>
          <w:szCs w:val="28"/>
        </w:rPr>
        <w:t xml:space="preserve">7</w:t>
      </w:r>
      <w:r>
        <w:rPr>
          <w:b w:val="0"/>
          <w:bCs w:val="0"/>
          <w:sz w:val="28"/>
          <w:szCs w:val="28"/>
        </w:rPr>
        <w:t xml:space="preserve"> человек</w:t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sz w:val="28"/>
          <w:szCs w:val="28"/>
        </w:rPr>
        <w:t xml:space="preserve">Против - 0 человек</w:t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sz w:val="28"/>
          <w:szCs w:val="28"/>
        </w:rPr>
        <w:t xml:space="preserve">Воздержался - 0 человек</w:t>
      </w:r>
      <w:r/>
    </w:p>
    <w:p>
      <w:pPr>
        <w:pStyle w:val="623"/>
        <w:ind w:left="0" w:right="0" w:firstLine="708"/>
        <w:jc w:val="both"/>
      </w:pPr>
      <w:r/>
      <w:r/>
    </w:p>
    <w:p>
      <w:pPr>
        <w:pStyle w:val="623"/>
        <w:ind w:left="0" w:right="0" w:firstLine="708"/>
        <w:jc w:val="both"/>
      </w:pPr>
      <w:r>
        <w:rPr>
          <w:rFonts w:ascii="Tinos" w:hAnsi="Tinos" w:eastAsia="Times New Roman" w:cs="Tinos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3. О результатах взаимодействия с бизнес-сообществом при проведении оценки регулирующего воздействия, экспертизы и оценки фактического воздействия за 2021 год.</w:t>
      </w:r>
      <w:r/>
    </w:p>
    <w:p>
      <w:pPr>
        <w:pStyle w:val="623"/>
        <w:ind w:left="0" w:right="0" w:firstLine="708"/>
        <w:jc w:val="center"/>
      </w:pP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(Щербина)</w:t>
      </w:r>
      <w:r/>
    </w:p>
    <w:p>
      <w:pPr>
        <w:pStyle w:val="623"/>
        <w:ind w:left="0" w:right="0" w:firstLine="708"/>
        <w:jc w:val="both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</w:r>
      <w:r/>
    </w:p>
    <w:p>
      <w:pPr>
        <w:pStyle w:val="623"/>
        <w:ind w:left="0" w:right="0" w:firstLine="708"/>
        <w:jc w:val="both"/>
      </w:pPr>
      <w:r>
        <w:rPr>
          <w:b/>
          <w:color w:val="000000"/>
          <w:sz w:val="28"/>
          <w:szCs w:val="28"/>
          <w:lang w:eastAsia="en-US"/>
        </w:rPr>
        <w:t xml:space="preserve">РЕШИЛИ:</w:t>
      </w:r>
      <w:r/>
    </w:p>
    <w:p>
      <w:pPr>
        <w:pStyle w:val="623"/>
        <w:ind w:left="0" w:right="0" w:firstLine="708"/>
        <w:jc w:val="both"/>
      </w:pPr>
      <w:r>
        <w:rPr>
          <w:color w:val="000000"/>
          <w:sz w:val="28"/>
          <w:szCs w:val="28"/>
          <w:lang w:eastAsia="en-US"/>
        </w:rPr>
        <w:t xml:space="preserve">3.1.  Принять информацию к сведению (приложение </w:t>
      </w:r>
      <w:r>
        <w:rPr>
          <w:rFonts w:eastAsia="Times New Roman" w:cs="Times New Roman"/>
          <w:color w:val="000000"/>
          <w:sz w:val="28"/>
          <w:szCs w:val="28"/>
          <w:lang w:val="ru-RU" w:eastAsia="en-US" w:bidi="ar-SA"/>
        </w:rPr>
        <w:t xml:space="preserve">4</w:t>
      </w:r>
      <w:r>
        <w:rPr>
          <w:color w:val="000000"/>
          <w:sz w:val="28"/>
          <w:szCs w:val="28"/>
          <w:lang w:eastAsia="en-US"/>
        </w:rPr>
        <w:t xml:space="preserve">).</w:t>
      </w:r>
      <w:r/>
    </w:p>
    <w:p>
      <w:pPr>
        <w:pStyle w:val="623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3"/>
        <w:ind w:left="0" w:right="0" w:firstLine="708"/>
        <w:jc w:val="both"/>
      </w:pPr>
      <w:r>
        <w:rPr>
          <w:rFonts w:ascii="Tinos" w:hAnsi="Tinos" w:eastAsia="Times New Roman" w:cs="Tinos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4. </w:t>
      </w:r>
      <w:r>
        <w:rPr>
          <w:rFonts w:ascii="Tinos" w:hAnsi="Tinos" w:eastAsia="Calibri" w:cs="Tinos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Опыт реализации инвестиционных проектов с привлечением мер поддержки на территории </w:t>
      </w:r>
      <w:r>
        <w:rPr>
          <w:rFonts w:ascii="Tinos" w:hAnsi="Tinos" w:eastAsia="Times New Roman" w:cs="Tinos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ХМАО-Югры.</w:t>
      </w:r>
      <w:r/>
    </w:p>
    <w:p>
      <w:pPr>
        <w:pStyle w:val="623"/>
        <w:ind w:left="0" w:right="0" w:firstLine="0"/>
        <w:jc w:val="center"/>
      </w:pP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(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ffffff"/>
          <w:lang w:val="ru-RU" w:eastAsia="zh-CN" w:bidi="ar-SA"/>
        </w:rPr>
        <w:t xml:space="preserve">Шульга)</w:t>
      </w:r>
      <w:r/>
    </w:p>
    <w:p>
      <w:pPr>
        <w:pStyle w:val="623"/>
        <w:ind w:left="0" w:right="0" w:firstLine="708"/>
        <w:jc w:val="both"/>
      </w:pPr>
      <w:r/>
      <w:r/>
    </w:p>
    <w:p>
      <w:pPr>
        <w:pStyle w:val="623"/>
        <w:ind w:left="0" w:right="0" w:firstLine="708"/>
        <w:jc w:val="both"/>
      </w:pPr>
      <w:r>
        <w:rPr>
          <w:b/>
          <w:color w:val="000000"/>
          <w:sz w:val="28"/>
          <w:szCs w:val="28"/>
          <w:lang w:eastAsia="en-US"/>
        </w:rPr>
        <w:t xml:space="preserve">РЕШИЛИ:</w:t>
      </w:r>
      <w:r/>
    </w:p>
    <w:p>
      <w:pPr>
        <w:pStyle w:val="623"/>
        <w:ind w:left="0" w:right="0" w:firstLine="708"/>
        <w:jc w:val="both"/>
      </w:pPr>
      <w:r>
        <w:rPr>
          <w:color w:val="000000"/>
          <w:sz w:val="28"/>
          <w:szCs w:val="28"/>
          <w:lang w:eastAsia="en-US"/>
        </w:rPr>
        <w:t xml:space="preserve">4.1.  Принять информацию к сведению (приложение 5).</w:t>
      </w:r>
      <w:r/>
    </w:p>
    <w:p>
      <w:pPr>
        <w:pStyle w:val="623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3"/>
        <w:ind w:left="0" w:right="0" w:firstLine="708"/>
        <w:jc w:val="both"/>
      </w:pPr>
      <w:r>
        <w:rPr>
          <w:rFonts w:ascii="Tinos" w:hAnsi="Tinos" w:eastAsia="Times New Roman" w:cs="Tinos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5. </w:t>
      </w:r>
      <w:r>
        <w:rPr>
          <w:rFonts w:ascii="Tinos" w:hAnsi="Tinos" w:eastAsia="Calibri" w:cs="Tinos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О реализации инвестиционного проекта на территории города Нижневартовска.</w:t>
      </w:r>
      <w:r/>
    </w:p>
    <w:p>
      <w:pPr>
        <w:pStyle w:val="623"/>
        <w:ind w:left="0" w:right="0" w:firstLine="708"/>
        <w:jc w:val="center"/>
      </w:pPr>
      <w:r>
        <w:rPr>
          <w:b w:val="0"/>
          <w:bCs w:val="0"/>
          <w:sz w:val="28"/>
          <w:szCs w:val="28"/>
          <w:lang w:eastAsia="en-US"/>
        </w:rPr>
        <w:t xml:space="preserve">(</w:t>
      </w:r>
      <w:r>
        <w:rPr>
          <w:rFonts w:eastAsia="Times New Roman" w:cs="Times New Roman"/>
          <w:b w:val="0"/>
          <w:bCs w:val="0"/>
          <w:color w:val="auto"/>
          <w:sz w:val="28"/>
          <w:szCs w:val="28"/>
          <w:lang w:val="ru-RU" w:eastAsia="en-US" w:bidi="ar-SA"/>
        </w:rPr>
        <w:t xml:space="preserve">Солдатов</w:t>
      </w:r>
      <w:r>
        <w:rPr>
          <w:b w:val="0"/>
          <w:bCs w:val="0"/>
          <w:sz w:val="28"/>
          <w:szCs w:val="28"/>
          <w:lang w:eastAsia="en-US"/>
        </w:rPr>
        <w:t xml:space="preserve">)</w:t>
      </w:r>
      <w:r/>
    </w:p>
    <w:p>
      <w:pPr>
        <w:pStyle w:val="623"/>
        <w:ind w:left="0" w:right="0" w:firstLine="708"/>
        <w:jc w:val="both"/>
      </w:pPr>
      <w:r/>
      <w:r/>
    </w:p>
    <w:p>
      <w:pPr>
        <w:pStyle w:val="623"/>
        <w:ind w:left="0" w:right="0" w:firstLine="708"/>
        <w:jc w:val="both"/>
      </w:pPr>
      <w:r>
        <w:rPr>
          <w:b/>
          <w:color w:val="000000"/>
          <w:sz w:val="28"/>
          <w:szCs w:val="28"/>
          <w:lang w:eastAsia="en-US"/>
        </w:rPr>
        <w:t xml:space="preserve">РЕШИЛИ:</w:t>
      </w:r>
      <w:r/>
    </w:p>
    <w:p>
      <w:pPr>
        <w:pStyle w:val="623"/>
        <w:ind w:left="0" w:right="0" w:firstLine="708"/>
        <w:jc w:val="both"/>
      </w:pPr>
      <w:r>
        <w:rPr>
          <w:color w:val="000000"/>
          <w:sz w:val="28"/>
          <w:szCs w:val="28"/>
          <w:lang w:eastAsia="en-US"/>
        </w:rPr>
        <w:t xml:space="preserve">5.1. 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Принять информацию к сведению (приложение 6).</w:t>
      </w:r>
      <w:r/>
    </w:p>
    <w:p>
      <w:pPr>
        <w:pStyle w:val="623"/>
        <w:ind w:left="0" w:right="0" w:firstLine="708"/>
        <w:jc w:val="both"/>
      </w:pPr>
      <w:r/>
      <w:r/>
    </w:p>
    <w:p>
      <w:pPr>
        <w:pStyle w:val="623"/>
        <w:ind w:left="0" w:right="0" w:firstLine="708"/>
        <w:jc w:val="both"/>
      </w:pPr>
      <w:r>
        <w:rPr>
          <w:rFonts w:ascii="Tinos" w:hAnsi="Tinos" w:eastAsia="Times New Roman" w:cs="Tinos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6. </w:t>
      </w:r>
      <w:r>
        <w:rPr>
          <w:rFonts w:ascii="Tinos" w:hAnsi="Tinos" w:eastAsia="Calibri" w:cs="Tinos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Об исполнении решений Совета по вопросам развития инвестиционной деятельности в городе Нижневартовске</w:t>
      </w:r>
      <w:r>
        <w:rPr>
          <w:rFonts w:ascii="Tinos" w:hAnsi="Tinos" w:eastAsia="Calibri" w:cs="Tinos"/>
          <w:b/>
          <w:bCs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 за 2021-2022 гг.</w:t>
      </w:r>
      <w:r/>
    </w:p>
    <w:p>
      <w:pPr>
        <w:pStyle w:val="623"/>
        <w:ind w:left="0" w:right="0" w:firstLine="708"/>
        <w:jc w:val="center"/>
      </w:pPr>
      <w:r>
        <w:rPr>
          <w:b w:val="0"/>
          <w:bCs w:val="0"/>
          <w:sz w:val="28"/>
          <w:szCs w:val="28"/>
          <w:lang w:eastAsia="en-US"/>
        </w:rPr>
        <w:t xml:space="preserve">(</w:t>
      </w:r>
      <w:r>
        <w:rPr>
          <w:rFonts w:eastAsia="Times New Roman" w:cs="Times New Roman"/>
          <w:b w:val="0"/>
          <w:bCs w:val="0"/>
          <w:color w:val="auto"/>
          <w:sz w:val="28"/>
          <w:szCs w:val="28"/>
          <w:lang w:val="ru-RU" w:eastAsia="en-US" w:bidi="ar-SA"/>
        </w:rPr>
        <w:t xml:space="preserve">Попович, </w:t>
      </w:r>
      <w:r>
        <w:rPr>
          <w:rFonts w:eastAsia="Times New Roman" w:cs="Times New Roman"/>
          <w:b w:val="0"/>
          <w:bCs w:val="0"/>
          <w:color w:val="auto"/>
          <w:sz w:val="28"/>
          <w:szCs w:val="28"/>
          <w:lang w:val="ru-RU" w:eastAsia="en-US" w:bidi="ar-SA"/>
        </w:rPr>
        <w:t xml:space="preserve">Сатинов</w:t>
      </w:r>
      <w:r>
        <w:rPr>
          <w:b w:val="0"/>
          <w:bCs w:val="0"/>
          <w:sz w:val="28"/>
          <w:szCs w:val="28"/>
          <w:lang w:eastAsia="en-US"/>
        </w:rPr>
        <w:t xml:space="preserve">)</w:t>
      </w:r>
      <w:r/>
    </w:p>
    <w:p>
      <w:pPr>
        <w:pStyle w:val="623"/>
        <w:ind w:left="0" w:right="0" w:firstLine="708"/>
        <w:jc w:val="both"/>
      </w:pPr>
      <w:r/>
      <w:r/>
    </w:p>
    <w:p>
      <w:pPr>
        <w:pStyle w:val="623"/>
        <w:ind w:left="0" w:right="0" w:firstLine="708"/>
        <w:jc w:val="both"/>
      </w:pPr>
      <w:r>
        <w:rPr>
          <w:b/>
          <w:bCs/>
          <w:sz w:val="28"/>
          <w:szCs w:val="28"/>
        </w:rPr>
        <w:t xml:space="preserve">СЛУШАЛИ:</w:t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sz w:val="28"/>
          <w:szCs w:val="28"/>
        </w:rPr>
        <w:t xml:space="preserve">6.1. Попович Н.А. о</w:t>
      </w:r>
      <w:r>
        <w:rPr>
          <w:rFonts w:ascii="Tinos" w:hAnsi="Tinos" w:eastAsia="Calibri" w:cs="Tinos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б исполнении решений Совета по вопросам развития инвестиционной деятельности в городе Нижневартовске</w:t>
      </w:r>
      <w:r>
        <w:rPr>
          <w:rFonts w:ascii="Tinos" w:hAnsi="Tinos" w:eastAsia="Calibri" w:cs="Tinos"/>
          <w:b w:val="0"/>
          <w:bCs w:val="0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 за 2021-2022 гг.</w:t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sz w:val="28"/>
          <w:szCs w:val="28"/>
        </w:rPr>
        <w:t xml:space="preserve">6.</w:t>
      </w:r>
      <w:r>
        <w:rPr>
          <w:b w:val="0"/>
          <w:bCs w:val="0"/>
          <w:sz w:val="28"/>
          <w:szCs w:val="28"/>
        </w:rPr>
        <w:t xml:space="preserve">2</w:t>
      </w:r>
      <w:r>
        <w:rPr>
          <w:b w:val="0"/>
          <w:bCs w:val="0"/>
          <w:sz w:val="28"/>
          <w:szCs w:val="28"/>
        </w:rPr>
        <w:t xml:space="preserve">. Сатинова А.В. о необходимости повышения эффективности взаимодействия администрации города с потенциальными инвесторами.</w:t>
      </w:r>
      <w:r/>
    </w:p>
    <w:p>
      <w:pPr>
        <w:pStyle w:val="623"/>
        <w:ind w:left="0" w:right="0" w:firstLine="708"/>
        <w:jc w:val="both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</w:r>
      <w:r/>
    </w:p>
    <w:p>
      <w:pPr>
        <w:pStyle w:val="623"/>
        <w:ind w:left="0" w:right="0" w:firstLine="708"/>
        <w:jc w:val="both"/>
      </w:pPr>
      <w:r>
        <w:rPr>
          <w:b/>
          <w:color w:val="000000"/>
          <w:sz w:val="28"/>
          <w:szCs w:val="28"/>
          <w:lang w:eastAsia="en-US"/>
        </w:rPr>
        <w:t xml:space="preserve">РЕШИЛИ:</w:t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color w:val="000000"/>
          <w:sz w:val="28"/>
          <w:szCs w:val="28"/>
          <w:lang w:eastAsia="en-US"/>
        </w:rPr>
        <w:t xml:space="preserve">6.</w:t>
      </w:r>
      <w:r>
        <w:rPr>
          <w:b w:val="0"/>
          <w:bCs w:val="0"/>
          <w:color w:val="000000"/>
          <w:sz w:val="28"/>
          <w:szCs w:val="28"/>
          <w:lang w:eastAsia="en-US"/>
        </w:rPr>
        <w:t xml:space="preserve">3</w:t>
      </w:r>
      <w:r>
        <w:rPr>
          <w:b w:val="0"/>
          <w:bCs w:val="0"/>
          <w:color w:val="000000"/>
          <w:sz w:val="28"/>
          <w:szCs w:val="28"/>
          <w:lang w:eastAsia="en-US"/>
        </w:rPr>
        <w:t xml:space="preserve">.</w:t>
      </w:r>
      <w:r>
        <w:rPr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Принять информацию 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Попович Н.А.</w:t>
      </w:r>
      <w:r>
        <w:rPr>
          <w:rFonts w:ascii="Tinos" w:hAnsi="Tinos" w:eastAsia="Times New Roman" w:cs="Tinos"/>
          <w:b w:val="0"/>
          <w:bCs w:val="0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 к сведению (приложение 7).</w:t>
      </w:r>
      <w:r/>
    </w:p>
    <w:p>
      <w:pPr>
        <w:pStyle w:val="623"/>
        <w:ind w:left="0" w:right="0" w:firstLine="708"/>
        <w:jc w:val="both"/>
      </w:pPr>
      <w:r>
        <w:rPr>
          <w:b w:val="0"/>
          <w:bCs w:val="0"/>
          <w:color w:val="000000"/>
          <w:sz w:val="28"/>
          <w:szCs w:val="28"/>
          <w:shd w:val="clear" w:color="auto" w:fill="auto"/>
        </w:rPr>
        <w:t xml:space="preserve">6.4. Принять информацию Сатинова А.В. к сведению.</w:t>
      </w:r>
      <w:r/>
    </w:p>
    <w:p>
      <w:pPr>
        <w:pStyle w:val="623"/>
        <w:ind w:left="0" w:right="0" w:firstLine="708"/>
        <w:jc w:val="both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b/>
          <w:bCs/>
          <w:color w:val="000000"/>
          <w:sz w:val="28"/>
          <w:szCs w:val="28"/>
          <w:shd w:val="clear" w:color="auto" w:fill="ffff00"/>
        </w:rPr>
      </w:r>
      <w:r/>
      <w:r>
        <w:rPr>
          <w:b/>
          <w:bCs/>
          <w:color w:val="000000"/>
          <w:sz w:val="28"/>
          <w:szCs w:val="28"/>
          <w:shd w:val="clear" w:color="auto" w:fill="ffff00"/>
        </w:rPr>
      </w:r>
      <w:r/>
    </w:p>
    <w:p>
      <w:pPr>
        <w:pStyle w:val="623"/>
        <w:ind w:left="0" w:right="0" w:firstLine="708"/>
        <w:jc w:val="both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b/>
          <w:bCs/>
          <w:color w:val="000000"/>
          <w:sz w:val="28"/>
          <w:szCs w:val="28"/>
          <w:shd w:val="clear" w:color="auto" w:fill="ffff00"/>
        </w:rPr>
      </w:r>
      <w:r/>
      <w:r>
        <w:rPr>
          <w:b/>
          <w:bCs/>
          <w:color w:val="000000"/>
          <w:sz w:val="28"/>
          <w:szCs w:val="28"/>
          <w:shd w:val="clear" w:color="auto" w:fill="ffff00"/>
        </w:rPr>
      </w:r>
      <w:r/>
      <w:r>
        <w:rPr>
          <w:b/>
          <w:bCs/>
          <w:color w:val="000000"/>
          <w:sz w:val="28"/>
          <w:szCs w:val="28"/>
          <w:shd w:val="clear" w:color="auto" w:fill="ffff00"/>
        </w:rPr>
      </w:r>
      <w:r/>
    </w:p>
    <w:p>
      <w:pPr>
        <w:pStyle w:val="623"/>
        <w:ind w:left="0" w:right="0" w:firstLine="708"/>
        <w:jc w:val="both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b/>
          <w:bCs/>
          <w:color w:val="000000"/>
          <w:sz w:val="28"/>
          <w:szCs w:val="28"/>
          <w:shd w:val="clear" w:color="auto" w:fill="ffff0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25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305373</wp:posOffset>
                </wp:positionV>
                <wp:extent cx="6120130" cy="1866686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24042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20129" cy="18666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525312;o:allowoverlap:true;o:allowincell:true;mso-position-horizontal-relative:text;margin-left:-6.0pt;mso-position-horizontal:absolute;mso-position-vertical-relative:text;margin-top:24.0pt;mso-position-vertical:absolute;width:481.9pt;height:147.0pt;mso-wrap-distance-left:9.1pt;mso-wrap-distance-top:0.0pt;mso-wrap-distance-right:9.1pt;mso-wrap-distance-bottom:0.0pt;" wrapcoords="0 0 100000 0 100000 100000 0 10000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  <w:shd w:val="clear" w:color="auto" w:fill="ffff00"/>
        </w:rPr>
      </w:r>
      <w:r/>
    </w:p>
    <w:p>
      <w:pPr>
        <w:pStyle w:val="623"/>
        <w:jc w:val="right"/>
        <w:pageBreakBefore/>
      </w:pPr>
      <w:r>
        <w:rPr>
          <w:color w:val="000000"/>
          <w:sz w:val="28"/>
          <w:szCs w:val="28"/>
          <w:lang w:eastAsia="en-US"/>
        </w:rPr>
        <w:t xml:space="preserve">Приложение 1 к протоколу</w:t>
      </w:r>
      <w:r/>
    </w:p>
    <w:p>
      <w:pPr>
        <w:pStyle w:val="623"/>
        <w:jc w:val="right"/>
      </w:pPr>
      <w:r>
        <w:rPr>
          <w:color w:val="000000"/>
          <w:sz w:val="28"/>
          <w:szCs w:val="28"/>
          <w:lang w:eastAsia="en-US"/>
        </w:rPr>
        <w:t xml:space="preserve">заседания </w:t>
      </w:r>
      <w:r>
        <w:rPr>
          <w:sz w:val="28"/>
          <w:szCs w:val="28"/>
          <w:lang w:eastAsia="en-US"/>
        </w:rPr>
        <w:t xml:space="preserve">Совета по вопросам развития инвестиционной</w:t>
      </w:r>
      <w:r/>
    </w:p>
    <w:p>
      <w:pPr>
        <w:pStyle w:val="623"/>
        <w:jc w:val="right"/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деятельности в городе Нижневартовске</w:t>
      </w:r>
      <w:r>
        <w:rPr>
          <w:color w:val="000000"/>
          <w:sz w:val="28"/>
          <w:szCs w:val="28"/>
          <w:lang w:eastAsia="en-US"/>
        </w:rPr>
        <w:t xml:space="preserve"> от 28.04.2022 №30</w:t>
      </w:r>
      <w:r/>
    </w:p>
    <w:p>
      <w:pPr>
        <w:pStyle w:val="623"/>
        <w:jc w:val="right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</w:r>
      <w:r/>
    </w:p>
    <w:p>
      <w:pPr>
        <w:pStyle w:val="623"/>
        <w:jc w:val="center"/>
      </w:pPr>
      <w:r>
        <w:rPr>
          <w:b/>
          <w:color w:val="000000"/>
          <w:sz w:val="28"/>
          <w:szCs w:val="28"/>
        </w:rPr>
        <w:t xml:space="preserve">СОСТАВ УЧАСТНИКОВ </w:t>
      </w:r>
      <w:r/>
    </w:p>
    <w:p>
      <w:pPr>
        <w:pStyle w:val="623"/>
        <w:jc w:val="center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23"/>
        <w:jc w:val="center"/>
        <w:widowControl w:val="off"/>
      </w:pPr>
      <w:r>
        <w:rPr>
          <w:sz w:val="28"/>
          <w:szCs w:val="28"/>
        </w:rPr>
        <w:t xml:space="preserve">Члены Совета</w:t>
      </w:r>
      <w:r/>
    </w:p>
    <w:p>
      <w:pPr>
        <w:pStyle w:val="623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/>
    </w:p>
    <w:tbl>
      <w:tblPr>
        <w:tblW w:w="0" w:type="auto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5"/>
        <w:gridCol w:w="390"/>
        <w:gridCol w:w="636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Кощенко Дмитрий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г</w:t>
            </w: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лава города, председатель Совета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Воронов Роман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директор </w:t>
            </w: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ООО</w:t>
            </w: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 «Стройтэкс», заместитель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председателя Совета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Попович Наталья</w:t>
            </w:r>
            <w:r/>
          </w:p>
          <w:p>
            <w:pPr>
              <w:pStyle w:val="623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Александровна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Совета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Букренева Наталья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Викторовна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индивидуальный предприниматель 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Закриев Шамхан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Турпал-Алиевич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генеральный директор ООО «Югра-Строй»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Котова Оксана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исполняющий обязанности </w:t>
            </w: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заместителя главы города, директора департамента общественных коммуникаций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jc w:val="both"/>
            </w:pPr>
            <w:r>
              <w:rPr>
                <w:rFonts w:eastAsia="Calibri" w:cs="Courier New"/>
                <w:color w:val="00000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Крутовцов Александр </w:t>
            </w:r>
            <w:r/>
          </w:p>
          <w:p>
            <w:pPr>
              <w:pStyle w:val="623"/>
              <w:jc w:val="both"/>
            </w:pPr>
            <w:r>
              <w:rPr>
                <w:rFonts w:eastAsia="Calibri" w:cs="Courier New"/>
                <w:color w:val="00000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Алексеевич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начальник юридического управления администрации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Лисин Анатолий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президент Союза «Нижневартовская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торгово-промышленная палата»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Мурашко Ирина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Николаевна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заместитель главы города по экономике и финансам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Наибов Омаргаджи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Варисович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генеральный директор </w:t>
            </w: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ООО</w:t>
            </w: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 Медицинская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компания «ВАРИОКС»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Сатинов Алексей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Владимирович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auto"/>
                <w:lang w:val="ru-RU" w:eastAsia="ru-RU" w:bidi="ar-SA"/>
              </w:rPr>
              <w:t xml:space="preserve">председатель Думы города Нижневартовска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Синяков Василий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Дмитриевич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региональный директор Югорского отделения           № 5940 ПАО "Сбербанк", г. Нижневартовск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Ситников Виктор </w:t>
            </w:r>
            <w:r/>
          </w:p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Петрович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заместитель главы города, директор департамента строительства администрации города</w:t>
            </w:r>
            <w:r/>
          </w:p>
        </w:tc>
      </w:tr>
      <w:tr>
        <w:trPr>
          <w:trHeight w:val="118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jc w:val="both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Чудинов Александр </w:t>
            </w:r>
            <w:r/>
          </w:p>
          <w:p>
            <w:pPr>
              <w:pStyle w:val="623"/>
              <w:jc w:val="both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Владимирович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директор операционного офиса </w:t>
            </w:r>
            <w:r/>
          </w:p>
          <w:p>
            <w:pPr>
              <w:pStyle w:val="623"/>
              <w:widowControl w:val="off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«Нижневартовский» Филиала Западно-Сибирский </w:t>
            </w:r>
            <w:r>
              <w:rPr>
                <w:rFonts w:eastAsia="Calibri" w:cs="Courier New"/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ПАО</w:t>
            </w: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 Банка «Финансовая Корпорация Открытие»</w:t>
            </w:r>
            <w:r/>
          </w:p>
        </w:tc>
      </w:tr>
      <w:tr>
        <w:trPr>
          <w:trHeight w:val="83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jc w:val="both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Шилова Татьяна </w:t>
            </w:r>
            <w:r/>
          </w:p>
          <w:p>
            <w:pPr>
              <w:pStyle w:val="623"/>
              <w:jc w:val="both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Александровна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заместитель главы города, директор департамента муниципальной собственности и земельных ресурсов администрации города</w:t>
            </w:r>
            <w:r/>
          </w:p>
        </w:tc>
      </w:tr>
      <w:tr>
        <w:trPr>
          <w:trHeight w:val="83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jc w:val="both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Шульга Наталья </w:t>
            </w:r>
            <w:r/>
          </w:p>
          <w:p>
            <w:pPr>
              <w:pStyle w:val="623"/>
              <w:jc w:val="both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rFonts w:eastAsia="Calibri" w:cs="Courier New"/>
                <w:sz w:val="27"/>
                <w:szCs w:val="27"/>
                <w:shd w:val="clear" w:color="auto" w:fill="auto"/>
                <w:lang w:eastAsia="ru-RU"/>
              </w:rPr>
              <w:t xml:space="preserve">индивидуальный предприниматель</w:t>
            </w:r>
            <w:r/>
          </w:p>
        </w:tc>
      </w:tr>
      <w:tr>
        <w:trPr>
          <w:trHeight w:val="83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0" w:right="0" w:firstLine="0"/>
              <w:jc w:val="both"/>
              <w:spacing w:before="0" w:after="0"/>
              <w:widowControl w:val="off"/>
            </w:pP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auto"/>
                <w:lang w:val="ru-RU" w:eastAsia="zh-CN" w:bidi="ar-SA"/>
              </w:rPr>
              <w:t xml:space="preserve">Щербина</w:t>
            </w: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 Светлана </w:t>
            </w:r>
            <w:r/>
          </w:p>
          <w:p>
            <w:pPr>
              <w:pStyle w:val="623"/>
              <w:contextualSpacing/>
              <w:ind w:left="0" w:right="0" w:firstLine="0"/>
              <w:jc w:val="both"/>
              <w:spacing w:before="0" w:after="0"/>
              <w:widowControl w:val="off"/>
            </w:pPr>
            <w:r>
              <w:rPr>
                <w:rFonts w:eastAsia="Calibri" w:cs="Courier New"/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Валерьевна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widowControl w:val="off"/>
            </w:pPr>
            <w:r>
              <w:rPr>
                <w:sz w:val="27"/>
                <w:szCs w:val="27"/>
                <w:shd w:val="clear" w:color="auto" w:fill="auto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60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0" w:right="0" w:firstLine="0"/>
              <w:jc w:val="left"/>
              <w:spacing w:before="0" w:after="0" w:line="240" w:lineRule="auto"/>
              <w:widowControl w:val="off"/>
            </w:pP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auto"/>
                <w:lang w:val="ru-RU" w:eastAsia="zh-CN" w:bidi="ar-SA"/>
              </w:rPr>
              <w:t xml:space="preserve">заместитель директора </w:t>
            </w:r>
            <w:r>
              <w:rPr>
                <w:rFonts w:eastAsia="Calibri" w:cs="Courier New"/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департамента, начальник управления стратегического планирования департамента экономического развития администрации города</w:t>
            </w:r>
            <w:r/>
          </w:p>
        </w:tc>
      </w:tr>
    </w:tbl>
    <w:p>
      <w:pPr>
        <w:pStyle w:val="623"/>
        <w:jc w:val="both"/>
        <w:tabs>
          <w:tab w:val="left" w:pos="3118" w:leader="none"/>
          <w:tab w:val="left" w:pos="3706" w:leader="none"/>
        </w:tabs>
        <w:rPr>
          <w:sz w:val="27"/>
          <w:szCs w:val="27"/>
          <w:shd w:val="clear" w:color="auto" w:fill="auto"/>
        </w:rPr>
      </w:pPr>
      <w:r>
        <w:rPr>
          <w:sz w:val="27"/>
          <w:szCs w:val="27"/>
          <w:shd w:val="clear" w:color="auto" w:fill="auto"/>
        </w:rPr>
      </w:r>
      <w:r/>
    </w:p>
    <w:p>
      <w:pPr>
        <w:pStyle w:val="623"/>
        <w:jc w:val="center"/>
        <w:widowControl w:val="off"/>
      </w:pPr>
      <w:r>
        <w:rPr>
          <w:color w:val="000000"/>
          <w:sz w:val="27"/>
          <w:szCs w:val="27"/>
          <w:shd w:val="clear" w:color="auto" w:fill="auto"/>
        </w:rPr>
        <w:t xml:space="preserve">Приглашенные:</w:t>
      </w:r>
      <w:r/>
    </w:p>
    <w:p>
      <w:pPr>
        <w:pStyle w:val="623"/>
        <w:jc w:val="center"/>
        <w:widowControl w:val="off"/>
        <w:rPr>
          <w:color w:val="000000"/>
          <w:sz w:val="27"/>
          <w:szCs w:val="27"/>
          <w:shd w:val="clear" w:color="auto" w:fill="auto"/>
        </w:rPr>
      </w:pPr>
      <w:r>
        <w:rPr>
          <w:color w:val="000000"/>
          <w:sz w:val="27"/>
          <w:szCs w:val="27"/>
          <w:shd w:val="clear" w:color="auto" w:fill="auto"/>
        </w:rPr>
      </w:r>
      <w:r/>
    </w:p>
    <w:tbl>
      <w:tblPr>
        <w:tblW w:w="0" w:type="auto"/>
        <w:tblInd w:w="8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35"/>
        <w:gridCol w:w="390"/>
        <w:gridCol w:w="635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spacing w:before="0" w:after="0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Зяблицкая Наталья Викторовна</w:t>
            </w:r>
            <w:r/>
          </w:p>
          <w:p>
            <w:pPr>
              <w:pStyle w:val="623"/>
              <w:contextualSpacing/>
              <w:spacing w:before="0" w:after="0"/>
              <w:widowControl w:val="off"/>
              <w:rPr>
                <w:color w:val="000000"/>
                <w:sz w:val="12"/>
                <w:szCs w:val="12"/>
                <w:shd w:val="clear" w:color="auto" w:fill="auto"/>
                <w:lang w:eastAsia="ru-RU"/>
              </w:rPr>
            </w:pPr>
            <w:r>
              <w:rPr>
                <w:color w:val="000000"/>
                <w:sz w:val="12"/>
                <w:szCs w:val="12"/>
                <w:shd w:val="clear" w:color="auto" w:fill="auto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spacing w:before="100" w:after="100"/>
            </w:pPr>
            <w:r>
              <w:rPr>
                <w:sz w:val="27"/>
                <w:szCs w:val="27"/>
                <w:shd w:val="clear" w:color="auto" w:fill="auto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56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jc w:val="both"/>
              <w:spacing w:before="0" w:after="0"/>
            </w:pPr>
            <w:r>
              <w:rPr>
                <w:color w:val="000000"/>
                <w:sz w:val="27"/>
                <w:szCs w:val="27"/>
                <w:shd w:val="clear" w:color="auto" w:fill="auto"/>
              </w:rPr>
              <w:t xml:space="preserve">заместитель председателя Думы города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spacing w:before="0" w:after="0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Лях Сергей 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spacing w:before="100" w:after="100"/>
            </w:pPr>
            <w:r>
              <w:rPr>
                <w:sz w:val="27"/>
                <w:szCs w:val="27"/>
                <w:shd w:val="clear" w:color="auto" w:fill="auto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56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jc w:val="both"/>
              <w:spacing w:before="0" w:after="0"/>
            </w:pPr>
            <w:r>
              <w:rPr>
                <w:color w:val="000000"/>
                <w:sz w:val="27"/>
                <w:szCs w:val="27"/>
                <w:shd w:val="clear" w:color="auto" w:fill="auto"/>
              </w:rPr>
              <w:t xml:space="preserve">заместитель директора департамента жилищно-коммунального хозяйства администрации города</w:t>
            </w:r>
            <w:r/>
          </w:p>
          <w:p>
            <w:pPr>
              <w:pStyle w:val="623"/>
              <w:contextualSpacing/>
              <w:ind w:left="62" w:right="62" w:firstLine="0"/>
              <w:jc w:val="both"/>
              <w:spacing w:before="0" w:after="0"/>
              <w:rPr>
                <w:color w:val="000000"/>
                <w:sz w:val="12"/>
                <w:szCs w:val="12"/>
                <w:shd w:val="clear" w:color="auto" w:fill="auto"/>
              </w:rPr>
            </w:pPr>
            <w:r>
              <w:rPr>
                <w:color w:val="000000"/>
                <w:sz w:val="12"/>
                <w:szCs w:val="12"/>
                <w:shd w:val="clear" w:color="auto" w:fill="auto"/>
              </w:rPr>
            </w:r>
            <w:r/>
          </w:p>
        </w:tc>
      </w:tr>
      <w:tr>
        <w:trPr>
          <w:trHeight w:val="68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jc w:val="left"/>
              <w:spacing w:before="0" w:after="0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Мухамбетов Искандер </w:t>
            </w:r>
            <w:r/>
          </w:p>
          <w:p>
            <w:pPr>
              <w:pStyle w:val="623"/>
              <w:contextualSpacing/>
              <w:jc w:val="left"/>
              <w:spacing w:before="0" w:after="0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Садрыевич</w:t>
            </w:r>
            <w:r/>
          </w:p>
          <w:p>
            <w:pPr>
              <w:pStyle w:val="623"/>
              <w:contextualSpacing/>
              <w:jc w:val="left"/>
              <w:spacing w:before="0" w:after="0"/>
              <w:widowControl w:val="off"/>
              <w:rPr>
                <w:color w:val="000000"/>
                <w:sz w:val="12"/>
                <w:szCs w:val="12"/>
                <w:shd w:val="clear" w:color="auto" w:fill="auto"/>
                <w:lang w:eastAsia="ru-RU"/>
              </w:rPr>
            </w:pPr>
            <w:r>
              <w:rPr>
                <w:color w:val="000000"/>
                <w:sz w:val="12"/>
                <w:szCs w:val="12"/>
                <w:shd w:val="clear" w:color="auto" w:fill="auto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spacing w:before="100" w:after="100"/>
            </w:pPr>
            <w:r>
              <w:rPr>
                <w:sz w:val="27"/>
                <w:szCs w:val="27"/>
                <w:shd w:val="clear" w:color="auto" w:fill="auto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56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jc w:val="both"/>
              <w:spacing w:before="0" w:after="0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представитель ООО «РИА-Инвест-Групп»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jc w:val="left"/>
              <w:spacing w:before="0" w:after="0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Солдатов Сергей </w:t>
            </w:r>
            <w:r/>
          </w:p>
          <w:p>
            <w:pPr>
              <w:pStyle w:val="623"/>
              <w:contextualSpacing/>
              <w:jc w:val="left"/>
              <w:spacing w:before="0" w:after="0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Юрьевич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spacing w:before="100" w:after="100"/>
            </w:pPr>
            <w:r>
              <w:rPr>
                <w:sz w:val="27"/>
                <w:szCs w:val="27"/>
                <w:shd w:val="clear" w:color="auto" w:fill="auto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56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jc w:val="left"/>
              <w:spacing w:before="0" w:after="0"/>
            </w:pPr>
            <w:r>
              <w:rPr>
                <w:color w:val="000000"/>
                <w:sz w:val="27"/>
                <w:szCs w:val="27"/>
                <w:shd w:val="clear" w:color="auto" w:fill="auto"/>
              </w:rPr>
              <w:t xml:space="preserve">представитель ООО «Нижневартовская проектно-производственная компания»</w:t>
            </w:r>
            <w:r/>
          </w:p>
          <w:p>
            <w:pPr>
              <w:pStyle w:val="623"/>
              <w:contextualSpacing/>
              <w:ind w:left="62" w:right="62" w:firstLine="0"/>
              <w:jc w:val="left"/>
              <w:spacing w:before="0" w:after="0"/>
              <w:rPr>
                <w:color w:val="000000"/>
                <w:sz w:val="12"/>
                <w:szCs w:val="12"/>
                <w:shd w:val="clear" w:color="auto" w:fill="auto"/>
              </w:rPr>
            </w:pPr>
            <w:r>
              <w:rPr>
                <w:color w:val="000000"/>
                <w:sz w:val="12"/>
                <w:szCs w:val="12"/>
                <w:shd w:val="clear" w:color="auto" w:fill="auto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jc w:val="left"/>
              <w:spacing w:before="0" w:after="0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Чеботарев Станислав</w:t>
            </w:r>
            <w:r/>
          </w:p>
          <w:p>
            <w:pPr>
              <w:pStyle w:val="623"/>
              <w:contextualSpacing/>
              <w:jc w:val="left"/>
              <w:spacing w:before="0" w:after="0"/>
              <w:widowControl w:val="off"/>
            </w:pPr>
            <w:r>
              <w:rPr>
                <w:color w:val="000000"/>
                <w:sz w:val="27"/>
                <w:szCs w:val="27"/>
                <w:shd w:val="clear" w:color="auto" w:fill="auto"/>
                <w:lang w:eastAsia="ru-RU"/>
              </w:rPr>
              <w:t xml:space="preserve">Васильевич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0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spacing w:before="100" w:after="100"/>
            </w:pPr>
            <w:r>
              <w:rPr>
                <w:sz w:val="27"/>
                <w:szCs w:val="27"/>
                <w:shd w:val="clear" w:color="auto" w:fill="auto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56" w:type="dxa"/>
            <w:vAlign w:val="top"/>
            <w:textDirection w:val="lrTb"/>
            <w:noWrap w:val="false"/>
          </w:tcPr>
          <w:p>
            <w:pPr>
              <w:pStyle w:val="623"/>
              <w:contextualSpacing/>
              <w:ind w:left="62" w:right="62" w:firstLine="0"/>
              <w:jc w:val="both"/>
              <w:spacing w:before="0" w:after="0"/>
            </w:pPr>
            <w:r>
              <w:rPr>
                <w:color w:val="000000"/>
                <w:sz w:val="27"/>
                <w:szCs w:val="27"/>
                <w:shd w:val="clear" w:color="auto" w:fill="auto"/>
              </w:rPr>
              <w:t xml:space="preserve">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</w:r>
            <w:r/>
          </w:p>
          <w:p>
            <w:pPr>
              <w:pStyle w:val="623"/>
              <w:contextualSpacing/>
              <w:ind w:left="62" w:right="62" w:firstLine="0"/>
              <w:jc w:val="both"/>
              <w:spacing w:before="0" w:after="0"/>
              <w:rPr>
                <w:color w:val="000000"/>
                <w:sz w:val="12"/>
                <w:szCs w:val="12"/>
                <w:shd w:val="clear" w:color="auto" w:fill="auto"/>
              </w:rPr>
            </w:pPr>
            <w:r>
              <w:rPr>
                <w:color w:val="000000"/>
                <w:sz w:val="12"/>
                <w:szCs w:val="12"/>
                <w:shd w:val="clear" w:color="auto" w:fill="auto"/>
              </w:rPr>
            </w:r>
            <w:r/>
          </w:p>
        </w:tc>
      </w:tr>
    </w:tbl>
    <w:p>
      <w:pPr>
        <w:pStyle w:val="623"/>
        <w:jc w:val="center"/>
        <w:rPr>
          <w:b/>
          <w:color w:val="000000"/>
          <w:sz w:val="27"/>
          <w:szCs w:val="27"/>
          <w:shd w:val="clear" w:color="auto" w:fill="auto"/>
        </w:rPr>
      </w:pPr>
      <w:r>
        <w:rPr>
          <w:b/>
          <w:color w:val="000000"/>
          <w:sz w:val="27"/>
          <w:szCs w:val="27"/>
          <w:shd w:val="clear" w:color="auto" w:fill="auto"/>
        </w:rPr>
      </w:r>
      <w:r/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65" w:right="567" w:bottom="769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Garamond">
    <w:panose1 w:val="02020603050405020304"/>
  </w:font>
  <w:font w:name="Symbol">
    <w:panose1 w:val="05010000000000000000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24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3">
      <w:start w:val="1"/>
      <w:numFmt w:val="decimal"/>
      <w:pStyle w:val="625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23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889"/>
      <w:isLgl w:val="false"/>
      <w:suff w:val="space"/>
      <w:lvlText w:val=""/>
      <w:lvlJc w:val="left"/>
      <w:pPr>
        <w:pStyle w:val="623"/>
        <w:ind w:left="143" w:firstLine="567"/>
        <w:tabs>
          <w:tab w:val="num" w:pos="0" w:leader="none"/>
        </w:tabs>
      </w:pPr>
      <w:rPr>
        <w:rFonts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pStyle w:val="623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pStyle w:val="623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pStyle w:val="623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pStyle w:val="623"/>
        <w:ind w:left="0" w:firstLine="567"/>
        <w:tabs>
          <w:tab w:val="num" w:pos="0" w:leader="none"/>
        </w:tabs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table" w:styleId="6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23" w:default="1">
    <w:name w:val="Normal"/>
    <w:next w:val="623"/>
    <w:link w:val="645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24">
    <w:name w:val="Заголовок 1"/>
    <w:basedOn w:val="623"/>
    <w:next w:val="623"/>
    <w:link w:val="623"/>
    <w:pPr>
      <w:numPr>
        <w:ilvl w:val="0"/>
        <w:numId w:val="1"/>
      </w:numPr>
      <w:jc w:val="center"/>
      <w:keepNext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625">
    <w:name w:val="Заголовок 4"/>
    <w:basedOn w:val="623"/>
    <w:next w:val="623"/>
    <w:link w:val="623"/>
    <w:pPr>
      <w:numPr>
        <w:ilvl w:val="3"/>
        <w:numId w:val="1"/>
      </w:numPr>
      <w:keepNext/>
      <w:spacing w:before="240" w:after="60"/>
      <w:outlineLvl w:val="3"/>
    </w:pPr>
    <w:rPr>
      <w:b/>
      <w:bCs/>
      <w:sz w:val="28"/>
      <w:szCs w:val="28"/>
    </w:rPr>
  </w:style>
  <w:style w:type="character" w:styleId="626">
    <w:name w:val="WW8Num1z0"/>
    <w:next w:val="626"/>
    <w:link w:val="623"/>
  </w:style>
  <w:style w:type="character" w:styleId="627">
    <w:name w:val="WW8Num1z1"/>
    <w:next w:val="627"/>
    <w:link w:val="623"/>
  </w:style>
  <w:style w:type="character" w:styleId="628">
    <w:name w:val="WW8Num1z2"/>
    <w:next w:val="628"/>
    <w:link w:val="623"/>
  </w:style>
  <w:style w:type="character" w:styleId="629">
    <w:name w:val="WW8Num1z3"/>
    <w:next w:val="629"/>
    <w:link w:val="623"/>
  </w:style>
  <w:style w:type="character" w:styleId="630">
    <w:name w:val="WW8Num1z4"/>
    <w:next w:val="630"/>
    <w:link w:val="623"/>
  </w:style>
  <w:style w:type="character" w:styleId="631">
    <w:name w:val="WW8Num1z5"/>
    <w:next w:val="631"/>
    <w:link w:val="623"/>
  </w:style>
  <w:style w:type="character" w:styleId="632">
    <w:name w:val="WW8Num1z6"/>
    <w:next w:val="632"/>
    <w:link w:val="623"/>
  </w:style>
  <w:style w:type="character" w:styleId="633">
    <w:name w:val="WW8Num1z7"/>
    <w:next w:val="633"/>
    <w:link w:val="623"/>
  </w:style>
  <w:style w:type="character" w:styleId="634">
    <w:name w:val="WW8Num1z8"/>
    <w:next w:val="634"/>
    <w:link w:val="623"/>
  </w:style>
  <w:style w:type="character" w:styleId="635">
    <w:name w:val="WW8Num2z0"/>
    <w:next w:val="635"/>
    <w:link w:val="623"/>
    <w:rPr>
      <w:rFonts w:ascii="Times New Roman" w:hAnsi="Times New Roman" w:cs="Times New Roman"/>
      <w:color w:val="000000"/>
    </w:rPr>
  </w:style>
  <w:style w:type="character" w:styleId="636">
    <w:name w:val="WW8Num2z1"/>
    <w:next w:val="636"/>
    <w:link w:val="623"/>
    <w:rPr>
      <w:rFonts w:ascii="Times New Roman" w:hAnsi="Times New Roman" w:cs="Times New Roman"/>
    </w:rPr>
  </w:style>
  <w:style w:type="character" w:styleId="637">
    <w:name w:val="WW8Num2z2"/>
    <w:next w:val="637"/>
    <w:link w:val="623"/>
    <w:rPr>
      <w:rFonts w:ascii="Symbol" w:hAnsi="Symbol" w:cs="Symbol"/>
    </w:rPr>
  </w:style>
  <w:style w:type="character" w:styleId="638">
    <w:name w:val="Основной шрифт абзаца"/>
    <w:next w:val="638"/>
    <w:link w:val="623"/>
  </w:style>
  <w:style w:type="character" w:styleId="639">
    <w:name w:val="WW8Num3z0"/>
    <w:next w:val="639"/>
    <w:link w:val="623"/>
    <w:rPr>
      <w:rFonts w:ascii="Times New Roman" w:hAnsi="Times New Roman" w:cs="Times New Roman"/>
      <w:color w:val="000000"/>
    </w:rPr>
  </w:style>
  <w:style w:type="character" w:styleId="640">
    <w:name w:val="WW8Num3z1"/>
    <w:next w:val="640"/>
    <w:link w:val="623"/>
    <w:rPr>
      <w:rFonts w:ascii="Times New Roman" w:hAnsi="Times New Roman" w:cs="Times New Roman"/>
    </w:rPr>
  </w:style>
  <w:style w:type="character" w:styleId="641">
    <w:name w:val="WW8Num3z2"/>
    <w:next w:val="641"/>
    <w:link w:val="623"/>
    <w:rPr>
      <w:rFonts w:ascii="Symbol" w:hAnsi="Symbol" w:cs="Symbol"/>
    </w:rPr>
  </w:style>
  <w:style w:type="character" w:styleId="642">
    <w:name w:val="Основной шрифт абзаца3"/>
    <w:next w:val="642"/>
    <w:link w:val="623"/>
  </w:style>
  <w:style w:type="character" w:styleId="643">
    <w:name w:val="Основной шрифт абзаца2"/>
    <w:next w:val="643"/>
    <w:link w:val="623"/>
  </w:style>
  <w:style w:type="character" w:styleId="644">
    <w:name w:val="WW8Num4z0"/>
    <w:next w:val="644"/>
    <w:link w:val="623"/>
    <w:rPr>
      <w:color w:val="000000"/>
    </w:rPr>
  </w:style>
  <w:style w:type="character" w:styleId="645">
    <w:name w:val="WW8Num5z0"/>
    <w:next w:val="645"/>
    <w:link w:val="623"/>
  </w:style>
  <w:style w:type="character" w:styleId="646">
    <w:name w:val="WW8Num5z1"/>
    <w:next w:val="646"/>
    <w:link w:val="623"/>
  </w:style>
  <w:style w:type="character" w:styleId="647">
    <w:name w:val="WW8Num5z2"/>
    <w:next w:val="647"/>
    <w:link w:val="623"/>
  </w:style>
  <w:style w:type="character" w:styleId="648">
    <w:name w:val="WW8Num5z3"/>
    <w:next w:val="648"/>
    <w:link w:val="623"/>
  </w:style>
  <w:style w:type="character" w:styleId="649">
    <w:name w:val="WW8Num5z4"/>
    <w:next w:val="649"/>
    <w:link w:val="623"/>
  </w:style>
  <w:style w:type="character" w:styleId="650">
    <w:name w:val="WW8Num5z5"/>
    <w:next w:val="650"/>
    <w:link w:val="623"/>
  </w:style>
  <w:style w:type="character" w:styleId="651">
    <w:name w:val="WW8Num5z6"/>
    <w:next w:val="651"/>
    <w:link w:val="623"/>
  </w:style>
  <w:style w:type="character" w:styleId="652">
    <w:name w:val="WW8Num5z7"/>
    <w:next w:val="652"/>
    <w:link w:val="623"/>
  </w:style>
  <w:style w:type="character" w:styleId="653">
    <w:name w:val="WW8Num5z8"/>
    <w:next w:val="653"/>
    <w:link w:val="623"/>
  </w:style>
  <w:style w:type="character" w:styleId="654">
    <w:name w:val="WW8Num6z0"/>
    <w:next w:val="654"/>
    <w:link w:val="623"/>
  </w:style>
  <w:style w:type="character" w:styleId="655">
    <w:name w:val="WW8Num6z1"/>
    <w:next w:val="655"/>
    <w:link w:val="623"/>
  </w:style>
  <w:style w:type="character" w:styleId="656">
    <w:name w:val="WW8Num6z2"/>
    <w:next w:val="656"/>
    <w:link w:val="623"/>
  </w:style>
  <w:style w:type="character" w:styleId="657">
    <w:name w:val="WW8Num6z3"/>
    <w:next w:val="657"/>
    <w:link w:val="623"/>
  </w:style>
  <w:style w:type="character" w:styleId="658">
    <w:name w:val="WW8Num6z4"/>
    <w:next w:val="658"/>
    <w:link w:val="623"/>
  </w:style>
  <w:style w:type="character" w:styleId="659">
    <w:name w:val="WW8Num6z5"/>
    <w:next w:val="659"/>
    <w:link w:val="623"/>
  </w:style>
  <w:style w:type="character" w:styleId="660">
    <w:name w:val="WW8Num6z6"/>
    <w:next w:val="660"/>
    <w:link w:val="623"/>
  </w:style>
  <w:style w:type="character" w:styleId="661">
    <w:name w:val="WW8Num6z7"/>
    <w:next w:val="661"/>
    <w:link w:val="623"/>
  </w:style>
  <w:style w:type="character" w:styleId="662">
    <w:name w:val="WW8Num6z8"/>
    <w:next w:val="662"/>
    <w:link w:val="623"/>
  </w:style>
  <w:style w:type="character" w:styleId="663">
    <w:name w:val="WW8Num7z0"/>
    <w:next w:val="663"/>
    <w:link w:val="623"/>
    <w:rPr>
      <w:rFonts w:cs="Times New Roman"/>
    </w:rPr>
  </w:style>
  <w:style w:type="character" w:styleId="664">
    <w:name w:val="WW8Num8z0"/>
    <w:next w:val="664"/>
    <w:link w:val="623"/>
  </w:style>
  <w:style w:type="character" w:styleId="665">
    <w:name w:val="WW8Num8z1"/>
    <w:next w:val="665"/>
    <w:link w:val="623"/>
  </w:style>
  <w:style w:type="character" w:styleId="666">
    <w:name w:val="WW8Num8z2"/>
    <w:next w:val="666"/>
    <w:link w:val="623"/>
  </w:style>
  <w:style w:type="character" w:styleId="667">
    <w:name w:val="WW8Num8z3"/>
    <w:next w:val="667"/>
    <w:link w:val="623"/>
  </w:style>
  <w:style w:type="character" w:styleId="668">
    <w:name w:val="WW8Num8z4"/>
    <w:next w:val="668"/>
    <w:link w:val="623"/>
  </w:style>
  <w:style w:type="character" w:styleId="669">
    <w:name w:val="WW8Num8z5"/>
    <w:next w:val="669"/>
    <w:link w:val="623"/>
  </w:style>
  <w:style w:type="character" w:styleId="670">
    <w:name w:val="WW8Num8z6"/>
    <w:next w:val="670"/>
    <w:link w:val="623"/>
  </w:style>
  <w:style w:type="character" w:styleId="671">
    <w:name w:val="WW8Num8z7"/>
    <w:next w:val="671"/>
    <w:link w:val="623"/>
  </w:style>
  <w:style w:type="character" w:styleId="672">
    <w:name w:val="WW8Num8z8"/>
    <w:next w:val="672"/>
    <w:link w:val="623"/>
  </w:style>
  <w:style w:type="character" w:styleId="673">
    <w:name w:val="WW8Num9z0"/>
    <w:next w:val="673"/>
    <w:link w:val="623"/>
  </w:style>
  <w:style w:type="character" w:styleId="674">
    <w:name w:val="WW8Num10z0"/>
    <w:next w:val="674"/>
    <w:link w:val="623"/>
  </w:style>
  <w:style w:type="character" w:styleId="675">
    <w:name w:val="WW8Num10z1"/>
    <w:next w:val="675"/>
    <w:link w:val="623"/>
  </w:style>
  <w:style w:type="character" w:styleId="676">
    <w:name w:val="WW8Num10z2"/>
    <w:next w:val="676"/>
    <w:link w:val="623"/>
  </w:style>
  <w:style w:type="character" w:styleId="677">
    <w:name w:val="WW8Num10z3"/>
    <w:next w:val="677"/>
    <w:link w:val="623"/>
  </w:style>
  <w:style w:type="character" w:styleId="678">
    <w:name w:val="WW8Num10z4"/>
    <w:next w:val="678"/>
    <w:link w:val="623"/>
  </w:style>
  <w:style w:type="character" w:styleId="679">
    <w:name w:val="WW8Num10z5"/>
    <w:next w:val="679"/>
    <w:link w:val="623"/>
  </w:style>
  <w:style w:type="character" w:styleId="680">
    <w:name w:val="WW8Num10z6"/>
    <w:next w:val="680"/>
    <w:link w:val="623"/>
  </w:style>
  <w:style w:type="character" w:styleId="681">
    <w:name w:val="WW8Num10z7"/>
    <w:next w:val="681"/>
    <w:link w:val="623"/>
  </w:style>
  <w:style w:type="character" w:styleId="682">
    <w:name w:val="WW8Num10z8"/>
    <w:next w:val="682"/>
    <w:link w:val="623"/>
  </w:style>
  <w:style w:type="character" w:styleId="683">
    <w:name w:val="WW8Num11z0"/>
    <w:next w:val="683"/>
    <w:link w:val="623"/>
  </w:style>
  <w:style w:type="character" w:styleId="684">
    <w:name w:val="WW8Num11z1"/>
    <w:next w:val="684"/>
    <w:link w:val="623"/>
  </w:style>
  <w:style w:type="character" w:styleId="685">
    <w:name w:val="WW8Num11z2"/>
    <w:next w:val="685"/>
    <w:link w:val="623"/>
  </w:style>
  <w:style w:type="character" w:styleId="686">
    <w:name w:val="WW8Num11z3"/>
    <w:next w:val="686"/>
    <w:link w:val="623"/>
  </w:style>
  <w:style w:type="character" w:styleId="687">
    <w:name w:val="WW8Num11z4"/>
    <w:next w:val="687"/>
    <w:link w:val="623"/>
  </w:style>
  <w:style w:type="character" w:styleId="688">
    <w:name w:val="WW8Num11z5"/>
    <w:next w:val="688"/>
    <w:link w:val="623"/>
  </w:style>
  <w:style w:type="character" w:styleId="689">
    <w:name w:val="WW8Num11z6"/>
    <w:next w:val="689"/>
    <w:link w:val="623"/>
  </w:style>
  <w:style w:type="character" w:styleId="690">
    <w:name w:val="WW8Num11z7"/>
    <w:next w:val="690"/>
    <w:link w:val="623"/>
  </w:style>
  <w:style w:type="character" w:styleId="691">
    <w:name w:val="WW8Num11z8"/>
    <w:next w:val="691"/>
    <w:link w:val="623"/>
  </w:style>
  <w:style w:type="character" w:styleId="692">
    <w:name w:val="WW8Num12z0"/>
    <w:next w:val="692"/>
    <w:link w:val="623"/>
  </w:style>
  <w:style w:type="character" w:styleId="693">
    <w:name w:val="WW8Num12z1"/>
    <w:next w:val="693"/>
    <w:link w:val="623"/>
  </w:style>
  <w:style w:type="character" w:styleId="694">
    <w:name w:val="WW8Num12z2"/>
    <w:next w:val="694"/>
    <w:link w:val="623"/>
  </w:style>
  <w:style w:type="character" w:styleId="695">
    <w:name w:val="WW8Num12z3"/>
    <w:next w:val="695"/>
    <w:link w:val="623"/>
  </w:style>
  <w:style w:type="character" w:styleId="696">
    <w:name w:val="WW8Num12z4"/>
    <w:next w:val="696"/>
    <w:link w:val="623"/>
  </w:style>
  <w:style w:type="character" w:styleId="697">
    <w:name w:val="WW8Num12z5"/>
    <w:next w:val="697"/>
    <w:link w:val="623"/>
  </w:style>
  <w:style w:type="character" w:styleId="698">
    <w:name w:val="WW8Num12z6"/>
    <w:next w:val="698"/>
    <w:link w:val="623"/>
  </w:style>
  <w:style w:type="character" w:styleId="699">
    <w:name w:val="WW8Num12z7"/>
    <w:next w:val="699"/>
    <w:link w:val="623"/>
  </w:style>
  <w:style w:type="character" w:styleId="700">
    <w:name w:val="WW8Num12z8"/>
    <w:next w:val="700"/>
    <w:link w:val="623"/>
  </w:style>
  <w:style w:type="character" w:styleId="701">
    <w:name w:val="WW8Num13z0"/>
    <w:next w:val="701"/>
    <w:link w:val="623"/>
  </w:style>
  <w:style w:type="character" w:styleId="702">
    <w:name w:val="WW8Num14z0"/>
    <w:next w:val="702"/>
    <w:link w:val="623"/>
  </w:style>
  <w:style w:type="character" w:styleId="703">
    <w:name w:val="WW8Num14z1"/>
    <w:next w:val="703"/>
    <w:link w:val="623"/>
    <w:rPr>
      <w:b w:val="0"/>
    </w:rPr>
  </w:style>
  <w:style w:type="character" w:styleId="704">
    <w:name w:val="WW8Num15z0"/>
    <w:next w:val="704"/>
    <w:link w:val="623"/>
  </w:style>
  <w:style w:type="character" w:styleId="705">
    <w:name w:val="WW8Num16z0"/>
    <w:next w:val="705"/>
    <w:link w:val="623"/>
  </w:style>
  <w:style w:type="character" w:styleId="706">
    <w:name w:val="WW8Num17z0"/>
    <w:next w:val="706"/>
    <w:link w:val="623"/>
  </w:style>
  <w:style w:type="character" w:styleId="707">
    <w:name w:val="WW8Num17z1"/>
    <w:next w:val="707"/>
    <w:link w:val="623"/>
  </w:style>
  <w:style w:type="character" w:styleId="708">
    <w:name w:val="WW8Num17z2"/>
    <w:next w:val="708"/>
    <w:link w:val="623"/>
  </w:style>
  <w:style w:type="character" w:styleId="709">
    <w:name w:val="WW8Num17z3"/>
    <w:next w:val="709"/>
    <w:link w:val="623"/>
  </w:style>
  <w:style w:type="character" w:styleId="710">
    <w:name w:val="WW8Num17z4"/>
    <w:next w:val="710"/>
    <w:link w:val="623"/>
  </w:style>
  <w:style w:type="character" w:styleId="711">
    <w:name w:val="WW8Num17z5"/>
    <w:next w:val="711"/>
    <w:link w:val="623"/>
  </w:style>
  <w:style w:type="character" w:styleId="712">
    <w:name w:val="WW8Num17z6"/>
    <w:next w:val="712"/>
    <w:link w:val="623"/>
  </w:style>
  <w:style w:type="character" w:styleId="713">
    <w:name w:val="WW8Num17z7"/>
    <w:next w:val="713"/>
    <w:link w:val="623"/>
  </w:style>
  <w:style w:type="character" w:styleId="714">
    <w:name w:val="WW8Num17z8"/>
    <w:next w:val="714"/>
    <w:link w:val="623"/>
  </w:style>
  <w:style w:type="character" w:styleId="715">
    <w:name w:val="WW8Num18z0"/>
    <w:next w:val="715"/>
    <w:link w:val="623"/>
  </w:style>
  <w:style w:type="character" w:styleId="716">
    <w:name w:val="WW8Num18z1"/>
    <w:next w:val="716"/>
    <w:link w:val="623"/>
  </w:style>
  <w:style w:type="character" w:styleId="717">
    <w:name w:val="WW8Num18z2"/>
    <w:next w:val="717"/>
    <w:link w:val="623"/>
  </w:style>
  <w:style w:type="character" w:styleId="718">
    <w:name w:val="WW8Num18z3"/>
    <w:next w:val="718"/>
    <w:link w:val="623"/>
  </w:style>
  <w:style w:type="character" w:styleId="719">
    <w:name w:val="WW8Num18z4"/>
    <w:next w:val="719"/>
    <w:link w:val="623"/>
  </w:style>
  <w:style w:type="character" w:styleId="720">
    <w:name w:val="WW8Num18z5"/>
    <w:next w:val="720"/>
    <w:link w:val="623"/>
  </w:style>
  <w:style w:type="character" w:styleId="721">
    <w:name w:val="WW8Num18z6"/>
    <w:next w:val="721"/>
    <w:link w:val="623"/>
  </w:style>
  <w:style w:type="character" w:styleId="722">
    <w:name w:val="WW8Num18z7"/>
    <w:next w:val="722"/>
    <w:link w:val="623"/>
  </w:style>
  <w:style w:type="character" w:styleId="723">
    <w:name w:val="WW8Num18z8"/>
    <w:next w:val="723"/>
    <w:link w:val="623"/>
  </w:style>
  <w:style w:type="character" w:styleId="724">
    <w:name w:val="WW8Num19z0"/>
    <w:next w:val="724"/>
    <w:link w:val="623"/>
  </w:style>
  <w:style w:type="character" w:styleId="725">
    <w:name w:val="WW8Num19z1"/>
    <w:next w:val="725"/>
    <w:link w:val="623"/>
  </w:style>
  <w:style w:type="character" w:styleId="726">
    <w:name w:val="WW8Num19z2"/>
    <w:next w:val="726"/>
    <w:link w:val="623"/>
  </w:style>
  <w:style w:type="character" w:styleId="727">
    <w:name w:val="WW8Num19z3"/>
    <w:next w:val="727"/>
    <w:link w:val="623"/>
  </w:style>
  <w:style w:type="character" w:styleId="728">
    <w:name w:val="WW8Num19z4"/>
    <w:next w:val="728"/>
    <w:link w:val="623"/>
  </w:style>
  <w:style w:type="character" w:styleId="729">
    <w:name w:val="WW8Num19z5"/>
    <w:next w:val="729"/>
    <w:link w:val="623"/>
  </w:style>
  <w:style w:type="character" w:styleId="730">
    <w:name w:val="WW8Num19z6"/>
    <w:next w:val="730"/>
    <w:link w:val="623"/>
  </w:style>
  <w:style w:type="character" w:styleId="731">
    <w:name w:val="WW8Num19z7"/>
    <w:next w:val="731"/>
    <w:link w:val="623"/>
  </w:style>
  <w:style w:type="character" w:styleId="732">
    <w:name w:val="WW8Num19z8"/>
    <w:next w:val="732"/>
    <w:link w:val="623"/>
  </w:style>
  <w:style w:type="character" w:styleId="733">
    <w:name w:val="WW8Num20z0"/>
    <w:next w:val="733"/>
    <w:link w:val="623"/>
  </w:style>
  <w:style w:type="character" w:styleId="734">
    <w:name w:val="WW8Num20z1"/>
    <w:next w:val="734"/>
    <w:link w:val="623"/>
  </w:style>
  <w:style w:type="character" w:styleId="735">
    <w:name w:val="WW8Num20z2"/>
    <w:next w:val="735"/>
    <w:link w:val="623"/>
  </w:style>
  <w:style w:type="character" w:styleId="736">
    <w:name w:val="WW8Num20z3"/>
    <w:next w:val="736"/>
    <w:link w:val="623"/>
  </w:style>
  <w:style w:type="character" w:styleId="737">
    <w:name w:val="WW8Num20z4"/>
    <w:next w:val="737"/>
    <w:link w:val="623"/>
  </w:style>
  <w:style w:type="character" w:styleId="738">
    <w:name w:val="WW8Num20z5"/>
    <w:next w:val="738"/>
    <w:link w:val="623"/>
  </w:style>
  <w:style w:type="character" w:styleId="739">
    <w:name w:val="WW8Num20z6"/>
    <w:next w:val="739"/>
    <w:link w:val="623"/>
  </w:style>
  <w:style w:type="character" w:styleId="740">
    <w:name w:val="WW8Num20z7"/>
    <w:next w:val="740"/>
    <w:link w:val="623"/>
  </w:style>
  <w:style w:type="character" w:styleId="741">
    <w:name w:val="WW8Num20z8"/>
    <w:next w:val="741"/>
    <w:link w:val="623"/>
  </w:style>
  <w:style w:type="character" w:styleId="742">
    <w:name w:val="WW8Num21z0"/>
    <w:next w:val="742"/>
    <w:link w:val="623"/>
  </w:style>
  <w:style w:type="character" w:styleId="743">
    <w:name w:val="WW8Num21z1"/>
    <w:next w:val="743"/>
    <w:link w:val="623"/>
  </w:style>
  <w:style w:type="character" w:styleId="744">
    <w:name w:val="WW8Num21z2"/>
    <w:next w:val="744"/>
    <w:link w:val="623"/>
  </w:style>
  <w:style w:type="character" w:styleId="745">
    <w:name w:val="WW8Num21z3"/>
    <w:next w:val="745"/>
    <w:link w:val="623"/>
  </w:style>
  <w:style w:type="character" w:styleId="746">
    <w:name w:val="WW8Num21z4"/>
    <w:next w:val="746"/>
    <w:link w:val="623"/>
  </w:style>
  <w:style w:type="character" w:styleId="747">
    <w:name w:val="WW8Num21z5"/>
    <w:next w:val="747"/>
    <w:link w:val="623"/>
  </w:style>
  <w:style w:type="character" w:styleId="748">
    <w:name w:val="WW8Num21z6"/>
    <w:next w:val="748"/>
    <w:link w:val="623"/>
  </w:style>
  <w:style w:type="character" w:styleId="749">
    <w:name w:val="WW8Num21z7"/>
    <w:next w:val="749"/>
    <w:link w:val="623"/>
  </w:style>
  <w:style w:type="character" w:styleId="750">
    <w:name w:val="WW8Num21z8"/>
    <w:next w:val="750"/>
    <w:link w:val="623"/>
  </w:style>
  <w:style w:type="character" w:styleId="751">
    <w:name w:val="WW8Num22z0"/>
    <w:next w:val="751"/>
    <w:link w:val="623"/>
  </w:style>
  <w:style w:type="character" w:styleId="752">
    <w:name w:val="WW8Num22z1"/>
    <w:next w:val="752"/>
    <w:link w:val="623"/>
  </w:style>
  <w:style w:type="character" w:styleId="753">
    <w:name w:val="WW8Num22z2"/>
    <w:next w:val="753"/>
    <w:link w:val="623"/>
  </w:style>
  <w:style w:type="character" w:styleId="754">
    <w:name w:val="WW8Num22z3"/>
    <w:next w:val="754"/>
    <w:link w:val="623"/>
  </w:style>
  <w:style w:type="character" w:styleId="755">
    <w:name w:val="WW8Num22z4"/>
    <w:next w:val="755"/>
    <w:link w:val="623"/>
  </w:style>
  <w:style w:type="character" w:styleId="756">
    <w:name w:val="WW8Num22z5"/>
    <w:next w:val="756"/>
    <w:link w:val="623"/>
  </w:style>
  <w:style w:type="character" w:styleId="757">
    <w:name w:val="WW8Num22z6"/>
    <w:next w:val="757"/>
    <w:link w:val="623"/>
  </w:style>
  <w:style w:type="character" w:styleId="758">
    <w:name w:val="WW8Num22z7"/>
    <w:next w:val="758"/>
    <w:link w:val="623"/>
  </w:style>
  <w:style w:type="character" w:styleId="759">
    <w:name w:val="WW8Num22z8"/>
    <w:next w:val="759"/>
    <w:link w:val="623"/>
  </w:style>
  <w:style w:type="character" w:styleId="760">
    <w:name w:val="WW8Num23z0"/>
    <w:next w:val="760"/>
    <w:link w:val="623"/>
  </w:style>
  <w:style w:type="character" w:styleId="761">
    <w:name w:val="WW8Num23z1"/>
    <w:next w:val="761"/>
    <w:link w:val="623"/>
    <w:rPr>
      <w:b w:val="0"/>
    </w:rPr>
  </w:style>
  <w:style w:type="character" w:styleId="762">
    <w:name w:val="WW8Num24z0"/>
    <w:next w:val="762"/>
    <w:link w:val="623"/>
    <w:rPr>
      <w:color w:val="000000"/>
    </w:rPr>
  </w:style>
  <w:style w:type="character" w:styleId="763">
    <w:name w:val="WW8Num24z1"/>
    <w:next w:val="763"/>
    <w:link w:val="623"/>
  </w:style>
  <w:style w:type="character" w:styleId="764">
    <w:name w:val="WW8Num25z0"/>
    <w:next w:val="764"/>
    <w:link w:val="623"/>
  </w:style>
  <w:style w:type="character" w:styleId="765">
    <w:name w:val="WW8Num26z0"/>
    <w:next w:val="765"/>
    <w:link w:val="623"/>
    <w:rPr>
      <w:color w:val="000000"/>
    </w:rPr>
  </w:style>
  <w:style w:type="character" w:styleId="766">
    <w:name w:val="WW8Num27z0"/>
    <w:next w:val="766"/>
    <w:link w:val="623"/>
  </w:style>
  <w:style w:type="character" w:styleId="767">
    <w:name w:val="WW8Num27z1"/>
    <w:next w:val="767"/>
    <w:link w:val="623"/>
    <w:rPr>
      <w:b w:val="0"/>
      <w:sz w:val="28"/>
      <w:szCs w:val="28"/>
    </w:rPr>
  </w:style>
  <w:style w:type="character" w:styleId="768">
    <w:name w:val="WW8Num28z0"/>
    <w:next w:val="768"/>
    <w:link w:val="623"/>
  </w:style>
  <w:style w:type="character" w:styleId="769">
    <w:name w:val="WW8Num29z0"/>
    <w:next w:val="769"/>
    <w:link w:val="623"/>
  </w:style>
  <w:style w:type="character" w:styleId="770">
    <w:name w:val="WW8Num30z0"/>
    <w:next w:val="770"/>
    <w:link w:val="623"/>
  </w:style>
  <w:style w:type="character" w:styleId="771">
    <w:name w:val="WW8Num30z1"/>
    <w:next w:val="771"/>
    <w:link w:val="623"/>
    <w:rPr>
      <w:b w:val="0"/>
    </w:rPr>
  </w:style>
  <w:style w:type="character" w:styleId="772">
    <w:name w:val="WW8Num31z0"/>
    <w:next w:val="772"/>
    <w:link w:val="623"/>
  </w:style>
  <w:style w:type="character" w:styleId="773">
    <w:name w:val="WW8Num32z0"/>
    <w:next w:val="773"/>
    <w:link w:val="623"/>
    <w:rPr>
      <w:sz w:val="28"/>
    </w:rPr>
  </w:style>
  <w:style w:type="character" w:styleId="774">
    <w:name w:val="WW8Num32z1"/>
    <w:next w:val="774"/>
    <w:link w:val="623"/>
  </w:style>
  <w:style w:type="character" w:styleId="775">
    <w:name w:val="WW8Num32z2"/>
    <w:next w:val="775"/>
    <w:link w:val="623"/>
  </w:style>
  <w:style w:type="character" w:styleId="776">
    <w:name w:val="WW8Num32z3"/>
    <w:next w:val="776"/>
    <w:link w:val="623"/>
  </w:style>
  <w:style w:type="character" w:styleId="777">
    <w:name w:val="WW8Num32z4"/>
    <w:next w:val="777"/>
    <w:link w:val="623"/>
  </w:style>
  <w:style w:type="character" w:styleId="778">
    <w:name w:val="WW8Num32z5"/>
    <w:next w:val="778"/>
    <w:link w:val="623"/>
  </w:style>
  <w:style w:type="character" w:styleId="779">
    <w:name w:val="WW8Num32z6"/>
    <w:next w:val="779"/>
    <w:link w:val="623"/>
  </w:style>
  <w:style w:type="character" w:styleId="780">
    <w:name w:val="WW8Num32z7"/>
    <w:next w:val="780"/>
    <w:link w:val="623"/>
  </w:style>
  <w:style w:type="character" w:styleId="781">
    <w:name w:val="WW8Num32z8"/>
    <w:next w:val="781"/>
    <w:link w:val="623"/>
  </w:style>
  <w:style w:type="character" w:styleId="782">
    <w:name w:val="WW8Num33z0"/>
    <w:next w:val="782"/>
    <w:link w:val="623"/>
  </w:style>
  <w:style w:type="character" w:styleId="783">
    <w:name w:val="WW8Num33z1"/>
    <w:next w:val="783"/>
    <w:link w:val="623"/>
  </w:style>
  <w:style w:type="character" w:styleId="784">
    <w:name w:val="WW8Num33z2"/>
    <w:next w:val="784"/>
    <w:link w:val="623"/>
  </w:style>
  <w:style w:type="character" w:styleId="785">
    <w:name w:val="WW8Num33z3"/>
    <w:next w:val="785"/>
    <w:link w:val="623"/>
  </w:style>
  <w:style w:type="character" w:styleId="786">
    <w:name w:val="WW8Num33z4"/>
    <w:next w:val="786"/>
    <w:link w:val="623"/>
  </w:style>
  <w:style w:type="character" w:styleId="787">
    <w:name w:val="WW8Num33z5"/>
    <w:next w:val="787"/>
    <w:link w:val="623"/>
  </w:style>
  <w:style w:type="character" w:styleId="788">
    <w:name w:val="WW8Num33z6"/>
    <w:next w:val="788"/>
    <w:link w:val="623"/>
  </w:style>
  <w:style w:type="character" w:styleId="789">
    <w:name w:val="WW8Num33z7"/>
    <w:next w:val="789"/>
    <w:link w:val="623"/>
  </w:style>
  <w:style w:type="character" w:styleId="790">
    <w:name w:val="WW8Num33z8"/>
    <w:next w:val="790"/>
    <w:link w:val="623"/>
  </w:style>
  <w:style w:type="character" w:styleId="791">
    <w:name w:val="WW8Num34z0"/>
    <w:next w:val="791"/>
    <w:link w:val="623"/>
    <w:rPr>
      <w:rFonts w:ascii="Times New Roman" w:hAnsi="Times New Roman" w:cs="Times New Roman"/>
      <w:color w:val="000000"/>
    </w:rPr>
  </w:style>
  <w:style w:type="character" w:styleId="792">
    <w:name w:val="WW8Num34z1"/>
    <w:next w:val="792"/>
    <w:link w:val="623"/>
    <w:rPr>
      <w:rFonts w:ascii="Times New Roman" w:hAnsi="Times New Roman" w:cs="Times New Roman"/>
    </w:rPr>
  </w:style>
  <w:style w:type="character" w:styleId="793">
    <w:name w:val="WW8Num34z2"/>
    <w:next w:val="793"/>
    <w:link w:val="623"/>
    <w:rPr>
      <w:rFonts w:ascii="Symbol" w:hAnsi="Symbol" w:cs="Symbol"/>
    </w:rPr>
  </w:style>
  <w:style w:type="character" w:styleId="794">
    <w:name w:val="WW8Num35z0"/>
    <w:next w:val="794"/>
    <w:link w:val="623"/>
  </w:style>
  <w:style w:type="character" w:styleId="795">
    <w:name w:val="WW8Num36z0"/>
    <w:next w:val="795"/>
    <w:link w:val="623"/>
  </w:style>
  <w:style w:type="character" w:styleId="796">
    <w:name w:val="WW8Num36z1"/>
    <w:next w:val="796"/>
    <w:link w:val="623"/>
  </w:style>
  <w:style w:type="character" w:styleId="797">
    <w:name w:val="WW8Num36z2"/>
    <w:next w:val="797"/>
    <w:link w:val="623"/>
  </w:style>
  <w:style w:type="character" w:styleId="798">
    <w:name w:val="WW8Num36z3"/>
    <w:next w:val="798"/>
    <w:link w:val="623"/>
  </w:style>
  <w:style w:type="character" w:styleId="799">
    <w:name w:val="WW8Num36z4"/>
    <w:next w:val="799"/>
    <w:link w:val="623"/>
  </w:style>
  <w:style w:type="character" w:styleId="800">
    <w:name w:val="WW8Num36z5"/>
    <w:next w:val="800"/>
    <w:link w:val="623"/>
  </w:style>
  <w:style w:type="character" w:styleId="801">
    <w:name w:val="WW8Num36z6"/>
    <w:next w:val="801"/>
    <w:link w:val="623"/>
  </w:style>
  <w:style w:type="character" w:styleId="802">
    <w:name w:val="WW8Num36z7"/>
    <w:next w:val="802"/>
    <w:link w:val="623"/>
  </w:style>
  <w:style w:type="character" w:styleId="803">
    <w:name w:val="WW8Num36z8"/>
    <w:next w:val="803"/>
    <w:link w:val="623"/>
  </w:style>
  <w:style w:type="character" w:styleId="804">
    <w:name w:val="WW8Num37z0"/>
    <w:next w:val="804"/>
    <w:link w:val="623"/>
  </w:style>
  <w:style w:type="character" w:styleId="805">
    <w:name w:val="WW8Num37z1"/>
    <w:next w:val="805"/>
    <w:link w:val="623"/>
  </w:style>
  <w:style w:type="character" w:styleId="806">
    <w:name w:val="WW8Num37z2"/>
    <w:next w:val="806"/>
    <w:link w:val="623"/>
  </w:style>
  <w:style w:type="character" w:styleId="807">
    <w:name w:val="WW8Num37z3"/>
    <w:next w:val="807"/>
    <w:link w:val="623"/>
  </w:style>
  <w:style w:type="character" w:styleId="808">
    <w:name w:val="WW8Num37z4"/>
    <w:next w:val="808"/>
    <w:link w:val="623"/>
  </w:style>
  <w:style w:type="character" w:styleId="809">
    <w:name w:val="WW8Num37z5"/>
    <w:next w:val="809"/>
    <w:link w:val="623"/>
  </w:style>
  <w:style w:type="character" w:styleId="810">
    <w:name w:val="WW8Num37z6"/>
    <w:next w:val="810"/>
    <w:link w:val="623"/>
  </w:style>
  <w:style w:type="character" w:styleId="811">
    <w:name w:val="WW8Num37z7"/>
    <w:next w:val="811"/>
    <w:link w:val="623"/>
  </w:style>
  <w:style w:type="character" w:styleId="812">
    <w:name w:val="WW8Num37z8"/>
    <w:next w:val="812"/>
    <w:link w:val="623"/>
  </w:style>
  <w:style w:type="character" w:styleId="813">
    <w:name w:val="WW8Num38z0"/>
    <w:next w:val="813"/>
    <w:link w:val="623"/>
  </w:style>
  <w:style w:type="character" w:styleId="814">
    <w:name w:val="WW8Num39z0"/>
    <w:next w:val="814"/>
    <w:link w:val="623"/>
    <w:rPr>
      <w:b/>
    </w:rPr>
  </w:style>
  <w:style w:type="character" w:styleId="815">
    <w:name w:val="WW8Num39z1"/>
    <w:next w:val="815"/>
    <w:link w:val="623"/>
    <w:rPr>
      <w:b w:val="0"/>
    </w:rPr>
  </w:style>
  <w:style w:type="character" w:styleId="816">
    <w:name w:val="WW8Num39z2"/>
    <w:next w:val="816"/>
    <w:link w:val="623"/>
  </w:style>
  <w:style w:type="character" w:styleId="817">
    <w:name w:val="WW8Num40z0"/>
    <w:next w:val="817"/>
    <w:link w:val="623"/>
    <w:rPr>
      <w:rFonts w:eastAsia="Times New Roman"/>
      <w:b/>
    </w:rPr>
  </w:style>
  <w:style w:type="character" w:styleId="818">
    <w:name w:val="WW8Num40z1"/>
    <w:next w:val="818"/>
    <w:link w:val="623"/>
    <w:rPr>
      <w:rFonts w:eastAsia="Times New Roman"/>
    </w:rPr>
  </w:style>
  <w:style w:type="character" w:styleId="819">
    <w:name w:val="WW8Num41z0"/>
    <w:next w:val="819"/>
    <w:link w:val="623"/>
  </w:style>
  <w:style w:type="character" w:styleId="820">
    <w:name w:val="WW8Num41z1"/>
    <w:next w:val="820"/>
    <w:link w:val="623"/>
  </w:style>
  <w:style w:type="character" w:styleId="821">
    <w:name w:val="WW8Num41z2"/>
    <w:next w:val="821"/>
    <w:link w:val="623"/>
  </w:style>
  <w:style w:type="character" w:styleId="822">
    <w:name w:val="WW8Num41z3"/>
    <w:next w:val="822"/>
    <w:link w:val="623"/>
  </w:style>
  <w:style w:type="character" w:styleId="823">
    <w:name w:val="WW8Num41z4"/>
    <w:next w:val="823"/>
    <w:link w:val="623"/>
  </w:style>
  <w:style w:type="character" w:styleId="824">
    <w:name w:val="WW8Num41z5"/>
    <w:next w:val="824"/>
    <w:link w:val="623"/>
  </w:style>
  <w:style w:type="character" w:styleId="825">
    <w:name w:val="WW8Num41z6"/>
    <w:next w:val="825"/>
    <w:link w:val="623"/>
  </w:style>
  <w:style w:type="character" w:styleId="826">
    <w:name w:val="WW8Num41z7"/>
    <w:next w:val="826"/>
    <w:link w:val="623"/>
  </w:style>
  <w:style w:type="character" w:styleId="827">
    <w:name w:val="WW8Num41z8"/>
    <w:next w:val="827"/>
    <w:link w:val="623"/>
  </w:style>
  <w:style w:type="character" w:styleId="828">
    <w:name w:val="WW8Num42z0"/>
    <w:next w:val="828"/>
    <w:link w:val="623"/>
  </w:style>
  <w:style w:type="character" w:styleId="829">
    <w:name w:val="WW8Num43z0"/>
    <w:next w:val="829"/>
    <w:link w:val="623"/>
  </w:style>
  <w:style w:type="character" w:styleId="830">
    <w:name w:val="WW8Num43z1"/>
    <w:next w:val="830"/>
    <w:link w:val="623"/>
    <w:rPr>
      <w:b w:val="0"/>
    </w:rPr>
  </w:style>
  <w:style w:type="character" w:styleId="831">
    <w:name w:val="WW8Num44z0"/>
    <w:next w:val="831"/>
    <w:link w:val="623"/>
    <w:rPr>
      <w:rFonts w:eastAsia="Times New Roman"/>
      <w:b/>
    </w:rPr>
  </w:style>
  <w:style w:type="character" w:styleId="832">
    <w:name w:val="WW8Num44z1"/>
    <w:next w:val="832"/>
    <w:link w:val="623"/>
    <w:rPr>
      <w:rFonts w:eastAsia="Times New Roman"/>
    </w:rPr>
  </w:style>
  <w:style w:type="character" w:styleId="833">
    <w:name w:val="WW8Num45z0"/>
    <w:next w:val="833"/>
    <w:link w:val="623"/>
    <w:rPr>
      <w:b w:val="0"/>
    </w:rPr>
  </w:style>
  <w:style w:type="character" w:styleId="834">
    <w:name w:val="WW8Num45z1"/>
    <w:next w:val="834"/>
    <w:link w:val="623"/>
  </w:style>
  <w:style w:type="character" w:styleId="835">
    <w:name w:val="WW8Num45z2"/>
    <w:next w:val="835"/>
    <w:link w:val="623"/>
  </w:style>
  <w:style w:type="character" w:styleId="836">
    <w:name w:val="WW8Num45z3"/>
    <w:next w:val="836"/>
    <w:link w:val="623"/>
  </w:style>
  <w:style w:type="character" w:styleId="837">
    <w:name w:val="WW8Num45z4"/>
    <w:next w:val="837"/>
    <w:link w:val="623"/>
  </w:style>
  <w:style w:type="character" w:styleId="838">
    <w:name w:val="WW8Num45z5"/>
    <w:next w:val="838"/>
    <w:link w:val="623"/>
  </w:style>
  <w:style w:type="character" w:styleId="839">
    <w:name w:val="WW8Num45z6"/>
    <w:next w:val="839"/>
    <w:link w:val="623"/>
  </w:style>
  <w:style w:type="character" w:styleId="840">
    <w:name w:val="WW8Num45z7"/>
    <w:next w:val="840"/>
    <w:link w:val="623"/>
  </w:style>
  <w:style w:type="character" w:styleId="841">
    <w:name w:val="WW8Num45z8"/>
    <w:next w:val="841"/>
    <w:link w:val="623"/>
  </w:style>
  <w:style w:type="character" w:styleId="842">
    <w:name w:val="WW8Num46z0"/>
    <w:next w:val="842"/>
    <w:link w:val="623"/>
    <w:rPr>
      <w:b/>
    </w:rPr>
  </w:style>
  <w:style w:type="character" w:styleId="843">
    <w:name w:val="WW8Num46z1"/>
    <w:next w:val="843"/>
    <w:link w:val="623"/>
    <w:rPr>
      <w:b w:val="0"/>
    </w:rPr>
  </w:style>
  <w:style w:type="character" w:styleId="844">
    <w:name w:val="WW8Num46z2"/>
    <w:next w:val="844"/>
    <w:link w:val="623"/>
  </w:style>
  <w:style w:type="character" w:styleId="845">
    <w:name w:val="WW8Num47z0"/>
    <w:next w:val="845"/>
    <w:link w:val="623"/>
  </w:style>
  <w:style w:type="character" w:styleId="846">
    <w:name w:val="WW8Num48z0"/>
    <w:next w:val="846"/>
    <w:link w:val="623"/>
  </w:style>
  <w:style w:type="character" w:styleId="847">
    <w:name w:val="WW8Num48z1"/>
    <w:next w:val="847"/>
    <w:link w:val="623"/>
  </w:style>
  <w:style w:type="character" w:styleId="848">
    <w:name w:val="WW8Num48z2"/>
    <w:next w:val="848"/>
    <w:link w:val="623"/>
  </w:style>
  <w:style w:type="character" w:styleId="849">
    <w:name w:val="WW8Num48z3"/>
    <w:next w:val="849"/>
    <w:link w:val="623"/>
  </w:style>
  <w:style w:type="character" w:styleId="850">
    <w:name w:val="WW8Num48z4"/>
    <w:next w:val="850"/>
    <w:link w:val="623"/>
  </w:style>
  <w:style w:type="character" w:styleId="851">
    <w:name w:val="WW8Num48z5"/>
    <w:next w:val="851"/>
    <w:link w:val="623"/>
  </w:style>
  <w:style w:type="character" w:styleId="852">
    <w:name w:val="WW8Num48z6"/>
    <w:next w:val="852"/>
    <w:link w:val="623"/>
  </w:style>
  <w:style w:type="character" w:styleId="853">
    <w:name w:val="WW8Num48z7"/>
    <w:next w:val="853"/>
    <w:link w:val="623"/>
  </w:style>
  <w:style w:type="character" w:styleId="854">
    <w:name w:val="WW8Num48z8"/>
    <w:next w:val="854"/>
    <w:link w:val="623"/>
  </w:style>
  <w:style w:type="character" w:styleId="855">
    <w:name w:val="WW8Num49z0"/>
    <w:next w:val="855"/>
    <w:link w:val="623"/>
  </w:style>
  <w:style w:type="character" w:styleId="856">
    <w:name w:val="Основной шрифт абзаца1"/>
    <w:next w:val="856"/>
    <w:link w:val="623"/>
  </w:style>
  <w:style w:type="character" w:styleId="857">
    <w:name w:val="Интернет-ссылка"/>
    <w:next w:val="857"/>
    <w:link w:val="623"/>
    <w:rPr>
      <w:color w:val="0000ff"/>
      <w:u w:val="single"/>
    </w:rPr>
  </w:style>
  <w:style w:type="character" w:styleId="858">
    <w:name w:val="Основной текст Знак"/>
    <w:next w:val="858"/>
    <w:link w:val="623"/>
    <w:rPr>
      <w:spacing w:val="10"/>
      <w:sz w:val="25"/>
      <w:szCs w:val="25"/>
      <w:lang w:bidi="ar-SA"/>
    </w:rPr>
  </w:style>
  <w:style w:type="character" w:styleId="859">
    <w:name w:val="Основной текст (3)_"/>
    <w:next w:val="859"/>
    <w:link w:val="623"/>
    <w:rPr>
      <w:spacing w:val="10"/>
      <w:lang w:bidi="ar-SA"/>
    </w:rPr>
  </w:style>
  <w:style w:type="character" w:styleId="860">
    <w:name w:val="Основной текст + Полужирный"/>
    <w:next w:val="860"/>
    <w:link w:val="623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styleId="861">
    <w:name w:val="Основной текст (5)_"/>
    <w:next w:val="861"/>
    <w:link w:val="623"/>
    <w:rPr>
      <w:rFonts w:ascii="Garamond" w:hAnsi="Garamond" w:cs="Garamond"/>
      <w:b/>
      <w:bCs/>
      <w:spacing w:val="10"/>
      <w:sz w:val="23"/>
      <w:szCs w:val="23"/>
      <w:lang w:bidi="ar-SA"/>
    </w:rPr>
  </w:style>
  <w:style w:type="character" w:styleId="862">
    <w:name w:val="Основной текст (6)_"/>
    <w:next w:val="862"/>
    <w:link w:val="623"/>
    <w:rPr>
      <w:sz w:val="25"/>
      <w:szCs w:val="25"/>
      <w:lang w:bidi="ar-SA"/>
    </w:rPr>
  </w:style>
  <w:style w:type="character" w:styleId="863">
    <w:name w:val="Текст выноски Знак"/>
    <w:next w:val="863"/>
    <w:link w:val="623"/>
    <w:rPr>
      <w:rFonts w:ascii="Tahoma" w:hAnsi="Tahoma" w:cs="Tahoma"/>
      <w:sz w:val="16"/>
      <w:szCs w:val="16"/>
    </w:rPr>
  </w:style>
  <w:style w:type="character" w:styleId="864">
    <w:name w:val="Верхний колонтитул Знак"/>
    <w:next w:val="864"/>
    <w:link w:val="623"/>
    <w:rPr>
      <w:sz w:val="24"/>
      <w:szCs w:val="24"/>
    </w:rPr>
  </w:style>
  <w:style w:type="character" w:styleId="865">
    <w:name w:val="Нижний колонтитул Знак"/>
    <w:next w:val="865"/>
    <w:link w:val="623"/>
    <w:rPr>
      <w:sz w:val="24"/>
      <w:szCs w:val="24"/>
    </w:rPr>
  </w:style>
  <w:style w:type="character" w:styleId="866">
    <w:name w:val="Знак примечания1"/>
    <w:next w:val="866"/>
    <w:link w:val="623"/>
    <w:rPr>
      <w:sz w:val="16"/>
      <w:szCs w:val="16"/>
    </w:rPr>
  </w:style>
  <w:style w:type="character" w:styleId="867">
    <w:name w:val="Текст примечания Знак"/>
    <w:basedOn w:val="856"/>
    <w:next w:val="867"/>
    <w:link w:val="623"/>
  </w:style>
  <w:style w:type="character" w:styleId="868">
    <w:name w:val="Тема примечания Знак"/>
    <w:next w:val="868"/>
    <w:link w:val="623"/>
    <w:rPr>
      <w:b/>
      <w:bCs/>
    </w:rPr>
  </w:style>
  <w:style w:type="character" w:styleId="869">
    <w:name w:val="Заголовок 1 Знак"/>
    <w:next w:val="869"/>
    <w:rPr>
      <w:rFonts w:ascii="Cambria" w:hAnsi="Cambria" w:cs="Cambria"/>
      <w:b/>
      <w:bCs/>
      <w:sz w:val="32"/>
      <w:szCs w:val="32"/>
    </w:rPr>
  </w:style>
  <w:style w:type="character" w:styleId="870">
    <w:name w:val="Номер страницы"/>
    <w:next w:val="870"/>
  </w:style>
  <w:style w:type="character" w:styleId="871">
    <w:name w:val="Основной текст 2 Знак"/>
    <w:next w:val="871"/>
    <w:rPr>
      <w:sz w:val="28"/>
      <w:szCs w:val="28"/>
    </w:rPr>
  </w:style>
  <w:style w:type="character" w:styleId="872">
    <w:name w:val="Основной текст с отступом 2 Знак"/>
    <w:next w:val="872"/>
    <w:link w:val="623"/>
  </w:style>
  <w:style w:type="character" w:styleId="873">
    <w:name w:val="Основной текст с отступом 3 Знак"/>
    <w:next w:val="873"/>
    <w:rPr>
      <w:sz w:val="28"/>
      <w:szCs w:val="28"/>
    </w:rPr>
  </w:style>
  <w:style w:type="character" w:styleId="874">
    <w:name w:val="Схема документа Знак"/>
    <w:next w:val="874"/>
    <w:rPr>
      <w:sz w:val="2"/>
      <w:szCs w:val="2"/>
      <w:shd w:val="clear" w:color="auto" w:fill="000080"/>
    </w:rPr>
  </w:style>
  <w:style w:type="character" w:styleId="875">
    <w:name w:val="Основной текст 3 Знак"/>
    <w:next w:val="875"/>
    <w:link w:val="623"/>
    <w:rPr>
      <w:sz w:val="16"/>
      <w:szCs w:val="16"/>
    </w:rPr>
  </w:style>
  <w:style w:type="character" w:styleId="876">
    <w:name w:val="paragraph"/>
    <w:next w:val="876"/>
    <w:link w:val="623"/>
  </w:style>
  <w:style w:type="character" w:styleId="877">
    <w:name w:val="Нумерация строк"/>
    <w:next w:val="877"/>
    <w:link w:val="623"/>
  </w:style>
  <w:style w:type="character" w:styleId="878">
    <w:name w:val="Знак Знак"/>
    <w:next w:val="878"/>
    <w:link w:val="623"/>
    <w:rPr>
      <w:rFonts w:ascii="Tahoma" w:hAnsi="Tahoma" w:cs="Tahoma"/>
      <w:sz w:val="16"/>
      <w:szCs w:val="16"/>
    </w:rPr>
  </w:style>
  <w:style w:type="character" w:styleId="879">
    <w:name w:val="Средняя заливка 1 - Акцент 2 Знак"/>
    <w:next w:val="879"/>
    <w:link w:val="623"/>
    <w:rPr>
      <w:sz w:val="22"/>
      <w:szCs w:val="22"/>
      <w:lang w:bidi="ar-SA"/>
    </w:rPr>
  </w:style>
  <w:style w:type="character" w:styleId="880">
    <w:name w:val="Знак Знак1"/>
    <w:next w:val="880"/>
    <w:rPr>
      <w:sz w:val="28"/>
      <w:szCs w:val="28"/>
      <w:lang w:val="ru-RU"/>
    </w:rPr>
  </w:style>
  <w:style w:type="character" w:styleId="881">
    <w:name w:val="Body Text 2 Char"/>
    <w:next w:val="881"/>
    <w:link w:val="623"/>
    <w:rPr>
      <w:rFonts w:cs="Times New Roman"/>
      <w:sz w:val="28"/>
      <w:szCs w:val="28"/>
      <w:lang w:val="ru-RU"/>
    </w:rPr>
  </w:style>
  <w:style w:type="character" w:styleId="882">
    <w:name w:val="Текст Знак"/>
    <w:next w:val="882"/>
    <w:link w:val="623"/>
    <w:rPr>
      <w:rFonts w:ascii="Consolas" w:hAnsi="Consolas" w:eastAsia="Calibri" w:cs="Consolas"/>
      <w:sz w:val="21"/>
      <w:szCs w:val="21"/>
    </w:rPr>
  </w:style>
  <w:style w:type="character" w:styleId="883">
    <w:name w:val="Цветная заливка - Акцент 3 Знак"/>
    <w:next w:val="883"/>
    <w:link w:val="623"/>
  </w:style>
  <w:style w:type="character" w:styleId="884">
    <w:name w:val="Font Style14"/>
    <w:next w:val="884"/>
    <w:rPr>
      <w:rFonts w:ascii="Times New Roman" w:hAnsi="Times New Roman" w:cs="Times New Roman"/>
      <w:sz w:val="22"/>
      <w:szCs w:val="22"/>
    </w:rPr>
  </w:style>
  <w:style w:type="character" w:styleId="885">
    <w:name w:val="Список Знак"/>
    <w:next w:val="885"/>
    <w:link w:val="623"/>
    <w:rPr>
      <w:sz w:val="24"/>
      <w:szCs w:val="24"/>
    </w:rPr>
  </w:style>
  <w:style w:type="character" w:styleId="886">
    <w:name w:val="highlight"/>
    <w:next w:val="886"/>
    <w:link w:val="623"/>
  </w:style>
  <w:style w:type="paragraph" w:styleId="887">
    <w:name w:val="Заголовок"/>
    <w:basedOn w:val="623"/>
    <w:next w:val="888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88">
    <w:name w:val="Основной текст"/>
    <w:basedOn w:val="623"/>
    <w:next w:val="888"/>
    <w:link w:val="623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889">
    <w:name w:val="Список"/>
    <w:basedOn w:val="623"/>
    <w:next w:val="889"/>
    <w:link w:val="623"/>
    <w:pPr>
      <w:numPr>
        <w:ilvl w:val="0"/>
        <w:numId w:val="2"/>
      </w:numPr>
      <w:ind w:left="0" w:right="0" w:firstLine="737"/>
      <w:jc w:val="both"/>
      <w:spacing w:line="360" w:lineRule="auto"/>
    </w:pPr>
    <w:rPr>
      <w:lang w:val="en-US"/>
    </w:rPr>
  </w:style>
  <w:style w:type="paragraph" w:styleId="890">
    <w:name w:val="Название"/>
    <w:basedOn w:val="623"/>
    <w:next w:val="890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1">
    <w:name w:val="Указатель"/>
    <w:basedOn w:val="623"/>
    <w:next w:val="891"/>
    <w:link w:val="623"/>
    <w:pPr>
      <w:suppressLineNumbers/>
    </w:pPr>
    <w:rPr>
      <w:rFonts w:cs="Droid Sans Devanagari"/>
    </w:rPr>
  </w:style>
  <w:style w:type="paragraph" w:styleId="892">
    <w:name w:val="Заголовок3"/>
    <w:basedOn w:val="623"/>
    <w:next w:val="888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3">
    <w:name w:val="Название объекта"/>
    <w:basedOn w:val="623"/>
    <w:next w:val="893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4">
    <w:name w:val="Указатель3"/>
    <w:basedOn w:val="623"/>
    <w:next w:val="894"/>
    <w:link w:val="623"/>
    <w:pPr>
      <w:suppressLineNumbers/>
    </w:pPr>
    <w:rPr>
      <w:rFonts w:cs="Droid Sans Devanagari"/>
    </w:rPr>
  </w:style>
  <w:style w:type="paragraph" w:styleId="895">
    <w:name w:val="Заголовок2"/>
    <w:basedOn w:val="623"/>
    <w:next w:val="888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6">
    <w:name w:val="Название объекта2"/>
    <w:basedOn w:val="623"/>
    <w:next w:val="896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7">
    <w:name w:val="Указатель2"/>
    <w:basedOn w:val="623"/>
    <w:next w:val="897"/>
    <w:link w:val="623"/>
    <w:pPr>
      <w:suppressLineNumbers/>
    </w:pPr>
    <w:rPr>
      <w:rFonts w:cs="Droid Sans Devanagari"/>
    </w:rPr>
  </w:style>
  <w:style w:type="paragraph" w:styleId="898">
    <w:name w:val="Заголовок1"/>
    <w:basedOn w:val="623"/>
    <w:next w:val="888"/>
    <w:link w:val="62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9">
    <w:name w:val="Название объекта1"/>
    <w:basedOn w:val="623"/>
    <w:next w:val="899"/>
    <w:link w:val="623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00">
    <w:name w:val="Указатель1"/>
    <w:basedOn w:val="623"/>
    <w:next w:val="900"/>
    <w:link w:val="623"/>
    <w:pPr>
      <w:suppressLineNumbers/>
    </w:pPr>
    <w:rPr>
      <w:rFonts w:cs="Droid Sans Devanagari"/>
    </w:rPr>
  </w:style>
  <w:style w:type="paragraph" w:styleId="901">
    <w:name w:val="Знак"/>
    <w:basedOn w:val="623"/>
    <w:next w:val="901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02">
    <w:name w:val="Знак1 Знак Знак Знак"/>
    <w:basedOn w:val="623"/>
    <w:next w:val="902"/>
    <w:link w:val="623"/>
    <w:pPr>
      <w:jc w:val="right"/>
      <w:spacing w:before="0" w:after="160" w:line="240" w:lineRule="exact"/>
      <w:widowControl w:val="off"/>
    </w:pPr>
    <w:rPr>
      <w:sz w:val="20"/>
      <w:szCs w:val="20"/>
      <w:lang w:val="en-GB"/>
    </w:rPr>
  </w:style>
  <w:style w:type="paragraph" w:styleId="903">
    <w:name w:val="Знак Знак Знак Знак Знак Знак Знак Знак Знак Знак Знак Знак Знак Знак Знак Знак"/>
    <w:basedOn w:val="623"/>
    <w:next w:val="903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04">
    <w:name w:val="Основной текст (3)"/>
    <w:basedOn w:val="623"/>
    <w:next w:val="904"/>
    <w:link w:val="623"/>
    <w:pPr>
      <w:ind w:left="0" w:right="0"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905">
    <w:name w:val="Абзац списка1"/>
    <w:basedOn w:val="623"/>
    <w:next w:val="905"/>
    <w:link w:val="623"/>
    <w:pPr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906">
    <w:name w:val="Основной текст (5)"/>
    <w:basedOn w:val="623"/>
    <w:next w:val="906"/>
    <w:link w:val="623"/>
    <w:pPr>
      <w:spacing w:line="643" w:lineRule="exact"/>
      <w:shd w:val="clear" w:color="auto" w:fill="ffffff"/>
    </w:pPr>
    <w:rPr>
      <w:rFonts w:ascii="Garamond" w:hAnsi="Garamond" w:cs="Garamond"/>
      <w:b/>
      <w:bCs/>
      <w:spacing w:val="10"/>
      <w:sz w:val="23"/>
      <w:szCs w:val="23"/>
      <w:lang w:val="en-US"/>
    </w:rPr>
  </w:style>
  <w:style w:type="paragraph" w:styleId="907">
    <w:name w:val="Основной текст (6)"/>
    <w:basedOn w:val="623"/>
    <w:next w:val="907"/>
    <w:link w:val="623"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908">
    <w:name w:val="Текст выноски"/>
    <w:basedOn w:val="623"/>
    <w:next w:val="908"/>
    <w:link w:val="623"/>
    <w:rPr>
      <w:rFonts w:ascii="Tahoma" w:hAnsi="Tahoma" w:cs="Tahoma"/>
      <w:sz w:val="16"/>
      <w:szCs w:val="16"/>
      <w:lang w:val="en-US"/>
    </w:rPr>
  </w:style>
  <w:style w:type="paragraph" w:styleId="909">
    <w:name w:val="Верхний и нижний колонтитулы"/>
    <w:basedOn w:val="623"/>
    <w:next w:val="909"/>
    <w:link w:val="623"/>
    <w:pPr>
      <w:tabs>
        <w:tab w:val="center" w:pos="4819" w:leader="none"/>
        <w:tab w:val="right" w:pos="9638" w:leader="none"/>
      </w:tabs>
      <w:suppressLineNumbers/>
    </w:pPr>
  </w:style>
  <w:style w:type="paragraph" w:styleId="910">
    <w:name w:val="Верхний колонтитул"/>
    <w:basedOn w:val="623"/>
    <w:next w:val="910"/>
    <w:link w:val="623"/>
    <w:rPr>
      <w:lang w:val="en-US"/>
    </w:rPr>
  </w:style>
  <w:style w:type="paragraph" w:styleId="911">
    <w:name w:val="Нижний колонтитул"/>
    <w:basedOn w:val="623"/>
    <w:next w:val="911"/>
    <w:link w:val="623"/>
    <w:rPr>
      <w:lang w:val="en-US"/>
    </w:rPr>
  </w:style>
  <w:style w:type="paragraph" w:styleId="912">
    <w:name w:val="Текст примечания1"/>
    <w:basedOn w:val="623"/>
    <w:next w:val="912"/>
    <w:link w:val="623"/>
    <w:rPr>
      <w:sz w:val="20"/>
      <w:szCs w:val="20"/>
    </w:rPr>
  </w:style>
  <w:style w:type="paragraph" w:styleId="913">
    <w:name w:val="Тема примечания"/>
    <w:basedOn w:val="912"/>
    <w:next w:val="912"/>
    <w:link w:val="623"/>
    <w:rPr>
      <w:b/>
      <w:bCs/>
      <w:lang w:val="en-US"/>
    </w:rPr>
  </w:style>
  <w:style w:type="paragraph" w:styleId="914">
    <w:name w:val="Основной текст 21"/>
    <w:basedOn w:val="623"/>
    <w:next w:val="914"/>
    <w:link w:val="623"/>
    <w:pPr>
      <w:jc w:val="both"/>
    </w:pPr>
    <w:rPr>
      <w:sz w:val="28"/>
      <w:szCs w:val="28"/>
      <w:lang w:val="en-US"/>
    </w:rPr>
  </w:style>
  <w:style w:type="paragraph" w:styleId="915">
    <w:name w:val="Основной текст с отступом 21"/>
    <w:basedOn w:val="623"/>
    <w:next w:val="915"/>
    <w:link w:val="623"/>
    <w:pPr>
      <w:ind w:left="175" w:right="0" w:firstLine="284"/>
      <w:jc w:val="both"/>
    </w:pPr>
    <w:rPr>
      <w:sz w:val="20"/>
      <w:szCs w:val="20"/>
    </w:rPr>
  </w:style>
  <w:style w:type="paragraph" w:styleId="916">
    <w:name w:val="Основной текст с отступом 31"/>
    <w:basedOn w:val="623"/>
    <w:next w:val="916"/>
    <w:link w:val="623"/>
    <w:pPr>
      <w:ind w:left="-108" w:right="0" w:firstLine="567"/>
      <w:jc w:val="both"/>
    </w:pPr>
    <w:rPr>
      <w:sz w:val="28"/>
      <w:szCs w:val="28"/>
      <w:lang w:val="en-US"/>
    </w:rPr>
  </w:style>
  <w:style w:type="paragraph" w:styleId="917">
    <w:name w:val="ConsPlusNormal"/>
    <w:next w:val="917"/>
    <w:link w:val="623"/>
    <w:pPr>
      <w:ind w:left="0" w:right="0"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918">
    <w:name w:val="Char Знак Знак Char Знак Знак Знак Знак Знак Знак Знак Знак Знак Знак Знак Знак Знак Знак Знак Знак"/>
    <w:basedOn w:val="623"/>
    <w:next w:val="918"/>
    <w:link w:val="623"/>
    <w:rPr>
      <w:rFonts w:ascii="Verdana" w:hAnsi="Verdana" w:cs="Verdana"/>
      <w:sz w:val="20"/>
      <w:szCs w:val="20"/>
      <w:lang w:val="en-US"/>
    </w:rPr>
  </w:style>
  <w:style w:type="paragraph" w:styleId="919">
    <w:name w:val="Знак Знак Знак Знак"/>
    <w:basedOn w:val="623"/>
    <w:next w:val="919"/>
    <w:link w:val="623"/>
    <w:rPr>
      <w:rFonts w:ascii="Verdana" w:hAnsi="Verdana" w:cs="Verdana"/>
      <w:sz w:val="20"/>
      <w:szCs w:val="20"/>
      <w:lang w:val="en-US"/>
    </w:rPr>
  </w:style>
  <w:style w:type="paragraph" w:styleId="920">
    <w:name w:val="WW-Знак"/>
    <w:basedOn w:val="623"/>
    <w:next w:val="920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1">
    <w:name w:val="1"/>
    <w:basedOn w:val="623"/>
    <w:next w:val="921"/>
    <w:link w:val="623"/>
    <w:pPr>
      <w:ind w:left="1287" w:right="0" w:hanging="360"/>
      <w:jc w:val="both"/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2">
    <w:name w:val="Схема документа1"/>
    <w:basedOn w:val="623"/>
    <w:next w:val="922"/>
    <w:link w:val="623"/>
    <w:pPr>
      <w:shd w:val="clear" w:color="auto" w:fill="000080"/>
    </w:pPr>
    <w:rPr>
      <w:sz w:val="2"/>
      <w:szCs w:val="2"/>
      <w:lang w:val="en-US"/>
    </w:rPr>
  </w:style>
  <w:style w:type="paragraph" w:styleId="923">
    <w:name w:val="Обычный (веб)"/>
    <w:basedOn w:val="623"/>
    <w:next w:val="923"/>
    <w:link w:val="623"/>
    <w:pPr>
      <w:spacing w:before="280" w:after="280"/>
    </w:pPr>
  </w:style>
  <w:style w:type="paragraph" w:styleId="924">
    <w:name w:val="Основной текст 31"/>
    <w:basedOn w:val="623"/>
    <w:next w:val="924"/>
    <w:link w:val="623"/>
    <w:pPr>
      <w:spacing w:before="0" w:after="120"/>
    </w:pPr>
    <w:rPr>
      <w:sz w:val="16"/>
      <w:szCs w:val="16"/>
      <w:lang w:val="en-US"/>
    </w:rPr>
  </w:style>
  <w:style w:type="paragraph" w:styleId="925">
    <w:name w:val="WW-Абзац списка1"/>
    <w:basedOn w:val="623"/>
    <w:next w:val="925"/>
    <w:link w:val="623"/>
    <w:pPr>
      <w:ind w:left="708" w:right="0" w:firstLine="0"/>
    </w:pPr>
    <w:rPr>
      <w:sz w:val="20"/>
      <w:szCs w:val="20"/>
    </w:rPr>
  </w:style>
  <w:style w:type="paragraph" w:styleId="926">
    <w:name w:val="Абзац списка11"/>
    <w:basedOn w:val="623"/>
    <w:next w:val="926"/>
    <w:link w:val="623"/>
    <w:pPr>
      <w:ind w:left="720" w:right="0" w:firstLine="709"/>
      <w:jc w:val="both"/>
    </w:pPr>
  </w:style>
  <w:style w:type="paragraph" w:styleId="927">
    <w:name w:val="Знак2 Знак Знак Знак Знак Знак Знак"/>
    <w:basedOn w:val="623"/>
    <w:next w:val="927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8">
    <w:name w:val="ConsPlusTitle"/>
    <w:next w:val="928"/>
    <w:pPr>
      <w:widowControl w:val="off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eastAsia="zh-CN" w:bidi="ar-SA"/>
    </w:rPr>
  </w:style>
  <w:style w:type="paragraph" w:styleId="929">
    <w:name w:val="Обычный1"/>
    <w:next w:val="929"/>
    <w:link w:val="623"/>
    <w:pPr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930">
    <w:name w:val="ConsPlusNonformat"/>
    <w:next w:val="930"/>
    <w:link w:val="623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931">
    <w:name w:val="Стиль"/>
    <w:basedOn w:val="623"/>
    <w:next w:val="931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32">
    <w:name w:val="Средняя заливка 1 - Акцент 21"/>
    <w:next w:val="932"/>
    <w:link w:val="623"/>
    <w:pPr>
      <w:jc w:val="both"/>
      <w:widowControl/>
    </w:pPr>
    <w:rPr>
      <w:rFonts w:ascii="Times New Roman" w:hAnsi="Times New Roman" w:eastAsia="Times New Roman" w:cs="Times New Roman"/>
      <w:color w:val="auto"/>
      <w:sz w:val="22"/>
      <w:szCs w:val="22"/>
      <w:lang w:val="ru-RU" w:eastAsia="zh-CN" w:bidi="ar-SA"/>
    </w:rPr>
  </w:style>
  <w:style w:type="paragraph" w:styleId="933">
    <w:name w:val="Цветная заливка - Акцент 31"/>
    <w:basedOn w:val="623"/>
    <w:next w:val="933"/>
    <w:link w:val="623"/>
    <w:pPr>
      <w:ind w:left="720" w:right="0" w:firstLine="0"/>
    </w:pPr>
    <w:rPr>
      <w:sz w:val="20"/>
      <w:szCs w:val="20"/>
    </w:rPr>
  </w:style>
  <w:style w:type="paragraph" w:styleId="934">
    <w:name w:val="Знак1"/>
    <w:basedOn w:val="623"/>
    <w:next w:val="934"/>
    <w:link w:val="623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35">
    <w:name w:val="Текст1"/>
    <w:basedOn w:val="623"/>
    <w:next w:val="935"/>
    <w:link w:val="623"/>
    <w:rPr>
      <w:rFonts w:ascii="Consolas" w:hAnsi="Consolas" w:eastAsia="Calibri" w:cs="Consolas"/>
      <w:sz w:val="21"/>
      <w:szCs w:val="21"/>
      <w:lang w:val="en-US"/>
    </w:rPr>
  </w:style>
  <w:style w:type="paragraph" w:styleId="936">
    <w:name w:val="Default"/>
    <w:next w:val="936"/>
    <w:link w:val="623"/>
    <w:pPr>
      <w:widowControl/>
    </w:pPr>
    <w:rPr>
      <w:rFonts w:ascii="Calibri" w:hAnsi="Calibri" w:eastAsia="Times New Roman" w:cs="Calibri"/>
      <w:color w:val="000000"/>
      <w:sz w:val="24"/>
      <w:szCs w:val="24"/>
      <w:lang w:val="ru-RU" w:eastAsia="zh-CN" w:bidi="ar-SA"/>
    </w:rPr>
  </w:style>
  <w:style w:type="paragraph" w:styleId="937">
    <w:name w:val="Без интервала"/>
    <w:next w:val="937"/>
    <w:link w:val="62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938">
    <w:name w:val="Абзац списка"/>
    <w:basedOn w:val="623"/>
    <w:next w:val="938"/>
    <w:link w:val="623"/>
    <w:pPr>
      <w:ind w:left="708" w:right="0" w:firstLine="0"/>
    </w:pPr>
  </w:style>
  <w:style w:type="paragraph" w:styleId="939">
    <w:name w:val="Содержимое врезки"/>
    <w:basedOn w:val="623"/>
    <w:next w:val="939"/>
    <w:link w:val="623"/>
  </w:style>
  <w:style w:type="paragraph" w:styleId="940">
    <w:name w:val="Содержимое таблицы"/>
    <w:basedOn w:val="623"/>
    <w:next w:val="940"/>
    <w:link w:val="623"/>
    <w:pPr>
      <w:widowControl w:val="off"/>
      <w:suppressLineNumbers/>
    </w:pPr>
  </w:style>
  <w:style w:type="paragraph" w:styleId="941">
    <w:name w:val="Заголовок таблицы"/>
    <w:basedOn w:val="940"/>
    <w:next w:val="941"/>
    <w:link w:val="623"/>
    <w:pPr>
      <w:jc w:val="center"/>
      <w:suppressLineNumbers/>
    </w:pPr>
    <w:rPr>
      <w:b/>
      <w:bCs/>
    </w:rPr>
  </w:style>
  <w:style w:type="character" w:styleId="2226" w:default="1">
    <w:name w:val="Default Paragraph Font"/>
    <w:uiPriority w:val="1"/>
    <w:semiHidden/>
    <w:unhideWhenUsed/>
  </w:style>
  <w:style w:type="numbering" w:styleId="222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>Инвестсовет</dc:subject>
  <dc:creator>Пестряков С.Г</dc:creator>
  <cp:keywords>Инвестсовет, протокол заседание</cp:keywords>
  <cp:revision>126</cp:revision>
  <dcterms:created xsi:type="dcterms:W3CDTF">1995-11-21T12:41:00Z</dcterms:created>
  <dcterms:modified xsi:type="dcterms:W3CDTF">2025-12-26T10:00:54Z</dcterms:modified>
</cp:coreProperties>
</file>