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B1" w:rsidRPr="003C62FF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>С</w:t>
      </w:r>
      <w:r w:rsidR="001C30B1" w:rsidRPr="003C62FF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3278" w:rsidRPr="008A4968" w:rsidRDefault="006A297C" w:rsidP="00803D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7"/>
          <w:szCs w:val="27"/>
        </w:rPr>
        <w:t>В соответствии с пунктом 2.1 Порядка проведения в администрации города Нижневартовска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 вопросы осуществления предпринимательской и инвестиционной деятельности, утвержденного постановлением администра</w:t>
      </w:r>
      <w:r w:rsidR="008A4968">
        <w:rPr>
          <w:rFonts w:ascii="Times New Roman" w:hAnsi="Times New Roman"/>
          <w:sz w:val="27"/>
          <w:szCs w:val="27"/>
        </w:rPr>
        <w:t>ции города от  29.10.2015 №1935,</w:t>
      </w:r>
      <w:r w:rsidR="00803D6A">
        <w:rPr>
          <w:rFonts w:ascii="Times New Roman" w:hAnsi="Times New Roman"/>
          <w:sz w:val="27"/>
          <w:szCs w:val="27"/>
        </w:rPr>
        <w:t xml:space="preserve"> </w:t>
      </w:r>
      <w:r w:rsidR="00325459" w:rsidRPr="008A4968">
        <w:rPr>
          <w:rFonts w:ascii="Times New Roman" w:hAnsi="Times New Roman"/>
          <w:i/>
          <w:sz w:val="28"/>
          <w:szCs w:val="28"/>
          <w:u w:val="single"/>
        </w:rPr>
        <w:t>департаментом жилищно-коммунального хозяйства</w:t>
      </w:r>
      <w:r w:rsidR="002F3278" w:rsidRPr="008A4968">
        <w:rPr>
          <w:rFonts w:ascii="Times New Roman" w:hAnsi="Times New Roman"/>
          <w:i/>
          <w:sz w:val="28"/>
          <w:szCs w:val="28"/>
          <w:u w:val="single"/>
        </w:rPr>
        <w:t xml:space="preserve"> администрации города </w:t>
      </w:r>
      <w:r w:rsidR="003406BD" w:rsidRPr="008A4968">
        <w:rPr>
          <w:rFonts w:ascii="Times New Roman" w:hAnsi="Times New Roman"/>
          <w:i/>
          <w:sz w:val="28"/>
          <w:szCs w:val="28"/>
          <w:u w:val="single"/>
        </w:rPr>
        <w:t>Нижневартовска</w:t>
      </w:r>
      <w:r w:rsidR="003406BD">
        <w:rPr>
          <w:rFonts w:ascii="Times New Roman" w:hAnsi="Times New Roman"/>
          <w:sz w:val="28"/>
          <w:szCs w:val="28"/>
        </w:rPr>
        <w:t xml:space="preserve"> </w:t>
      </w:r>
      <w:r w:rsidR="001C30B1" w:rsidRPr="003C62FF">
        <w:rPr>
          <w:rFonts w:ascii="Times New Roman" w:hAnsi="Times New Roman"/>
          <w:sz w:val="28"/>
          <w:szCs w:val="28"/>
        </w:rPr>
        <w:t xml:space="preserve">в период с </w:t>
      </w:r>
      <w:r w:rsidR="001C30B1" w:rsidRPr="00803D6A">
        <w:rPr>
          <w:rFonts w:ascii="Times New Roman" w:hAnsi="Times New Roman"/>
          <w:sz w:val="28"/>
          <w:szCs w:val="28"/>
          <w:u w:val="single"/>
        </w:rPr>
        <w:t>"</w:t>
      </w:r>
      <w:r w:rsidR="008A4968" w:rsidRPr="00803D6A">
        <w:rPr>
          <w:rFonts w:ascii="Times New Roman" w:hAnsi="Times New Roman"/>
          <w:sz w:val="28"/>
          <w:szCs w:val="28"/>
          <w:u w:val="single"/>
        </w:rPr>
        <w:t>08</w:t>
      </w:r>
      <w:r w:rsidR="001C30B1" w:rsidRPr="00803D6A">
        <w:rPr>
          <w:rFonts w:ascii="Times New Roman" w:hAnsi="Times New Roman"/>
          <w:sz w:val="28"/>
          <w:szCs w:val="28"/>
          <w:u w:val="single"/>
        </w:rPr>
        <w:t xml:space="preserve">" </w:t>
      </w:r>
      <w:r w:rsidR="008A4968" w:rsidRPr="00803D6A">
        <w:rPr>
          <w:rFonts w:ascii="Times New Roman" w:hAnsi="Times New Roman"/>
          <w:sz w:val="28"/>
          <w:szCs w:val="28"/>
          <w:u w:val="single"/>
        </w:rPr>
        <w:t>ноября</w:t>
      </w:r>
      <w:r w:rsidR="006F4FD8" w:rsidRPr="00803D6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C30B1" w:rsidRPr="00803D6A">
        <w:rPr>
          <w:rFonts w:ascii="Times New Roman" w:hAnsi="Times New Roman"/>
          <w:sz w:val="28"/>
          <w:szCs w:val="28"/>
          <w:u w:val="single"/>
        </w:rPr>
        <w:t>20</w:t>
      </w:r>
      <w:r w:rsidR="008430CF" w:rsidRPr="00803D6A">
        <w:rPr>
          <w:rFonts w:ascii="Times New Roman" w:hAnsi="Times New Roman"/>
          <w:sz w:val="28"/>
          <w:szCs w:val="28"/>
          <w:u w:val="single"/>
        </w:rPr>
        <w:t>1</w:t>
      </w:r>
      <w:r w:rsidR="006F4FD8" w:rsidRPr="00803D6A">
        <w:rPr>
          <w:rFonts w:ascii="Times New Roman" w:hAnsi="Times New Roman"/>
          <w:sz w:val="28"/>
          <w:szCs w:val="28"/>
          <w:u w:val="single"/>
        </w:rPr>
        <w:t>6</w:t>
      </w:r>
      <w:r w:rsidR="001C30B1" w:rsidRPr="00803D6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C30B1" w:rsidRPr="00803D6A">
        <w:rPr>
          <w:rFonts w:ascii="Times New Roman" w:hAnsi="Times New Roman"/>
          <w:sz w:val="28"/>
          <w:szCs w:val="28"/>
        </w:rPr>
        <w:t>года  по "</w:t>
      </w:r>
      <w:r w:rsidR="00A4761D" w:rsidRPr="00803D6A">
        <w:rPr>
          <w:rFonts w:ascii="Times New Roman" w:hAnsi="Times New Roman"/>
          <w:sz w:val="28"/>
          <w:szCs w:val="28"/>
        </w:rPr>
        <w:t>2</w:t>
      </w:r>
      <w:r w:rsidR="008A4968" w:rsidRPr="00803D6A">
        <w:rPr>
          <w:rFonts w:ascii="Times New Roman" w:hAnsi="Times New Roman"/>
          <w:sz w:val="28"/>
          <w:szCs w:val="28"/>
        </w:rPr>
        <w:t>3</w:t>
      </w:r>
      <w:r w:rsidR="001C30B1" w:rsidRPr="00803D6A">
        <w:rPr>
          <w:rFonts w:ascii="Times New Roman" w:hAnsi="Times New Roman"/>
          <w:sz w:val="28"/>
          <w:szCs w:val="28"/>
        </w:rPr>
        <w:t xml:space="preserve">" </w:t>
      </w:r>
      <w:r w:rsidR="008A4968" w:rsidRPr="00803D6A">
        <w:rPr>
          <w:rFonts w:ascii="Times New Roman" w:hAnsi="Times New Roman"/>
          <w:sz w:val="28"/>
          <w:szCs w:val="28"/>
        </w:rPr>
        <w:t>ноября</w:t>
      </w:r>
      <w:r w:rsidR="006F4FD8" w:rsidRPr="00803D6A">
        <w:rPr>
          <w:rFonts w:ascii="Times New Roman" w:hAnsi="Times New Roman"/>
          <w:sz w:val="28"/>
          <w:szCs w:val="28"/>
        </w:rPr>
        <w:t xml:space="preserve"> </w:t>
      </w:r>
      <w:r w:rsidR="001C30B1" w:rsidRPr="00803D6A">
        <w:rPr>
          <w:rFonts w:ascii="Times New Roman" w:hAnsi="Times New Roman"/>
          <w:sz w:val="28"/>
          <w:szCs w:val="28"/>
        </w:rPr>
        <w:t>20</w:t>
      </w:r>
      <w:r w:rsidR="008430CF" w:rsidRPr="00803D6A">
        <w:rPr>
          <w:rFonts w:ascii="Times New Roman" w:hAnsi="Times New Roman"/>
          <w:sz w:val="28"/>
          <w:szCs w:val="28"/>
        </w:rPr>
        <w:t>1</w:t>
      </w:r>
      <w:r w:rsidR="006F4FD8" w:rsidRPr="00803D6A">
        <w:rPr>
          <w:rFonts w:ascii="Times New Roman" w:hAnsi="Times New Roman"/>
          <w:sz w:val="28"/>
          <w:szCs w:val="28"/>
        </w:rPr>
        <w:t>6</w:t>
      </w:r>
      <w:r w:rsidR="001C30B1" w:rsidRPr="00803D6A">
        <w:rPr>
          <w:rFonts w:ascii="Times New Roman" w:hAnsi="Times New Roman"/>
          <w:sz w:val="28"/>
          <w:szCs w:val="28"/>
        </w:rPr>
        <w:t xml:space="preserve"> года</w:t>
      </w:r>
      <w:proofErr w:type="gramEnd"/>
      <w:r w:rsidR="001C30B1" w:rsidRPr="003406BD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1C30B1" w:rsidRPr="003406BD">
        <w:rPr>
          <w:rFonts w:ascii="Times New Roman" w:hAnsi="Times New Roman"/>
          <w:sz w:val="28"/>
          <w:szCs w:val="28"/>
        </w:rPr>
        <w:t xml:space="preserve">проведены публичные консультации по </w:t>
      </w:r>
      <w:r w:rsidR="00646401" w:rsidRPr="00646401">
        <w:rPr>
          <w:rFonts w:ascii="Times New Roman" w:hAnsi="Times New Roman"/>
          <w:sz w:val="28"/>
          <w:szCs w:val="28"/>
        </w:rPr>
        <w:t xml:space="preserve">проекту постановления администрации города </w:t>
      </w:r>
      <w:r w:rsidR="00646401" w:rsidRPr="008A4968">
        <w:rPr>
          <w:rFonts w:ascii="Times New Roman" w:hAnsi="Times New Roman"/>
          <w:i/>
          <w:sz w:val="28"/>
          <w:szCs w:val="28"/>
          <w:u w:val="single"/>
        </w:rPr>
        <w:t>«</w:t>
      </w:r>
      <w:r w:rsidR="008A4968" w:rsidRPr="008A4968">
        <w:rPr>
          <w:rFonts w:ascii="Times New Roman" w:hAnsi="Times New Roman"/>
          <w:i/>
          <w:sz w:val="28"/>
          <w:szCs w:val="28"/>
          <w:u w:val="single"/>
        </w:rPr>
        <w:t>Об утверждении Положения об организации благоустройства территорий, прилегающих к многоквартирным домам на земельных участках, находящихся в общей долевой собственности собственников помещений в многоквартирных домах города Нижневартовска"</w:t>
      </w:r>
      <w:r w:rsidR="002F3278" w:rsidRPr="008A4968">
        <w:rPr>
          <w:rFonts w:ascii="Times New Roman" w:hAnsi="Times New Roman"/>
          <w:sz w:val="28"/>
          <w:szCs w:val="28"/>
          <w:u w:val="single"/>
        </w:rPr>
        <w:t>.</w:t>
      </w:r>
      <w:proofErr w:type="gramEnd"/>
    </w:p>
    <w:p w:rsidR="00882128" w:rsidRDefault="008A4968" w:rsidP="00411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публичных консультаций направлены уведомле</w:t>
      </w:r>
      <w:r w:rsidR="00803D6A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C62FF">
        <w:rPr>
          <w:rFonts w:ascii="Times New Roman" w:hAnsi="Times New Roman"/>
          <w:sz w:val="28"/>
          <w:szCs w:val="28"/>
        </w:rPr>
        <w:t>в следующие организации:</w:t>
      </w:r>
    </w:p>
    <w:p w:rsidR="003C62FF" w:rsidRDefault="003C62FF" w:rsidP="00411A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Нижневартовская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Торгово-промышленная палата;</w:t>
      </w:r>
    </w:p>
    <w:p w:rsidR="003C62FF" w:rsidRDefault="003C62FF" w:rsidP="00411A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Ассоциация крестьянских (фермерских) хозяйств и кооперативов;</w:t>
      </w:r>
    </w:p>
    <w:p w:rsidR="002F3278" w:rsidRDefault="006C34C5" w:rsidP="00411A3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Нижневартовск</w:t>
      </w:r>
      <w:r w:rsidR="008A4968">
        <w:rPr>
          <w:rFonts w:ascii="Times New Roman" w:hAnsi="Times New Roman"/>
          <w:sz w:val="28"/>
          <w:szCs w:val="28"/>
        </w:rPr>
        <w:t>ое</w:t>
      </w:r>
      <w:proofErr w:type="spellEnd"/>
      <w:r w:rsidR="008A4968">
        <w:rPr>
          <w:rFonts w:ascii="Times New Roman" w:hAnsi="Times New Roman"/>
          <w:sz w:val="28"/>
          <w:szCs w:val="28"/>
        </w:rPr>
        <w:t xml:space="preserve"> отделение Союза архитекторов России</w:t>
      </w:r>
      <w:r>
        <w:rPr>
          <w:rFonts w:ascii="Times New Roman" w:hAnsi="Times New Roman"/>
          <w:sz w:val="28"/>
          <w:szCs w:val="28"/>
        </w:rPr>
        <w:t>;</w:t>
      </w:r>
    </w:p>
    <w:p w:rsidR="006C34C5" w:rsidRDefault="008A4968" w:rsidP="00411A3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Западно-Сибирская ассоциация строителей;</w:t>
      </w:r>
    </w:p>
    <w:p w:rsidR="00617D6B" w:rsidRDefault="00617D6B" w:rsidP="00411A3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Ханты-Мансийское региональное отделение Общероссийской</w:t>
      </w:r>
      <w:r w:rsidR="00803D6A">
        <w:rPr>
          <w:rFonts w:ascii="Times New Roman" w:hAnsi="Times New Roman"/>
          <w:sz w:val="28"/>
          <w:szCs w:val="28"/>
        </w:rPr>
        <w:t xml:space="preserve"> общественной организации малого и среднего предпринимательства "Опора России";</w:t>
      </w:r>
    </w:p>
    <w:p w:rsidR="006F4FD8" w:rsidRDefault="006F4FD8" w:rsidP="00411A3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03D6A">
        <w:rPr>
          <w:rFonts w:ascii="Times New Roman" w:hAnsi="Times New Roman"/>
          <w:sz w:val="28"/>
          <w:szCs w:val="28"/>
        </w:rPr>
        <w:t>ткрытое акционерное общество</w:t>
      </w:r>
      <w:r>
        <w:rPr>
          <w:rFonts w:ascii="Times New Roman" w:hAnsi="Times New Roman"/>
          <w:sz w:val="28"/>
          <w:szCs w:val="28"/>
        </w:rPr>
        <w:t xml:space="preserve"> «Управляющая компания №1»</w:t>
      </w:r>
      <w:r w:rsidR="00803D6A">
        <w:rPr>
          <w:rFonts w:ascii="Times New Roman" w:hAnsi="Times New Roman"/>
          <w:sz w:val="28"/>
          <w:szCs w:val="28"/>
        </w:rPr>
        <w:t>;</w:t>
      </w:r>
    </w:p>
    <w:p w:rsidR="006F4FD8" w:rsidRDefault="006F4FD8" w:rsidP="00411A3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03D6A">
        <w:rPr>
          <w:rFonts w:ascii="Times New Roman" w:hAnsi="Times New Roman"/>
          <w:sz w:val="28"/>
          <w:szCs w:val="28"/>
        </w:rPr>
        <w:t>ткрытое акционерное общество</w:t>
      </w:r>
      <w:r>
        <w:rPr>
          <w:rFonts w:ascii="Times New Roman" w:hAnsi="Times New Roman"/>
          <w:sz w:val="28"/>
          <w:szCs w:val="28"/>
        </w:rPr>
        <w:t xml:space="preserve"> «Управляющая компания №2»</w:t>
      </w:r>
      <w:r w:rsidR="00803D6A">
        <w:rPr>
          <w:rFonts w:ascii="Times New Roman" w:hAnsi="Times New Roman"/>
          <w:sz w:val="28"/>
          <w:szCs w:val="28"/>
        </w:rPr>
        <w:t>;</w:t>
      </w:r>
    </w:p>
    <w:p w:rsidR="006F4FD8" w:rsidRDefault="00803D6A" w:rsidP="00411A3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унитарное предприятие города Нижневартовска </w:t>
      </w:r>
      <w:r w:rsidR="006F4FD8">
        <w:rPr>
          <w:rFonts w:ascii="Times New Roman" w:hAnsi="Times New Roman"/>
          <w:sz w:val="28"/>
          <w:szCs w:val="28"/>
        </w:rPr>
        <w:t>«П</w:t>
      </w:r>
      <w:r>
        <w:rPr>
          <w:rFonts w:ascii="Times New Roman" w:hAnsi="Times New Roman"/>
          <w:sz w:val="28"/>
          <w:szCs w:val="28"/>
        </w:rPr>
        <w:t>роизводственный ремонтно-эксплуатационный трест №3</w:t>
      </w:r>
      <w:r w:rsidR="006F4FD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03D6A" w:rsidRDefault="00803D6A" w:rsidP="00411A3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F3278" w:rsidRDefault="001C30B1" w:rsidP="00411A3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 xml:space="preserve">При проведении публичных консультаций </w:t>
      </w:r>
      <w:r w:rsidR="00803D6A">
        <w:rPr>
          <w:rFonts w:ascii="Times New Roman" w:hAnsi="Times New Roman"/>
          <w:sz w:val="28"/>
          <w:szCs w:val="28"/>
        </w:rPr>
        <w:t xml:space="preserve">получены отзывы </w:t>
      </w:r>
      <w:proofErr w:type="gramStart"/>
      <w:r w:rsidR="00803D6A">
        <w:rPr>
          <w:rFonts w:ascii="Times New Roman" w:hAnsi="Times New Roman"/>
          <w:sz w:val="28"/>
          <w:szCs w:val="28"/>
        </w:rPr>
        <w:t>от</w:t>
      </w:r>
      <w:proofErr w:type="gramEnd"/>
      <w:r w:rsidR="00803D6A">
        <w:rPr>
          <w:rFonts w:ascii="Times New Roman" w:hAnsi="Times New Roman"/>
          <w:sz w:val="28"/>
          <w:szCs w:val="28"/>
        </w:rPr>
        <w:t>:</w:t>
      </w:r>
    </w:p>
    <w:p w:rsidR="00803D6A" w:rsidRDefault="00803D6A" w:rsidP="00411A3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Открытое акционерное общество «Управляющая компания №1»;</w:t>
      </w:r>
    </w:p>
    <w:p w:rsidR="00803D6A" w:rsidRPr="00803D6A" w:rsidRDefault="00803D6A" w:rsidP="00411A3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921ED">
        <w:rPr>
          <w:rFonts w:ascii="Times New Roman" w:hAnsi="Times New Roman"/>
          <w:sz w:val="28"/>
          <w:szCs w:val="28"/>
        </w:rPr>
        <w:t xml:space="preserve"> </w:t>
      </w:r>
      <w:r w:rsidRPr="00803D6A">
        <w:rPr>
          <w:rFonts w:ascii="Times New Roman" w:hAnsi="Times New Roman"/>
          <w:sz w:val="28"/>
          <w:szCs w:val="28"/>
        </w:rPr>
        <w:t>Открытое акционерное общество «Управляющая компания №2»;</w:t>
      </w:r>
    </w:p>
    <w:p w:rsidR="00803D6A" w:rsidRDefault="00803D6A" w:rsidP="00411A3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Муниципальное унитарное предприятие города Нижневартовска «Производственный ремонтно-эксплуатационный трест №3»</w:t>
      </w:r>
      <w:r w:rsidR="00411A39">
        <w:rPr>
          <w:rFonts w:ascii="Times New Roman" w:hAnsi="Times New Roman"/>
          <w:sz w:val="28"/>
          <w:szCs w:val="28"/>
        </w:rPr>
        <w:t>.</w:t>
      </w:r>
    </w:p>
    <w:p w:rsidR="00411A39" w:rsidRDefault="00411A39" w:rsidP="00411A3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11A39" w:rsidRDefault="00411A39" w:rsidP="00411A3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публичных консультаций и позиция регулирующего органа</w:t>
      </w:r>
    </w:p>
    <w:p w:rsidR="00411A39" w:rsidRDefault="00411A39" w:rsidP="00411A3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A3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отражены</w:t>
      </w:r>
      <w:proofErr w:type="gramEnd"/>
      <w:r>
        <w:rPr>
          <w:rFonts w:ascii="Times New Roman" w:hAnsi="Times New Roman"/>
          <w:sz w:val="28"/>
          <w:szCs w:val="28"/>
        </w:rPr>
        <w:t xml:space="preserve"> в таблице результатов публичных консультаций.</w:t>
      </w:r>
    </w:p>
    <w:p w:rsidR="00411A39" w:rsidRDefault="00411A39" w:rsidP="00411A3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3548" w:rsidRDefault="00913548" w:rsidP="00411A3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3548" w:rsidRDefault="00913548" w:rsidP="00411A3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3548" w:rsidRDefault="00913548" w:rsidP="00411A3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3548" w:rsidRDefault="00913548" w:rsidP="00411A3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3548" w:rsidRDefault="00913548" w:rsidP="00411A3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264BC" w:rsidRPr="005E3C93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E3C93">
        <w:rPr>
          <w:rFonts w:ascii="Times New Roman" w:hAnsi="Times New Roman"/>
          <w:b/>
          <w:sz w:val="28"/>
          <w:szCs w:val="28"/>
        </w:rPr>
        <w:lastRenderedPageBreak/>
        <w:t>Таблица результатов публичных консультаций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323"/>
      </w:tblGrid>
      <w:tr w:rsidR="000264BC" w:rsidRPr="006F34BF" w:rsidTr="00913548">
        <w:trPr>
          <w:trHeight w:val="274"/>
        </w:trPr>
        <w:tc>
          <w:tcPr>
            <w:tcW w:w="9527" w:type="dxa"/>
            <w:gridSpan w:val="3"/>
            <w:shd w:val="clear" w:color="auto" w:fill="auto"/>
          </w:tcPr>
          <w:p w:rsidR="000264BC" w:rsidRPr="006F34BF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Результаты публичных консультаций</w:t>
            </w:r>
          </w:p>
          <w:p w:rsidR="003406BD" w:rsidRPr="006F34BF" w:rsidRDefault="003406BD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4BC" w:rsidRPr="006F34BF" w:rsidTr="003560A3">
        <w:tc>
          <w:tcPr>
            <w:tcW w:w="3227" w:type="dxa"/>
            <w:shd w:val="clear" w:color="auto" w:fill="auto"/>
          </w:tcPr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 xml:space="preserve">наименование субъекта </w:t>
            </w:r>
            <w:proofErr w:type="gramStart"/>
            <w:r w:rsidRPr="006F34BF">
              <w:rPr>
                <w:rFonts w:ascii="Times New Roman" w:hAnsi="Times New Roman"/>
                <w:sz w:val="24"/>
                <w:szCs w:val="24"/>
              </w:rPr>
              <w:t>публичных</w:t>
            </w:r>
            <w:proofErr w:type="gramEnd"/>
          </w:p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</w:tc>
        <w:tc>
          <w:tcPr>
            <w:tcW w:w="2977" w:type="dxa"/>
            <w:shd w:val="clear" w:color="auto" w:fill="auto"/>
          </w:tcPr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высказанное мнение</w:t>
            </w:r>
          </w:p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 xml:space="preserve">позиция </w:t>
            </w:r>
            <w:proofErr w:type="gramStart"/>
            <w:r w:rsidRPr="006F34BF">
              <w:rPr>
                <w:rFonts w:ascii="Times New Roman" w:hAnsi="Times New Roman"/>
                <w:sz w:val="24"/>
                <w:szCs w:val="24"/>
              </w:rPr>
              <w:t>регулирующего</w:t>
            </w:r>
            <w:proofErr w:type="gramEnd"/>
          </w:p>
          <w:p w:rsidR="000264BC" w:rsidRPr="006F34BF" w:rsidRDefault="000264BC" w:rsidP="0037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органа  (с обоснованием позиции)</w:t>
            </w:r>
          </w:p>
        </w:tc>
      </w:tr>
      <w:tr w:rsidR="000264BC" w:rsidRPr="006F34BF" w:rsidTr="003560A3">
        <w:tc>
          <w:tcPr>
            <w:tcW w:w="3227" w:type="dxa"/>
            <w:shd w:val="clear" w:color="auto" w:fill="auto"/>
          </w:tcPr>
          <w:p w:rsidR="000264BC" w:rsidRPr="006F34BF" w:rsidRDefault="000264BC" w:rsidP="002F3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4BF">
              <w:rPr>
                <w:rFonts w:ascii="Times New Roman" w:hAnsi="Times New Roman"/>
                <w:sz w:val="24"/>
                <w:szCs w:val="24"/>
              </w:rPr>
              <w:t>Нижневартовская</w:t>
            </w:r>
            <w:proofErr w:type="spellEnd"/>
            <w:r w:rsidRPr="006F34BF">
              <w:rPr>
                <w:rFonts w:ascii="Times New Roman" w:hAnsi="Times New Roman"/>
                <w:sz w:val="24"/>
                <w:szCs w:val="24"/>
              </w:rPr>
              <w:t xml:space="preserve"> Торгово-промышленная палата</w:t>
            </w:r>
          </w:p>
        </w:tc>
        <w:tc>
          <w:tcPr>
            <w:tcW w:w="2977" w:type="dxa"/>
            <w:shd w:val="clear" w:color="auto" w:fill="auto"/>
          </w:tcPr>
          <w:p w:rsidR="006F4FD8" w:rsidRPr="006F34BF" w:rsidRDefault="00411A39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п</w:t>
            </w:r>
            <w:r w:rsidR="000264BC" w:rsidRPr="006F34BF">
              <w:rPr>
                <w:rFonts w:ascii="Times New Roman" w:hAnsi="Times New Roman"/>
                <w:sz w:val="24"/>
                <w:szCs w:val="24"/>
              </w:rPr>
              <w:t xml:space="preserve">редложений </w:t>
            </w:r>
          </w:p>
          <w:p w:rsidR="000264BC" w:rsidRPr="006F34BF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не поступило</w:t>
            </w:r>
          </w:p>
        </w:tc>
        <w:tc>
          <w:tcPr>
            <w:tcW w:w="3323" w:type="dxa"/>
            <w:shd w:val="clear" w:color="auto" w:fill="auto"/>
          </w:tcPr>
          <w:p w:rsidR="000264BC" w:rsidRPr="006F34BF" w:rsidRDefault="000264BC" w:rsidP="00CE3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64BC" w:rsidRPr="006F34BF" w:rsidTr="003560A3">
        <w:tc>
          <w:tcPr>
            <w:tcW w:w="3227" w:type="dxa"/>
            <w:shd w:val="clear" w:color="auto" w:fill="auto"/>
          </w:tcPr>
          <w:p w:rsidR="000264BC" w:rsidRPr="006F34BF" w:rsidRDefault="000264BC" w:rsidP="002F3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Ассоциация крестьянских (фермерских) хозяйств и кооперативов</w:t>
            </w:r>
          </w:p>
        </w:tc>
        <w:tc>
          <w:tcPr>
            <w:tcW w:w="2977" w:type="dxa"/>
            <w:shd w:val="clear" w:color="auto" w:fill="auto"/>
          </w:tcPr>
          <w:p w:rsidR="00411A39" w:rsidRPr="006F34BF" w:rsidRDefault="00411A39" w:rsidP="00411A39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 xml:space="preserve">предложений </w:t>
            </w:r>
          </w:p>
          <w:p w:rsidR="000264BC" w:rsidRPr="006F34BF" w:rsidRDefault="00411A39" w:rsidP="00411A39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не поступило</w:t>
            </w:r>
          </w:p>
        </w:tc>
        <w:tc>
          <w:tcPr>
            <w:tcW w:w="3323" w:type="dxa"/>
            <w:shd w:val="clear" w:color="auto" w:fill="auto"/>
          </w:tcPr>
          <w:p w:rsidR="000264BC" w:rsidRPr="006F34BF" w:rsidRDefault="000264BC" w:rsidP="006F4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64BC" w:rsidRPr="006F34BF" w:rsidTr="003560A3">
        <w:tc>
          <w:tcPr>
            <w:tcW w:w="3227" w:type="dxa"/>
            <w:shd w:val="clear" w:color="auto" w:fill="auto"/>
          </w:tcPr>
          <w:p w:rsidR="000264BC" w:rsidRPr="006F34BF" w:rsidRDefault="00411A39" w:rsidP="002F3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4BF">
              <w:rPr>
                <w:rFonts w:ascii="Times New Roman" w:hAnsi="Times New Roman"/>
                <w:sz w:val="24"/>
                <w:szCs w:val="24"/>
              </w:rPr>
              <w:t>Нижневартовское</w:t>
            </w:r>
            <w:proofErr w:type="spellEnd"/>
            <w:r w:rsidRPr="006F34BF">
              <w:rPr>
                <w:rFonts w:ascii="Times New Roman" w:hAnsi="Times New Roman"/>
                <w:sz w:val="24"/>
                <w:szCs w:val="24"/>
              </w:rPr>
              <w:t xml:space="preserve"> отделение Союза архитекторов России</w:t>
            </w:r>
          </w:p>
        </w:tc>
        <w:tc>
          <w:tcPr>
            <w:tcW w:w="2977" w:type="dxa"/>
            <w:shd w:val="clear" w:color="auto" w:fill="auto"/>
          </w:tcPr>
          <w:p w:rsidR="00411A39" w:rsidRPr="006F34BF" w:rsidRDefault="00411A39" w:rsidP="00411A39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 xml:space="preserve">предложений </w:t>
            </w:r>
          </w:p>
          <w:p w:rsidR="000264BC" w:rsidRPr="006F34BF" w:rsidRDefault="00411A39" w:rsidP="00411A39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не поступило</w:t>
            </w:r>
          </w:p>
        </w:tc>
        <w:tc>
          <w:tcPr>
            <w:tcW w:w="3323" w:type="dxa"/>
            <w:shd w:val="clear" w:color="auto" w:fill="auto"/>
          </w:tcPr>
          <w:p w:rsidR="000264BC" w:rsidRPr="006F34BF" w:rsidRDefault="000264BC" w:rsidP="006F4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34C5" w:rsidRPr="006F34BF" w:rsidTr="003560A3">
        <w:tc>
          <w:tcPr>
            <w:tcW w:w="3227" w:type="dxa"/>
            <w:shd w:val="clear" w:color="auto" w:fill="auto"/>
          </w:tcPr>
          <w:p w:rsidR="006C34C5" w:rsidRPr="006F34BF" w:rsidRDefault="00411A39" w:rsidP="002F3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Западно-Сибирская ассоциация строителей</w:t>
            </w:r>
          </w:p>
        </w:tc>
        <w:tc>
          <w:tcPr>
            <w:tcW w:w="2977" w:type="dxa"/>
            <w:shd w:val="clear" w:color="auto" w:fill="auto"/>
          </w:tcPr>
          <w:p w:rsidR="00411A39" w:rsidRPr="006F34BF" w:rsidRDefault="00411A39" w:rsidP="00411A39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 xml:space="preserve">предложений </w:t>
            </w:r>
          </w:p>
          <w:p w:rsidR="006C34C5" w:rsidRPr="006F34BF" w:rsidRDefault="00411A39" w:rsidP="00411A39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не поступило</w:t>
            </w:r>
          </w:p>
        </w:tc>
        <w:tc>
          <w:tcPr>
            <w:tcW w:w="3323" w:type="dxa"/>
            <w:shd w:val="clear" w:color="auto" w:fill="auto"/>
          </w:tcPr>
          <w:p w:rsidR="006C34C5" w:rsidRPr="006F34BF" w:rsidRDefault="006C34C5" w:rsidP="006F4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1A39" w:rsidRPr="006F34BF" w:rsidTr="003560A3">
        <w:tc>
          <w:tcPr>
            <w:tcW w:w="3227" w:type="dxa"/>
            <w:shd w:val="clear" w:color="auto" w:fill="auto"/>
          </w:tcPr>
          <w:p w:rsidR="00411A39" w:rsidRPr="006F34BF" w:rsidRDefault="00411A39" w:rsidP="006F4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Ханты-Мансийское региональное отделение Общероссийской общественной организации малого и среднего предпринимательства "Опора России";</w:t>
            </w:r>
          </w:p>
        </w:tc>
        <w:tc>
          <w:tcPr>
            <w:tcW w:w="2977" w:type="dxa"/>
            <w:shd w:val="clear" w:color="auto" w:fill="auto"/>
          </w:tcPr>
          <w:p w:rsidR="00411A39" w:rsidRPr="006F34BF" w:rsidRDefault="00411A39" w:rsidP="0041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 xml:space="preserve">предложений </w:t>
            </w:r>
          </w:p>
          <w:p w:rsidR="00411A39" w:rsidRPr="006F34BF" w:rsidRDefault="00411A39" w:rsidP="0041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не поступило</w:t>
            </w:r>
          </w:p>
        </w:tc>
        <w:tc>
          <w:tcPr>
            <w:tcW w:w="3323" w:type="dxa"/>
            <w:shd w:val="clear" w:color="auto" w:fill="auto"/>
          </w:tcPr>
          <w:p w:rsidR="00411A39" w:rsidRPr="006F34BF" w:rsidRDefault="00411A39" w:rsidP="0002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4FD8" w:rsidRPr="006F34BF" w:rsidTr="003560A3">
        <w:tc>
          <w:tcPr>
            <w:tcW w:w="3227" w:type="dxa"/>
            <w:shd w:val="clear" w:color="auto" w:fill="auto"/>
          </w:tcPr>
          <w:p w:rsidR="006F4FD8" w:rsidRPr="006F34BF" w:rsidRDefault="006F4FD8" w:rsidP="006F4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Открытое акционерное общество «Управляющая компания №1»</w:t>
            </w:r>
          </w:p>
        </w:tc>
        <w:tc>
          <w:tcPr>
            <w:tcW w:w="2977" w:type="dxa"/>
            <w:shd w:val="clear" w:color="auto" w:fill="auto"/>
          </w:tcPr>
          <w:p w:rsidR="00C15233" w:rsidRPr="006F34BF" w:rsidRDefault="00C15233" w:rsidP="00C1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 xml:space="preserve">предложений </w:t>
            </w:r>
          </w:p>
          <w:p w:rsidR="006F4FD8" w:rsidRPr="006F34BF" w:rsidRDefault="00C15233" w:rsidP="00C152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не поступило</w:t>
            </w:r>
            <w:r w:rsidR="006F4FD8" w:rsidRPr="006F34B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CE3418" w:rsidRPr="006F34BF" w:rsidRDefault="00CE3418" w:rsidP="00CE34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6F4FD8" w:rsidRPr="006F34BF" w:rsidRDefault="00C15233" w:rsidP="00411A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4FD8" w:rsidRPr="006F34BF" w:rsidTr="003560A3">
        <w:tc>
          <w:tcPr>
            <w:tcW w:w="3227" w:type="dxa"/>
            <w:shd w:val="clear" w:color="auto" w:fill="auto"/>
          </w:tcPr>
          <w:p w:rsidR="006F4FD8" w:rsidRPr="006F34BF" w:rsidRDefault="006F4FD8" w:rsidP="006F4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Открытое акционерное общество «Управляющая компания №2»</w:t>
            </w:r>
          </w:p>
        </w:tc>
        <w:tc>
          <w:tcPr>
            <w:tcW w:w="2977" w:type="dxa"/>
            <w:shd w:val="clear" w:color="auto" w:fill="auto"/>
          </w:tcPr>
          <w:p w:rsidR="006F4FD8" w:rsidRPr="005C7EA0" w:rsidRDefault="003560A3" w:rsidP="0076783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7EA0">
              <w:rPr>
                <w:rFonts w:ascii="Times New Roman" w:hAnsi="Times New Roman"/>
                <w:sz w:val="24"/>
                <w:szCs w:val="24"/>
              </w:rPr>
              <w:t>П</w:t>
            </w:r>
            <w:r w:rsidR="00377091" w:rsidRPr="005C7EA0">
              <w:rPr>
                <w:rFonts w:ascii="Times New Roman" w:hAnsi="Times New Roman"/>
                <w:sz w:val="24"/>
                <w:szCs w:val="24"/>
              </w:rPr>
              <w:t>редложени</w:t>
            </w:r>
            <w:r w:rsidR="0076783B" w:rsidRPr="005C7EA0">
              <w:rPr>
                <w:rFonts w:ascii="Times New Roman" w:hAnsi="Times New Roman"/>
                <w:sz w:val="24"/>
                <w:szCs w:val="24"/>
              </w:rPr>
              <w:t>е</w:t>
            </w:r>
            <w:r w:rsidRPr="005C7EA0">
              <w:rPr>
                <w:rFonts w:ascii="Times New Roman" w:hAnsi="Times New Roman"/>
                <w:sz w:val="24"/>
                <w:szCs w:val="24"/>
              </w:rPr>
              <w:t xml:space="preserve"> уменьшить </w:t>
            </w:r>
            <w:r w:rsidR="0076783B" w:rsidRPr="005C7EA0">
              <w:rPr>
                <w:rFonts w:ascii="Times New Roman" w:hAnsi="Times New Roman"/>
                <w:sz w:val="24"/>
                <w:szCs w:val="24"/>
              </w:rPr>
              <w:t xml:space="preserve">долю </w:t>
            </w:r>
            <w:proofErr w:type="spellStart"/>
            <w:r w:rsidRPr="005C7EA0">
              <w:rPr>
                <w:rFonts w:ascii="Times New Roman" w:hAnsi="Times New Roman"/>
                <w:sz w:val="24"/>
                <w:szCs w:val="24"/>
              </w:rPr>
              <w:t>софинансировани</w:t>
            </w:r>
            <w:r w:rsidR="0076783B" w:rsidRPr="005C7EA0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5C7EA0">
              <w:rPr>
                <w:rFonts w:ascii="Times New Roman" w:hAnsi="Times New Roman"/>
                <w:sz w:val="24"/>
                <w:szCs w:val="24"/>
              </w:rPr>
              <w:t xml:space="preserve"> собственников</w:t>
            </w:r>
            <w:r w:rsidR="0076783B" w:rsidRPr="005C7EA0">
              <w:rPr>
                <w:rFonts w:ascii="Times New Roman" w:hAnsi="Times New Roman"/>
                <w:sz w:val="24"/>
                <w:szCs w:val="24"/>
              </w:rPr>
              <w:t>,</w:t>
            </w:r>
            <w:r w:rsidRPr="005C7EA0">
              <w:rPr>
                <w:rFonts w:ascii="Times New Roman" w:hAnsi="Times New Roman"/>
                <w:sz w:val="24"/>
                <w:szCs w:val="24"/>
              </w:rPr>
              <w:t xml:space="preserve"> установить в </w:t>
            </w:r>
            <w:proofErr w:type="gramStart"/>
            <w:r w:rsidRPr="005C7EA0">
              <w:rPr>
                <w:rFonts w:ascii="Times New Roman" w:hAnsi="Times New Roman"/>
                <w:sz w:val="24"/>
                <w:szCs w:val="24"/>
              </w:rPr>
              <w:t>размере</w:t>
            </w:r>
            <w:proofErr w:type="gramEnd"/>
            <w:r w:rsidRPr="005C7EA0">
              <w:rPr>
                <w:rFonts w:ascii="Times New Roman" w:hAnsi="Times New Roman"/>
                <w:sz w:val="24"/>
                <w:szCs w:val="24"/>
              </w:rPr>
              <w:t xml:space="preserve"> не выше 5%</w:t>
            </w:r>
          </w:p>
        </w:tc>
        <w:tc>
          <w:tcPr>
            <w:tcW w:w="3323" w:type="dxa"/>
            <w:shd w:val="clear" w:color="auto" w:fill="auto"/>
          </w:tcPr>
          <w:p w:rsidR="0076783B" w:rsidRDefault="006F34BF" w:rsidP="0076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состоянию на </w:t>
            </w:r>
            <w:r w:rsidR="00AA2FE7">
              <w:rPr>
                <w:rFonts w:ascii="Times New Roman" w:hAnsi="Times New Roman"/>
                <w:sz w:val="24"/>
                <w:szCs w:val="24"/>
              </w:rPr>
              <w:t xml:space="preserve">01.10.2016 </w:t>
            </w:r>
            <w:r w:rsidR="0076783B">
              <w:rPr>
                <w:rFonts w:ascii="Times New Roman" w:hAnsi="Times New Roman"/>
                <w:sz w:val="24"/>
                <w:szCs w:val="24"/>
              </w:rPr>
              <w:t xml:space="preserve">в муниципальной собственности находится  всего </w:t>
            </w:r>
            <w:r w:rsidR="00AA2FE7">
              <w:rPr>
                <w:rFonts w:ascii="Times New Roman" w:hAnsi="Times New Roman"/>
                <w:sz w:val="24"/>
                <w:szCs w:val="24"/>
              </w:rPr>
              <w:t xml:space="preserve">5,8%  </w:t>
            </w:r>
            <w:r>
              <w:rPr>
                <w:rFonts w:ascii="Times New Roman" w:hAnsi="Times New Roman"/>
                <w:sz w:val="24"/>
                <w:szCs w:val="24"/>
              </w:rPr>
              <w:t>от общей площади жилищного фонда города Нижневартовска.</w:t>
            </w:r>
          </w:p>
          <w:p w:rsidR="0076783B" w:rsidRDefault="0076783B" w:rsidP="0076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83B">
              <w:rPr>
                <w:rFonts w:ascii="Times New Roman" w:hAnsi="Times New Roman"/>
                <w:sz w:val="24"/>
                <w:szCs w:val="24"/>
              </w:rPr>
              <w:t xml:space="preserve">Утверждение Положения позволит </w:t>
            </w:r>
            <w:proofErr w:type="spellStart"/>
            <w:r w:rsidRPr="0076783B">
              <w:rPr>
                <w:rFonts w:ascii="Times New Roman" w:hAnsi="Times New Roman"/>
                <w:sz w:val="24"/>
                <w:szCs w:val="24"/>
              </w:rPr>
              <w:t>софинансировать</w:t>
            </w:r>
            <w:proofErr w:type="spellEnd"/>
            <w:r w:rsidRPr="0076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бюджетов города и округа </w:t>
            </w:r>
            <w:r w:rsidRPr="0076783B">
              <w:rPr>
                <w:rFonts w:ascii="Times New Roman" w:hAnsi="Times New Roman"/>
                <w:sz w:val="24"/>
                <w:szCs w:val="24"/>
              </w:rPr>
              <w:t>до 80% расходов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благоустройство территорий.</w:t>
            </w:r>
          </w:p>
          <w:p w:rsidR="001505D4" w:rsidRPr="006F34BF" w:rsidRDefault="0076783B" w:rsidP="0076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</w:t>
            </w:r>
            <w:r w:rsidR="006F34BF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ньшение доли</w:t>
            </w:r>
            <w:r w:rsidR="00567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собственников при</w:t>
            </w:r>
            <w:r w:rsidR="00567123">
              <w:rPr>
                <w:rFonts w:ascii="Times New Roman" w:hAnsi="Times New Roman"/>
                <w:sz w:val="24"/>
                <w:szCs w:val="24"/>
              </w:rPr>
              <w:t>ведет к</w:t>
            </w:r>
            <w:r w:rsidR="006F3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увеличению </w:t>
            </w:r>
            <w:r w:rsidR="006F34BF">
              <w:rPr>
                <w:rFonts w:ascii="Times New Roman" w:hAnsi="Times New Roman"/>
                <w:sz w:val="24"/>
                <w:szCs w:val="24"/>
              </w:rPr>
              <w:t>финансовой нагрузк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67123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 города.</w:t>
            </w:r>
          </w:p>
        </w:tc>
      </w:tr>
      <w:tr w:rsidR="006F4FD8" w:rsidRPr="006F34BF" w:rsidTr="003560A3">
        <w:tc>
          <w:tcPr>
            <w:tcW w:w="3227" w:type="dxa"/>
            <w:shd w:val="clear" w:color="auto" w:fill="auto"/>
          </w:tcPr>
          <w:p w:rsidR="006F4FD8" w:rsidRPr="006F34BF" w:rsidRDefault="00411A39" w:rsidP="006F4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города Нижневартовска «Производственный ремонтно-эксплуатационный трест №3».</w:t>
            </w:r>
          </w:p>
        </w:tc>
        <w:tc>
          <w:tcPr>
            <w:tcW w:w="2977" w:type="dxa"/>
            <w:shd w:val="clear" w:color="auto" w:fill="auto"/>
          </w:tcPr>
          <w:p w:rsidR="006F4FD8" w:rsidRPr="005C7EA0" w:rsidRDefault="003560A3" w:rsidP="00767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EA0">
              <w:rPr>
                <w:rFonts w:ascii="Times New Roman" w:hAnsi="Times New Roman"/>
                <w:sz w:val="24"/>
                <w:szCs w:val="24"/>
              </w:rPr>
              <w:t>Предложени</w:t>
            </w:r>
            <w:r w:rsidR="0076783B" w:rsidRPr="005C7EA0">
              <w:rPr>
                <w:rFonts w:ascii="Times New Roman" w:hAnsi="Times New Roman"/>
                <w:sz w:val="24"/>
                <w:szCs w:val="24"/>
              </w:rPr>
              <w:t>е</w:t>
            </w:r>
            <w:r w:rsidRPr="005C7EA0">
              <w:rPr>
                <w:rFonts w:ascii="Times New Roman" w:hAnsi="Times New Roman"/>
                <w:sz w:val="24"/>
                <w:szCs w:val="24"/>
              </w:rPr>
              <w:t xml:space="preserve"> уменьшить </w:t>
            </w:r>
            <w:r w:rsidR="0076783B" w:rsidRPr="005C7EA0">
              <w:rPr>
                <w:rFonts w:ascii="Times New Roman" w:hAnsi="Times New Roman"/>
                <w:sz w:val="24"/>
                <w:szCs w:val="24"/>
              </w:rPr>
              <w:t xml:space="preserve">долю </w:t>
            </w:r>
            <w:proofErr w:type="spellStart"/>
            <w:r w:rsidRPr="005C7EA0">
              <w:rPr>
                <w:rFonts w:ascii="Times New Roman" w:hAnsi="Times New Roman"/>
                <w:sz w:val="24"/>
                <w:szCs w:val="24"/>
              </w:rPr>
              <w:t>софинансировани</w:t>
            </w:r>
            <w:r w:rsidR="0076783B" w:rsidRPr="005C7EA0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5C7EA0">
              <w:rPr>
                <w:rFonts w:ascii="Times New Roman" w:hAnsi="Times New Roman"/>
                <w:sz w:val="24"/>
                <w:szCs w:val="24"/>
              </w:rPr>
              <w:t xml:space="preserve"> собственников</w:t>
            </w:r>
          </w:p>
        </w:tc>
        <w:tc>
          <w:tcPr>
            <w:tcW w:w="3323" w:type="dxa"/>
            <w:shd w:val="clear" w:color="auto" w:fill="auto"/>
          </w:tcPr>
          <w:p w:rsidR="0076783B" w:rsidRPr="0076783B" w:rsidRDefault="0076783B" w:rsidP="0076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83B">
              <w:rPr>
                <w:rFonts w:ascii="Times New Roman" w:hAnsi="Times New Roman"/>
                <w:sz w:val="24"/>
                <w:szCs w:val="24"/>
              </w:rPr>
              <w:t>По состоянию на 01.10.2016 в муниципальной собственности находится  всего 5,8%  от общей площади жилищного фонда города Нижневартовска.</w:t>
            </w:r>
          </w:p>
          <w:p w:rsidR="0076783B" w:rsidRPr="0076783B" w:rsidRDefault="0076783B" w:rsidP="0076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83B">
              <w:rPr>
                <w:rFonts w:ascii="Times New Roman" w:hAnsi="Times New Roman"/>
                <w:sz w:val="24"/>
                <w:szCs w:val="24"/>
              </w:rPr>
              <w:t xml:space="preserve">Утверждение Положения позволит </w:t>
            </w:r>
            <w:proofErr w:type="spellStart"/>
            <w:r w:rsidRPr="0076783B">
              <w:rPr>
                <w:rFonts w:ascii="Times New Roman" w:hAnsi="Times New Roman"/>
                <w:sz w:val="24"/>
                <w:szCs w:val="24"/>
              </w:rPr>
              <w:t>софинансировать</w:t>
            </w:r>
            <w:proofErr w:type="spellEnd"/>
            <w:r w:rsidRPr="0076783B">
              <w:rPr>
                <w:rFonts w:ascii="Times New Roman" w:hAnsi="Times New Roman"/>
                <w:sz w:val="24"/>
                <w:szCs w:val="24"/>
              </w:rPr>
              <w:t xml:space="preserve"> из бюджетов города и округа до 80% расходов на </w:t>
            </w:r>
            <w:r w:rsidRPr="0076783B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 территорий.</w:t>
            </w:r>
          </w:p>
          <w:p w:rsidR="006F4FD8" w:rsidRPr="006F34BF" w:rsidRDefault="0076783B" w:rsidP="0076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83B">
              <w:rPr>
                <w:rFonts w:ascii="Times New Roman" w:hAnsi="Times New Roman"/>
                <w:sz w:val="24"/>
                <w:szCs w:val="24"/>
              </w:rPr>
              <w:t xml:space="preserve">Уменьшение доли </w:t>
            </w:r>
            <w:proofErr w:type="spellStart"/>
            <w:r w:rsidRPr="0076783B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76783B">
              <w:rPr>
                <w:rFonts w:ascii="Times New Roman" w:hAnsi="Times New Roman"/>
                <w:sz w:val="24"/>
                <w:szCs w:val="24"/>
              </w:rPr>
              <w:t xml:space="preserve"> собственников приведет к увеличению финансовой нагрузки на бюджет города.</w:t>
            </w:r>
          </w:p>
        </w:tc>
      </w:tr>
    </w:tbl>
    <w:p w:rsidR="00377091" w:rsidRDefault="00377091" w:rsidP="0056712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77091" w:rsidRDefault="00377091" w:rsidP="003770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</w:p>
    <w:p w:rsidR="00377091" w:rsidRDefault="00377091" w:rsidP="003770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Те</w:t>
      </w:r>
      <w:proofErr w:type="gramStart"/>
      <w:r>
        <w:rPr>
          <w:rFonts w:ascii="Times New Roman" w:hAnsi="Times New Roman"/>
          <w:sz w:val="28"/>
          <w:szCs w:val="28"/>
        </w:rPr>
        <w:t>кст ск</w:t>
      </w:r>
      <w:proofErr w:type="gramEnd"/>
      <w:r>
        <w:rPr>
          <w:rFonts w:ascii="Times New Roman" w:hAnsi="Times New Roman"/>
          <w:sz w:val="28"/>
          <w:szCs w:val="28"/>
        </w:rPr>
        <w:t>орректированного по итогам публичных консультаций проекта муниципального правового акта.</w:t>
      </w:r>
    </w:p>
    <w:p w:rsidR="00377091" w:rsidRPr="003C62FF" w:rsidRDefault="00377091" w:rsidP="003770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4545A">
        <w:rPr>
          <w:rFonts w:ascii="Times New Roman" w:hAnsi="Times New Roman"/>
          <w:sz w:val="28"/>
          <w:szCs w:val="28"/>
        </w:rPr>
        <w:t xml:space="preserve">Копии </w:t>
      </w:r>
      <w:r w:rsidR="003A63C7" w:rsidRPr="00E4545A">
        <w:rPr>
          <w:rFonts w:ascii="Times New Roman" w:hAnsi="Times New Roman"/>
          <w:sz w:val="28"/>
          <w:szCs w:val="28"/>
        </w:rPr>
        <w:t>писем</w:t>
      </w:r>
      <w:r w:rsidRPr="00E4545A">
        <w:rPr>
          <w:rFonts w:ascii="Times New Roman" w:hAnsi="Times New Roman"/>
          <w:sz w:val="28"/>
          <w:szCs w:val="28"/>
        </w:rPr>
        <w:t xml:space="preserve"> участников публичных консультаций.</w:t>
      </w:r>
    </w:p>
    <w:sectPr w:rsidR="00377091" w:rsidRPr="003C62FF" w:rsidSect="00121705">
      <w:headerReference w:type="default" r:id="rId8"/>
      <w:headerReference w:type="first" r:id="rId9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F19" w:rsidRDefault="001A5F19">
      <w:pPr>
        <w:spacing w:after="0" w:line="240" w:lineRule="auto"/>
      </w:pPr>
      <w:r>
        <w:separator/>
      </w:r>
    </w:p>
  </w:endnote>
  <w:endnote w:type="continuationSeparator" w:id="0">
    <w:p w:rsidR="001A5F19" w:rsidRDefault="001A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F19" w:rsidRDefault="001A5F19">
      <w:pPr>
        <w:spacing w:after="0" w:line="240" w:lineRule="auto"/>
      </w:pPr>
      <w:r>
        <w:separator/>
      </w:r>
    </w:p>
  </w:footnote>
  <w:footnote w:type="continuationSeparator" w:id="0">
    <w:p w:rsidR="001A5F19" w:rsidRDefault="001A5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137501"/>
      <w:docPartObj>
        <w:docPartGallery w:val="Page Numbers (Top of Page)"/>
        <w:docPartUnique/>
      </w:docPartObj>
    </w:sdtPr>
    <w:sdtEndPr/>
    <w:sdtContent>
      <w:p w:rsidR="00121705" w:rsidRDefault="0012170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C36">
          <w:rPr>
            <w:noProof/>
          </w:rPr>
          <w:t>2</w:t>
        </w:r>
        <w:r>
          <w:fldChar w:fldCharType="end"/>
        </w:r>
      </w:p>
    </w:sdtContent>
  </w:sdt>
  <w:p w:rsidR="000E5A84" w:rsidRDefault="000E5A84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705" w:rsidRDefault="00121705">
    <w:pPr>
      <w:pStyle w:val="af0"/>
      <w:jc w:val="center"/>
    </w:pPr>
  </w:p>
  <w:p w:rsidR="000E5A84" w:rsidRDefault="000E5A8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0EA7368"/>
    <w:multiLevelType w:val="hybridMultilevel"/>
    <w:tmpl w:val="71BA8F14"/>
    <w:lvl w:ilvl="0" w:tplc="E4AAE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7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8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E9A121D"/>
    <w:multiLevelType w:val="hybridMultilevel"/>
    <w:tmpl w:val="3112F4A6"/>
    <w:lvl w:ilvl="0" w:tplc="32C89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4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23"/>
  </w:num>
  <w:num w:numId="6">
    <w:abstractNumId w:val="11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22"/>
  </w:num>
  <w:num w:numId="13">
    <w:abstractNumId w:val="12"/>
  </w:num>
  <w:num w:numId="14">
    <w:abstractNumId w:val="21"/>
  </w:num>
  <w:num w:numId="15">
    <w:abstractNumId w:val="14"/>
  </w:num>
  <w:num w:numId="16">
    <w:abstractNumId w:val="9"/>
  </w:num>
  <w:num w:numId="17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7"/>
  </w:num>
  <w:num w:numId="20">
    <w:abstractNumId w:val="13"/>
  </w:num>
  <w:num w:numId="21">
    <w:abstractNumId w:val="24"/>
  </w:num>
  <w:num w:numId="22">
    <w:abstractNumId w:val="18"/>
  </w:num>
  <w:num w:numId="23">
    <w:abstractNumId w:val="20"/>
  </w:num>
  <w:num w:numId="24">
    <w:abstractNumId w:val="2"/>
  </w:num>
  <w:num w:numId="25">
    <w:abstractNumId w:val="1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C9"/>
    <w:rsid w:val="00022135"/>
    <w:rsid w:val="000264BC"/>
    <w:rsid w:val="000A4426"/>
    <w:rsid w:val="000E5A84"/>
    <w:rsid w:val="00102A9D"/>
    <w:rsid w:val="00121705"/>
    <w:rsid w:val="00131B00"/>
    <w:rsid w:val="001505D4"/>
    <w:rsid w:val="00181212"/>
    <w:rsid w:val="00183620"/>
    <w:rsid w:val="001A5F19"/>
    <w:rsid w:val="001C30B1"/>
    <w:rsid w:val="001C3222"/>
    <w:rsid w:val="001D42EF"/>
    <w:rsid w:val="001F7C92"/>
    <w:rsid w:val="00225CF0"/>
    <w:rsid w:val="002E091C"/>
    <w:rsid w:val="002F3278"/>
    <w:rsid w:val="003213D0"/>
    <w:rsid w:val="00325459"/>
    <w:rsid w:val="003278A3"/>
    <w:rsid w:val="00330D65"/>
    <w:rsid w:val="003406BD"/>
    <w:rsid w:val="003560A3"/>
    <w:rsid w:val="00377091"/>
    <w:rsid w:val="00384E3C"/>
    <w:rsid w:val="003858A6"/>
    <w:rsid w:val="003940B3"/>
    <w:rsid w:val="003A63C7"/>
    <w:rsid w:val="003C62FF"/>
    <w:rsid w:val="00411A39"/>
    <w:rsid w:val="004921ED"/>
    <w:rsid w:val="004A2E90"/>
    <w:rsid w:val="004B089F"/>
    <w:rsid w:val="004D6D8D"/>
    <w:rsid w:val="00514F4E"/>
    <w:rsid w:val="00567123"/>
    <w:rsid w:val="00571296"/>
    <w:rsid w:val="00573AD3"/>
    <w:rsid w:val="005C7EA0"/>
    <w:rsid w:val="005E27E3"/>
    <w:rsid w:val="00617D6B"/>
    <w:rsid w:val="00646401"/>
    <w:rsid w:val="006A297C"/>
    <w:rsid w:val="006C0DAB"/>
    <w:rsid w:val="006C34C5"/>
    <w:rsid w:val="006E6453"/>
    <w:rsid w:val="006E7C36"/>
    <w:rsid w:val="006F34BF"/>
    <w:rsid w:val="006F4FD8"/>
    <w:rsid w:val="00717494"/>
    <w:rsid w:val="0072295A"/>
    <w:rsid w:val="0076783B"/>
    <w:rsid w:val="00803D6A"/>
    <w:rsid w:val="008430CF"/>
    <w:rsid w:val="00882128"/>
    <w:rsid w:val="008A4968"/>
    <w:rsid w:val="008C2FD8"/>
    <w:rsid w:val="00905A15"/>
    <w:rsid w:val="00906E52"/>
    <w:rsid w:val="00913548"/>
    <w:rsid w:val="0092157E"/>
    <w:rsid w:val="009851C6"/>
    <w:rsid w:val="00987CEE"/>
    <w:rsid w:val="009F7AD9"/>
    <w:rsid w:val="00A42C24"/>
    <w:rsid w:val="00A4761D"/>
    <w:rsid w:val="00A509BD"/>
    <w:rsid w:val="00AA2FE7"/>
    <w:rsid w:val="00BA624A"/>
    <w:rsid w:val="00C15233"/>
    <w:rsid w:val="00CE3418"/>
    <w:rsid w:val="00CE5E6F"/>
    <w:rsid w:val="00DB176E"/>
    <w:rsid w:val="00DB38C4"/>
    <w:rsid w:val="00E000DC"/>
    <w:rsid w:val="00E177C9"/>
    <w:rsid w:val="00E4545A"/>
    <w:rsid w:val="00E60A5F"/>
    <w:rsid w:val="00E61282"/>
    <w:rsid w:val="00EA13E4"/>
    <w:rsid w:val="00EC7C56"/>
    <w:rsid w:val="00F0262A"/>
    <w:rsid w:val="00F455D1"/>
    <w:rsid w:val="00F55620"/>
    <w:rsid w:val="00F7023D"/>
    <w:rsid w:val="00FD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1C322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1C322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Петрова Самира Анатольевна</cp:lastModifiedBy>
  <cp:revision>7</cp:revision>
  <cp:lastPrinted>2016-12-07T10:07:00Z</cp:lastPrinted>
  <dcterms:created xsi:type="dcterms:W3CDTF">2016-11-24T11:27:00Z</dcterms:created>
  <dcterms:modified xsi:type="dcterms:W3CDTF">2016-12-07T10:08:00Z</dcterms:modified>
</cp:coreProperties>
</file>