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22977" w14:textId="53F1369D" w:rsidR="00E7492C" w:rsidRDefault="00E7492C" w:rsidP="00E7492C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Информация по вопросу </w:t>
      </w:r>
      <w:r w:rsidR="005632FD">
        <w:rPr>
          <w:rFonts w:eastAsia="Times New Roman"/>
          <w:b/>
          <w:sz w:val="28"/>
          <w:szCs w:val="28"/>
        </w:rPr>
        <w:t>2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6CBE3E0A" w14:textId="7E5D31C5" w:rsidR="00992B74" w:rsidRDefault="00E7492C" w:rsidP="00E7492C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"</w:t>
      </w:r>
      <w:r w:rsidR="005632FD" w:rsidRPr="005632FD">
        <w:rPr>
          <w:rFonts w:eastAsia="Times New Roman"/>
          <w:b/>
          <w:sz w:val="28"/>
          <w:szCs w:val="28"/>
        </w:rPr>
        <w:t>О плане мероприятий по снижению рисков нарушений антимонопольного законодательства в администрации города</w:t>
      </w:r>
      <w:r>
        <w:rPr>
          <w:rFonts w:eastAsia="Times New Roman"/>
          <w:b/>
          <w:sz w:val="28"/>
          <w:szCs w:val="28"/>
        </w:rPr>
        <w:t>"</w:t>
      </w:r>
    </w:p>
    <w:p w14:paraId="2D13B8A1" w14:textId="77777777" w:rsidR="00992B74" w:rsidRDefault="00992B74" w:rsidP="00720658">
      <w:pPr>
        <w:ind w:firstLine="709"/>
        <w:jc w:val="both"/>
        <w:rPr>
          <w:rFonts w:eastAsia="Times New Roman"/>
          <w:b/>
          <w:sz w:val="28"/>
          <w:szCs w:val="28"/>
        </w:rPr>
      </w:pPr>
    </w:p>
    <w:p w14:paraId="1EFD7209" w14:textId="21066376" w:rsidR="00E07280" w:rsidRDefault="00E07280" w:rsidP="00E07280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Ежегодно в соответствии с </w:t>
      </w:r>
      <w:r w:rsidRPr="002750E9">
        <w:rPr>
          <w:rFonts w:eastAsia="Times New Roman"/>
          <w:sz w:val="28"/>
          <w:szCs w:val="28"/>
        </w:rPr>
        <w:t>Положени</w:t>
      </w:r>
      <w:r>
        <w:rPr>
          <w:rFonts w:eastAsia="Times New Roman"/>
          <w:sz w:val="28"/>
          <w:szCs w:val="28"/>
        </w:rPr>
        <w:t>ем</w:t>
      </w:r>
      <w:r w:rsidRPr="002750E9">
        <w:rPr>
          <w:rFonts w:eastAsia="Times New Roman"/>
          <w:sz w:val="28"/>
          <w:szCs w:val="28"/>
        </w:rPr>
        <w:t xml:space="preserve"> об антимонопольном </w:t>
      </w:r>
      <w:proofErr w:type="spellStart"/>
      <w:r w:rsidRPr="002750E9">
        <w:rPr>
          <w:rFonts w:eastAsia="Times New Roman"/>
          <w:sz w:val="28"/>
          <w:szCs w:val="28"/>
        </w:rPr>
        <w:t>комплаенсе</w:t>
      </w:r>
      <w:proofErr w:type="spellEnd"/>
      <w:r>
        <w:rPr>
          <w:rStyle w:val="af5"/>
          <w:rFonts w:eastAsia="Times New Roman"/>
          <w:sz w:val="28"/>
          <w:szCs w:val="28"/>
        </w:rPr>
        <w:footnoteReference w:id="1"/>
      </w:r>
      <w:r w:rsidRPr="002750E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Экспертно-консультативный</w:t>
      </w:r>
      <w:r w:rsidRPr="00E07280">
        <w:rPr>
          <w:rFonts w:eastAsia="Times New Roman"/>
          <w:sz w:val="28"/>
          <w:szCs w:val="28"/>
        </w:rPr>
        <w:t xml:space="preserve"> совет</w:t>
      </w:r>
      <w:r>
        <w:rPr>
          <w:rFonts w:eastAsia="Times New Roman"/>
          <w:sz w:val="28"/>
          <w:szCs w:val="28"/>
        </w:rPr>
        <w:t xml:space="preserve"> </w:t>
      </w:r>
      <w:r w:rsidRPr="00E07280">
        <w:rPr>
          <w:rFonts w:eastAsia="Times New Roman"/>
          <w:sz w:val="28"/>
          <w:szCs w:val="28"/>
        </w:rPr>
        <w:t>по развитию малого</w:t>
      </w:r>
      <w:r w:rsidR="00E15D0D">
        <w:rPr>
          <w:rFonts w:eastAsia="Times New Roman"/>
          <w:sz w:val="28"/>
          <w:szCs w:val="28"/>
        </w:rPr>
        <w:t xml:space="preserve"> </w:t>
      </w:r>
      <w:r w:rsidRPr="00E07280">
        <w:rPr>
          <w:rFonts w:eastAsia="Times New Roman"/>
          <w:sz w:val="28"/>
          <w:szCs w:val="28"/>
        </w:rPr>
        <w:t>и среднего предпринимательства в городе Нижневартовске</w:t>
      </w:r>
      <w:r>
        <w:rPr>
          <w:rFonts w:eastAsia="Times New Roman"/>
          <w:sz w:val="28"/>
          <w:szCs w:val="28"/>
        </w:rPr>
        <w:t xml:space="preserve"> осуществляет </w:t>
      </w:r>
      <w:r w:rsidRPr="002750E9">
        <w:rPr>
          <w:rFonts w:eastAsia="Times New Roman"/>
          <w:sz w:val="28"/>
          <w:szCs w:val="28"/>
        </w:rPr>
        <w:t xml:space="preserve">рассмотрение </w:t>
      </w:r>
      <w:r w:rsidR="00E15D0D">
        <w:rPr>
          <w:rFonts w:eastAsia="Times New Roman"/>
          <w:sz w:val="28"/>
          <w:szCs w:val="28"/>
        </w:rPr>
        <w:br/>
      </w:r>
      <w:r w:rsidRPr="002750E9">
        <w:rPr>
          <w:rFonts w:eastAsia="Times New Roman"/>
          <w:sz w:val="28"/>
          <w:szCs w:val="28"/>
        </w:rPr>
        <w:t>и оценку плана мероприятий по снижению рисков нарушения антимонопольного законод</w:t>
      </w:r>
      <w:r>
        <w:rPr>
          <w:rFonts w:eastAsia="Times New Roman"/>
          <w:sz w:val="28"/>
          <w:szCs w:val="28"/>
        </w:rPr>
        <w:t>ательства в администрации города</w:t>
      </w:r>
      <w:r w:rsidRPr="002750E9">
        <w:rPr>
          <w:rFonts w:eastAsia="Times New Roman"/>
          <w:sz w:val="28"/>
          <w:szCs w:val="28"/>
        </w:rPr>
        <w:t>.</w:t>
      </w:r>
    </w:p>
    <w:p w14:paraId="7EEE7C9A" w14:textId="77777777" w:rsidR="00044A6F" w:rsidRDefault="00E07280" w:rsidP="0055170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План на </w:t>
      </w:r>
      <w:r w:rsidR="00E15D0D">
        <w:rPr>
          <w:rFonts w:eastAsia="Times New Roman"/>
          <w:sz w:val="28"/>
          <w:szCs w:val="28"/>
        </w:rPr>
        <w:t>2025</w:t>
      </w:r>
      <w:r>
        <w:rPr>
          <w:rFonts w:eastAsia="Times New Roman"/>
          <w:sz w:val="28"/>
          <w:szCs w:val="28"/>
        </w:rPr>
        <w:t xml:space="preserve"> год утвержден </w:t>
      </w:r>
      <w:r w:rsidRPr="002750E9">
        <w:rPr>
          <w:rFonts w:eastAsia="Times New Roman"/>
          <w:sz w:val="28"/>
          <w:szCs w:val="28"/>
        </w:rPr>
        <w:t xml:space="preserve">распоряжением администрации города </w:t>
      </w:r>
      <w:r w:rsidR="00E15D0D">
        <w:rPr>
          <w:rFonts w:eastAsia="Times New Roman"/>
          <w:sz w:val="28"/>
          <w:szCs w:val="28"/>
        </w:rPr>
        <w:br/>
      </w:r>
      <w:r w:rsidR="00954829" w:rsidRPr="00954829">
        <w:rPr>
          <w:rFonts w:eastAsia="Times New Roman"/>
          <w:sz w:val="28"/>
          <w:szCs w:val="28"/>
        </w:rPr>
        <w:t xml:space="preserve">от 20.12.2024 №961-р </w:t>
      </w:r>
      <w:r w:rsidRPr="002750E9">
        <w:rPr>
          <w:rFonts w:eastAsia="Times New Roman"/>
          <w:sz w:val="28"/>
          <w:szCs w:val="28"/>
        </w:rPr>
        <w:t>(далее – План).</w:t>
      </w:r>
      <w:r w:rsidR="00551701">
        <w:rPr>
          <w:rFonts w:eastAsia="Times New Roman"/>
          <w:sz w:val="28"/>
          <w:szCs w:val="28"/>
        </w:rPr>
        <w:t xml:space="preserve"> </w:t>
      </w:r>
      <w:r w:rsidR="00044A6F">
        <w:rPr>
          <w:rFonts w:eastAsia="Times New Roman"/>
          <w:sz w:val="28"/>
          <w:szCs w:val="28"/>
        </w:rPr>
        <w:t xml:space="preserve">Исполнение Плана составляет </w:t>
      </w:r>
      <w:r w:rsidR="00044A6F" w:rsidRPr="00044A6F">
        <w:rPr>
          <w:rFonts w:eastAsia="Times New Roman"/>
          <w:b/>
          <w:sz w:val="28"/>
          <w:szCs w:val="28"/>
        </w:rPr>
        <w:t>100%</w:t>
      </w:r>
      <w:r w:rsidR="00044A6F">
        <w:rPr>
          <w:rFonts w:eastAsia="Times New Roman"/>
          <w:sz w:val="28"/>
          <w:szCs w:val="28"/>
        </w:rPr>
        <w:t>.</w:t>
      </w:r>
    </w:p>
    <w:p w14:paraId="25492136" w14:textId="7A562C9F" w:rsidR="00551701" w:rsidRDefault="00551701" w:rsidP="00551701">
      <w:pPr>
        <w:ind w:firstLine="708"/>
        <w:jc w:val="both"/>
        <w:rPr>
          <w:sz w:val="28"/>
          <w:szCs w:val="28"/>
        </w:rPr>
      </w:pPr>
      <w:r w:rsidRPr="00551701">
        <w:rPr>
          <w:sz w:val="28"/>
          <w:szCs w:val="28"/>
        </w:rPr>
        <w:t xml:space="preserve">Так, в </w:t>
      </w:r>
      <w:r w:rsidR="0078728D">
        <w:rPr>
          <w:sz w:val="28"/>
          <w:szCs w:val="28"/>
        </w:rPr>
        <w:t>отчетном периоде</w:t>
      </w:r>
      <w:r w:rsidRPr="00551701">
        <w:rPr>
          <w:sz w:val="28"/>
          <w:szCs w:val="28"/>
        </w:rPr>
        <w:t xml:space="preserve"> во исполнение Плана ре</w:t>
      </w:r>
      <w:r>
        <w:rPr>
          <w:sz w:val="28"/>
          <w:szCs w:val="28"/>
        </w:rPr>
        <w:t>ализованы следующие мероприятия.</w:t>
      </w:r>
    </w:p>
    <w:p w14:paraId="5417C376" w14:textId="77777777" w:rsidR="00551701" w:rsidRPr="00551701" w:rsidRDefault="00551701" w:rsidP="00551701">
      <w:pPr>
        <w:ind w:firstLine="708"/>
        <w:jc w:val="both"/>
        <w:rPr>
          <w:sz w:val="28"/>
          <w:szCs w:val="28"/>
        </w:rPr>
      </w:pPr>
    </w:p>
    <w:p w14:paraId="018BDA4E" w14:textId="3AACC179" w:rsidR="00551701" w:rsidRPr="00551701" w:rsidRDefault="00551701" w:rsidP="00551701">
      <w:pPr>
        <w:ind w:firstLine="709"/>
        <w:jc w:val="both"/>
        <w:rPr>
          <w:sz w:val="28"/>
          <w:szCs w:val="28"/>
        </w:rPr>
      </w:pPr>
      <w:r w:rsidRPr="00551701">
        <w:rPr>
          <w:sz w:val="28"/>
          <w:szCs w:val="28"/>
        </w:rPr>
        <w:t xml:space="preserve">В отношении </w:t>
      </w:r>
      <w:r w:rsidR="00F15A76">
        <w:rPr>
          <w:sz w:val="28"/>
          <w:szCs w:val="28"/>
        </w:rPr>
        <w:t xml:space="preserve">более </w:t>
      </w:r>
      <w:r w:rsidR="00F15A76" w:rsidRPr="00F15A76">
        <w:rPr>
          <w:b/>
          <w:sz w:val="28"/>
          <w:szCs w:val="28"/>
        </w:rPr>
        <w:t>100</w:t>
      </w:r>
      <w:r w:rsidRPr="00551701">
        <w:rPr>
          <w:sz w:val="28"/>
          <w:szCs w:val="28"/>
        </w:rPr>
        <w:t xml:space="preserve"> проект</w:t>
      </w:r>
      <w:r w:rsidR="00FB3C1A">
        <w:rPr>
          <w:sz w:val="28"/>
          <w:szCs w:val="28"/>
        </w:rPr>
        <w:t>ов</w:t>
      </w:r>
      <w:r w:rsidRPr="00551701">
        <w:rPr>
          <w:sz w:val="28"/>
          <w:szCs w:val="28"/>
        </w:rPr>
        <w:t xml:space="preserve"> муниципальных НПА, разработанных структурными подразделениями администрации города, проведена антимонопольная экспертиза. </w:t>
      </w:r>
    </w:p>
    <w:p w14:paraId="6D4292F6" w14:textId="77777777" w:rsidR="00551701" w:rsidRPr="00551701" w:rsidRDefault="00551701" w:rsidP="00551701">
      <w:pPr>
        <w:ind w:firstLine="709"/>
        <w:jc w:val="both"/>
        <w:rPr>
          <w:sz w:val="28"/>
          <w:szCs w:val="28"/>
        </w:rPr>
      </w:pPr>
      <w:r w:rsidRPr="00551701">
        <w:rPr>
          <w:sz w:val="28"/>
          <w:szCs w:val="28"/>
        </w:rPr>
        <w:t xml:space="preserve">Все проекты были размещены на Портале проектов НПА ХМАО – Югры, а также на официальном сайте. </w:t>
      </w:r>
    </w:p>
    <w:p w14:paraId="61FA40CD" w14:textId="3737C7AF" w:rsidR="00CA1516" w:rsidRDefault="00551701" w:rsidP="00551701">
      <w:pPr>
        <w:ind w:firstLine="709"/>
        <w:jc w:val="both"/>
        <w:rPr>
          <w:sz w:val="28"/>
          <w:szCs w:val="28"/>
        </w:rPr>
      </w:pPr>
      <w:r w:rsidRPr="00551701">
        <w:rPr>
          <w:sz w:val="28"/>
          <w:szCs w:val="28"/>
        </w:rPr>
        <w:t xml:space="preserve">От граждан и организаций получено более </w:t>
      </w:r>
      <w:r w:rsidR="00FB3C1A" w:rsidRPr="008B4CB6">
        <w:rPr>
          <w:b/>
          <w:sz w:val="28"/>
          <w:szCs w:val="28"/>
        </w:rPr>
        <w:t>1</w:t>
      </w:r>
      <w:r w:rsidR="00B47802">
        <w:rPr>
          <w:b/>
          <w:sz w:val="28"/>
          <w:szCs w:val="28"/>
        </w:rPr>
        <w:t>7</w:t>
      </w:r>
      <w:r w:rsidR="00FB3C1A" w:rsidRPr="008B4CB6">
        <w:rPr>
          <w:b/>
          <w:sz w:val="28"/>
          <w:szCs w:val="28"/>
        </w:rPr>
        <w:t>0</w:t>
      </w:r>
      <w:r w:rsidRPr="00551701">
        <w:rPr>
          <w:sz w:val="28"/>
          <w:szCs w:val="28"/>
        </w:rPr>
        <w:t xml:space="preserve"> отзывов об отсутствии предложений и замечаний к проектам муниципальных НПА.</w:t>
      </w:r>
    </w:p>
    <w:p w14:paraId="39CBC60A" w14:textId="3EDD2430" w:rsidR="00CC4186" w:rsidRPr="00CC4186" w:rsidRDefault="00F14C0A" w:rsidP="00CC4186">
      <w:pPr>
        <w:ind w:firstLine="709"/>
        <w:jc w:val="both"/>
        <w:rPr>
          <w:sz w:val="28"/>
          <w:szCs w:val="28"/>
        </w:rPr>
      </w:pPr>
      <w:r w:rsidRPr="00F14C0A">
        <w:rPr>
          <w:sz w:val="28"/>
          <w:szCs w:val="28"/>
        </w:rPr>
        <w:t>При этом</w:t>
      </w:r>
      <w:r>
        <w:rPr>
          <w:b/>
          <w:sz w:val="28"/>
          <w:szCs w:val="28"/>
        </w:rPr>
        <w:t xml:space="preserve"> </w:t>
      </w:r>
      <w:r w:rsidR="006A5D9E" w:rsidRPr="006A5D9E">
        <w:rPr>
          <w:b/>
          <w:sz w:val="28"/>
          <w:szCs w:val="28"/>
        </w:rPr>
        <w:t>10</w:t>
      </w:r>
      <w:r w:rsidR="00CC4186" w:rsidRPr="00FB3C1A">
        <w:rPr>
          <w:sz w:val="28"/>
          <w:szCs w:val="28"/>
        </w:rPr>
        <w:t xml:space="preserve"> проектов муниципальных</w:t>
      </w:r>
      <w:r w:rsidR="00CC4186" w:rsidRPr="00CC4186">
        <w:rPr>
          <w:sz w:val="28"/>
          <w:szCs w:val="28"/>
        </w:rPr>
        <w:t xml:space="preserve"> НПА, разработанных</w:t>
      </w:r>
      <w:r w:rsidR="002C4604">
        <w:rPr>
          <w:sz w:val="28"/>
          <w:szCs w:val="28"/>
        </w:rPr>
        <w:t xml:space="preserve"> </w:t>
      </w:r>
      <w:r w:rsidR="00CC4186" w:rsidRPr="00CC4186">
        <w:rPr>
          <w:sz w:val="28"/>
          <w:szCs w:val="28"/>
        </w:rPr>
        <w:t xml:space="preserve">во исполнение переданных отдельных государственных полномочий, направлялись </w:t>
      </w:r>
      <w:r w:rsidR="002C4604">
        <w:rPr>
          <w:sz w:val="28"/>
          <w:szCs w:val="28"/>
        </w:rPr>
        <w:br/>
      </w:r>
      <w:r w:rsidR="00CC4186" w:rsidRPr="00CC4186">
        <w:rPr>
          <w:sz w:val="28"/>
          <w:szCs w:val="28"/>
        </w:rPr>
        <w:t xml:space="preserve">в </w:t>
      </w:r>
      <w:proofErr w:type="spellStart"/>
      <w:r w:rsidR="00CC4186" w:rsidRPr="00CC4186">
        <w:rPr>
          <w:sz w:val="28"/>
          <w:szCs w:val="28"/>
        </w:rPr>
        <w:t>Депэкономики</w:t>
      </w:r>
      <w:proofErr w:type="spellEnd"/>
      <w:r w:rsidR="00CC4186" w:rsidRPr="00CC4186">
        <w:rPr>
          <w:sz w:val="28"/>
          <w:szCs w:val="28"/>
        </w:rPr>
        <w:t xml:space="preserve"> Югры для проведения экспертизы на выявление возможных рисков антимонопольного законода</w:t>
      </w:r>
      <w:r w:rsidR="00CC4186" w:rsidRPr="00FB3C1A">
        <w:rPr>
          <w:sz w:val="28"/>
          <w:szCs w:val="28"/>
        </w:rPr>
        <w:t xml:space="preserve">тельства. От </w:t>
      </w:r>
      <w:proofErr w:type="spellStart"/>
      <w:r w:rsidR="00CC4186" w:rsidRPr="00FB3C1A">
        <w:rPr>
          <w:sz w:val="28"/>
          <w:szCs w:val="28"/>
        </w:rPr>
        <w:t>Депэкономики</w:t>
      </w:r>
      <w:proofErr w:type="spellEnd"/>
      <w:r w:rsidR="00CC4186" w:rsidRPr="00FB3C1A">
        <w:rPr>
          <w:sz w:val="28"/>
          <w:szCs w:val="28"/>
        </w:rPr>
        <w:t xml:space="preserve"> Югры </w:t>
      </w:r>
      <w:r w:rsidR="00FB3C1A" w:rsidRPr="00FB3C1A">
        <w:rPr>
          <w:sz w:val="28"/>
          <w:szCs w:val="28"/>
        </w:rPr>
        <w:t>получены положительные заключения.</w:t>
      </w:r>
    </w:p>
    <w:p w14:paraId="5AE99873" w14:textId="77777777" w:rsidR="00CC4186" w:rsidRDefault="00CC4186" w:rsidP="00551701">
      <w:pPr>
        <w:ind w:firstLine="709"/>
        <w:jc w:val="both"/>
        <w:rPr>
          <w:sz w:val="28"/>
          <w:szCs w:val="28"/>
        </w:rPr>
      </w:pPr>
    </w:p>
    <w:p w14:paraId="0DA115EA" w14:textId="5457F9BA" w:rsidR="00CC4186" w:rsidRPr="00CC4186" w:rsidRDefault="00CC4186" w:rsidP="00CC4186">
      <w:pPr>
        <w:ind w:firstLine="709"/>
        <w:jc w:val="both"/>
        <w:rPr>
          <w:sz w:val="28"/>
          <w:szCs w:val="28"/>
        </w:rPr>
      </w:pPr>
      <w:r w:rsidRPr="00CC4186">
        <w:rPr>
          <w:sz w:val="28"/>
          <w:szCs w:val="28"/>
        </w:rPr>
        <w:t xml:space="preserve">Проведен </w:t>
      </w:r>
      <w:r w:rsidRPr="004D4A72">
        <w:rPr>
          <w:sz w:val="28"/>
          <w:szCs w:val="28"/>
        </w:rPr>
        <w:t xml:space="preserve">анализ </w:t>
      </w:r>
      <w:r w:rsidR="004D4A72" w:rsidRPr="00C6676F">
        <w:rPr>
          <w:b/>
          <w:sz w:val="28"/>
          <w:szCs w:val="28"/>
        </w:rPr>
        <w:t>51</w:t>
      </w:r>
      <w:r w:rsidRPr="004D4A72">
        <w:rPr>
          <w:sz w:val="28"/>
          <w:szCs w:val="28"/>
        </w:rPr>
        <w:t xml:space="preserve"> действующ</w:t>
      </w:r>
      <w:r w:rsidR="004D4A72" w:rsidRPr="004D4A72">
        <w:rPr>
          <w:sz w:val="28"/>
          <w:szCs w:val="28"/>
        </w:rPr>
        <w:t>его</w:t>
      </w:r>
      <w:r w:rsidRPr="004D4A72">
        <w:rPr>
          <w:sz w:val="28"/>
          <w:szCs w:val="28"/>
        </w:rPr>
        <w:t xml:space="preserve"> муниципальн</w:t>
      </w:r>
      <w:r w:rsidR="004D4A72" w:rsidRPr="004D4A72">
        <w:rPr>
          <w:sz w:val="28"/>
          <w:szCs w:val="28"/>
        </w:rPr>
        <w:t>ого</w:t>
      </w:r>
      <w:r w:rsidRPr="00CC4186">
        <w:rPr>
          <w:sz w:val="28"/>
          <w:szCs w:val="28"/>
        </w:rPr>
        <w:t xml:space="preserve"> НПА, принят</w:t>
      </w:r>
      <w:r w:rsidR="004D4A72">
        <w:rPr>
          <w:sz w:val="28"/>
          <w:szCs w:val="28"/>
        </w:rPr>
        <w:t>ого</w:t>
      </w:r>
      <w:r w:rsidRPr="00CC4186">
        <w:rPr>
          <w:sz w:val="28"/>
          <w:szCs w:val="28"/>
        </w:rPr>
        <w:t xml:space="preserve">                      за 202</w:t>
      </w:r>
      <w:r>
        <w:rPr>
          <w:sz w:val="28"/>
          <w:szCs w:val="28"/>
        </w:rPr>
        <w:t>4</w:t>
      </w:r>
      <w:r w:rsidRPr="00CC4186">
        <w:rPr>
          <w:sz w:val="28"/>
          <w:szCs w:val="28"/>
        </w:rPr>
        <w:t xml:space="preserve"> год, на наличие или отсутствие рисков нарушения антимонопольного законодательства (перечни действующих НПА были размещены на Портале проектов НПА ХМАО - Югры, а также на официальном сайте).</w:t>
      </w:r>
    </w:p>
    <w:p w14:paraId="352BA6E4" w14:textId="7F8F94FA" w:rsidR="00551701" w:rsidRDefault="00CC4186" w:rsidP="00CC4186">
      <w:pPr>
        <w:ind w:firstLine="709"/>
        <w:jc w:val="both"/>
        <w:rPr>
          <w:sz w:val="28"/>
          <w:szCs w:val="28"/>
        </w:rPr>
      </w:pPr>
      <w:r w:rsidRPr="00CC4186">
        <w:rPr>
          <w:sz w:val="28"/>
          <w:szCs w:val="28"/>
        </w:rPr>
        <w:t>От граждан и организаций получ</w:t>
      </w:r>
      <w:r w:rsidRPr="009374F2">
        <w:rPr>
          <w:sz w:val="28"/>
          <w:szCs w:val="28"/>
        </w:rPr>
        <w:t xml:space="preserve">ено </w:t>
      </w:r>
      <w:r w:rsidR="009374F2" w:rsidRPr="00C6676F">
        <w:rPr>
          <w:b/>
          <w:sz w:val="28"/>
          <w:szCs w:val="28"/>
        </w:rPr>
        <w:t>5</w:t>
      </w:r>
      <w:r w:rsidRPr="009374F2">
        <w:rPr>
          <w:sz w:val="28"/>
          <w:szCs w:val="28"/>
        </w:rPr>
        <w:t xml:space="preserve"> отзывов</w:t>
      </w:r>
      <w:r w:rsidRPr="00CC4186">
        <w:rPr>
          <w:sz w:val="28"/>
          <w:szCs w:val="28"/>
        </w:rPr>
        <w:t xml:space="preserve"> в поддержку установленного правового регулирования.</w:t>
      </w:r>
    </w:p>
    <w:p w14:paraId="37497712" w14:textId="77777777" w:rsidR="00CC4186" w:rsidRDefault="00CC4186" w:rsidP="00720658">
      <w:pPr>
        <w:ind w:firstLine="709"/>
        <w:jc w:val="both"/>
        <w:rPr>
          <w:rFonts w:eastAsia="Times New Roman"/>
          <w:sz w:val="28"/>
          <w:szCs w:val="28"/>
        </w:rPr>
      </w:pPr>
    </w:p>
    <w:p w14:paraId="25250FDF" w14:textId="70A3C879" w:rsidR="00CC4186" w:rsidRPr="002750E9" w:rsidRDefault="00CC4186" w:rsidP="00CC4186">
      <w:pPr>
        <w:ind w:firstLine="567"/>
        <w:jc w:val="both"/>
        <w:rPr>
          <w:rFonts w:eastAsia="Times New Roman"/>
          <w:sz w:val="28"/>
          <w:szCs w:val="28"/>
        </w:rPr>
      </w:pPr>
      <w:r w:rsidRPr="002750E9">
        <w:rPr>
          <w:rFonts w:eastAsia="Times New Roman"/>
          <w:sz w:val="28"/>
          <w:szCs w:val="28"/>
        </w:rPr>
        <w:t xml:space="preserve">Юридическим управлением администрации города проведена правовая экспертиза </w:t>
      </w:r>
      <w:r w:rsidRPr="00180CD6">
        <w:rPr>
          <w:rFonts w:eastAsia="Times New Roman"/>
          <w:sz w:val="28"/>
          <w:szCs w:val="28"/>
        </w:rPr>
        <w:t xml:space="preserve">более </w:t>
      </w:r>
      <w:r w:rsidR="00180CD6" w:rsidRPr="00C6676F">
        <w:rPr>
          <w:rFonts w:eastAsia="Times New Roman"/>
          <w:b/>
          <w:sz w:val="28"/>
          <w:szCs w:val="28"/>
        </w:rPr>
        <w:t>340</w:t>
      </w:r>
      <w:r w:rsidRPr="00180CD6">
        <w:rPr>
          <w:rFonts w:eastAsia="Times New Roman"/>
          <w:sz w:val="28"/>
          <w:szCs w:val="28"/>
        </w:rPr>
        <w:t xml:space="preserve"> проектов</w:t>
      </w:r>
      <w:r w:rsidRPr="002750E9">
        <w:rPr>
          <w:rFonts w:eastAsia="Times New Roman"/>
          <w:sz w:val="28"/>
          <w:szCs w:val="28"/>
        </w:rPr>
        <w:t xml:space="preserve"> муниципальных НПА, в том числе </w:t>
      </w:r>
      <w:r w:rsidR="00417053">
        <w:rPr>
          <w:rFonts w:eastAsia="Times New Roman"/>
          <w:sz w:val="28"/>
          <w:szCs w:val="28"/>
        </w:rPr>
        <w:br/>
      </w:r>
      <w:r w:rsidRPr="002750E9">
        <w:rPr>
          <w:rFonts w:eastAsia="Times New Roman"/>
          <w:sz w:val="28"/>
          <w:szCs w:val="28"/>
        </w:rPr>
        <w:t xml:space="preserve">на соответствие требованиям антимонопольного законодательства. </w:t>
      </w:r>
    </w:p>
    <w:p w14:paraId="19DE916A" w14:textId="77777777" w:rsidR="00CC4186" w:rsidRDefault="00CC4186" w:rsidP="00CC4186">
      <w:pPr>
        <w:ind w:left="567"/>
        <w:jc w:val="both"/>
        <w:rPr>
          <w:rFonts w:eastAsia="Times New Roman"/>
          <w:sz w:val="28"/>
          <w:szCs w:val="28"/>
        </w:rPr>
      </w:pPr>
      <w:r w:rsidRPr="002750E9">
        <w:rPr>
          <w:rFonts w:eastAsia="Times New Roman"/>
          <w:sz w:val="28"/>
          <w:szCs w:val="28"/>
        </w:rPr>
        <w:t xml:space="preserve">Нарушений антимонопольного законодательства не выявлено. </w:t>
      </w:r>
    </w:p>
    <w:p w14:paraId="2BFBD275" w14:textId="77777777" w:rsidR="00CC4186" w:rsidRDefault="00CC4186" w:rsidP="00720658">
      <w:pPr>
        <w:ind w:firstLine="709"/>
        <w:jc w:val="both"/>
        <w:rPr>
          <w:rFonts w:eastAsia="Times New Roman"/>
          <w:sz w:val="28"/>
          <w:szCs w:val="28"/>
        </w:rPr>
      </w:pPr>
    </w:p>
    <w:p w14:paraId="11BCE08A" w14:textId="35C30C2F" w:rsidR="00CC4186" w:rsidRDefault="00CC4186" w:rsidP="00CC4186">
      <w:pPr>
        <w:ind w:firstLine="708"/>
        <w:jc w:val="both"/>
        <w:rPr>
          <w:rFonts w:eastAsia="Times New Roman"/>
          <w:sz w:val="28"/>
          <w:szCs w:val="28"/>
        </w:rPr>
      </w:pPr>
      <w:r w:rsidRPr="00772568">
        <w:rPr>
          <w:rFonts w:eastAsia="Times New Roman"/>
          <w:sz w:val="28"/>
          <w:szCs w:val="28"/>
        </w:rPr>
        <w:t xml:space="preserve">В 2025 году обучение по вопросам антимонопольного </w:t>
      </w:r>
      <w:proofErr w:type="spellStart"/>
      <w:r w:rsidRPr="00772568">
        <w:rPr>
          <w:rFonts w:eastAsia="Times New Roman"/>
          <w:sz w:val="28"/>
          <w:szCs w:val="28"/>
        </w:rPr>
        <w:t>комплаенса</w:t>
      </w:r>
      <w:proofErr w:type="spellEnd"/>
      <w:r w:rsidRPr="00772568">
        <w:rPr>
          <w:rFonts w:eastAsia="Times New Roman"/>
          <w:sz w:val="28"/>
          <w:szCs w:val="28"/>
        </w:rPr>
        <w:t xml:space="preserve"> </w:t>
      </w:r>
      <w:r w:rsidR="005A400B" w:rsidRPr="00772568">
        <w:rPr>
          <w:rFonts w:eastAsia="Times New Roman"/>
          <w:sz w:val="28"/>
          <w:szCs w:val="28"/>
        </w:rPr>
        <w:br/>
        <w:t>не проводилось. При этом</w:t>
      </w:r>
      <w:r w:rsidRPr="00772568">
        <w:rPr>
          <w:rFonts w:eastAsia="Times New Roman"/>
          <w:sz w:val="28"/>
          <w:szCs w:val="28"/>
        </w:rPr>
        <w:t xml:space="preserve"> </w:t>
      </w:r>
      <w:r w:rsidR="009B3E11">
        <w:rPr>
          <w:rFonts w:eastAsia="Times New Roman"/>
          <w:sz w:val="28"/>
          <w:szCs w:val="28"/>
        </w:rPr>
        <w:t xml:space="preserve">более </w:t>
      </w:r>
      <w:r w:rsidR="005A400B" w:rsidRPr="008A7B40">
        <w:rPr>
          <w:rFonts w:eastAsia="Times New Roman"/>
          <w:b/>
          <w:sz w:val="28"/>
          <w:szCs w:val="28"/>
        </w:rPr>
        <w:t>5</w:t>
      </w:r>
      <w:r w:rsidR="009B3E11">
        <w:rPr>
          <w:rFonts w:eastAsia="Times New Roman"/>
          <w:b/>
          <w:sz w:val="28"/>
          <w:szCs w:val="28"/>
        </w:rPr>
        <w:t>0</w:t>
      </w:r>
      <w:r w:rsidRPr="00772568">
        <w:rPr>
          <w:rFonts w:eastAsia="Times New Roman"/>
          <w:sz w:val="28"/>
          <w:szCs w:val="28"/>
        </w:rPr>
        <w:t xml:space="preserve"> </w:t>
      </w:r>
      <w:r w:rsidR="005A400B" w:rsidRPr="00772568">
        <w:rPr>
          <w:rFonts w:eastAsia="Times New Roman"/>
          <w:sz w:val="28"/>
          <w:szCs w:val="28"/>
        </w:rPr>
        <w:t>муниципальны</w:t>
      </w:r>
      <w:r w:rsidR="009B3E11">
        <w:rPr>
          <w:rFonts w:eastAsia="Times New Roman"/>
          <w:sz w:val="28"/>
          <w:szCs w:val="28"/>
        </w:rPr>
        <w:t>х</w:t>
      </w:r>
      <w:r w:rsidR="005A400B" w:rsidRPr="00772568">
        <w:rPr>
          <w:rFonts w:eastAsia="Times New Roman"/>
          <w:sz w:val="28"/>
          <w:szCs w:val="28"/>
        </w:rPr>
        <w:t xml:space="preserve"> служащи</w:t>
      </w:r>
      <w:r w:rsidR="009B3E11">
        <w:rPr>
          <w:rFonts w:eastAsia="Times New Roman"/>
          <w:sz w:val="28"/>
          <w:szCs w:val="28"/>
        </w:rPr>
        <w:t>х</w:t>
      </w:r>
      <w:r w:rsidRPr="00772568">
        <w:rPr>
          <w:rFonts w:eastAsia="Times New Roman"/>
          <w:sz w:val="28"/>
          <w:szCs w:val="28"/>
        </w:rPr>
        <w:t xml:space="preserve"> повысил</w:t>
      </w:r>
      <w:r w:rsidR="009B3E11">
        <w:rPr>
          <w:rFonts w:eastAsia="Times New Roman"/>
          <w:sz w:val="28"/>
          <w:szCs w:val="28"/>
        </w:rPr>
        <w:t>и</w:t>
      </w:r>
      <w:r w:rsidRPr="00772568">
        <w:rPr>
          <w:rFonts w:eastAsia="Times New Roman"/>
          <w:sz w:val="28"/>
          <w:szCs w:val="28"/>
        </w:rPr>
        <w:t xml:space="preserve"> свою квалификацию по вопросам организации закупок.</w:t>
      </w:r>
    </w:p>
    <w:p w14:paraId="533CB48C" w14:textId="77777777" w:rsidR="005A400B" w:rsidRPr="005A400B" w:rsidRDefault="005A400B" w:rsidP="005A400B">
      <w:pPr>
        <w:jc w:val="both"/>
        <w:rPr>
          <w:rFonts w:eastAsia="Times New Roman"/>
          <w:sz w:val="28"/>
          <w:szCs w:val="28"/>
        </w:rPr>
      </w:pPr>
    </w:p>
    <w:p w14:paraId="15FEC941" w14:textId="77777777" w:rsidR="00CC4186" w:rsidRDefault="00CC4186" w:rsidP="00CC4186">
      <w:pPr>
        <w:ind w:firstLine="708"/>
        <w:jc w:val="both"/>
        <w:rPr>
          <w:rFonts w:eastAsia="Times New Roman"/>
          <w:sz w:val="28"/>
          <w:szCs w:val="28"/>
        </w:rPr>
      </w:pPr>
      <w:r w:rsidRPr="002750E9">
        <w:rPr>
          <w:rFonts w:eastAsia="Times New Roman"/>
          <w:sz w:val="28"/>
          <w:szCs w:val="28"/>
        </w:rPr>
        <w:t xml:space="preserve">Департаментом экономического развития и юридическим управлением администрации города на постоянной основе осуществляется методическое сопровождение структурных подразделений по вопросам антимонопольного </w:t>
      </w:r>
      <w:proofErr w:type="spellStart"/>
      <w:r w:rsidRPr="002750E9">
        <w:rPr>
          <w:rFonts w:eastAsia="Times New Roman"/>
          <w:sz w:val="28"/>
          <w:szCs w:val="28"/>
        </w:rPr>
        <w:t>комплаенса</w:t>
      </w:r>
      <w:proofErr w:type="spellEnd"/>
      <w:r w:rsidRPr="002750E9">
        <w:rPr>
          <w:rFonts w:eastAsia="Times New Roman"/>
          <w:sz w:val="28"/>
          <w:szCs w:val="28"/>
        </w:rPr>
        <w:t>.</w:t>
      </w:r>
    </w:p>
    <w:p w14:paraId="6B664969" w14:textId="77777777" w:rsidR="00CC4186" w:rsidRDefault="00CC4186" w:rsidP="00CC4186">
      <w:pPr>
        <w:ind w:firstLine="708"/>
        <w:jc w:val="both"/>
        <w:rPr>
          <w:rFonts w:eastAsia="Times New Roman"/>
          <w:sz w:val="28"/>
          <w:szCs w:val="28"/>
        </w:rPr>
      </w:pPr>
    </w:p>
    <w:p w14:paraId="222A071E" w14:textId="1363815B" w:rsidR="00CC4186" w:rsidRPr="002750E9" w:rsidRDefault="00CC4186" w:rsidP="00CC4186">
      <w:pPr>
        <w:ind w:firstLine="708"/>
        <w:jc w:val="both"/>
        <w:rPr>
          <w:rFonts w:eastAsia="Times New Roman"/>
          <w:sz w:val="28"/>
          <w:szCs w:val="28"/>
        </w:rPr>
      </w:pPr>
      <w:r w:rsidRPr="002750E9">
        <w:rPr>
          <w:rFonts w:eastAsia="Times New Roman"/>
          <w:sz w:val="28"/>
          <w:szCs w:val="28"/>
        </w:rPr>
        <w:t xml:space="preserve">Ознакомление работников структурных подразделений администрации города, в том числе вновь принятых, с Положением об антимонопольном </w:t>
      </w:r>
      <w:proofErr w:type="spellStart"/>
      <w:r w:rsidRPr="002750E9">
        <w:rPr>
          <w:rFonts w:eastAsia="Times New Roman"/>
          <w:sz w:val="28"/>
          <w:szCs w:val="28"/>
        </w:rPr>
        <w:t>комплаенсе</w:t>
      </w:r>
      <w:proofErr w:type="spellEnd"/>
      <w:r w:rsidRPr="002750E9">
        <w:rPr>
          <w:rFonts w:eastAsia="Times New Roman"/>
          <w:sz w:val="28"/>
          <w:szCs w:val="28"/>
        </w:rPr>
        <w:t xml:space="preserve"> и обеспечение его соблюдения осуществляется на постоянной основе. </w:t>
      </w:r>
    </w:p>
    <w:p w14:paraId="421984ED" w14:textId="77777777" w:rsidR="008A7B40" w:rsidRDefault="008A7B40" w:rsidP="00CC4186">
      <w:pPr>
        <w:ind w:firstLine="567"/>
        <w:jc w:val="both"/>
        <w:rPr>
          <w:rFonts w:eastAsia="Times New Roman"/>
          <w:sz w:val="28"/>
          <w:szCs w:val="28"/>
        </w:rPr>
      </w:pPr>
    </w:p>
    <w:p w14:paraId="415FCDB5" w14:textId="08490C12" w:rsidR="00CC4186" w:rsidRPr="002750E9" w:rsidRDefault="00CC4186" w:rsidP="00CC4186">
      <w:pPr>
        <w:ind w:firstLine="567"/>
        <w:jc w:val="both"/>
        <w:rPr>
          <w:rFonts w:eastAsia="Times New Roman"/>
          <w:sz w:val="28"/>
          <w:szCs w:val="28"/>
        </w:rPr>
      </w:pPr>
      <w:r w:rsidRPr="002750E9">
        <w:rPr>
          <w:rFonts w:eastAsia="Times New Roman"/>
          <w:sz w:val="28"/>
          <w:szCs w:val="28"/>
        </w:rPr>
        <w:t xml:space="preserve">Структурными подразделениями регулярно проводится информационно-консультационная работа </w:t>
      </w:r>
      <w:r w:rsidR="00DD6310" w:rsidRPr="002750E9">
        <w:rPr>
          <w:rFonts w:eastAsia="Times New Roman"/>
          <w:sz w:val="28"/>
          <w:szCs w:val="28"/>
        </w:rPr>
        <w:t>с подведомственными организациями</w:t>
      </w:r>
      <w:r w:rsidR="00DD6310" w:rsidRPr="002750E9">
        <w:rPr>
          <w:rFonts w:eastAsia="Times New Roman"/>
          <w:sz w:val="28"/>
          <w:szCs w:val="28"/>
        </w:rPr>
        <w:t xml:space="preserve"> </w:t>
      </w:r>
      <w:r w:rsidRPr="002750E9">
        <w:rPr>
          <w:rFonts w:eastAsia="Times New Roman"/>
          <w:sz w:val="28"/>
          <w:szCs w:val="28"/>
        </w:rPr>
        <w:t>по вопросам, связанным с соблюдением антимонопольного законодательства</w:t>
      </w:r>
      <w:bookmarkStart w:id="0" w:name="_GoBack"/>
      <w:bookmarkEnd w:id="0"/>
      <w:r w:rsidRPr="002750E9">
        <w:rPr>
          <w:rFonts w:eastAsia="Times New Roman"/>
          <w:sz w:val="28"/>
          <w:szCs w:val="28"/>
        </w:rPr>
        <w:t>.</w:t>
      </w:r>
    </w:p>
    <w:p w14:paraId="6A7B8226" w14:textId="77777777" w:rsidR="00CC4186" w:rsidRPr="002750E9" w:rsidRDefault="00CC4186" w:rsidP="00CC4186">
      <w:pPr>
        <w:ind w:firstLine="708"/>
        <w:jc w:val="both"/>
        <w:rPr>
          <w:rFonts w:eastAsia="Times New Roman"/>
          <w:sz w:val="28"/>
          <w:szCs w:val="28"/>
        </w:rPr>
      </w:pPr>
    </w:p>
    <w:p w14:paraId="2FB7429B" w14:textId="0B0CC86A" w:rsidR="00CC4186" w:rsidRPr="002750E9" w:rsidRDefault="00CC4186" w:rsidP="00CC4186">
      <w:pPr>
        <w:ind w:firstLine="567"/>
        <w:jc w:val="both"/>
        <w:rPr>
          <w:rFonts w:eastAsia="Times New Roman"/>
          <w:sz w:val="28"/>
          <w:szCs w:val="28"/>
        </w:rPr>
      </w:pPr>
      <w:r w:rsidRPr="002750E9">
        <w:rPr>
          <w:rFonts w:eastAsia="Times New Roman"/>
          <w:sz w:val="28"/>
          <w:szCs w:val="28"/>
        </w:rPr>
        <w:t>Таким образом, следует выделить положительные результаты реализации мероприятий Плана в 202</w:t>
      </w:r>
      <w:r>
        <w:rPr>
          <w:rFonts w:eastAsia="Times New Roman"/>
          <w:sz w:val="28"/>
          <w:szCs w:val="28"/>
        </w:rPr>
        <w:t>5</w:t>
      </w:r>
      <w:r w:rsidRPr="002750E9">
        <w:rPr>
          <w:rFonts w:eastAsia="Times New Roman"/>
          <w:sz w:val="28"/>
          <w:szCs w:val="28"/>
        </w:rPr>
        <w:t xml:space="preserve"> году:</w:t>
      </w:r>
    </w:p>
    <w:p w14:paraId="24830D66" w14:textId="77777777" w:rsidR="00CC4186" w:rsidRPr="002750E9" w:rsidRDefault="00CC4186" w:rsidP="00CC4186">
      <w:pPr>
        <w:numPr>
          <w:ilvl w:val="0"/>
          <w:numId w:val="9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2750E9">
        <w:rPr>
          <w:rFonts w:eastAsia="Times New Roman"/>
          <w:sz w:val="28"/>
          <w:szCs w:val="28"/>
        </w:rPr>
        <w:t>нарушения антимонопольного законодательства, выявленные контрольно-надзорными органами, в том числе Федеральной антимонопольной службой, в деятельности администрации города Нижневартовска в отчетном периоде отсутствуют;</w:t>
      </w:r>
    </w:p>
    <w:p w14:paraId="52A5DAC5" w14:textId="77777777" w:rsidR="00CC4186" w:rsidRPr="002750E9" w:rsidRDefault="00CC4186" w:rsidP="00CC4186">
      <w:pPr>
        <w:numPr>
          <w:ilvl w:val="0"/>
          <w:numId w:val="9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2750E9">
        <w:rPr>
          <w:rFonts w:eastAsia="Times New Roman"/>
          <w:sz w:val="28"/>
          <w:szCs w:val="28"/>
        </w:rPr>
        <w:t>нарушений антимонопольного законодательства в проектах муниципальных НПА не выявлено;</w:t>
      </w:r>
    </w:p>
    <w:p w14:paraId="3FC693CE" w14:textId="7A045139" w:rsidR="00CC4186" w:rsidRPr="002750E9" w:rsidRDefault="00CC4186" w:rsidP="00CC4186">
      <w:pPr>
        <w:numPr>
          <w:ilvl w:val="0"/>
          <w:numId w:val="9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2750E9">
        <w:rPr>
          <w:rFonts w:eastAsia="Times New Roman"/>
          <w:sz w:val="28"/>
          <w:szCs w:val="28"/>
        </w:rPr>
        <w:t xml:space="preserve">риски нарушения антимонопольного законодательства </w:t>
      </w:r>
      <w:r w:rsidR="008E7C43">
        <w:rPr>
          <w:rFonts w:eastAsia="Times New Roman"/>
          <w:sz w:val="28"/>
          <w:szCs w:val="28"/>
        </w:rPr>
        <w:br/>
      </w:r>
      <w:r w:rsidRPr="002750E9">
        <w:rPr>
          <w:rFonts w:eastAsia="Times New Roman"/>
          <w:sz w:val="28"/>
          <w:szCs w:val="28"/>
        </w:rPr>
        <w:t>в администрации города минимизированы.</w:t>
      </w:r>
    </w:p>
    <w:p w14:paraId="40211051" w14:textId="77777777" w:rsidR="00CC4186" w:rsidRPr="002750E9" w:rsidRDefault="00CC4186" w:rsidP="00CC4186">
      <w:pPr>
        <w:jc w:val="both"/>
        <w:rPr>
          <w:rFonts w:eastAsia="Times New Roman"/>
          <w:sz w:val="28"/>
          <w:szCs w:val="28"/>
        </w:rPr>
      </w:pPr>
    </w:p>
    <w:p w14:paraId="4F7BBC08" w14:textId="7E1D711E" w:rsidR="00CC4186" w:rsidRDefault="00CC4186" w:rsidP="00CC4186">
      <w:pPr>
        <w:ind w:firstLine="709"/>
        <w:jc w:val="both"/>
        <w:rPr>
          <w:rFonts w:eastAsia="Times New Roman"/>
          <w:sz w:val="28"/>
          <w:szCs w:val="28"/>
        </w:rPr>
      </w:pPr>
      <w:r w:rsidRPr="002750E9">
        <w:rPr>
          <w:rFonts w:eastAsia="Times New Roman"/>
          <w:sz w:val="28"/>
          <w:szCs w:val="28"/>
        </w:rPr>
        <w:t>Работа в данном направлении будет продолжена в рамках Плана                                на 202</w:t>
      </w:r>
      <w:r>
        <w:rPr>
          <w:rFonts w:eastAsia="Times New Roman"/>
          <w:sz w:val="28"/>
          <w:szCs w:val="28"/>
        </w:rPr>
        <w:t xml:space="preserve">6 год (утвержден распоряжением администрации города </w:t>
      </w:r>
      <w:r w:rsidRPr="00CC4186">
        <w:rPr>
          <w:rFonts w:eastAsia="Times New Roman"/>
          <w:sz w:val="28"/>
          <w:szCs w:val="28"/>
        </w:rPr>
        <w:t>от 25.11.2025 №712-р</w:t>
      </w:r>
      <w:r>
        <w:rPr>
          <w:rFonts w:eastAsia="Times New Roman"/>
          <w:sz w:val="28"/>
          <w:szCs w:val="28"/>
        </w:rPr>
        <w:t>).</w:t>
      </w:r>
    </w:p>
    <w:p w14:paraId="4B004206" w14:textId="4A898941" w:rsidR="00CC4186" w:rsidRDefault="00CC4186" w:rsidP="00720658">
      <w:pPr>
        <w:ind w:firstLine="709"/>
        <w:jc w:val="both"/>
        <w:rPr>
          <w:rFonts w:eastAsia="Times New Roman"/>
          <w:sz w:val="28"/>
          <w:szCs w:val="28"/>
        </w:rPr>
      </w:pPr>
    </w:p>
    <w:p w14:paraId="7542301A" w14:textId="2CF4EBA1" w:rsidR="00C11432" w:rsidRDefault="00C11432" w:rsidP="0072065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Информация об </w:t>
      </w:r>
      <w:r w:rsidR="0039149B">
        <w:rPr>
          <w:rFonts w:eastAsia="Times New Roman"/>
          <w:sz w:val="28"/>
          <w:szCs w:val="28"/>
        </w:rPr>
        <w:t xml:space="preserve">антимонопольном </w:t>
      </w:r>
      <w:proofErr w:type="spellStart"/>
      <w:r w:rsidR="0039149B">
        <w:rPr>
          <w:rFonts w:eastAsia="Times New Roman"/>
          <w:sz w:val="28"/>
          <w:szCs w:val="28"/>
        </w:rPr>
        <w:t>комплаенсе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="00720658" w:rsidRPr="00720658">
        <w:rPr>
          <w:rFonts w:eastAsia="Times New Roman"/>
          <w:sz w:val="28"/>
          <w:szCs w:val="28"/>
        </w:rPr>
        <w:t xml:space="preserve">размещена </w:t>
      </w:r>
      <w:r>
        <w:rPr>
          <w:rFonts w:eastAsia="Times New Roman"/>
          <w:sz w:val="28"/>
          <w:szCs w:val="28"/>
        </w:rPr>
        <w:t>в открытом доступе в сети Интернет: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7"/>
        <w:gridCol w:w="5461"/>
      </w:tblGrid>
      <w:tr w:rsidR="00C11432" w14:paraId="240A3033" w14:textId="77777777" w:rsidTr="00B50E33">
        <w:trPr>
          <w:trHeight w:val="1659"/>
        </w:trPr>
        <w:tc>
          <w:tcPr>
            <w:tcW w:w="4177" w:type="dxa"/>
            <w:vAlign w:val="center"/>
          </w:tcPr>
          <w:p w14:paraId="6A4B7D95" w14:textId="185B1DD1" w:rsidR="00C11432" w:rsidRPr="006073E1" w:rsidRDefault="00C11432" w:rsidP="006073E1">
            <w:pPr>
              <w:pStyle w:val="a3"/>
              <w:numPr>
                <w:ilvl w:val="0"/>
                <w:numId w:val="8"/>
              </w:numPr>
              <w:ind w:left="321" w:hanging="321"/>
              <w:rPr>
                <w:rFonts w:eastAsia="Times New Roman"/>
                <w:sz w:val="28"/>
                <w:szCs w:val="28"/>
              </w:rPr>
            </w:pPr>
            <w:r w:rsidRPr="006073E1">
              <w:rPr>
                <w:rFonts w:eastAsia="Times New Roman"/>
                <w:sz w:val="28"/>
                <w:szCs w:val="28"/>
              </w:rPr>
              <w:t>официальный сайт органов местного самоуправления города Нижневартовска</w:t>
            </w:r>
          </w:p>
        </w:tc>
        <w:tc>
          <w:tcPr>
            <w:tcW w:w="5461" w:type="dxa"/>
            <w:vAlign w:val="center"/>
          </w:tcPr>
          <w:p w14:paraId="10C33B11" w14:textId="49D264E4" w:rsidR="00C11432" w:rsidRPr="00C11432" w:rsidRDefault="00D4357F" w:rsidP="006073E1">
            <w:pPr>
              <w:ind w:left="182"/>
              <w:rPr>
                <w:rFonts w:eastAsia="Times New Roman"/>
                <w:sz w:val="28"/>
                <w:szCs w:val="28"/>
              </w:rPr>
            </w:pPr>
            <w:hyperlink r:id="rId8" w:history="1">
              <w:r w:rsidR="00B50E33" w:rsidRPr="004F6C06">
                <w:rPr>
                  <w:rStyle w:val="a6"/>
                  <w:rFonts w:eastAsia="Times New Roman"/>
                  <w:sz w:val="28"/>
                  <w:szCs w:val="28"/>
                </w:rPr>
                <w:t>https://www.n-vartovsk.ru/documents/antitrust_compliance/</w:t>
              </w:r>
            </w:hyperlink>
            <w:r w:rsidR="00B50E33">
              <w:rPr>
                <w:rStyle w:val="a6"/>
                <w:rFonts w:eastAsia="Times New Roman"/>
                <w:sz w:val="28"/>
                <w:szCs w:val="28"/>
              </w:rPr>
              <w:t xml:space="preserve"> </w:t>
            </w:r>
          </w:p>
          <w:p w14:paraId="6D1D9C83" w14:textId="77777777" w:rsidR="00C11432" w:rsidRDefault="00C11432" w:rsidP="006073E1">
            <w:pPr>
              <w:ind w:left="182"/>
              <w:rPr>
                <w:rFonts w:eastAsia="Times New Roman"/>
                <w:sz w:val="28"/>
                <w:szCs w:val="28"/>
              </w:rPr>
            </w:pPr>
          </w:p>
        </w:tc>
      </w:tr>
      <w:tr w:rsidR="00C11432" w14:paraId="22B89879" w14:textId="77777777" w:rsidTr="00B50E33">
        <w:trPr>
          <w:trHeight w:val="966"/>
        </w:trPr>
        <w:tc>
          <w:tcPr>
            <w:tcW w:w="4177" w:type="dxa"/>
            <w:vAlign w:val="center"/>
          </w:tcPr>
          <w:p w14:paraId="35E7C981" w14:textId="69A08E52" w:rsidR="00C11432" w:rsidRPr="006073E1" w:rsidRDefault="00C11432" w:rsidP="006073E1">
            <w:pPr>
              <w:pStyle w:val="a3"/>
              <w:numPr>
                <w:ilvl w:val="0"/>
                <w:numId w:val="8"/>
              </w:numPr>
              <w:ind w:left="321" w:hanging="284"/>
              <w:rPr>
                <w:rFonts w:eastAsia="Times New Roman"/>
                <w:sz w:val="28"/>
                <w:szCs w:val="28"/>
              </w:rPr>
            </w:pPr>
            <w:r w:rsidRPr="006073E1">
              <w:rPr>
                <w:rFonts w:eastAsia="Times New Roman"/>
                <w:sz w:val="28"/>
                <w:szCs w:val="28"/>
              </w:rPr>
              <w:t>Портал проектов нормативных правовых актов Ханты-Мансийского автономного округа – Югры</w:t>
            </w:r>
          </w:p>
        </w:tc>
        <w:tc>
          <w:tcPr>
            <w:tcW w:w="5461" w:type="dxa"/>
            <w:vAlign w:val="center"/>
          </w:tcPr>
          <w:p w14:paraId="182A1D74" w14:textId="01DA769B" w:rsidR="00C11432" w:rsidRDefault="00D4357F" w:rsidP="006073E1">
            <w:pPr>
              <w:ind w:left="182"/>
              <w:rPr>
                <w:rFonts w:eastAsia="Times New Roman"/>
                <w:sz w:val="28"/>
                <w:szCs w:val="28"/>
              </w:rPr>
            </w:pPr>
            <w:hyperlink r:id="rId9" w:history="1">
              <w:r w:rsidR="00C11432" w:rsidRPr="009F2981">
                <w:rPr>
                  <w:rStyle w:val="a6"/>
                  <w:rFonts w:eastAsia="Times New Roman"/>
                  <w:sz w:val="28"/>
                  <w:szCs w:val="28"/>
                </w:rPr>
                <w:t>http://regulation.admhmao.ru/</w:t>
              </w:r>
            </w:hyperlink>
          </w:p>
        </w:tc>
      </w:tr>
    </w:tbl>
    <w:p w14:paraId="5B587166" w14:textId="5894DA07" w:rsidR="00BB5E95" w:rsidRDefault="00BB5E95" w:rsidP="00720658">
      <w:pPr>
        <w:ind w:firstLine="709"/>
        <w:jc w:val="both"/>
        <w:rPr>
          <w:rFonts w:eastAsia="Times New Roman"/>
          <w:sz w:val="28"/>
          <w:szCs w:val="28"/>
        </w:rPr>
      </w:pPr>
    </w:p>
    <w:sectPr w:rsidR="00BB5E95" w:rsidSect="00E72EA4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D4FBF" w14:textId="77777777" w:rsidR="00D4357F" w:rsidRDefault="00D4357F" w:rsidP="00D44BA7">
      <w:r>
        <w:separator/>
      </w:r>
    </w:p>
  </w:endnote>
  <w:endnote w:type="continuationSeparator" w:id="0">
    <w:p w14:paraId="30A37180" w14:textId="77777777" w:rsidR="00D4357F" w:rsidRDefault="00D4357F" w:rsidP="00D4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658DF" w14:textId="038B63FB" w:rsidR="00CA1516" w:rsidRPr="00CA1516" w:rsidRDefault="00CA1516" w:rsidP="00CA1516">
    <w:pPr>
      <w:ind w:firstLine="709"/>
      <w:jc w:val="right"/>
      <w:rPr>
        <w:rFonts w:eastAsia="Times New Roman"/>
        <w:i/>
        <w:sz w:val="20"/>
        <w:szCs w:val="28"/>
      </w:rPr>
    </w:pPr>
    <w:r w:rsidRPr="00CA1516">
      <w:rPr>
        <w:rFonts w:eastAsia="Times New Roman"/>
        <w:i/>
        <w:sz w:val="20"/>
        <w:szCs w:val="28"/>
      </w:rPr>
      <w:t>Департамент экономического развития администрации города Нижневартовска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35769" w14:textId="77777777" w:rsidR="00D4357F" w:rsidRDefault="00D4357F" w:rsidP="00D44BA7">
      <w:r>
        <w:separator/>
      </w:r>
    </w:p>
  </w:footnote>
  <w:footnote w:type="continuationSeparator" w:id="0">
    <w:p w14:paraId="718B5A2B" w14:textId="77777777" w:rsidR="00D4357F" w:rsidRDefault="00D4357F" w:rsidP="00D44BA7">
      <w:r>
        <w:continuationSeparator/>
      </w:r>
    </w:p>
  </w:footnote>
  <w:footnote w:id="1">
    <w:p w14:paraId="37F6346D" w14:textId="537E0E58" w:rsidR="00E07280" w:rsidRDefault="00E07280" w:rsidP="00E07280">
      <w:pPr>
        <w:pStyle w:val="af3"/>
        <w:jc w:val="both"/>
      </w:pPr>
      <w:r>
        <w:rPr>
          <w:rStyle w:val="af5"/>
        </w:rPr>
        <w:footnoteRef/>
      </w:r>
      <w:r>
        <w:t xml:space="preserve"> Распоряжение администрации города Нижневартовска от 31.12.2019 №1723-р "О системе внутреннего обеспечения соответствия требованиям антимонопольного законодательства в администрации города Нижневартовска (антимонопольном </w:t>
      </w:r>
      <w:proofErr w:type="spellStart"/>
      <w:r>
        <w:t>комплаенсе</w:t>
      </w:r>
      <w:proofErr w:type="spellEnd"/>
      <w:r>
        <w:t>)"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23DD"/>
    <w:multiLevelType w:val="hybridMultilevel"/>
    <w:tmpl w:val="19B6B22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FB810DF"/>
    <w:multiLevelType w:val="hybridMultilevel"/>
    <w:tmpl w:val="DD1E85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C81444"/>
    <w:multiLevelType w:val="hybridMultilevel"/>
    <w:tmpl w:val="0ED68B28"/>
    <w:lvl w:ilvl="0" w:tplc="A69C2AA2">
      <w:start w:val="1"/>
      <w:numFmt w:val="decimal"/>
      <w:lvlText w:val="%1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1E794F"/>
    <w:multiLevelType w:val="hybridMultilevel"/>
    <w:tmpl w:val="6E84344E"/>
    <w:lvl w:ilvl="0" w:tplc="BFCECC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7D17DE5"/>
    <w:multiLevelType w:val="multilevel"/>
    <w:tmpl w:val="1A9E98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4" w:hanging="2160"/>
      </w:pPr>
      <w:rPr>
        <w:rFonts w:hint="default"/>
      </w:rPr>
    </w:lvl>
  </w:abstractNum>
  <w:abstractNum w:abstractNumId="5" w15:restartNumberingAfterBreak="0">
    <w:nsid w:val="3BF02527"/>
    <w:multiLevelType w:val="hybridMultilevel"/>
    <w:tmpl w:val="48B83D5E"/>
    <w:lvl w:ilvl="0" w:tplc="E43C5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D67515"/>
    <w:multiLevelType w:val="hybridMultilevel"/>
    <w:tmpl w:val="B79C842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9850AEC"/>
    <w:multiLevelType w:val="hybridMultilevel"/>
    <w:tmpl w:val="4642C5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229B4"/>
    <w:multiLevelType w:val="hybridMultilevel"/>
    <w:tmpl w:val="78E44E2C"/>
    <w:lvl w:ilvl="0" w:tplc="C81EB7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D57116"/>
    <w:multiLevelType w:val="hybridMultilevel"/>
    <w:tmpl w:val="533213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05"/>
    <w:rsid w:val="00004C22"/>
    <w:rsid w:val="000112E9"/>
    <w:rsid w:val="00013775"/>
    <w:rsid w:val="000254D3"/>
    <w:rsid w:val="00025CE4"/>
    <w:rsid w:val="00044A6F"/>
    <w:rsid w:val="00054C7F"/>
    <w:rsid w:val="00073ABF"/>
    <w:rsid w:val="000746B3"/>
    <w:rsid w:val="00084DCB"/>
    <w:rsid w:val="00091580"/>
    <w:rsid w:val="000A6DB9"/>
    <w:rsid w:val="000B5425"/>
    <w:rsid w:val="000C46F5"/>
    <w:rsid w:val="000C597C"/>
    <w:rsid w:val="000D601F"/>
    <w:rsid w:val="000E4D76"/>
    <w:rsid w:val="000F346F"/>
    <w:rsid w:val="000F429F"/>
    <w:rsid w:val="0010603A"/>
    <w:rsid w:val="0011791D"/>
    <w:rsid w:val="00130932"/>
    <w:rsid w:val="00135B21"/>
    <w:rsid w:val="00136AC2"/>
    <w:rsid w:val="00143220"/>
    <w:rsid w:val="00146C93"/>
    <w:rsid w:val="00161015"/>
    <w:rsid w:val="001735E2"/>
    <w:rsid w:val="00180CD6"/>
    <w:rsid w:val="00180E12"/>
    <w:rsid w:val="0018782A"/>
    <w:rsid w:val="001A4A2A"/>
    <w:rsid w:val="001B4D5E"/>
    <w:rsid w:val="001C40F2"/>
    <w:rsid w:val="001E5706"/>
    <w:rsid w:val="001E6CCB"/>
    <w:rsid w:val="001F0E0A"/>
    <w:rsid w:val="002146C4"/>
    <w:rsid w:val="00215AD5"/>
    <w:rsid w:val="002210EF"/>
    <w:rsid w:val="002305F2"/>
    <w:rsid w:val="0024382D"/>
    <w:rsid w:val="002712DE"/>
    <w:rsid w:val="0028228D"/>
    <w:rsid w:val="00292C6E"/>
    <w:rsid w:val="002C058F"/>
    <w:rsid w:val="002C1B81"/>
    <w:rsid w:val="002C4604"/>
    <w:rsid w:val="002C6513"/>
    <w:rsid w:val="002D12B4"/>
    <w:rsid w:val="002F1A18"/>
    <w:rsid w:val="002F65FB"/>
    <w:rsid w:val="00304328"/>
    <w:rsid w:val="00304E4B"/>
    <w:rsid w:val="003105F5"/>
    <w:rsid w:val="00321D61"/>
    <w:rsid w:val="0032527E"/>
    <w:rsid w:val="0033362C"/>
    <w:rsid w:val="00336863"/>
    <w:rsid w:val="00341EE9"/>
    <w:rsid w:val="00346CA7"/>
    <w:rsid w:val="003553D1"/>
    <w:rsid w:val="00376463"/>
    <w:rsid w:val="0038248E"/>
    <w:rsid w:val="003836E6"/>
    <w:rsid w:val="00390BF4"/>
    <w:rsid w:val="0039149B"/>
    <w:rsid w:val="003936AC"/>
    <w:rsid w:val="003965FE"/>
    <w:rsid w:val="003A3500"/>
    <w:rsid w:val="003C44D7"/>
    <w:rsid w:val="003C6FCB"/>
    <w:rsid w:val="003E5D02"/>
    <w:rsid w:val="00401D8E"/>
    <w:rsid w:val="00417053"/>
    <w:rsid w:val="004243A3"/>
    <w:rsid w:val="00425E12"/>
    <w:rsid w:val="00430427"/>
    <w:rsid w:val="00430805"/>
    <w:rsid w:val="00431B96"/>
    <w:rsid w:val="00434E88"/>
    <w:rsid w:val="004359D0"/>
    <w:rsid w:val="00437B3E"/>
    <w:rsid w:val="00442137"/>
    <w:rsid w:val="00444B62"/>
    <w:rsid w:val="00457CAB"/>
    <w:rsid w:val="00461334"/>
    <w:rsid w:val="0047403F"/>
    <w:rsid w:val="00492422"/>
    <w:rsid w:val="00495034"/>
    <w:rsid w:val="004962E2"/>
    <w:rsid w:val="004A6050"/>
    <w:rsid w:val="004B55FF"/>
    <w:rsid w:val="004D3A37"/>
    <w:rsid w:val="004D4A72"/>
    <w:rsid w:val="004D4BAC"/>
    <w:rsid w:val="004F0C8E"/>
    <w:rsid w:val="004F71E7"/>
    <w:rsid w:val="005133B5"/>
    <w:rsid w:val="00540395"/>
    <w:rsid w:val="00551701"/>
    <w:rsid w:val="0055374E"/>
    <w:rsid w:val="0055395D"/>
    <w:rsid w:val="00561D9B"/>
    <w:rsid w:val="005632FD"/>
    <w:rsid w:val="00593830"/>
    <w:rsid w:val="005A400B"/>
    <w:rsid w:val="005C5DE3"/>
    <w:rsid w:val="005D2DA3"/>
    <w:rsid w:val="005E3B88"/>
    <w:rsid w:val="005E42AE"/>
    <w:rsid w:val="005F3044"/>
    <w:rsid w:val="00603154"/>
    <w:rsid w:val="006073E1"/>
    <w:rsid w:val="006163C9"/>
    <w:rsid w:val="006208B5"/>
    <w:rsid w:val="0063495C"/>
    <w:rsid w:val="006410FA"/>
    <w:rsid w:val="0064301F"/>
    <w:rsid w:val="006462F1"/>
    <w:rsid w:val="00653EC6"/>
    <w:rsid w:val="00655DF4"/>
    <w:rsid w:val="006768B0"/>
    <w:rsid w:val="006A4EDF"/>
    <w:rsid w:val="006A5D9E"/>
    <w:rsid w:val="006B35F2"/>
    <w:rsid w:val="006D4DAA"/>
    <w:rsid w:val="006E3204"/>
    <w:rsid w:val="006E7B15"/>
    <w:rsid w:val="006F66F0"/>
    <w:rsid w:val="00720658"/>
    <w:rsid w:val="00720C87"/>
    <w:rsid w:val="007418D4"/>
    <w:rsid w:val="00751EA7"/>
    <w:rsid w:val="007678DD"/>
    <w:rsid w:val="00772568"/>
    <w:rsid w:val="007764EF"/>
    <w:rsid w:val="00781DCF"/>
    <w:rsid w:val="0078728D"/>
    <w:rsid w:val="00793878"/>
    <w:rsid w:val="00797A4D"/>
    <w:rsid w:val="007A07FD"/>
    <w:rsid w:val="007A66CA"/>
    <w:rsid w:val="007B37E3"/>
    <w:rsid w:val="007B6C41"/>
    <w:rsid w:val="007C5C65"/>
    <w:rsid w:val="007D4906"/>
    <w:rsid w:val="007D692A"/>
    <w:rsid w:val="007E26AE"/>
    <w:rsid w:val="007E48CD"/>
    <w:rsid w:val="007F62D6"/>
    <w:rsid w:val="00800641"/>
    <w:rsid w:val="00805DAF"/>
    <w:rsid w:val="00807B9C"/>
    <w:rsid w:val="00814F58"/>
    <w:rsid w:val="008203B7"/>
    <w:rsid w:val="00830ACC"/>
    <w:rsid w:val="00832FA7"/>
    <w:rsid w:val="00835104"/>
    <w:rsid w:val="008569C4"/>
    <w:rsid w:val="0086148F"/>
    <w:rsid w:val="0086410D"/>
    <w:rsid w:val="008765EC"/>
    <w:rsid w:val="008768B6"/>
    <w:rsid w:val="00882B69"/>
    <w:rsid w:val="00884AA3"/>
    <w:rsid w:val="00884E3B"/>
    <w:rsid w:val="00887D0E"/>
    <w:rsid w:val="008A7B40"/>
    <w:rsid w:val="008B1D05"/>
    <w:rsid w:val="008B2D92"/>
    <w:rsid w:val="008B4CB6"/>
    <w:rsid w:val="008C5F44"/>
    <w:rsid w:val="008D11CF"/>
    <w:rsid w:val="008D41AE"/>
    <w:rsid w:val="008E7C43"/>
    <w:rsid w:val="009045DB"/>
    <w:rsid w:val="00911943"/>
    <w:rsid w:val="00923F7F"/>
    <w:rsid w:val="0093449B"/>
    <w:rsid w:val="009374F2"/>
    <w:rsid w:val="00954829"/>
    <w:rsid w:val="009614AE"/>
    <w:rsid w:val="009646AE"/>
    <w:rsid w:val="00965823"/>
    <w:rsid w:val="00970BD1"/>
    <w:rsid w:val="00977CED"/>
    <w:rsid w:val="00986BB6"/>
    <w:rsid w:val="00992B74"/>
    <w:rsid w:val="009A16C5"/>
    <w:rsid w:val="009A4982"/>
    <w:rsid w:val="009B1F1A"/>
    <w:rsid w:val="009B3E11"/>
    <w:rsid w:val="009B47E9"/>
    <w:rsid w:val="009E2C95"/>
    <w:rsid w:val="009F6343"/>
    <w:rsid w:val="00A067D3"/>
    <w:rsid w:val="00A22397"/>
    <w:rsid w:val="00A22629"/>
    <w:rsid w:val="00A40095"/>
    <w:rsid w:val="00A42271"/>
    <w:rsid w:val="00A5261F"/>
    <w:rsid w:val="00A55227"/>
    <w:rsid w:val="00AC38D0"/>
    <w:rsid w:val="00AD6DFF"/>
    <w:rsid w:val="00AF342E"/>
    <w:rsid w:val="00AF56C8"/>
    <w:rsid w:val="00B17BEB"/>
    <w:rsid w:val="00B354E5"/>
    <w:rsid w:val="00B47802"/>
    <w:rsid w:val="00B50E33"/>
    <w:rsid w:val="00B6508B"/>
    <w:rsid w:val="00B72D33"/>
    <w:rsid w:val="00B732B8"/>
    <w:rsid w:val="00B82441"/>
    <w:rsid w:val="00B849B2"/>
    <w:rsid w:val="00BB5DF1"/>
    <w:rsid w:val="00BB5E95"/>
    <w:rsid w:val="00BC3F4E"/>
    <w:rsid w:val="00BC4E64"/>
    <w:rsid w:val="00BE19F9"/>
    <w:rsid w:val="00BE2195"/>
    <w:rsid w:val="00BF3CD4"/>
    <w:rsid w:val="00C11432"/>
    <w:rsid w:val="00C13487"/>
    <w:rsid w:val="00C15A1B"/>
    <w:rsid w:val="00C24F80"/>
    <w:rsid w:val="00C423F0"/>
    <w:rsid w:val="00C44927"/>
    <w:rsid w:val="00C6676F"/>
    <w:rsid w:val="00C865A1"/>
    <w:rsid w:val="00C9204F"/>
    <w:rsid w:val="00C921C8"/>
    <w:rsid w:val="00CA1516"/>
    <w:rsid w:val="00CA2BC9"/>
    <w:rsid w:val="00CC4186"/>
    <w:rsid w:val="00CD6FD3"/>
    <w:rsid w:val="00CF3458"/>
    <w:rsid w:val="00CF39DF"/>
    <w:rsid w:val="00CF56C4"/>
    <w:rsid w:val="00D150F3"/>
    <w:rsid w:val="00D25916"/>
    <w:rsid w:val="00D33ABC"/>
    <w:rsid w:val="00D4357F"/>
    <w:rsid w:val="00D44BA7"/>
    <w:rsid w:val="00D575AF"/>
    <w:rsid w:val="00D73A7A"/>
    <w:rsid w:val="00D93CDA"/>
    <w:rsid w:val="00D95FD2"/>
    <w:rsid w:val="00D968A7"/>
    <w:rsid w:val="00D96BD8"/>
    <w:rsid w:val="00D97774"/>
    <w:rsid w:val="00DB0BF5"/>
    <w:rsid w:val="00DC64C0"/>
    <w:rsid w:val="00DD0796"/>
    <w:rsid w:val="00DD432B"/>
    <w:rsid w:val="00DD6310"/>
    <w:rsid w:val="00DD6A3C"/>
    <w:rsid w:val="00E07280"/>
    <w:rsid w:val="00E15D0D"/>
    <w:rsid w:val="00E26F54"/>
    <w:rsid w:val="00E2792D"/>
    <w:rsid w:val="00E72EA4"/>
    <w:rsid w:val="00E7492C"/>
    <w:rsid w:val="00E876B4"/>
    <w:rsid w:val="00E90407"/>
    <w:rsid w:val="00EB18C6"/>
    <w:rsid w:val="00EC16A0"/>
    <w:rsid w:val="00ED1D23"/>
    <w:rsid w:val="00ED75A9"/>
    <w:rsid w:val="00F07DC2"/>
    <w:rsid w:val="00F10024"/>
    <w:rsid w:val="00F14C0A"/>
    <w:rsid w:val="00F15A76"/>
    <w:rsid w:val="00F179FB"/>
    <w:rsid w:val="00F339E0"/>
    <w:rsid w:val="00F3444C"/>
    <w:rsid w:val="00F373D4"/>
    <w:rsid w:val="00F44675"/>
    <w:rsid w:val="00F66443"/>
    <w:rsid w:val="00F6645C"/>
    <w:rsid w:val="00F80DC9"/>
    <w:rsid w:val="00FB3C1A"/>
    <w:rsid w:val="00FE1784"/>
    <w:rsid w:val="00FE6100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8922"/>
  <w15:docId w15:val="{A5491CD0-F1BD-4F5F-B60A-74A8FDA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D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B1D05"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B1D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B1D05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B1D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6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C6F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7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2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28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Default">
    <w:name w:val="Default"/>
    <w:rsid w:val="00884E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DC64C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01D8E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3E5D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E5D02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BC3F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C3F4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C3F4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C3F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C3F4E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44B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4BA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44B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4BA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E0728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072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E07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documents/antitrust_complia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regulation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5F04-1F93-4E99-BCF4-721B07AF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Губанова Марина Александровна</cp:lastModifiedBy>
  <cp:revision>2</cp:revision>
  <cp:lastPrinted>2020-06-25T06:28:00Z</cp:lastPrinted>
  <dcterms:created xsi:type="dcterms:W3CDTF">2025-12-05T05:04:00Z</dcterms:created>
  <dcterms:modified xsi:type="dcterms:W3CDTF">2025-12-05T05:04:00Z</dcterms:modified>
</cp:coreProperties>
</file>