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F3" w:rsidRDefault="004456F3" w:rsidP="004456F3">
      <w:pPr>
        <w:pStyle w:val="a3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456F3" w:rsidRDefault="004456F3" w:rsidP="004456F3">
      <w:pPr>
        <w:pStyle w:val="a3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4456F3" w:rsidRDefault="004456F3" w:rsidP="004456F3">
      <w:pPr>
        <w:pStyle w:val="a3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ПОСТАНОВЛЕНИЕ</w:t>
      </w:r>
    </w:p>
    <w:p w:rsidR="004456F3" w:rsidRDefault="004456F3" w:rsidP="004456F3">
      <w:pPr>
        <w:jc w:val="both"/>
        <w:rPr>
          <w:sz w:val="28"/>
          <w:szCs w:val="28"/>
        </w:rPr>
      </w:pPr>
    </w:p>
    <w:p w:rsidR="004456F3" w:rsidRPr="00740F43" w:rsidRDefault="004456F3" w:rsidP="004456F3">
      <w:pPr>
        <w:jc w:val="both"/>
        <w:rPr>
          <w:sz w:val="28"/>
          <w:szCs w:val="28"/>
        </w:rPr>
      </w:pPr>
    </w:p>
    <w:p w:rsidR="004456F3" w:rsidRPr="00740F43" w:rsidRDefault="004456F3" w:rsidP="004456F3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>я</w:t>
      </w:r>
      <w:r w:rsidRPr="00740F43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приложение </w:t>
      </w:r>
      <w:r w:rsidR="008E6F6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к </w:t>
      </w:r>
      <w:r w:rsidRPr="00740F43">
        <w:rPr>
          <w:sz w:val="24"/>
          <w:szCs w:val="24"/>
        </w:rPr>
        <w:t>постановле</w:t>
      </w:r>
      <w:r>
        <w:rPr>
          <w:sz w:val="24"/>
          <w:szCs w:val="24"/>
        </w:rPr>
        <w:t>нию а</w:t>
      </w:r>
      <w:r w:rsidRPr="00740F43">
        <w:rPr>
          <w:sz w:val="24"/>
          <w:szCs w:val="24"/>
        </w:rPr>
        <w:t>дминистра</w:t>
      </w:r>
      <w:r>
        <w:rPr>
          <w:sz w:val="24"/>
          <w:szCs w:val="24"/>
        </w:rPr>
        <w:t xml:space="preserve">ции города </w:t>
      </w:r>
      <w:r w:rsidR="008E6F6D">
        <w:rPr>
          <w:sz w:val="24"/>
          <w:szCs w:val="24"/>
        </w:rPr>
        <w:t xml:space="preserve">    </w:t>
      </w:r>
      <w:r>
        <w:rPr>
          <w:sz w:val="24"/>
          <w:szCs w:val="24"/>
        </w:rPr>
        <w:t>от 21.12.2012 №1590 «</w:t>
      </w:r>
      <w:r w:rsidRPr="00740F43">
        <w:rPr>
          <w:sz w:val="24"/>
          <w:szCs w:val="24"/>
        </w:rPr>
        <w:t xml:space="preserve">О порядке подачи </w:t>
      </w:r>
      <w:r w:rsidR="008E6F6D">
        <w:rPr>
          <w:sz w:val="24"/>
          <w:szCs w:val="24"/>
        </w:rPr>
        <w:t xml:space="preserve">      </w:t>
      </w:r>
      <w:r w:rsidRPr="00740F43">
        <w:rPr>
          <w:sz w:val="24"/>
          <w:szCs w:val="24"/>
        </w:rPr>
        <w:t xml:space="preserve">и рассмотрения жалоб на решения </w:t>
      </w:r>
      <w:r w:rsidR="008E6F6D">
        <w:rPr>
          <w:sz w:val="24"/>
          <w:szCs w:val="24"/>
        </w:rPr>
        <w:t xml:space="preserve">                </w:t>
      </w:r>
      <w:r w:rsidRPr="00740F43">
        <w:rPr>
          <w:sz w:val="24"/>
          <w:szCs w:val="24"/>
        </w:rPr>
        <w:t>и действия (бездействие) структурных по</w:t>
      </w:r>
      <w:r w:rsidRPr="00740F43">
        <w:rPr>
          <w:sz w:val="24"/>
          <w:szCs w:val="24"/>
        </w:rPr>
        <w:t>д</w:t>
      </w:r>
      <w:r w:rsidRPr="00740F43">
        <w:rPr>
          <w:sz w:val="24"/>
          <w:szCs w:val="24"/>
        </w:rPr>
        <w:t>разделений администрации города Нижн</w:t>
      </w:r>
      <w:r w:rsidRPr="00740F43">
        <w:rPr>
          <w:sz w:val="24"/>
          <w:szCs w:val="24"/>
        </w:rPr>
        <w:t>е</w:t>
      </w:r>
      <w:r w:rsidRPr="00740F43">
        <w:rPr>
          <w:sz w:val="24"/>
          <w:szCs w:val="24"/>
        </w:rPr>
        <w:t>вартовска и подведомственных</w:t>
      </w:r>
      <w:r>
        <w:rPr>
          <w:sz w:val="24"/>
          <w:szCs w:val="24"/>
        </w:rPr>
        <w:t xml:space="preserve"> </w:t>
      </w:r>
      <w:r w:rsidRPr="00740F43">
        <w:rPr>
          <w:sz w:val="24"/>
          <w:szCs w:val="24"/>
        </w:rPr>
        <w:t>им организ</w:t>
      </w:r>
      <w:r w:rsidRPr="00740F43">
        <w:rPr>
          <w:sz w:val="24"/>
          <w:szCs w:val="24"/>
        </w:rPr>
        <w:t>а</w:t>
      </w:r>
      <w:r w:rsidRPr="00740F43">
        <w:rPr>
          <w:sz w:val="24"/>
          <w:szCs w:val="24"/>
        </w:rPr>
        <w:t>ций, их должностных лиц, муни</w:t>
      </w:r>
      <w:r>
        <w:rPr>
          <w:sz w:val="24"/>
          <w:szCs w:val="24"/>
        </w:rPr>
        <w:t>ципальных служащих» (с изменениями от 25.08.2014 №1679, 22.05.2015 №973,</w:t>
      </w:r>
      <w:r w:rsidRPr="003E18A4">
        <w:t xml:space="preserve"> </w:t>
      </w:r>
      <w:r w:rsidRPr="003E18A4">
        <w:rPr>
          <w:sz w:val="24"/>
          <w:szCs w:val="24"/>
        </w:rPr>
        <w:t xml:space="preserve">20.07.2015 </w:t>
      </w:r>
      <w:r>
        <w:rPr>
          <w:sz w:val="24"/>
          <w:szCs w:val="24"/>
        </w:rPr>
        <w:t>№</w:t>
      </w:r>
      <w:r w:rsidRPr="003E18A4">
        <w:rPr>
          <w:sz w:val="24"/>
          <w:szCs w:val="24"/>
        </w:rPr>
        <w:t>1354</w:t>
      </w:r>
      <w:r w:rsidR="008E6F6D">
        <w:rPr>
          <w:sz w:val="24"/>
          <w:szCs w:val="24"/>
        </w:rPr>
        <w:t>, 01.04.2016 №454)</w:t>
      </w:r>
    </w:p>
    <w:p w:rsidR="004456F3" w:rsidRDefault="004456F3" w:rsidP="004456F3">
      <w:pPr>
        <w:jc w:val="both"/>
        <w:rPr>
          <w:sz w:val="28"/>
          <w:szCs w:val="28"/>
        </w:rPr>
      </w:pPr>
    </w:p>
    <w:p w:rsidR="004456F3" w:rsidRPr="00740F43" w:rsidRDefault="004456F3" w:rsidP="004456F3">
      <w:pPr>
        <w:jc w:val="both"/>
        <w:rPr>
          <w:sz w:val="28"/>
          <w:szCs w:val="28"/>
        </w:rPr>
      </w:pPr>
    </w:p>
    <w:p w:rsidR="004456F3" w:rsidRDefault="004456F3" w:rsidP="00445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56F3" w:rsidRDefault="004456F3" w:rsidP="00445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56F3" w:rsidRPr="00740F43" w:rsidRDefault="008E6F6D" w:rsidP="0061360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6F3" w:rsidRPr="008E6F6D">
        <w:rPr>
          <w:sz w:val="28"/>
          <w:szCs w:val="28"/>
        </w:rPr>
        <w:t>Руководствуясь статьей 11.2 Федерального закона от 27.07.2010 №210-ФЗ «Об организации предоставления государственных и муниципальных услуг»   (с изменениями)</w:t>
      </w:r>
      <w:r w:rsidRPr="008E6F6D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8E6F6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E6F6D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8E6F6D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8E6F6D">
        <w:rPr>
          <w:sz w:val="28"/>
          <w:szCs w:val="28"/>
        </w:rPr>
        <w:t xml:space="preserve"> от 20.11.2012 </w:t>
      </w:r>
      <w:r>
        <w:rPr>
          <w:sz w:val="28"/>
          <w:szCs w:val="28"/>
        </w:rPr>
        <w:t>№</w:t>
      </w:r>
      <w:r w:rsidRPr="008E6F6D">
        <w:rPr>
          <w:sz w:val="28"/>
          <w:szCs w:val="28"/>
        </w:rPr>
        <w:t>1198</w:t>
      </w:r>
      <w:r>
        <w:rPr>
          <w:sz w:val="28"/>
          <w:szCs w:val="28"/>
        </w:rPr>
        <w:t xml:space="preserve"> (с изменениями) </w:t>
      </w:r>
      <w:r w:rsidR="0061360A">
        <w:rPr>
          <w:sz w:val="28"/>
          <w:szCs w:val="28"/>
        </w:rPr>
        <w:t>«</w:t>
      </w:r>
      <w:r w:rsidRPr="008E6F6D">
        <w:rPr>
          <w:sz w:val="28"/>
          <w:szCs w:val="28"/>
        </w:rPr>
        <w:t>О федеральной государственной информ</w:t>
      </w:r>
      <w:r w:rsidRPr="008E6F6D">
        <w:rPr>
          <w:sz w:val="28"/>
          <w:szCs w:val="28"/>
        </w:rPr>
        <w:t>а</w:t>
      </w:r>
      <w:r w:rsidRPr="008E6F6D">
        <w:rPr>
          <w:sz w:val="28"/>
          <w:szCs w:val="28"/>
        </w:rPr>
        <w:t>ционной системе, обеспечивающей процесс досудебного (внесудебного) обж</w:t>
      </w:r>
      <w:r w:rsidRPr="008E6F6D">
        <w:rPr>
          <w:sz w:val="28"/>
          <w:szCs w:val="28"/>
        </w:rPr>
        <w:t>а</w:t>
      </w:r>
      <w:r w:rsidRPr="008E6F6D">
        <w:rPr>
          <w:sz w:val="28"/>
          <w:szCs w:val="28"/>
        </w:rPr>
        <w:t>лования решений и действий (бездействия), совершенных при предоставлении госуда</w:t>
      </w:r>
      <w:r w:rsidR="0061360A">
        <w:rPr>
          <w:sz w:val="28"/>
          <w:szCs w:val="28"/>
        </w:rPr>
        <w:t>рственных и муниципальных услуг»</w:t>
      </w:r>
      <w:r w:rsidR="004456F3" w:rsidRPr="00740F43">
        <w:rPr>
          <w:sz w:val="28"/>
          <w:szCs w:val="28"/>
        </w:rPr>
        <w:t>:</w:t>
      </w:r>
    </w:p>
    <w:p w:rsidR="004456F3" w:rsidRPr="00740F43" w:rsidRDefault="004456F3" w:rsidP="004456F3">
      <w:pPr>
        <w:ind w:firstLine="709"/>
        <w:jc w:val="both"/>
        <w:rPr>
          <w:sz w:val="28"/>
          <w:szCs w:val="28"/>
        </w:rPr>
      </w:pPr>
    </w:p>
    <w:p w:rsidR="004456F3" w:rsidRDefault="004456F3" w:rsidP="004456F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</w:t>
      </w:r>
      <w:r w:rsidRPr="00740F43">
        <w:rPr>
          <w:sz w:val="28"/>
          <w:szCs w:val="28"/>
        </w:rPr>
        <w:t xml:space="preserve"> в постановлени</w:t>
      </w:r>
      <w:r w:rsidR="0061360A">
        <w:rPr>
          <w:sz w:val="28"/>
          <w:szCs w:val="28"/>
        </w:rPr>
        <w:t>е</w:t>
      </w:r>
      <w:r w:rsidRPr="00740F43">
        <w:rPr>
          <w:sz w:val="28"/>
          <w:szCs w:val="28"/>
        </w:rPr>
        <w:t xml:space="preserve"> администрации го</w:t>
      </w:r>
      <w:r>
        <w:rPr>
          <w:sz w:val="28"/>
          <w:szCs w:val="28"/>
        </w:rPr>
        <w:t xml:space="preserve">рода </w:t>
      </w:r>
      <w:r w:rsidR="00494A4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21.12.2012 №1590 «</w:t>
      </w:r>
      <w:r w:rsidRPr="00740F43">
        <w:rPr>
          <w:sz w:val="28"/>
          <w:szCs w:val="28"/>
        </w:rPr>
        <w:t>О порядке подачи и рассмотрения жалоб на решения</w:t>
      </w:r>
      <w:r>
        <w:rPr>
          <w:sz w:val="28"/>
          <w:szCs w:val="28"/>
        </w:rPr>
        <w:t xml:space="preserve"> </w:t>
      </w:r>
      <w:r w:rsidRPr="00740F43">
        <w:rPr>
          <w:sz w:val="28"/>
          <w:szCs w:val="28"/>
        </w:rPr>
        <w:t>и действия (бездействие) структурных подразделений администрации города Нижневартовска и подведомственных им организаций, их должност</w:t>
      </w:r>
      <w:r>
        <w:rPr>
          <w:sz w:val="28"/>
          <w:szCs w:val="28"/>
        </w:rPr>
        <w:t xml:space="preserve">ных лиц, муниципальных служащих» (с изменениями от 25.08.2014 №1679, 22.05.2015 №973, </w:t>
      </w:r>
      <w:r w:rsidRPr="003E18A4">
        <w:rPr>
          <w:sz w:val="28"/>
          <w:szCs w:val="28"/>
        </w:rPr>
        <w:t>20.07.2015 №1354</w:t>
      </w:r>
      <w:r w:rsidR="0061360A">
        <w:rPr>
          <w:sz w:val="28"/>
          <w:szCs w:val="28"/>
        </w:rPr>
        <w:t xml:space="preserve">, </w:t>
      </w:r>
      <w:r w:rsidR="0061360A" w:rsidRPr="0061360A">
        <w:rPr>
          <w:sz w:val="28"/>
          <w:szCs w:val="28"/>
        </w:rPr>
        <w:t xml:space="preserve"> 01.04.2016 №454</w:t>
      </w:r>
      <w:r w:rsidRPr="0061360A">
        <w:rPr>
          <w:sz w:val="28"/>
          <w:szCs w:val="28"/>
        </w:rPr>
        <w:t xml:space="preserve">), </w:t>
      </w:r>
      <w:r w:rsidR="0061360A">
        <w:rPr>
          <w:sz w:val="28"/>
          <w:szCs w:val="28"/>
        </w:rPr>
        <w:t>изложив</w:t>
      </w:r>
      <w:r>
        <w:rPr>
          <w:sz w:val="28"/>
          <w:szCs w:val="28"/>
          <w:lang w:eastAsia="en-US"/>
        </w:rPr>
        <w:t xml:space="preserve"> пункт  2</w:t>
      </w:r>
      <w:r w:rsidR="00712C1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494A4B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следующе</w:t>
      </w:r>
      <w:r w:rsidR="00494A4B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</w:t>
      </w:r>
      <w:r w:rsidR="00494A4B">
        <w:rPr>
          <w:sz w:val="28"/>
          <w:szCs w:val="28"/>
          <w:lang w:eastAsia="en-US"/>
        </w:rPr>
        <w:t>редакции</w:t>
      </w:r>
      <w:r>
        <w:rPr>
          <w:sz w:val="28"/>
          <w:szCs w:val="28"/>
          <w:lang w:eastAsia="en-US"/>
        </w:rPr>
        <w:t>:</w:t>
      </w:r>
      <w:proofErr w:type="gramEnd"/>
    </w:p>
    <w:p w:rsidR="004456F3" w:rsidRDefault="004456F3" w:rsidP="004456F3">
      <w:pPr>
        <w:jc w:val="both"/>
        <w:rPr>
          <w:sz w:val="28"/>
          <w:szCs w:val="28"/>
          <w:highlight w:val="yellow"/>
          <w:lang w:eastAsia="en-US"/>
        </w:rPr>
      </w:pPr>
    </w:p>
    <w:p w:rsidR="00494A4B" w:rsidRDefault="004456F3" w:rsidP="00494A4B">
      <w:pPr>
        <w:pStyle w:val="ConsPlusNormal"/>
        <w:ind w:firstLine="540"/>
        <w:jc w:val="both"/>
        <w:rPr>
          <w:sz w:val="28"/>
          <w:szCs w:val="28"/>
        </w:rPr>
      </w:pPr>
      <w:r w:rsidRPr="00494A4B">
        <w:rPr>
          <w:sz w:val="28"/>
          <w:szCs w:val="28"/>
        </w:rPr>
        <w:t xml:space="preserve">«2.  </w:t>
      </w:r>
      <w:r w:rsidR="00494A4B" w:rsidRPr="00494A4B">
        <w:rPr>
          <w:sz w:val="28"/>
          <w:szCs w:val="28"/>
        </w:rPr>
        <w:t>Руководителям структурных подразделений администрации города, предоставляющих муниципальные услуги, обеспечить</w:t>
      </w:r>
      <w:r w:rsidR="00494A4B">
        <w:rPr>
          <w:sz w:val="28"/>
          <w:szCs w:val="28"/>
        </w:rPr>
        <w:t>:</w:t>
      </w:r>
    </w:p>
    <w:p w:rsidR="00494A4B" w:rsidRPr="00494A4B" w:rsidRDefault="00494A4B" w:rsidP="00494A4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2.1.</w:t>
      </w:r>
      <w:r w:rsidRPr="00494A4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94A4B">
        <w:rPr>
          <w:sz w:val="28"/>
          <w:szCs w:val="28"/>
        </w:rPr>
        <w:t xml:space="preserve">адлежащее исполнение </w:t>
      </w:r>
      <w:hyperlink r:id="rId5" w:history="1">
        <w:r w:rsidRPr="00494A4B">
          <w:rPr>
            <w:color w:val="000000" w:themeColor="text1"/>
            <w:sz w:val="28"/>
            <w:szCs w:val="28"/>
          </w:rPr>
          <w:t>Правил</w:t>
        </w:r>
      </w:hyperlink>
      <w:r w:rsidRPr="00494A4B">
        <w:rPr>
          <w:color w:val="000000" w:themeColor="text1"/>
          <w:sz w:val="28"/>
          <w:szCs w:val="28"/>
        </w:rPr>
        <w:t>.</w:t>
      </w:r>
    </w:p>
    <w:p w:rsidR="004456F3" w:rsidRDefault="00494A4B" w:rsidP="00494A4B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Предоставление </w:t>
      </w:r>
      <w:r w:rsidR="006F7DE2">
        <w:rPr>
          <w:sz w:val="28"/>
          <w:szCs w:val="28"/>
          <w:lang w:eastAsia="en-US"/>
        </w:rPr>
        <w:t xml:space="preserve">информации о поступивших жалобах </w:t>
      </w:r>
      <w:r>
        <w:rPr>
          <w:sz w:val="28"/>
          <w:szCs w:val="28"/>
          <w:lang w:eastAsia="en-US"/>
        </w:rPr>
        <w:t>в федеральную государственную информационную систему</w:t>
      </w:r>
      <w:r w:rsidR="00B65AF1">
        <w:rPr>
          <w:sz w:val="28"/>
          <w:szCs w:val="28"/>
          <w:lang w:eastAsia="en-US"/>
        </w:rPr>
        <w:t>, обеспечивающую процесс дос</w:t>
      </w:r>
      <w:r w:rsidR="00B65AF1">
        <w:rPr>
          <w:sz w:val="28"/>
          <w:szCs w:val="28"/>
          <w:lang w:eastAsia="en-US"/>
        </w:rPr>
        <w:t>у</w:t>
      </w:r>
      <w:r w:rsidR="00B65AF1">
        <w:rPr>
          <w:sz w:val="28"/>
          <w:szCs w:val="28"/>
          <w:lang w:eastAsia="en-US"/>
        </w:rPr>
        <w:t>дебного (внесудебного) обжалования решений и действий (бездействия), с</w:t>
      </w:r>
      <w:r w:rsidR="00B65AF1">
        <w:rPr>
          <w:sz w:val="28"/>
          <w:szCs w:val="28"/>
          <w:lang w:eastAsia="en-US"/>
        </w:rPr>
        <w:t>о</w:t>
      </w:r>
      <w:r w:rsidR="00B65AF1">
        <w:rPr>
          <w:sz w:val="28"/>
          <w:szCs w:val="28"/>
          <w:lang w:eastAsia="en-US"/>
        </w:rPr>
        <w:t>вершенных при предоставлении государственных и муниципальных услуг</w:t>
      </w:r>
      <w:proofErr w:type="gramStart"/>
      <w:r w:rsidR="004456F3" w:rsidRPr="005507F2">
        <w:rPr>
          <w:sz w:val="28"/>
          <w:szCs w:val="28"/>
          <w:lang w:eastAsia="en-US"/>
        </w:rPr>
        <w:t>.».</w:t>
      </w:r>
      <w:proofErr w:type="gramEnd"/>
    </w:p>
    <w:p w:rsidR="004456F3" w:rsidRDefault="004456F3" w:rsidP="004456F3">
      <w:pPr>
        <w:jc w:val="both"/>
        <w:rPr>
          <w:sz w:val="28"/>
          <w:szCs w:val="28"/>
          <w:lang w:eastAsia="en-US"/>
        </w:rPr>
      </w:pPr>
    </w:p>
    <w:p w:rsidR="004456F3" w:rsidRPr="003E2864" w:rsidRDefault="004456F3" w:rsidP="004456F3">
      <w:pPr>
        <w:pStyle w:val="FORMATTEXT"/>
        <w:ind w:firstLine="568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Управлению по информационной политике </w:t>
      </w:r>
      <w:r w:rsidRPr="00740F43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</w:t>
      </w:r>
      <w:r w:rsidRPr="00740F43">
        <w:rPr>
          <w:sz w:val="28"/>
          <w:szCs w:val="28"/>
        </w:rPr>
        <w:t xml:space="preserve"> (</w:t>
      </w:r>
      <w:r>
        <w:rPr>
          <w:sz w:val="28"/>
          <w:szCs w:val="28"/>
        </w:rPr>
        <w:t>С.В. Селивановой</w:t>
      </w:r>
      <w:r w:rsidRPr="00740F4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официальное </w:t>
      </w:r>
      <w:r w:rsidRPr="003E2864">
        <w:rPr>
          <w:sz w:val="28"/>
          <w:szCs w:val="28"/>
        </w:rPr>
        <w:t>опубликова</w:t>
      </w:r>
      <w:r>
        <w:rPr>
          <w:sz w:val="28"/>
          <w:szCs w:val="28"/>
        </w:rPr>
        <w:t>ние</w:t>
      </w:r>
      <w:r w:rsidRPr="003E286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я.</w:t>
      </w:r>
    </w:p>
    <w:p w:rsidR="004456F3" w:rsidRPr="00740F43" w:rsidRDefault="004456F3" w:rsidP="004456F3">
      <w:pPr>
        <w:ind w:firstLine="540"/>
        <w:jc w:val="both"/>
        <w:rPr>
          <w:sz w:val="28"/>
          <w:szCs w:val="28"/>
        </w:rPr>
      </w:pPr>
    </w:p>
    <w:p w:rsidR="004456F3" w:rsidRPr="00740F43" w:rsidRDefault="004456F3" w:rsidP="004456F3">
      <w:pPr>
        <w:ind w:firstLine="709"/>
        <w:jc w:val="both"/>
        <w:rPr>
          <w:sz w:val="28"/>
          <w:szCs w:val="28"/>
        </w:rPr>
      </w:pPr>
      <w:r w:rsidRPr="00740F43">
        <w:rPr>
          <w:sz w:val="28"/>
          <w:szCs w:val="28"/>
        </w:rPr>
        <w:lastRenderedPageBreak/>
        <w:t>3. Постановление вступает в силу после его официального опубликов</w:t>
      </w:r>
      <w:r w:rsidRPr="00740F43">
        <w:rPr>
          <w:sz w:val="28"/>
          <w:szCs w:val="28"/>
        </w:rPr>
        <w:t>а</w:t>
      </w:r>
      <w:r w:rsidRPr="00740F43">
        <w:rPr>
          <w:sz w:val="28"/>
          <w:szCs w:val="28"/>
        </w:rPr>
        <w:t>ния.</w:t>
      </w:r>
    </w:p>
    <w:p w:rsidR="004456F3" w:rsidRPr="00740F43" w:rsidRDefault="004456F3" w:rsidP="004456F3">
      <w:pPr>
        <w:jc w:val="both"/>
        <w:rPr>
          <w:sz w:val="28"/>
          <w:szCs w:val="28"/>
        </w:rPr>
      </w:pPr>
    </w:p>
    <w:p w:rsidR="004456F3" w:rsidRDefault="004456F3" w:rsidP="004456F3">
      <w:pPr>
        <w:jc w:val="both"/>
        <w:rPr>
          <w:sz w:val="28"/>
          <w:szCs w:val="28"/>
        </w:rPr>
      </w:pPr>
    </w:p>
    <w:p w:rsidR="004456F3" w:rsidRDefault="004456F3" w:rsidP="004456F3">
      <w:pPr>
        <w:jc w:val="both"/>
        <w:rPr>
          <w:sz w:val="28"/>
          <w:szCs w:val="28"/>
        </w:rPr>
      </w:pPr>
    </w:p>
    <w:p w:rsidR="004456F3" w:rsidRPr="00740F43" w:rsidRDefault="004456F3" w:rsidP="004456F3">
      <w:pPr>
        <w:jc w:val="both"/>
        <w:rPr>
          <w:sz w:val="28"/>
          <w:szCs w:val="28"/>
        </w:rPr>
      </w:pPr>
    </w:p>
    <w:p w:rsidR="004456F3" w:rsidRPr="00740F43" w:rsidRDefault="004456F3" w:rsidP="004456F3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                                </w:t>
      </w:r>
      <w:r w:rsidRPr="00740F43">
        <w:rPr>
          <w:sz w:val="28"/>
          <w:szCs w:val="28"/>
        </w:rPr>
        <w:t xml:space="preserve">А.А. </w:t>
      </w:r>
      <w:proofErr w:type="spellStart"/>
      <w:r w:rsidRPr="00740F43">
        <w:rPr>
          <w:sz w:val="28"/>
          <w:szCs w:val="28"/>
        </w:rPr>
        <w:t>Бадина</w:t>
      </w:r>
      <w:proofErr w:type="spellEnd"/>
    </w:p>
    <w:p w:rsidR="002146C4" w:rsidRDefault="002146C4"/>
    <w:p w:rsidR="0061360A" w:rsidRDefault="0061360A"/>
    <w:p w:rsidR="0061360A" w:rsidRDefault="0061360A"/>
    <w:p w:rsidR="0061360A" w:rsidRDefault="0061360A"/>
    <w:sectPr w:rsidR="0061360A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3"/>
    <w:rsid w:val="000254D3"/>
    <w:rsid w:val="002146C4"/>
    <w:rsid w:val="00372E15"/>
    <w:rsid w:val="003A3500"/>
    <w:rsid w:val="004456F3"/>
    <w:rsid w:val="00494A4B"/>
    <w:rsid w:val="0061360A"/>
    <w:rsid w:val="006F7DE2"/>
    <w:rsid w:val="00712C19"/>
    <w:rsid w:val="008E6F6D"/>
    <w:rsid w:val="00AE0BAF"/>
    <w:rsid w:val="00B64064"/>
    <w:rsid w:val="00B65AF1"/>
    <w:rsid w:val="00E0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6F3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4456F3"/>
    <w:rPr>
      <w:rFonts w:ascii="Courier New" w:eastAsia="Calibri" w:hAnsi="Courier New" w:cs="Times New Roman"/>
      <w:sz w:val="26"/>
      <w:szCs w:val="20"/>
      <w:lang w:eastAsia="ru-RU"/>
    </w:rPr>
  </w:style>
  <w:style w:type="paragraph" w:customStyle="1" w:styleId="FORMATTEXT">
    <w:name w:val=".FORMATTEXT"/>
    <w:uiPriority w:val="99"/>
    <w:rsid w:val="00445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6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6F3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4456F3"/>
    <w:rPr>
      <w:rFonts w:ascii="Courier New" w:eastAsia="Calibri" w:hAnsi="Courier New" w:cs="Times New Roman"/>
      <w:sz w:val="26"/>
      <w:szCs w:val="20"/>
      <w:lang w:eastAsia="ru-RU"/>
    </w:rPr>
  </w:style>
  <w:style w:type="paragraph" w:customStyle="1" w:styleId="FORMATTEXT">
    <w:name w:val=".FORMATTEXT"/>
    <w:uiPriority w:val="99"/>
    <w:rsid w:val="00445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6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66240C3653646BE3A66459A02DFA34AFF213E18AC7064739B5B718745AA07A21092814121AEBF0F9372A4FOBw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КВ</cp:lastModifiedBy>
  <cp:revision>2</cp:revision>
  <cp:lastPrinted>2016-07-05T06:56:00Z</cp:lastPrinted>
  <dcterms:created xsi:type="dcterms:W3CDTF">2016-07-29T11:11:00Z</dcterms:created>
  <dcterms:modified xsi:type="dcterms:W3CDTF">2016-07-29T11:11:00Z</dcterms:modified>
</cp:coreProperties>
</file>