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6FA" w:rsidRPr="003E4FF9" w:rsidRDefault="006D433C" w:rsidP="006D433C">
      <w:pPr>
        <w:ind w:left="1418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8A26FA" w:rsidRPr="003E4FF9">
        <w:rPr>
          <w:b/>
          <w:sz w:val="28"/>
          <w:szCs w:val="28"/>
        </w:rPr>
        <w:t>Отчет</w:t>
      </w:r>
    </w:p>
    <w:p w:rsidR="00825140" w:rsidRPr="003E4FF9" w:rsidRDefault="007B7ABA" w:rsidP="003B44E2">
      <w:pPr>
        <w:jc w:val="center"/>
        <w:rPr>
          <w:b/>
          <w:sz w:val="28"/>
          <w:szCs w:val="28"/>
        </w:rPr>
      </w:pPr>
      <w:r w:rsidRPr="003E4FF9">
        <w:rPr>
          <w:b/>
          <w:sz w:val="28"/>
          <w:szCs w:val="28"/>
        </w:rPr>
        <w:t xml:space="preserve">о </w:t>
      </w:r>
      <w:r w:rsidR="00E60B9C">
        <w:rPr>
          <w:b/>
          <w:sz w:val="28"/>
          <w:szCs w:val="28"/>
        </w:rPr>
        <w:t>деятельности</w:t>
      </w:r>
      <w:r w:rsidR="008A26FA" w:rsidRPr="003E4FF9">
        <w:rPr>
          <w:b/>
          <w:sz w:val="28"/>
          <w:szCs w:val="28"/>
        </w:rPr>
        <w:t xml:space="preserve"> </w:t>
      </w:r>
      <w:r w:rsidR="00DC1917" w:rsidRPr="003E4FF9">
        <w:rPr>
          <w:b/>
          <w:sz w:val="28"/>
          <w:szCs w:val="28"/>
        </w:rPr>
        <w:t>комитет</w:t>
      </w:r>
      <w:r w:rsidR="00B331FB" w:rsidRPr="003E4FF9">
        <w:rPr>
          <w:b/>
          <w:sz w:val="28"/>
          <w:szCs w:val="28"/>
        </w:rPr>
        <w:t xml:space="preserve">а </w:t>
      </w:r>
      <w:r w:rsidR="008A26FA" w:rsidRPr="003E4FF9">
        <w:rPr>
          <w:b/>
          <w:sz w:val="28"/>
          <w:szCs w:val="28"/>
        </w:rPr>
        <w:t xml:space="preserve">по </w:t>
      </w:r>
      <w:r w:rsidR="004871E8" w:rsidRPr="003E4FF9">
        <w:rPr>
          <w:b/>
          <w:sz w:val="28"/>
          <w:szCs w:val="28"/>
        </w:rPr>
        <w:t>городскому хозяйству и строительству</w:t>
      </w:r>
      <w:r w:rsidR="003B44E2" w:rsidRPr="003E4FF9">
        <w:rPr>
          <w:b/>
          <w:sz w:val="28"/>
          <w:szCs w:val="28"/>
        </w:rPr>
        <w:t xml:space="preserve"> </w:t>
      </w:r>
    </w:p>
    <w:p w:rsidR="008A26FA" w:rsidRPr="003E4FF9" w:rsidRDefault="00825140" w:rsidP="00825140">
      <w:pPr>
        <w:jc w:val="center"/>
        <w:rPr>
          <w:b/>
          <w:sz w:val="28"/>
          <w:szCs w:val="28"/>
        </w:rPr>
      </w:pPr>
      <w:r w:rsidRPr="003E4FF9">
        <w:rPr>
          <w:b/>
          <w:sz w:val="28"/>
          <w:szCs w:val="28"/>
        </w:rPr>
        <w:t>Ду</w:t>
      </w:r>
      <w:r w:rsidR="0065517E">
        <w:rPr>
          <w:b/>
          <w:sz w:val="28"/>
          <w:szCs w:val="28"/>
        </w:rPr>
        <w:t>мы города Нижневартовска седьмого</w:t>
      </w:r>
      <w:r w:rsidRPr="003E4FF9">
        <w:rPr>
          <w:b/>
          <w:sz w:val="28"/>
          <w:szCs w:val="28"/>
        </w:rPr>
        <w:t xml:space="preserve"> созыва</w:t>
      </w:r>
    </w:p>
    <w:p w:rsidR="00EE2AD1" w:rsidRDefault="00B126CA" w:rsidP="008A2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</w:t>
      </w:r>
      <w:r w:rsidR="00F52319">
        <w:rPr>
          <w:b/>
          <w:sz w:val="28"/>
          <w:szCs w:val="28"/>
        </w:rPr>
        <w:t>.2024</w:t>
      </w:r>
      <w:r w:rsidR="00F37CCD">
        <w:rPr>
          <w:b/>
          <w:sz w:val="28"/>
          <w:szCs w:val="28"/>
        </w:rPr>
        <w:t xml:space="preserve"> по 31.12</w:t>
      </w:r>
      <w:r w:rsidR="00F52319">
        <w:rPr>
          <w:b/>
          <w:sz w:val="28"/>
          <w:szCs w:val="28"/>
        </w:rPr>
        <w:t>.2024</w:t>
      </w:r>
    </w:p>
    <w:p w:rsidR="00964527" w:rsidRDefault="00964527" w:rsidP="008A26FA">
      <w:pPr>
        <w:jc w:val="center"/>
        <w:rPr>
          <w:sz w:val="16"/>
          <w:szCs w:val="16"/>
        </w:rPr>
      </w:pPr>
    </w:p>
    <w:p w:rsidR="00654CBC" w:rsidRPr="002032CB" w:rsidRDefault="00654CBC" w:rsidP="008A26FA">
      <w:pPr>
        <w:jc w:val="center"/>
        <w:rPr>
          <w:sz w:val="16"/>
          <w:szCs w:val="16"/>
        </w:rPr>
      </w:pPr>
    </w:p>
    <w:p w:rsidR="00CD278A" w:rsidRDefault="00CD278A" w:rsidP="00CD278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по городскому хозяйству и строительству (далее - комитет) образован в соответствии с решением Думы города Нижневартовска (далее Дума) от 01.10.2021 №8 и является структурным подразделением Думы города Нижневартовска</w:t>
      </w:r>
      <w:r w:rsidR="005361FD">
        <w:rPr>
          <w:sz w:val="28"/>
          <w:szCs w:val="28"/>
        </w:rPr>
        <w:t xml:space="preserve"> седьмого созыва</w:t>
      </w:r>
      <w:r w:rsidR="00075FDB">
        <w:rPr>
          <w:sz w:val="28"/>
          <w:szCs w:val="28"/>
        </w:rPr>
        <w:t xml:space="preserve"> и состоит из 21 депутата</w:t>
      </w:r>
      <w:r w:rsidR="00912A5E">
        <w:rPr>
          <w:rStyle w:val="af8"/>
          <w:sz w:val="28"/>
          <w:szCs w:val="28"/>
        </w:rPr>
        <w:footnoteReference w:id="1"/>
      </w:r>
      <w:r w:rsidR="00075FDB">
        <w:rPr>
          <w:sz w:val="28"/>
          <w:szCs w:val="28"/>
          <w:vertAlign w:val="superscript"/>
        </w:rPr>
        <w:t xml:space="preserve"> </w:t>
      </w:r>
      <w:r w:rsidR="005128EC">
        <w:rPr>
          <w:sz w:val="28"/>
          <w:szCs w:val="28"/>
        </w:rPr>
        <w:t>на 31 декабря</w:t>
      </w:r>
      <w:r w:rsidR="00B126CA">
        <w:rPr>
          <w:sz w:val="28"/>
          <w:szCs w:val="28"/>
        </w:rPr>
        <w:t xml:space="preserve"> </w:t>
      </w:r>
      <w:r w:rsidR="00075FDB">
        <w:rPr>
          <w:sz w:val="28"/>
          <w:szCs w:val="28"/>
        </w:rPr>
        <w:t xml:space="preserve">        </w:t>
      </w:r>
      <w:r w:rsidR="00F52319">
        <w:rPr>
          <w:sz w:val="28"/>
          <w:szCs w:val="28"/>
        </w:rPr>
        <w:t>2024</w:t>
      </w:r>
      <w:r w:rsidR="00075FD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</w:t>
      </w:r>
    </w:p>
    <w:p w:rsidR="00CD278A" w:rsidRDefault="00CD278A" w:rsidP="00CD278A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создан для подготовки и предварительного рассмотрения вопросов, относящихся к полномочиям Думы в сфере городского хозяйства </w:t>
      </w:r>
      <w:r w:rsidR="00F37CC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и строительства.</w:t>
      </w:r>
    </w:p>
    <w:p w:rsidR="000B5ACA" w:rsidRDefault="006D433C" w:rsidP="000B5AC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комитета </w:t>
      </w:r>
      <w:r w:rsidR="00254CBA">
        <w:rPr>
          <w:sz w:val="28"/>
          <w:szCs w:val="28"/>
        </w:rPr>
        <w:t xml:space="preserve">в 2024 году </w:t>
      </w:r>
      <w:r w:rsidR="000B5ACA">
        <w:rPr>
          <w:sz w:val="28"/>
          <w:szCs w:val="28"/>
        </w:rPr>
        <w:t xml:space="preserve">осуществлялась в соответствии </w:t>
      </w:r>
      <w:r w:rsidR="0061179C">
        <w:rPr>
          <w:sz w:val="28"/>
          <w:szCs w:val="28"/>
        </w:rPr>
        <w:t xml:space="preserve">                  </w:t>
      </w:r>
      <w:r w:rsidR="000B5ACA">
        <w:rPr>
          <w:sz w:val="28"/>
          <w:szCs w:val="28"/>
        </w:rPr>
        <w:t>с утвержденным планом работы. План формировался</w:t>
      </w:r>
      <w:r w:rsidR="000B5ACA" w:rsidRPr="001470E0">
        <w:rPr>
          <w:sz w:val="28"/>
          <w:szCs w:val="28"/>
        </w:rPr>
        <w:t xml:space="preserve"> по полугодиям</w:t>
      </w:r>
      <w:r w:rsidR="000B5ACA">
        <w:rPr>
          <w:sz w:val="28"/>
          <w:szCs w:val="28"/>
        </w:rPr>
        <w:t>, включал</w:t>
      </w:r>
      <w:r w:rsidR="000B5ACA" w:rsidRPr="001470E0">
        <w:rPr>
          <w:sz w:val="28"/>
          <w:szCs w:val="28"/>
        </w:rPr>
        <w:t xml:space="preserve"> вопросы, поступившие от депутатов Ду</w:t>
      </w:r>
      <w:r w:rsidR="000B5ACA">
        <w:rPr>
          <w:sz w:val="28"/>
          <w:szCs w:val="28"/>
        </w:rPr>
        <w:t>мы города Нижневартовска,</w:t>
      </w:r>
      <w:r w:rsidR="000B5ACA" w:rsidRPr="001470E0">
        <w:rPr>
          <w:sz w:val="28"/>
          <w:szCs w:val="28"/>
        </w:rPr>
        <w:t xml:space="preserve"> администрации города Нижневартовска.</w:t>
      </w:r>
    </w:p>
    <w:p w:rsidR="0061179C" w:rsidRDefault="00F954E4" w:rsidP="00B126D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отчетном периоде деятельность комитета была организована посредством </w:t>
      </w:r>
      <w:r w:rsidR="0061179C">
        <w:rPr>
          <w:bCs/>
          <w:sz w:val="28"/>
          <w:szCs w:val="28"/>
        </w:rPr>
        <w:t>совместных</w:t>
      </w:r>
      <w:r w:rsidR="00B62F70">
        <w:rPr>
          <w:bCs/>
          <w:sz w:val="28"/>
          <w:szCs w:val="28"/>
        </w:rPr>
        <w:t xml:space="preserve"> </w:t>
      </w:r>
      <w:r w:rsidR="0061179C">
        <w:rPr>
          <w:bCs/>
          <w:sz w:val="28"/>
          <w:szCs w:val="28"/>
        </w:rPr>
        <w:t>заседаний с другими комитетами Думы города</w:t>
      </w:r>
      <w:r>
        <w:rPr>
          <w:bCs/>
          <w:sz w:val="28"/>
          <w:szCs w:val="28"/>
        </w:rPr>
        <w:t xml:space="preserve"> </w:t>
      </w:r>
      <w:r w:rsidR="0061179C">
        <w:rPr>
          <w:bCs/>
          <w:sz w:val="28"/>
          <w:szCs w:val="28"/>
        </w:rPr>
        <w:t xml:space="preserve">Нижневартовска </w:t>
      </w:r>
      <w:r>
        <w:rPr>
          <w:bCs/>
          <w:sz w:val="28"/>
          <w:szCs w:val="28"/>
        </w:rPr>
        <w:t xml:space="preserve">и </w:t>
      </w:r>
      <w:r w:rsidR="00432203">
        <w:rPr>
          <w:bCs/>
          <w:sz w:val="28"/>
          <w:szCs w:val="28"/>
        </w:rPr>
        <w:t>заседаний рабочих групп</w:t>
      </w:r>
      <w:r w:rsidR="008973D6">
        <w:rPr>
          <w:bCs/>
          <w:sz w:val="28"/>
          <w:szCs w:val="28"/>
        </w:rPr>
        <w:t xml:space="preserve"> комитета</w:t>
      </w:r>
      <w:r>
        <w:rPr>
          <w:bCs/>
          <w:sz w:val="28"/>
          <w:szCs w:val="28"/>
        </w:rPr>
        <w:t xml:space="preserve">. </w:t>
      </w:r>
    </w:p>
    <w:p w:rsidR="00912A5E" w:rsidRDefault="00F954E4" w:rsidP="00B126D9">
      <w:pPr>
        <w:ind w:firstLine="709"/>
        <w:jc w:val="both"/>
        <w:rPr>
          <w:i/>
          <w:sz w:val="24"/>
          <w:szCs w:val="24"/>
        </w:rPr>
      </w:pPr>
      <w:r>
        <w:rPr>
          <w:bCs/>
          <w:sz w:val="28"/>
          <w:szCs w:val="28"/>
        </w:rPr>
        <w:t xml:space="preserve">Повестки дня </w:t>
      </w:r>
      <w:r w:rsidR="00432203">
        <w:rPr>
          <w:bCs/>
          <w:sz w:val="28"/>
          <w:szCs w:val="28"/>
        </w:rPr>
        <w:t xml:space="preserve">совместных </w:t>
      </w:r>
      <w:r>
        <w:rPr>
          <w:bCs/>
          <w:sz w:val="28"/>
          <w:szCs w:val="28"/>
        </w:rPr>
        <w:t>з</w:t>
      </w:r>
      <w:r w:rsidR="0061179C">
        <w:rPr>
          <w:bCs/>
          <w:sz w:val="28"/>
          <w:szCs w:val="28"/>
        </w:rPr>
        <w:t>аседаний комитета</w:t>
      </w:r>
      <w:r w:rsidR="00432203">
        <w:rPr>
          <w:bCs/>
          <w:sz w:val="28"/>
          <w:szCs w:val="28"/>
        </w:rPr>
        <w:t xml:space="preserve"> и заседаний рабочих групп</w:t>
      </w:r>
      <w:r w:rsidR="0061179C">
        <w:rPr>
          <w:bCs/>
          <w:sz w:val="28"/>
          <w:szCs w:val="28"/>
        </w:rPr>
        <w:t xml:space="preserve"> формировались </w:t>
      </w:r>
      <w:r>
        <w:rPr>
          <w:bCs/>
          <w:sz w:val="28"/>
          <w:szCs w:val="28"/>
        </w:rPr>
        <w:t xml:space="preserve">с учетом плановых </w:t>
      </w:r>
      <w:r w:rsidR="0061179C">
        <w:rPr>
          <w:bCs/>
          <w:sz w:val="28"/>
          <w:szCs w:val="28"/>
        </w:rPr>
        <w:t>вопросов комитета, вопросов, включенных в повестку заседаний Думы города Нижневартовска</w:t>
      </w:r>
      <w:r w:rsidR="00432203">
        <w:rPr>
          <w:bCs/>
          <w:sz w:val="28"/>
          <w:szCs w:val="28"/>
        </w:rPr>
        <w:t xml:space="preserve"> и дополнительных вопросов</w:t>
      </w:r>
      <w:r>
        <w:rPr>
          <w:bCs/>
          <w:sz w:val="28"/>
          <w:szCs w:val="28"/>
        </w:rPr>
        <w:t>.</w:t>
      </w:r>
      <w:r w:rsidR="009A2D03">
        <w:rPr>
          <w:bCs/>
          <w:sz w:val="28"/>
          <w:szCs w:val="28"/>
        </w:rPr>
        <w:t xml:space="preserve"> </w:t>
      </w:r>
      <w:r w:rsidR="009A2D03">
        <w:rPr>
          <w:sz w:val="28"/>
          <w:szCs w:val="28"/>
        </w:rPr>
        <w:t xml:space="preserve">Всего </w:t>
      </w:r>
      <w:r w:rsidR="008973D6">
        <w:rPr>
          <w:sz w:val="28"/>
          <w:szCs w:val="28"/>
        </w:rPr>
        <w:t>за отчетный период</w:t>
      </w:r>
      <w:r w:rsidR="00CD278A">
        <w:rPr>
          <w:sz w:val="28"/>
          <w:szCs w:val="28"/>
        </w:rPr>
        <w:t xml:space="preserve"> проведено </w:t>
      </w:r>
      <w:r w:rsidR="00432203">
        <w:rPr>
          <w:sz w:val="28"/>
          <w:szCs w:val="28"/>
        </w:rPr>
        <w:t xml:space="preserve">11 </w:t>
      </w:r>
      <w:r w:rsidR="007E0C7B">
        <w:rPr>
          <w:sz w:val="28"/>
          <w:szCs w:val="28"/>
        </w:rPr>
        <w:t>заседаний</w:t>
      </w:r>
      <w:r w:rsidR="00AB0875">
        <w:rPr>
          <w:sz w:val="28"/>
          <w:szCs w:val="28"/>
        </w:rPr>
        <w:t xml:space="preserve"> </w:t>
      </w:r>
      <w:r w:rsidR="009A2D03">
        <w:rPr>
          <w:sz w:val="28"/>
          <w:szCs w:val="28"/>
        </w:rPr>
        <w:t>совместно с другими комит</w:t>
      </w:r>
      <w:r w:rsidR="008973D6">
        <w:rPr>
          <w:sz w:val="28"/>
          <w:szCs w:val="28"/>
        </w:rPr>
        <w:t>етами Думы города</w:t>
      </w:r>
      <w:r w:rsidR="009A2D03" w:rsidRPr="00604C2A">
        <w:rPr>
          <w:sz w:val="28"/>
          <w:szCs w:val="28"/>
        </w:rPr>
        <w:t xml:space="preserve"> </w:t>
      </w:r>
      <w:r w:rsidR="00F37CCD">
        <w:rPr>
          <w:sz w:val="28"/>
          <w:szCs w:val="28"/>
        </w:rPr>
        <w:t xml:space="preserve">и </w:t>
      </w:r>
      <w:r w:rsidR="00432203">
        <w:rPr>
          <w:sz w:val="28"/>
          <w:szCs w:val="28"/>
        </w:rPr>
        <w:t>13 заседаний рабочих групп комитета</w:t>
      </w:r>
      <w:r w:rsidR="00B126D9">
        <w:rPr>
          <w:sz w:val="28"/>
          <w:szCs w:val="28"/>
        </w:rPr>
        <w:t>.</w:t>
      </w:r>
    </w:p>
    <w:p w:rsidR="008A26FA" w:rsidRPr="00DF411C" w:rsidRDefault="008A26FA" w:rsidP="00261614">
      <w:pPr>
        <w:ind w:right="-1" w:firstLine="709"/>
        <w:jc w:val="both"/>
        <w:rPr>
          <w:sz w:val="28"/>
          <w:szCs w:val="28"/>
        </w:rPr>
      </w:pPr>
      <w:r w:rsidRPr="00DF411C">
        <w:rPr>
          <w:sz w:val="28"/>
          <w:szCs w:val="28"/>
        </w:rPr>
        <w:t xml:space="preserve">Всего </w:t>
      </w:r>
      <w:r w:rsidR="00BF7E8A" w:rsidRPr="00DF411C">
        <w:rPr>
          <w:sz w:val="28"/>
          <w:szCs w:val="28"/>
        </w:rPr>
        <w:t xml:space="preserve">на заседаниях </w:t>
      </w:r>
      <w:r w:rsidR="0057345E">
        <w:rPr>
          <w:sz w:val="28"/>
          <w:szCs w:val="28"/>
        </w:rPr>
        <w:t>к</w:t>
      </w:r>
      <w:r w:rsidR="00DC1917" w:rsidRPr="00DF411C">
        <w:rPr>
          <w:sz w:val="28"/>
          <w:szCs w:val="28"/>
        </w:rPr>
        <w:t>омитет</w:t>
      </w:r>
      <w:r w:rsidR="008D71EB" w:rsidRPr="00DF411C">
        <w:rPr>
          <w:sz w:val="28"/>
          <w:szCs w:val="28"/>
        </w:rPr>
        <w:t>а</w:t>
      </w:r>
      <w:r w:rsidRPr="00DF411C">
        <w:rPr>
          <w:sz w:val="28"/>
          <w:szCs w:val="28"/>
        </w:rPr>
        <w:t xml:space="preserve"> рассмотрен</w:t>
      </w:r>
      <w:r w:rsidR="00961EFB">
        <w:rPr>
          <w:sz w:val="28"/>
          <w:szCs w:val="28"/>
        </w:rPr>
        <w:t>о</w:t>
      </w:r>
      <w:r w:rsidRPr="00DF411C">
        <w:rPr>
          <w:sz w:val="28"/>
          <w:szCs w:val="28"/>
        </w:rPr>
        <w:t xml:space="preserve"> </w:t>
      </w:r>
      <w:r w:rsidR="007B7DCA">
        <w:rPr>
          <w:sz w:val="28"/>
          <w:szCs w:val="28"/>
        </w:rPr>
        <w:t>101</w:t>
      </w:r>
      <w:r w:rsidR="00F3050D">
        <w:rPr>
          <w:sz w:val="28"/>
          <w:szCs w:val="28"/>
        </w:rPr>
        <w:t xml:space="preserve"> </w:t>
      </w:r>
      <w:r w:rsidR="007B7DCA">
        <w:rPr>
          <w:sz w:val="28"/>
          <w:szCs w:val="28"/>
        </w:rPr>
        <w:t xml:space="preserve">вопрос, из них </w:t>
      </w:r>
      <w:r w:rsidR="006E2BF3">
        <w:rPr>
          <w:sz w:val="28"/>
          <w:szCs w:val="28"/>
        </w:rPr>
        <w:t xml:space="preserve">50 вопросов по организации деятельности органов местного самоуправления, 51 </w:t>
      </w:r>
      <w:r w:rsidR="00FD691B">
        <w:rPr>
          <w:sz w:val="28"/>
          <w:szCs w:val="28"/>
        </w:rPr>
        <w:t xml:space="preserve">                           </w:t>
      </w:r>
      <w:r w:rsidR="001703AE" w:rsidRPr="00DF411C">
        <w:rPr>
          <w:sz w:val="28"/>
          <w:szCs w:val="28"/>
        </w:rPr>
        <w:t>по сле</w:t>
      </w:r>
      <w:r w:rsidR="00E60B9C">
        <w:rPr>
          <w:sz w:val="28"/>
          <w:szCs w:val="28"/>
        </w:rPr>
        <w:t>дующим направлениям</w:t>
      </w:r>
      <w:r w:rsidR="00B126D9">
        <w:rPr>
          <w:sz w:val="28"/>
          <w:szCs w:val="28"/>
        </w:rPr>
        <w:t xml:space="preserve"> комитета</w:t>
      </w:r>
      <w:r w:rsidR="00952FD1" w:rsidRPr="00DF411C">
        <w:rPr>
          <w:sz w:val="28"/>
          <w:szCs w:val="28"/>
        </w:rPr>
        <w:t>:</w:t>
      </w:r>
    </w:p>
    <w:p w:rsidR="0018421D" w:rsidRPr="00DF411C" w:rsidRDefault="008973D6" w:rsidP="00912A5E">
      <w:pPr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179C">
        <w:rPr>
          <w:sz w:val="28"/>
          <w:szCs w:val="28"/>
        </w:rPr>
        <w:t xml:space="preserve">  </w:t>
      </w:r>
      <w:r w:rsidR="004C7928" w:rsidRPr="00DF411C">
        <w:rPr>
          <w:sz w:val="28"/>
          <w:szCs w:val="28"/>
        </w:rPr>
        <w:t>строительство (</w:t>
      </w:r>
      <w:r w:rsidR="00FD691B">
        <w:rPr>
          <w:sz w:val="28"/>
          <w:szCs w:val="28"/>
        </w:rPr>
        <w:t xml:space="preserve">7 </w:t>
      </w:r>
      <w:r w:rsidR="00C13D5A" w:rsidRPr="00DF411C">
        <w:rPr>
          <w:sz w:val="28"/>
          <w:szCs w:val="28"/>
        </w:rPr>
        <w:t>вопрос</w:t>
      </w:r>
      <w:r w:rsidR="004C7928" w:rsidRPr="00DF411C">
        <w:rPr>
          <w:sz w:val="28"/>
          <w:szCs w:val="28"/>
        </w:rPr>
        <w:t>ов</w:t>
      </w:r>
      <w:r w:rsidR="00EA1C87" w:rsidRPr="00DF411C">
        <w:rPr>
          <w:sz w:val="28"/>
          <w:szCs w:val="28"/>
        </w:rPr>
        <w:t>)</w:t>
      </w:r>
      <w:r w:rsidR="0018421D" w:rsidRPr="00DF411C">
        <w:rPr>
          <w:sz w:val="28"/>
          <w:szCs w:val="28"/>
        </w:rPr>
        <w:t>;</w:t>
      </w:r>
    </w:p>
    <w:p w:rsidR="004D5757" w:rsidRPr="002032CB" w:rsidRDefault="00AB0875" w:rsidP="00912A5E">
      <w:pPr>
        <w:widowControl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6BE5">
        <w:rPr>
          <w:sz w:val="28"/>
          <w:szCs w:val="28"/>
        </w:rPr>
        <w:t xml:space="preserve">) </w:t>
      </w:r>
      <w:r w:rsidR="004D5757" w:rsidRPr="002032CB">
        <w:rPr>
          <w:sz w:val="28"/>
          <w:szCs w:val="28"/>
        </w:rPr>
        <w:t xml:space="preserve">землепользование и планирование застройки территории города </w:t>
      </w:r>
      <w:r w:rsidR="00B126D9">
        <w:rPr>
          <w:sz w:val="28"/>
          <w:szCs w:val="28"/>
        </w:rPr>
        <w:t xml:space="preserve">                      </w:t>
      </w:r>
      <w:proofErr w:type="gramStart"/>
      <w:r w:rsidR="00B126D9">
        <w:rPr>
          <w:sz w:val="28"/>
          <w:szCs w:val="28"/>
        </w:rPr>
        <w:t xml:space="preserve">   </w:t>
      </w:r>
      <w:r w:rsidR="004D5757" w:rsidRPr="002032CB">
        <w:rPr>
          <w:sz w:val="28"/>
          <w:szCs w:val="28"/>
        </w:rPr>
        <w:t>(</w:t>
      </w:r>
      <w:proofErr w:type="gramEnd"/>
      <w:r w:rsidR="00FD691B">
        <w:rPr>
          <w:sz w:val="28"/>
          <w:szCs w:val="28"/>
        </w:rPr>
        <w:t>4 вопроса</w:t>
      </w:r>
      <w:r w:rsidR="004D5757" w:rsidRPr="002032CB">
        <w:rPr>
          <w:sz w:val="28"/>
          <w:szCs w:val="28"/>
        </w:rPr>
        <w:t>);</w:t>
      </w:r>
    </w:p>
    <w:p w:rsidR="006D433C" w:rsidRDefault="00AB0875" w:rsidP="00912A5E">
      <w:pPr>
        <w:tabs>
          <w:tab w:val="left" w:pos="993"/>
        </w:tabs>
        <w:ind w:firstLine="709"/>
        <w:jc w:val="both"/>
      </w:pPr>
      <w:r>
        <w:rPr>
          <w:sz w:val="28"/>
          <w:szCs w:val="28"/>
        </w:rPr>
        <w:t>3</w:t>
      </w:r>
      <w:r w:rsidR="004D5757">
        <w:rPr>
          <w:sz w:val="28"/>
          <w:szCs w:val="28"/>
        </w:rPr>
        <w:t>)</w:t>
      </w:r>
      <w:r w:rsidR="008973D6">
        <w:rPr>
          <w:sz w:val="28"/>
          <w:szCs w:val="28"/>
        </w:rPr>
        <w:t xml:space="preserve">   </w:t>
      </w:r>
      <w:r w:rsidR="004D5757" w:rsidRPr="006A014F">
        <w:rPr>
          <w:sz w:val="28"/>
          <w:szCs w:val="28"/>
        </w:rPr>
        <w:t>благоустройство территорий города (</w:t>
      </w:r>
      <w:r w:rsidR="00FD691B">
        <w:rPr>
          <w:sz w:val="28"/>
          <w:szCs w:val="28"/>
        </w:rPr>
        <w:t>29</w:t>
      </w:r>
      <w:r w:rsidR="004D5757" w:rsidRPr="006A014F">
        <w:rPr>
          <w:sz w:val="28"/>
          <w:szCs w:val="28"/>
        </w:rPr>
        <w:t xml:space="preserve"> вопрос</w:t>
      </w:r>
      <w:r w:rsidR="00FD691B">
        <w:rPr>
          <w:sz w:val="28"/>
          <w:szCs w:val="28"/>
        </w:rPr>
        <w:t>ов</w:t>
      </w:r>
      <w:r w:rsidR="004D5757" w:rsidRPr="006A014F">
        <w:rPr>
          <w:sz w:val="28"/>
          <w:szCs w:val="28"/>
        </w:rPr>
        <w:t>);</w:t>
      </w:r>
    </w:p>
    <w:p w:rsidR="006D433C" w:rsidRDefault="00AB0875" w:rsidP="00912A5E">
      <w:pPr>
        <w:tabs>
          <w:tab w:val="left" w:pos="993"/>
        </w:tabs>
        <w:ind w:firstLine="709"/>
        <w:jc w:val="both"/>
      </w:pPr>
      <w:r>
        <w:rPr>
          <w:sz w:val="28"/>
          <w:szCs w:val="28"/>
        </w:rPr>
        <w:t>4</w:t>
      </w:r>
      <w:r w:rsidR="008973D6">
        <w:rPr>
          <w:sz w:val="28"/>
          <w:szCs w:val="28"/>
        </w:rPr>
        <w:t xml:space="preserve">)   </w:t>
      </w:r>
      <w:r w:rsidR="0038454C" w:rsidRPr="006A014F">
        <w:rPr>
          <w:sz w:val="28"/>
          <w:szCs w:val="28"/>
        </w:rPr>
        <w:t>сод</w:t>
      </w:r>
      <w:r w:rsidR="0006202C">
        <w:rPr>
          <w:sz w:val="28"/>
          <w:szCs w:val="28"/>
        </w:rPr>
        <w:t>е</w:t>
      </w:r>
      <w:r>
        <w:rPr>
          <w:sz w:val="28"/>
          <w:szCs w:val="28"/>
        </w:rPr>
        <w:t>ржание и строительство дорог (</w:t>
      </w:r>
      <w:r w:rsidR="00FD691B">
        <w:rPr>
          <w:sz w:val="28"/>
          <w:szCs w:val="28"/>
        </w:rPr>
        <w:t>6</w:t>
      </w:r>
      <w:r w:rsidR="0038454C" w:rsidRPr="006A014F">
        <w:rPr>
          <w:sz w:val="28"/>
          <w:szCs w:val="28"/>
        </w:rPr>
        <w:t xml:space="preserve"> вопросов);</w:t>
      </w:r>
    </w:p>
    <w:p w:rsidR="008973D6" w:rsidRDefault="00AB0875" w:rsidP="00912A5E">
      <w:pPr>
        <w:tabs>
          <w:tab w:val="left" w:pos="993"/>
        </w:tabs>
        <w:ind w:firstLine="709"/>
        <w:jc w:val="both"/>
      </w:pPr>
      <w:r>
        <w:rPr>
          <w:sz w:val="28"/>
          <w:szCs w:val="28"/>
        </w:rPr>
        <w:t>5</w:t>
      </w:r>
      <w:r w:rsidR="00343BB2">
        <w:rPr>
          <w:sz w:val="28"/>
          <w:szCs w:val="28"/>
        </w:rPr>
        <w:t xml:space="preserve">) </w:t>
      </w:r>
      <w:r w:rsidR="008973D6">
        <w:rPr>
          <w:sz w:val="28"/>
          <w:szCs w:val="28"/>
        </w:rPr>
        <w:t xml:space="preserve"> </w:t>
      </w:r>
      <w:r w:rsidR="0061179C">
        <w:rPr>
          <w:sz w:val="28"/>
          <w:szCs w:val="28"/>
        </w:rPr>
        <w:t xml:space="preserve"> </w:t>
      </w:r>
      <w:r w:rsidR="002032CB">
        <w:rPr>
          <w:sz w:val="28"/>
          <w:szCs w:val="28"/>
        </w:rPr>
        <w:t>организация</w:t>
      </w:r>
      <w:r w:rsidR="007E0C7B">
        <w:rPr>
          <w:sz w:val="28"/>
          <w:szCs w:val="28"/>
        </w:rPr>
        <w:t xml:space="preserve"> деятельности</w:t>
      </w:r>
      <w:r w:rsidR="008973D6">
        <w:rPr>
          <w:sz w:val="28"/>
          <w:szCs w:val="28"/>
        </w:rPr>
        <w:t xml:space="preserve"> комитета</w:t>
      </w:r>
      <w:r w:rsidR="00912A5E">
        <w:rPr>
          <w:sz w:val="28"/>
          <w:szCs w:val="28"/>
        </w:rPr>
        <w:t xml:space="preserve"> </w:t>
      </w:r>
      <w:r w:rsidR="00C34B8D">
        <w:rPr>
          <w:sz w:val="28"/>
          <w:szCs w:val="28"/>
        </w:rPr>
        <w:t>(5</w:t>
      </w:r>
      <w:r w:rsidR="0079570C">
        <w:rPr>
          <w:sz w:val="28"/>
          <w:szCs w:val="28"/>
        </w:rPr>
        <w:t xml:space="preserve"> вопросов</w:t>
      </w:r>
      <w:r w:rsidR="006E2BF3">
        <w:rPr>
          <w:sz w:val="28"/>
          <w:szCs w:val="28"/>
        </w:rPr>
        <w:t>).</w:t>
      </w:r>
    </w:p>
    <w:p w:rsidR="00E86601" w:rsidRDefault="00664FBF" w:rsidP="00261614">
      <w:pPr>
        <w:pStyle w:val="a8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4C7928" w:rsidRPr="00E86F6F">
        <w:rPr>
          <w:sz w:val="28"/>
          <w:szCs w:val="28"/>
        </w:rPr>
        <w:t>от общего числа</w:t>
      </w:r>
      <w:r w:rsidR="004C7928">
        <w:rPr>
          <w:sz w:val="28"/>
          <w:szCs w:val="28"/>
        </w:rPr>
        <w:t xml:space="preserve"> </w:t>
      </w:r>
      <w:r w:rsidR="004C7928" w:rsidRPr="00E86F6F">
        <w:rPr>
          <w:sz w:val="28"/>
          <w:szCs w:val="28"/>
        </w:rPr>
        <w:t>вопрос</w:t>
      </w:r>
      <w:r w:rsidR="00733C9D">
        <w:rPr>
          <w:sz w:val="28"/>
          <w:szCs w:val="28"/>
        </w:rPr>
        <w:t>ов, рассмотр</w:t>
      </w:r>
      <w:r w:rsidR="001F6B00">
        <w:rPr>
          <w:sz w:val="28"/>
          <w:szCs w:val="28"/>
        </w:rPr>
        <w:t>енных на заседаниях комитета, 7</w:t>
      </w:r>
      <w:r w:rsidR="00733C9D">
        <w:rPr>
          <w:sz w:val="28"/>
          <w:szCs w:val="28"/>
        </w:rPr>
        <w:t xml:space="preserve">% </w:t>
      </w:r>
      <w:r w:rsidR="004C7928">
        <w:rPr>
          <w:sz w:val="28"/>
          <w:szCs w:val="28"/>
        </w:rPr>
        <w:t>составили</w:t>
      </w:r>
      <w:r w:rsidR="00E86601" w:rsidRPr="00674DC2">
        <w:rPr>
          <w:sz w:val="28"/>
          <w:szCs w:val="28"/>
        </w:rPr>
        <w:t xml:space="preserve"> </w:t>
      </w:r>
      <w:r w:rsidR="00D32921" w:rsidRPr="00674DC2">
        <w:rPr>
          <w:sz w:val="28"/>
          <w:szCs w:val="28"/>
        </w:rPr>
        <w:t>вопросы</w:t>
      </w:r>
      <w:r w:rsidR="00D32921">
        <w:rPr>
          <w:sz w:val="28"/>
          <w:szCs w:val="28"/>
        </w:rPr>
        <w:t xml:space="preserve"> строительства</w:t>
      </w:r>
      <w:r w:rsidR="00E86601" w:rsidRPr="00674DC2">
        <w:rPr>
          <w:sz w:val="28"/>
          <w:szCs w:val="28"/>
        </w:rPr>
        <w:t xml:space="preserve">, </w:t>
      </w:r>
      <w:r w:rsidR="001F6B00">
        <w:rPr>
          <w:sz w:val="28"/>
          <w:szCs w:val="28"/>
        </w:rPr>
        <w:t>4</w:t>
      </w:r>
      <w:r w:rsidR="00E86601" w:rsidRPr="00674DC2">
        <w:rPr>
          <w:sz w:val="28"/>
          <w:szCs w:val="28"/>
        </w:rPr>
        <w:t>% -</w:t>
      </w:r>
      <w:r>
        <w:rPr>
          <w:sz w:val="28"/>
          <w:szCs w:val="28"/>
        </w:rPr>
        <w:t xml:space="preserve"> </w:t>
      </w:r>
      <w:r w:rsidR="00EA1C87">
        <w:rPr>
          <w:sz w:val="28"/>
          <w:szCs w:val="28"/>
        </w:rPr>
        <w:t xml:space="preserve">вопросы землепользования и застройки территории </w:t>
      </w:r>
      <w:r w:rsidR="00D32921">
        <w:rPr>
          <w:sz w:val="28"/>
          <w:szCs w:val="28"/>
        </w:rPr>
        <w:t>города,</w:t>
      </w:r>
      <w:r w:rsidR="00674DC2">
        <w:rPr>
          <w:sz w:val="28"/>
          <w:szCs w:val="28"/>
        </w:rPr>
        <w:t xml:space="preserve"> </w:t>
      </w:r>
      <w:r w:rsidR="001F6B00">
        <w:rPr>
          <w:sz w:val="28"/>
          <w:szCs w:val="28"/>
        </w:rPr>
        <w:t>29</w:t>
      </w:r>
      <w:r w:rsidR="00674DC2">
        <w:rPr>
          <w:sz w:val="28"/>
          <w:szCs w:val="28"/>
        </w:rPr>
        <w:t xml:space="preserve">% - </w:t>
      </w:r>
      <w:r>
        <w:rPr>
          <w:sz w:val="28"/>
          <w:szCs w:val="28"/>
        </w:rPr>
        <w:t>вопросы благоустройства территорий города</w:t>
      </w:r>
      <w:r w:rsidR="00674DC2">
        <w:rPr>
          <w:sz w:val="28"/>
          <w:szCs w:val="28"/>
        </w:rPr>
        <w:t xml:space="preserve">, </w:t>
      </w:r>
      <w:r w:rsidR="001F6B00">
        <w:rPr>
          <w:sz w:val="28"/>
          <w:szCs w:val="28"/>
        </w:rPr>
        <w:t>6</w:t>
      </w:r>
      <w:r w:rsidR="00674DC2">
        <w:rPr>
          <w:sz w:val="28"/>
          <w:szCs w:val="28"/>
        </w:rPr>
        <w:t xml:space="preserve">% - </w:t>
      </w:r>
      <w:r>
        <w:rPr>
          <w:sz w:val="28"/>
          <w:szCs w:val="28"/>
        </w:rPr>
        <w:t xml:space="preserve">вопросы содержания и строительства дорог, </w:t>
      </w:r>
      <w:r w:rsidR="001F6B00">
        <w:rPr>
          <w:sz w:val="28"/>
          <w:szCs w:val="28"/>
        </w:rPr>
        <w:t>5</w:t>
      </w:r>
      <w:r w:rsidR="00FF7C20">
        <w:rPr>
          <w:sz w:val="28"/>
          <w:szCs w:val="28"/>
        </w:rPr>
        <w:t>%</w:t>
      </w:r>
      <w:r w:rsidR="001F6B00">
        <w:rPr>
          <w:sz w:val="28"/>
          <w:szCs w:val="28"/>
        </w:rPr>
        <w:t xml:space="preserve"> - вопросы организации деятельности комитета, 49</w:t>
      </w:r>
      <w:r>
        <w:rPr>
          <w:sz w:val="28"/>
          <w:szCs w:val="28"/>
        </w:rPr>
        <w:t xml:space="preserve">% - вопросы, касающиеся </w:t>
      </w:r>
      <w:r w:rsidR="00E60B9C">
        <w:rPr>
          <w:sz w:val="28"/>
          <w:szCs w:val="28"/>
        </w:rPr>
        <w:t xml:space="preserve">организации деятельности </w:t>
      </w:r>
      <w:r w:rsidR="00D27575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</w:t>
      </w:r>
      <w:r w:rsidR="007E285E">
        <w:rPr>
          <w:sz w:val="28"/>
          <w:szCs w:val="28"/>
        </w:rPr>
        <w:t>(</w:t>
      </w:r>
      <w:r w:rsidR="007E285E" w:rsidRPr="007E285E">
        <w:rPr>
          <w:i/>
          <w:sz w:val="28"/>
          <w:szCs w:val="28"/>
        </w:rPr>
        <w:t>Диаграмма</w:t>
      </w:r>
      <w:r w:rsidR="007E285E">
        <w:rPr>
          <w:sz w:val="28"/>
          <w:szCs w:val="28"/>
        </w:rPr>
        <w:t>)</w:t>
      </w:r>
      <w:r w:rsidR="00674DC2">
        <w:rPr>
          <w:sz w:val="28"/>
          <w:szCs w:val="28"/>
        </w:rPr>
        <w:t xml:space="preserve">. </w:t>
      </w:r>
      <w:r w:rsidR="00E86601" w:rsidRPr="00674DC2">
        <w:rPr>
          <w:sz w:val="28"/>
          <w:szCs w:val="28"/>
        </w:rPr>
        <w:t xml:space="preserve"> </w:t>
      </w:r>
    </w:p>
    <w:p w:rsidR="00687A1B" w:rsidRDefault="00687A1B" w:rsidP="00261614">
      <w:pPr>
        <w:pStyle w:val="a8"/>
        <w:ind w:left="0" w:right="-1" w:firstLine="709"/>
        <w:jc w:val="both"/>
        <w:rPr>
          <w:sz w:val="28"/>
          <w:szCs w:val="28"/>
        </w:rPr>
      </w:pPr>
    </w:p>
    <w:p w:rsidR="00254CBA" w:rsidRDefault="00254CBA" w:rsidP="00261614">
      <w:pPr>
        <w:pStyle w:val="a8"/>
        <w:ind w:left="0" w:right="-1" w:firstLine="709"/>
        <w:jc w:val="both"/>
        <w:rPr>
          <w:sz w:val="28"/>
          <w:szCs w:val="28"/>
        </w:rPr>
      </w:pPr>
    </w:p>
    <w:p w:rsidR="000D6F1A" w:rsidRDefault="00AA46B0" w:rsidP="00912A5E">
      <w:pPr>
        <w:pStyle w:val="a8"/>
        <w:ind w:left="0" w:right="-1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B6C1F" w:rsidRPr="00FB6C1F" w:rsidRDefault="00AA46B0" w:rsidP="00912A5E">
      <w:pPr>
        <w:pStyle w:val="a8"/>
        <w:ind w:left="0" w:right="-1" w:firstLine="709"/>
        <w:jc w:val="right"/>
        <w:rPr>
          <w:i/>
          <w:sz w:val="24"/>
          <w:szCs w:val="24"/>
        </w:rPr>
      </w:pPr>
      <w:r>
        <w:rPr>
          <w:sz w:val="28"/>
          <w:szCs w:val="28"/>
        </w:rPr>
        <w:lastRenderedPageBreak/>
        <w:t xml:space="preserve"> </w:t>
      </w:r>
      <w:r w:rsidR="00FB6C1F">
        <w:rPr>
          <w:i/>
          <w:sz w:val="24"/>
          <w:szCs w:val="24"/>
        </w:rPr>
        <w:t>Диаграмма</w:t>
      </w:r>
    </w:p>
    <w:p w:rsidR="00FB6C1F" w:rsidRDefault="00FB6C1F" w:rsidP="00FB6C1F">
      <w:pPr>
        <w:pStyle w:val="af1"/>
        <w:keepNext/>
        <w:spacing w:after="0"/>
        <w:contextualSpacing/>
        <w:jc w:val="center"/>
        <w:rPr>
          <w:color w:val="auto"/>
          <w:sz w:val="24"/>
        </w:rPr>
      </w:pPr>
      <w:r w:rsidRPr="007E285E">
        <w:rPr>
          <w:color w:val="auto"/>
          <w:sz w:val="24"/>
        </w:rPr>
        <w:t xml:space="preserve">Структура вопросов, рассмотренных на </w:t>
      </w:r>
      <w:r>
        <w:rPr>
          <w:color w:val="auto"/>
          <w:sz w:val="24"/>
        </w:rPr>
        <w:t>комитет</w:t>
      </w:r>
      <w:r w:rsidRPr="007E285E">
        <w:rPr>
          <w:color w:val="auto"/>
          <w:sz w:val="24"/>
        </w:rPr>
        <w:t xml:space="preserve">е </w:t>
      </w:r>
    </w:p>
    <w:p w:rsidR="00FB6C1F" w:rsidRDefault="00FB6C1F" w:rsidP="00FB6C1F">
      <w:pPr>
        <w:pStyle w:val="af1"/>
        <w:keepNext/>
        <w:spacing w:after="0"/>
        <w:contextualSpacing/>
        <w:jc w:val="center"/>
        <w:rPr>
          <w:color w:val="auto"/>
          <w:sz w:val="24"/>
        </w:rPr>
      </w:pPr>
      <w:r>
        <w:rPr>
          <w:color w:val="auto"/>
          <w:sz w:val="24"/>
        </w:rPr>
        <w:t>с 01.</w:t>
      </w:r>
      <w:r w:rsidRPr="007E285E">
        <w:rPr>
          <w:color w:val="auto"/>
          <w:sz w:val="24"/>
        </w:rPr>
        <w:t>0</w:t>
      </w:r>
      <w:r w:rsidR="00F52319">
        <w:rPr>
          <w:color w:val="auto"/>
          <w:sz w:val="24"/>
        </w:rPr>
        <w:t>1.2024 по 31.12.2024</w:t>
      </w:r>
    </w:p>
    <w:p w:rsidR="00FB6C1F" w:rsidRPr="003B44E2" w:rsidRDefault="00FB6C1F" w:rsidP="00FB6C1F"/>
    <w:p w:rsidR="00FB6C1F" w:rsidRPr="00D27575" w:rsidRDefault="00FB6C1F" w:rsidP="00FB6C1F">
      <w:pPr>
        <w:keepNext/>
      </w:pPr>
      <w:r>
        <w:rPr>
          <w:noProof/>
          <w:sz w:val="28"/>
          <w:szCs w:val="28"/>
        </w:rPr>
        <w:drawing>
          <wp:inline distT="0" distB="0" distL="0" distR="0" wp14:anchorId="6A09E76A" wp14:editId="18FFAD32">
            <wp:extent cx="6067425" cy="2504661"/>
            <wp:effectExtent l="0" t="0" r="9525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05A5" w:rsidRDefault="004B05A5" w:rsidP="00971423">
      <w:pPr>
        <w:contextualSpacing/>
        <w:jc w:val="both"/>
        <w:rPr>
          <w:sz w:val="28"/>
          <w:szCs w:val="28"/>
        </w:rPr>
      </w:pPr>
    </w:p>
    <w:p w:rsidR="00254CBA" w:rsidRDefault="00254CBA" w:rsidP="000D6F1A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5FB2">
        <w:rPr>
          <w:bCs/>
          <w:sz w:val="28"/>
          <w:szCs w:val="28"/>
        </w:rPr>
        <w:t xml:space="preserve">Традиционно в план работы </w:t>
      </w:r>
      <w:r>
        <w:rPr>
          <w:bCs/>
          <w:sz w:val="28"/>
          <w:szCs w:val="28"/>
        </w:rPr>
        <w:t>к</w:t>
      </w:r>
      <w:r w:rsidRPr="00425FB2">
        <w:rPr>
          <w:bCs/>
          <w:sz w:val="28"/>
          <w:szCs w:val="28"/>
        </w:rPr>
        <w:t>омитета включен вопрос исполнения протокольн</w:t>
      </w:r>
      <w:r>
        <w:rPr>
          <w:bCs/>
          <w:sz w:val="28"/>
          <w:szCs w:val="28"/>
        </w:rPr>
        <w:t>ых поручений, который вносится на рассмотрение комитета по мере необходимости</w:t>
      </w:r>
      <w:r w:rsidRPr="00425FB2">
        <w:rPr>
          <w:bCs/>
          <w:sz w:val="28"/>
          <w:szCs w:val="28"/>
        </w:rPr>
        <w:t>.</w:t>
      </w:r>
    </w:p>
    <w:p w:rsidR="00B3425D" w:rsidRDefault="00BD3AFD" w:rsidP="000D6F1A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</w:t>
      </w:r>
      <w:r w:rsidR="004D5757">
        <w:rPr>
          <w:sz w:val="28"/>
          <w:szCs w:val="28"/>
        </w:rPr>
        <w:t xml:space="preserve">комитетом </w:t>
      </w:r>
      <w:r>
        <w:rPr>
          <w:sz w:val="28"/>
          <w:szCs w:val="28"/>
        </w:rPr>
        <w:t>рассмо</w:t>
      </w:r>
      <w:r w:rsidR="00D62ABC">
        <w:rPr>
          <w:sz w:val="28"/>
          <w:szCs w:val="28"/>
        </w:rPr>
        <w:t xml:space="preserve">трено </w:t>
      </w:r>
      <w:r w:rsidR="008F3956">
        <w:rPr>
          <w:sz w:val="28"/>
          <w:szCs w:val="28"/>
        </w:rPr>
        <w:t>10</w:t>
      </w:r>
      <w:r w:rsidR="00B84184">
        <w:rPr>
          <w:sz w:val="28"/>
          <w:szCs w:val="28"/>
        </w:rPr>
        <w:t xml:space="preserve"> протокольных поручений</w:t>
      </w:r>
      <w:r w:rsidR="00CE7568">
        <w:rPr>
          <w:sz w:val="28"/>
          <w:szCs w:val="28"/>
        </w:rPr>
        <w:t xml:space="preserve">, из них </w:t>
      </w:r>
      <w:r w:rsidR="008F3956">
        <w:rPr>
          <w:sz w:val="28"/>
          <w:szCs w:val="28"/>
        </w:rPr>
        <w:t>8 поручений предыдущих отчетных периодов</w:t>
      </w:r>
      <w:r w:rsidR="00C72BD8">
        <w:rPr>
          <w:sz w:val="28"/>
          <w:szCs w:val="28"/>
        </w:rPr>
        <w:t xml:space="preserve">, </w:t>
      </w:r>
      <w:r w:rsidR="008F3956">
        <w:rPr>
          <w:sz w:val="28"/>
          <w:szCs w:val="28"/>
        </w:rPr>
        <w:t xml:space="preserve">2 приняты в отчетном периоде, </w:t>
      </w:r>
      <w:r w:rsidR="00C72BD8">
        <w:rPr>
          <w:sz w:val="28"/>
          <w:szCs w:val="28"/>
        </w:rPr>
        <w:t xml:space="preserve">снято </w:t>
      </w:r>
      <w:r w:rsidR="008F3956">
        <w:rPr>
          <w:sz w:val="28"/>
          <w:szCs w:val="28"/>
        </w:rPr>
        <w:t>2</w:t>
      </w:r>
      <w:r w:rsidR="00B3425D">
        <w:rPr>
          <w:sz w:val="28"/>
          <w:szCs w:val="28"/>
        </w:rPr>
        <w:t xml:space="preserve">. </w:t>
      </w:r>
      <w:r w:rsidR="00BF55BE">
        <w:rPr>
          <w:sz w:val="28"/>
          <w:szCs w:val="28"/>
        </w:rPr>
        <w:t xml:space="preserve">На контроле комитета </w:t>
      </w:r>
      <w:r w:rsidR="00866BF1">
        <w:rPr>
          <w:sz w:val="28"/>
          <w:szCs w:val="28"/>
        </w:rPr>
        <w:t>остается</w:t>
      </w:r>
      <w:r w:rsidR="008973D6">
        <w:rPr>
          <w:sz w:val="28"/>
          <w:szCs w:val="28"/>
        </w:rPr>
        <w:t xml:space="preserve"> </w:t>
      </w:r>
      <w:r w:rsidR="008F3956">
        <w:rPr>
          <w:sz w:val="28"/>
          <w:szCs w:val="28"/>
        </w:rPr>
        <w:t>8</w:t>
      </w:r>
      <w:r w:rsidR="00A35E98">
        <w:rPr>
          <w:sz w:val="28"/>
          <w:szCs w:val="28"/>
        </w:rPr>
        <w:t xml:space="preserve"> </w:t>
      </w:r>
      <w:r w:rsidR="008973D6">
        <w:rPr>
          <w:sz w:val="28"/>
          <w:szCs w:val="28"/>
        </w:rPr>
        <w:t xml:space="preserve">протокольных </w:t>
      </w:r>
      <w:r w:rsidR="00C72BD8">
        <w:rPr>
          <w:sz w:val="28"/>
          <w:szCs w:val="28"/>
        </w:rPr>
        <w:t>поручений.</w:t>
      </w:r>
    </w:p>
    <w:p w:rsidR="00E76E7F" w:rsidRDefault="00B3425D" w:rsidP="000D6F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Тематика протокольных поручений </w:t>
      </w:r>
      <w:r w:rsidR="00E76E7F">
        <w:rPr>
          <w:sz w:val="28"/>
          <w:szCs w:val="28"/>
        </w:rPr>
        <w:t xml:space="preserve">отчетного периода касалась </w:t>
      </w:r>
      <w:r w:rsidR="00344E53">
        <w:rPr>
          <w:sz w:val="28"/>
          <w:szCs w:val="28"/>
        </w:rPr>
        <w:t xml:space="preserve">решения </w:t>
      </w:r>
      <w:r w:rsidR="00E76E7F">
        <w:rPr>
          <w:sz w:val="28"/>
          <w:szCs w:val="28"/>
        </w:rPr>
        <w:t>следующих вопросов:</w:t>
      </w:r>
    </w:p>
    <w:p w:rsidR="008659A3" w:rsidRPr="008659A3" w:rsidRDefault="00184151" w:rsidP="000D6F1A">
      <w:pPr>
        <w:pStyle w:val="a8"/>
        <w:numPr>
          <w:ilvl w:val="0"/>
          <w:numId w:val="23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659A3" w:rsidRPr="008659A3">
        <w:rPr>
          <w:sz w:val="28"/>
          <w:szCs w:val="28"/>
        </w:rPr>
        <w:t>благоустройство дворовых территорий;</w:t>
      </w:r>
    </w:p>
    <w:p w:rsidR="00EC479B" w:rsidRPr="008659A3" w:rsidRDefault="00184151" w:rsidP="000D6F1A">
      <w:pPr>
        <w:pStyle w:val="a8"/>
        <w:numPr>
          <w:ilvl w:val="0"/>
          <w:numId w:val="23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60B9C" w:rsidRPr="008659A3">
        <w:rPr>
          <w:sz w:val="28"/>
          <w:szCs w:val="28"/>
        </w:rPr>
        <w:t xml:space="preserve">содержание и </w:t>
      </w:r>
      <w:r w:rsidR="005C3589">
        <w:rPr>
          <w:sz w:val="28"/>
          <w:szCs w:val="28"/>
        </w:rPr>
        <w:t>ремонт</w:t>
      </w:r>
      <w:r w:rsidR="00EC479B" w:rsidRPr="008659A3">
        <w:rPr>
          <w:sz w:val="28"/>
          <w:szCs w:val="28"/>
        </w:rPr>
        <w:t xml:space="preserve"> </w:t>
      </w:r>
      <w:r w:rsidR="005C3589">
        <w:rPr>
          <w:sz w:val="28"/>
          <w:szCs w:val="28"/>
        </w:rPr>
        <w:t>внутриквартальных проездов</w:t>
      </w:r>
      <w:r w:rsidR="00EC479B" w:rsidRPr="008659A3">
        <w:rPr>
          <w:sz w:val="28"/>
          <w:szCs w:val="28"/>
        </w:rPr>
        <w:t>;</w:t>
      </w:r>
    </w:p>
    <w:p w:rsidR="00EC479B" w:rsidRPr="008659A3" w:rsidRDefault="00184151" w:rsidP="000D6F1A">
      <w:pPr>
        <w:pStyle w:val="a8"/>
        <w:numPr>
          <w:ilvl w:val="0"/>
          <w:numId w:val="23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60B9C" w:rsidRPr="008659A3">
        <w:rPr>
          <w:sz w:val="28"/>
          <w:szCs w:val="28"/>
        </w:rPr>
        <w:t>обустройство</w:t>
      </w:r>
      <w:r w:rsidR="00EC479B" w:rsidRPr="008659A3">
        <w:rPr>
          <w:sz w:val="28"/>
          <w:szCs w:val="28"/>
        </w:rPr>
        <w:t xml:space="preserve"> допол</w:t>
      </w:r>
      <w:r w:rsidR="00214F52" w:rsidRPr="008659A3">
        <w:rPr>
          <w:sz w:val="28"/>
          <w:szCs w:val="28"/>
        </w:rPr>
        <w:t>нительных парковок (парковочных</w:t>
      </w:r>
      <w:r w:rsidR="00EC479B" w:rsidRPr="008659A3">
        <w:rPr>
          <w:sz w:val="28"/>
          <w:szCs w:val="28"/>
        </w:rPr>
        <w:t xml:space="preserve"> мест</w:t>
      </w:r>
      <w:r w:rsidR="00214F52" w:rsidRPr="008659A3">
        <w:rPr>
          <w:sz w:val="28"/>
          <w:szCs w:val="28"/>
        </w:rPr>
        <w:t>)</w:t>
      </w:r>
      <w:r w:rsidR="00EC479B" w:rsidRPr="008659A3">
        <w:rPr>
          <w:sz w:val="28"/>
          <w:szCs w:val="28"/>
        </w:rPr>
        <w:t>;</w:t>
      </w:r>
    </w:p>
    <w:p w:rsidR="00BF55BE" w:rsidRPr="008659A3" w:rsidRDefault="00184151" w:rsidP="000D6F1A">
      <w:pPr>
        <w:pStyle w:val="a8"/>
        <w:numPr>
          <w:ilvl w:val="0"/>
          <w:numId w:val="23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7653A" w:rsidRPr="008659A3">
        <w:rPr>
          <w:sz w:val="28"/>
          <w:szCs w:val="28"/>
        </w:rPr>
        <w:t>о</w:t>
      </w:r>
      <w:r w:rsidR="00BF55BE" w:rsidRPr="008659A3">
        <w:rPr>
          <w:sz w:val="28"/>
          <w:szCs w:val="28"/>
        </w:rPr>
        <w:t xml:space="preserve">беспечение </w:t>
      </w:r>
      <w:r w:rsidR="008659A3" w:rsidRPr="008659A3">
        <w:rPr>
          <w:sz w:val="28"/>
          <w:szCs w:val="28"/>
        </w:rPr>
        <w:t>территории набережной реки Обь общественным туалетом</w:t>
      </w:r>
      <w:r w:rsidR="00BF55BE" w:rsidRPr="008659A3">
        <w:rPr>
          <w:sz w:val="28"/>
          <w:szCs w:val="28"/>
        </w:rPr>
        <w:t>;</w:t>
      </w:r>
    </w:p>
    <w:p w:rsidR="00AD47EE" w:rsidRPr="001329C7" w:rsidRDefault="001329C7" w:rsidP="000D6F1A">
      <w:pPr>
        <w:pStyle w:val="a8"/>
        <w:numPr>
          <w:ilvl w:val="0"/>
          <w:numId w:val="23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(</w:t>
      </w:r>
      <w:r w:rsidR="008659A3" w:rsidRPr="008659A3">
        <w:rPr>
          <w:sz w:val="28"/>
          <w:szCs w:val="28"/>
        </w:rPr>
        <w:t>реконструкция</w:t>
      </w:r>
      <w:r>
        <w:rPr>
          <w:sz w:val="28"/>
          <w:szCs w:val="28"/>
        </w:rPr>
        <w:t>) и содержание</w:t>
      </w:r>
      <w:r w:rsidR="008659A3" w:rsidRPr="008659A3">
        <w:rPr>
          <w:sz w:val="28"/>
          <w:szCs w:val="28"/>
        </w:rPr>
        <w:t xml:space="preserve"> автомобильных дорог</w:t>
      </w:r>
      <w:r>
        <w:rPr>
          <w:sz w:val="28"/>
          <w:szCs w:val="28"/>
        </w:rPr>
        <w:t>.</w:t>
      </w:r>
    </w:p>
    <w:p w:rsidR="005F58E1" w:rsidRDefault="000D6F1A" w:rsidP="000D6F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исполнения</w:t>
      </w:r>
      <w:r w:rsidR="00F618EC">
        <w:rPr>
          <w:sz w:val="28"/>
          <w:szCs w:val="28"/>
        </w:rPr>
        <w:t xml:space="preserve"> протокольных поручений</w:t>
      </w:r>
      <w:r w:rsidR="00495B6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 города</w:t>
      </w:r>
      <w:r w:rsidR="005F58E1">
        <w:rPr>
          <w:sz w:val="28"/>
          <w:szCs w:val="28"/>
        </w:rPr>
        <w:t>:</w:t>
      </w:r>
    </w:p>
    <w:p w:rsidR="008F3956" w:rsidRDefault="00184151" w:rsidP="000D6F1A">
      <w:pPr>
        <w:pStyle w:val="a8"/>
        <w:widowControl/>
        <w:autoSpaceDE/>
        <w:adjustRightInd/>
        <w:ind w:left="0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="008F3956" w:rsidRPr="00934331">
        <w:rPr>
          <w:rFonts w:eastAsia="Calibri"/>
          <w:sz w:val="28"/>
          <w:szCs w:val="28"/>
          <w:lang w:eastAsia="en-US"/>
        </w:rPr>
        <w:t>предоставлен перечень внутриквартальных проездов, по которым запланированы содержание и ремонт в 2024-2026 годах в рамках доведенного финансирования</w:t>
      </w:r>
      <w:r w:rsidR="008F3956" w:rsidRPr="00934331">
        <w:rPr>
          <w:sz w:val="28"/>
          <w:szCs w:val="28"/>
        </w:rPr>
        <w:t xml:space="preserve">; </w:t>
      </w:r>
    </w:p>
    <w:p w:rsidR="008F3956" w:rsidRPr="00934331" w:rsidRDefault="008F3956" w:rsidP="000D6F1A">
      <w:pPr>
        <w:pStyle w:val="a8"/>
        <w:widowControl/>
        <w:autoSpaceDE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184151">
        <w:rPr>
          <w:sz w:val="28"/>
          <w:szCs w:val="28"/>
        </w:rPr>
        <w:t>  </w:t>
      </w:r>
      <w:r w:rsidR="000D6F1A" w:rsidRPr="00934331">
        <w:rPr>
          <w:sz w:val="28"/>
          <w:szCs w:val="28"/>
        </w:rPr>
        <w:t xml:space="preserve">установлены памятники </w:t>
      </w:r>
      <w:r w:rsidRPr="00934331">
        <w:rPr>
          <w:sz w:val="28"/>
          <w:szCs w:val="28"/>
        </w:rPr>
        <w:t>на 371 захоронении ветерано</w:t>
      </w:r>
      <w:r w:rsidR="000D6F1A">
        <w:rPr>
          <w:sz w:val="28"/>
          <w:szCs w:val="28"/>
        </w:rPr>
        <w:t xml:space="preserve">в Великой Отечественной войны </w:t>
      </w:r>
      <w:r w:rsidRPr="00934331">
        <w:rPr>
          <w:sz w:val="28"/>
          <w:szCs w:val="28"/>
        </w:rPr>
        <w:t>на территории города Нижневар</w:t>
      </w:r>
      <w:r w:rsidR="000D6F1A">
        <w:rPr>
          <w:sz w:val="28"/>
          <w:szCs w:val="28"/>
        </w:rPr>
        <w:t xml:space="preserve">товска </w:t>
      </w:r>
      <w:r w:rsidRPr="00934331">
        <w:rPr>
          <w:sz w:val="28"/>
          <w:szCs w:val="28"/>
        </w:rPr>
        <w:t>за счет денежных средств Министерства</w:t>
      </w:r>
      <w:r w:rsidR="00184151">
        <w:rPr>
          <w:sz w:val="28"/>
          <w:szCs w:val="28"/>
        </w:rPr>
        <w:t xml:space="preserve"> обороны Российской Федерации. П</w:t>
      </w:r>
      <w:r w:rsidRPr="00934331">
        <w:rPr>
          <w:sz w:val="28"/>
          <w:szCs w:val="28"/>
        </w:rPr>
        <w:t xml:space="preserve">редусмотрены работы по благоустройству индивидуальных могил родственников ветеранов Великой Отечественной войны Медведева Сергея Яковлевича и Куимова Алексея Константиновича.  </w:t>
      </w:r>
    </w:p>
    <w:p w:rsidR="005C0FF1" w:rsidRDefault="005C0FF1" w:rsidP="00912A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контроле комитета остается решение </w:t>
      </w:r>
      <w:r w:rsidR="00E60B9C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>вопросов:</w:t>
      </w:r>
    </w:p>
    <w:p w:rsidR="005C0FF1" w:rsidRPr="005C0FF1" w:rsidRDefault="00184151" w:rsidP="00912A5E">
      <w:pPr>
        <w:pStyle w:val="a8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  </w:t>
      </w:r>
      <w:r w:rsidR="005C0FF1">
        <w:rPr>
          <w:sz w:val="28"/>
          <w:szCs w:val="28"/>
        </w:rPr>
        <w:t>благоустройство террит</w:t>
      </w:r>
      <w:r w:rsidR="006E5194">
        <w:rPr>
          <w:sz w:val="28"/>
          <w:szCs w:val="28"/>
        </w:rPr>
        <w:t>ории в районе телерадиокомпании «Самотлор»</w:t>
      </w:r>
      <w:r w:rsidR="005C0FF1">
        <w:rPr>
          <w:sz w:val="28"/>
          <w:szCs w:val="28"/>
        </w:rPr>
        <w:t>;</w:t>
      </w:r>
    </w:p>
    <w:p w:rsidR="00495B63" w:rsidRPr="00833174" w:rsidRDefault="00C81F83" w:rsidP="00912A5E">
      <w:pPr>
        <w:pStyle w:val="a8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2)  </w:t>
      </w:r>
      <w:r w:rsidR="00184151">
        <w:rPr>
          <w:sz w:val="28"/>
          <w:szCs w:val="28"/>
        </w:rPr>
        <w:t> </w:t>
      </w:r>
      <w:r w:rsidR="00495B63">
        <w:rPr>
          <w:sz w:val="28"/>
          <w:szCs w:val="28"/>
        </w:rPr>
        <w:t>обустройство дополнительных парковоч</w:t>
      </w:r>
      <w:r w:rsidR="0037484D">
        <w:rPr>
          <w:sz w:val="28"/>
          <w:szCs w:val="28"/>
        </w:rPr>
        <w:t xml:space="preserve">ных мест на земельных участках </w:t>
      </w:r>
      <w:r w:rsidR="00495B63">
        <w:rPr>
          <w:sz w:val="28"/>
          <w:szCs w:val="28"/>
        </w:rPr>
        <w:t xml:space="preserve">в районе </w:t>
      </w:r>
      <w:r w:rsidR="00495B63" w:rsidRPr="00833174">
        <w:rPr>
          <w:sz w:val="28"/>
          <w:szCs w:val="28"/>
        </w:rPr>
        <w:t>спортивного комплекса «Самотлор»;</w:t>
      </w:r>
    </w:p>
    <w:p w:rsidR="008F3956" w:rsidRPr="00934331" w:rsidRDefault="008F3956" w:rsidP="008F395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r w:rsidR="00184151">
        <w:rPr>
          <w:sz w:val="28"/>
          <w:szCs w:val="28"/>
        </w:rPr>
        <w:t> </w:t>
      </w:r>
      <w:r>
        <w:rPr>
          <w:sz w:val="28"/>
          <w:szCs w:val="28"/>
        </w:rPr>
        <w:t>капитальный ремонт</w:t>
      </w:r>
      <w:r w:rsidRPr="00934331">
        <w:rPr>
          <w:sz w:val="28"/>
          <w:szCs w:val="28"/>
        </w:rPr>
        <w:t xml:space="preserve"> автомобильной дороги по улице Осенней </w:t>
      </w: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 xml:space="preserve">   </w:t>
      </w:r>
      <w:r w:rsidRPr="00934331">
        <w:rPr>
          <w:sz w:val="28"/>
          <w:szCs w:val="28"/>
        </w:rPr>
        <w:t>(</w:t>
      </w:r>
      <w:proofErr w:type="gramEnd"/>
      <w:r w:rsidRPr="00934331">
        <w:rPr>
          <w:sz w:val="28"/>
          <w:szCs w:val="28"/>
        </w:rPr>
        <w:t>от улиц</w:t>
      </w:r>
      <w:r>
        <w:rPr>
          <w:sz w:val="28"/>
          <w:szCs w:val="28"/>
        </w:rPr>
        <w:t>ы Декабристов до улицы Садовой);</w:t>
      </w:r>
    </w:p>
    <w:p w:rsidR="008F3956" w:rsidRPr="002C0689" w:rsidRDefault="008F3956" w:rsidP="008F3956">
      <w:pPr>
        <w:shd w:val="clear" w:color="auto" w:fill="FFFFFF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 w:rsidR="00184151">
        <w:rPr>
          <w:bCs/>
          <w:sz w:val="28"/>
          <w:szCs w:val="28"/>
        </w:rPr>
        <w:t> </w:t>
      </w:r>
      <w:r w:rsidRPr="002C0689">
        <w:rPr>
          <w:bCs/>
          <w:sz w:val="28"/>
          <w:szCs w:val="28"/>
        </w:rPr>
        <w:t xml:space="preserve">размещение модульного, общественного (бесплатного) туалета </w:t>
      </w:r>
      <w:r w:rsidR="00184151">
        <w:rPr>
          <w:bCs/>
          <w:sz w:val="28"/>
          <w:szCs w:val="28"/>
        </w:rPr>
        <w:t xml:space="preserve">                  </w:t>
      </w:r>
      <w:r w:rsidRPr="002C0689">
        <w:rPr>
          <w:bCs/>
          <w:sz w:val="28"/>
          <w:szCs w:val="28"/>
        </w:rPr>
        <w:t xml:space="preserve">по улице Г.И. Пикмана в створе улицы </w:t>
      </w:r>
      <w:r>
        <w:rPr>
          <w:bCs/>
          <w:sz w:val="28"/>
          <w:szCs w:val="28"/>
        </w:rPr>
        <w:t>Мусы Джалиля и проспекта Победы;</w:t>
      </w:r>
    </w:p>
    <w:p w:rsidR="008F3956" w:rsidRPr="002C0689" w:rsidRDefault="008F3956" w:rsidP="008F3956">
      <w:pPr>
        <w:ind w:firstLine="567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5) </w:t>
      </w:r>
      <w:r w:rsidR="00184151">
        <w:rPr>
          <w:bCs/>
          <w:sz w:val="28"/>
          <w:szCs w:val="28"/>
        </w:rPr>
        <w:t> </w:t>
      </w:r>
      <w:r w:rsidRPr="002C0689">
        <w:rPr>
          <w:spacing w:val="-1"/>
          <w:sz w:val="28"/>
          <w:szCs w:val="28"/>
        </w:rPr>
        <w:t>ремонт</w:t>
      </w:r>
      <w:r w:rsidRPr="002C0689">
        <w:rPr>
          <w:sz w:val="28"/>
          <w:szCs w:val="28"/>
        </w:rPr>
        <w:t xml:space="preserve"> автомобильной дороги, ведущей к казенному учреждению Ханты-Мансийского автономного округа </w:t>
      </w:r>
      <w:r>
        <w:rPr>
          <w:sz w:val="28"/>
          <w:szCs w:val="28"/>
        </w:rPr>
        <w:t>-</w:t>
      </w:r>
      <w:r w:rsidRPr="002C0689">
        <w:rPr>
          <w:sz w:val="28"/>
          <w:szCs w:val="28"/>
        </w:rPr>
        <w:t xml:space="preserve"> Югры «Нижневартовский противотуберкулезный диспансер»</w:t>
      </w:r>
      <w:r>
        <w:rPr>
          <w:spacing w:val="-1"/>
          <w:sz w:val="28"/>
          <w:szCs w:val="28"/>
        </w:rPr>
        <w:t>;</w:t>
      </w:r>
    </w:p>
    <w:p w:rsidR="00184151" w:rsidRDefault="00184151" w:rsidP="00184151">
      <w:pPr>
        <w:pStyle w:val="3"/>
        <w:tabs>
          <w:tab w:val="left" w:pos="284"/>
          <w:tab w:val="left" w:pos="3969"/>
          <w:tab w:val="left" w:pos="4253"/>
        </w:tabs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  </w:t>
      </w:r>
      <w:r w:rsidRPr="002C0689">
        <w:rPr>
          <w:bCs/>
          <w:sz w:val="28"/>
          <w:szCs w:val="28"/>
        </w:rPr>
        <w:t>благоустройство</w:t>
      </w:r>
      <w:r w:rsidRPr="002C0689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внутриквартального проезда, обустройство пешеходного тротуара вдоль жилого дома №68 по улице Мира;</w:t>
      </w:r>
      <w:r w:rsidRPr="002C0689">
        <w:rPr>
          <w:sz w:val="28"/>
          <w:szCs w:val="28"/>
        </w:rPr>
        <w:t xml:space="preserve"> </w:t>
      </w:r>
    </w:p>
    <w:p w:rsidR="008F3956" w:rsidRDefault="008F3956" w:rsidP="008F3956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184151">
        <w:rPr>
          <w:sz w:val="28"/>
          <w:szCs w:val="28"/>
        </w:rPr>
        <w:t xml:space="preserve"> </w:t>
      </w:r>
      <w:r w:rsidRPr="002C0689">
        <w:rPr>
          <w:sz w:val="28"/>
          <w:szCs w:val="28"/>
        </w:rPr>
        <w:t>ремонт в районе дома №18 по улице Мусы Джалиля в грани</w:t>
      </w:r>
      <w:r>
        <w:rPr>
          <w:sz w:val="28"/>
          <w:szCs w:val="28"/>
        </w:rPr>
        <w:t>цах улично-дорожной сети города;</w:t>
      </w:r>
    </w:p>
    <w:p w:rsidR="008F3956" w:rsidRDefault="008F3956" w:rsidP="008F3956">
      <w:pPr>
        <w:pStyle w:val="3"/>
        <w:tabs>
          <w:tab w:val="left" w:pos="284"/>
          <w:tab w:val="left" w:pos="3969"/>
          <w:tab w:val="left" w:pos="4253"/>
        </w:tabs>
        <w:spacing w:after="0"/>
        <w:ind w:firstLine="567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8) </w:t>
      </w:r>
      <w:r w:rsidR="00184151">
        <w:rPr>
          <w:sz w:val="28"/>
          <w:szCs w:val="28"/>
        </w:rPr>
        <w:t> </w:t>
      </w:r>
      <w:r w:rsidRPr="002C0689">
        <w:rPr>
          <w:bCs/>
          <w:sz w:val="28"/>
          <w:szCs w:val="28"/>
        </w:rPr>
        <w:t>благоустройство</w:t>
      </w:r>
      <w:r w:rsidRPr="002C0689">
        <w:rPr>
          <w:b/>
          <w:bCs/>
          <w:sz w:val="28"/>
          <w:szCs w:val="28"/>
        </w:rPr>
        <w:t xml:space="preserve"> </w:t>
      </w:r>
      <w:r w:rsidRPr="002C0689">
        <w:rPr>
          <w:sz w:val="28"/>
          <w:szCs w:val="28"/>
        </w:rPr>
        <w:t>территорий, прилегающих к Нижневартовскому краеведческому музею.</w:t>
      </w:r>
    </w:p>
    <w:p w:rsidR="00A361B7" w:rsidRDefault="00A361B7" w:rsidP="00866BF1">
      <w:pPr>
        <w:ind w:firstLine="567"/>
        <w:jc w:val="both"/>
        <w:rPr>
          <w:sz w:val="28"/>
          <w:szCs w:val="28"/>
        </w:rPr>
      </w:pPr>
    </w:p>
    <w:p w:rsidR="00866BF1" w:rsidRPr="00184151" w:rsidRDefault="00912A5E" w:rsidP="000D6F1A">
      <w:pPr>
        <w:ind w:firstLine="567"/>
        <w:jc w:val="both"/>
        <w:rPr>
          <w:sz w:val="28"/>
          <w:szCs w:val="28"/>
        </w:rPr>
      </w:pPr>
      <w:r w:rsidRPr="00184151">
        <w:rPr>
          <w:sz w:val="28"/>
          <w:szCs w:val="28"/>
        </w:rPr>
        <w:t xml:space="preserve">Эффективной в решении вопросов </w:t>
      </w:r>
      <w:r w:rsidR="00D4230F" w:rsidRPr="00184151">
        <w:rPr>
          <w:sz w:val="28"/>
          <w:szCs w:val="28"/>
        </w:rPr>
        <w:t>сфер</w:t>
      </w:r>
      <w:r w:rsidRPr="00184151">
        <w:rPr>
          <w:sz w:val="28"/>
          <w:szCs w:val="28"/>
        </w:rPr>
        <w:t>ы</w:t>
      </w:r>
      <w:r w:rsidR="00D4230F" w:rsidRPr="00184151">
        <w:rPr>
          <w:sz w:val="28"/>
          <w:szCs w:val="28"/>
        </w:rPr>
        <w:t xml:space="preserve"> городского х</w:t>
      </w:r>
      <w:r w:rsidR="00676C16" w:rsidRPr="00184151">
        <w:rPr>
          <w:sz w:val="28"/>
          <w:szCs w:val="28"/>
        </w:rPr>
        <w:t>озяйства и строительства</w:t>
      </w:r>
      <w:r w:rsidRPr="00184151">
        <w:rPr>
          <w:sz w:val="28"/>
          <w:szCs w:val="28"/>
        </w:rPr>
        <w:t xml:space="preserve"> </w:t>
      </w:r>
      <w:r w:rsidR="00D4230F" w:rsidRPr="00184151">
        <w:rPr>
          <w:sz w:val="28"/>
          <w:szCs w:val="28"/>
        </w:rPr>
        <w:t>остается работа в формате выездных заседаний</w:t>
      </w:r>
      <w:r w:rsidR="00847EAC" w:rsidRPr="00184151">
        <w:rPr>
          <w:sz w:val="28"/>
          <w:szCs w:val="28"/>
        </w:rPr>
        <w:t xml:space="preserve"> рабочей группы комитета (далее</w:t>
      </w:r>
      <w:r w:rsidRPr="00184151">
        <w:rPr>
          <w:sz w:val="28"/>
          <w:szCs w:val="28"/>
        </w:rPr>
        <w:t xml:space="preserve"> </w:t>
      </w:r>
      <w:r w:rsidR="00847EAC" w:rsidRPr="00184151">
        <w:rPr>
          <w:sz w:val="28"/>
          <w:szCs w:val="28"/>
        </w:rPr>
        <w:t>-</w:t>
      </w:r>
      <w:r w:rsidRPr="00184151">
        <w:rPr>
          <w:sz w:val="28"/>
          <w:szCs w:val="28"/>
        </w:rPr>
        <w:t xml:space="preserve"> </w:t>
      </w:r>
      <w:r w:rsidR="00847EAC" w:rsidRPr="00184151">
        <w:rPr>
          <w:sz w:val="28"/>
          <w:szCs w:val="28"/>
        </w:rPr>
        <w:t>выездные заседания)</w:t>
      </w:r>
      <w:r w:rsidR="005C3589" w:rsidRPr="00184151">
        <w:rPr>
          <w:sz w:val="28"/>
          <w:szCs w:val="28"/>
        </w:rPr>
        <w:t>, о</w:t>
      </w:r>
      <w:r w:rsidR="00D4230F" w:rsidRPr="00184151">
        <w:rPr>
          <w:sz w:val="28"/>
          <w:szCs w:val="28"/>
        </w:rPr>
        <w:t>сновными задач</w:t>
      </w:r>
      <w:r w:rsidR="00847EAC" w:rsidRPr="00184151">
        <w:rPr>
          <w:sz w:val="28"/>
          <w:szCs w:val="28"/>
        </w:rPr>
        <w:t xml:space="preserve">ами </w:t>
      </w:r>
      <w:r w:rsidR="005C3589" w:rsidRPr="00184151">
        <w:rPr>
          <w:sz w:val="28"/>
          <w:szCs w:val="28"/>
        </w:rPr>
        <w:t>котор</w:t>
      </w:r>
      <w:r w:rsidRPr="00184151">
        <w:rPr>
          <w:sz w:val="28"/>
          <w:szCs w:val="28"/>
        </w:rPr>
        <w:t>ой</w:t>
      </w:r>
      <w:r w:rsidR="00847EAC" w:rsidRPr="00184151">
        <w:rPr>
          <w:sz w:val="28"/>
          <w:szCs w:val="28"/>
        </w:rPr>
        <w:t xml:space="preserve"> </w:t>
      </w:r>
      <w:r w:rsidR="00D4230F" w:rsidRPr="00184151">
        <w:rPr>
          <w:sz w:val="28"/>
          <w:szCs w:val="28"/>
        </w:rPr>
        <w:t>явля</w:t>
      </w:r>
      <w:r w:rsidR="00B126D9" w:rsidRPr="00184151">
        <w:rPr>
          <w:sz w:val="28"/>
          <w:szCs w:val="28"/>
        </w:rPr>
        <w:t>ю</w:t>
      </w:r>
      <w:r w:rsidR="00D4230F" w:rsidRPr="00184151">
        <w:rPr>
          <w:sz w:val="28"/>
          <w:szCs w:val="28"/>
        </w:rPr>
        <w:t xml:space="preserve">тся оперативное решение вопросов, поставленных в обращениях жителей </w:t>
      </w:r>
      <w:proofErr w:type="gramStart"/>
      <w:r w:rsidR="000D6F1A" w:rsidRPr="00184151">
        <w:rPr>
          <w:sz w:val="28"/>
          <w:szCs w:val="28"/>
        </w:rPr>
        <w:t xml:space="preserve">города, </w:t>
      </w:r>
      <w:r w:rsidR="000D6F1A">
        <w:rPr>
          <w:sz w:val="28"/>
          <w:szCs w:val="28"/>
        </w:rPr>
        <w:t xml:space="preserve"> </w:t>
      </w:r>
      <w:r w:rsidR="00C41737">
        <w:rPr>
          <w:sz w:val="28"/>
          <w:szCs w:val="28"/>
        </w:rPr>
        <w:t xml:space="preserve"> </w:t>
      </w:r>
      <w:proofErr w:type="gramEnd"/>
      <w:r w:rsidR="00C41737">
        <w:rPr>
          <w:sz w:val="28"/>
          <w:szCs w:val="28"/>
        </w:rPr>
        <w:t xml:space="preserve">    </w:t>
      </w:r>
      <w:r w:rsidR="00D4230F" w:rsidRPr="00184151">
        <w:rPr>
          <w:sz w:val="28"/>
          <w:szCs w:val="28"/>
        </w:rPr>
        <w:t>а также контроль выполнения поручений комитета в сфере городского хозяйства.</w:t>
      </w:r>
      <w:r w:rsidR="00866BF1" w:rsidRPr="00184151">
        <w:rPr>
          <w:sz w:val="28"/>
          <w:szCs w:val="28"/>
        </w:rPr>
        <w:t xml:space="preserve"> </w:t>
      </w:r>
    </w:p>
    <w:p w:rsidR="00866BF1" w:rsidRDefault="00866BF1" w:rsidP="000D6F1A">
      <w:pPr>
        <w:ind w:firstLine="567"/>
        <w:jc w:val="both"/>
        <w:rPr>
          <w:sz w:val="28"/>
          <w:szCs w:val="28"/>
        </w:rPr>
      </w:pPr>
      <w:r w:rsidRPr="00184151">
        <w:rPr>
          <w:sz w:val="28"/>
          <w:szCs w:val="28"/>
        </w:rPr>
        <w:t>В выездных заседаниях принимали</w:t>
      </w:r>
      <w:r>
        <w:rPr>
          <w:sz w:val="28"/>
          <w:szCs w:val="28"/>
        </w:rPr>
        <w:t xml:space="preserve"> участие депутаты Думы, представители администрации города Нижневартовска, Молодежного парламента при Думе, жители города и другие заинтересованные лица.</w:t>
      </w:r>
    </w:p>
    <w:p w:rsidR="009F4588" w:rsidRDefault="009F4588" w:rsidP="000D6F1A">
      <w:pPr>
        <w:widowControl/>
        <w:shd w:val="clear" w:color="auto" w:fill="FFFFFF"/>
        <w:tabs>
          <w:tab w:val="left" w:pos="0"/>
        </w:tabs>
        <w:autoSpaceDE/>
        <w:autoSpaceDN/>
        <w:adjustRightInd/>
        <w:ind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 отчетный период проведено 3 выездных заседания по вопросам:</w:t>
      </w:r>
    </w:p>
    <w:p w:rsidR="009F4588" w:rsidRDefault="00254CBA" w:rsidP="000D6F1A">
      <w:pPr>
        <w:widowControl/>
        <w:shd w:val="clear" w:color="auto" w:fill="FFFFFF"/>
        <w:tabs>
          <w:tab w:val="left" w:pos="0"/>
        </w:tabs>
        <w:autoSpaceDE/>
        <w:autoSpaceDN/>
        <w:adjustRightInd/>
        <w:ind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F4588">
        <w:rPr>
          <w:sz w:val="28"/>
          <w:szCs w:val="28"/>
        </w:rPr>
        <w:t xml:space="preserve"> зимнее содержание</w:t>
      </w:r>
      <w:r w:rsidR="009F4588" w:rsidRPr="00904211">
        <w:rPr>
          <w:sz w:val="28"/>
          <w:szCs w:val="28"/>
        </w:rPr>
        <w:t xml:space="preserve"> те</w:t>
      </w:r>
      <w:r w:rsidR="009F4588">
        <w:rPr>
          <w:sz w:val="28"/>
          <w:szCs w:val="28"/>
        </w:rPr>
        <w:t>рриторий города Нижневартовска</w:t>
      </w:r>
      <w:r w:rsidR="009F4588" w:rsidRPr="005C3589">
        <w:rPr>
          <w:sz w:val="28"/>
          <w:szCs w:val="28"/>
        </w:rPr>
        <w:t>;</w:t>
      </w:r>
    </w:p>
    <w:p w:rsidR="009F4588" w:rsidRDefault="009F4588" w:rsidP="000D6F1A">
      <w:pPr>
        <w:widowControl/>
        <w:shd w:val="clear" w:color="auto" w:fill="FFFFFF"/>
        <w:tabs>
          <w:tab w:val="left" w:pos="0"/>
        </w:tabs>
        <w:autoSpaceDE/>
        <w:autoSpaceDN/>
        <w:adjustRightInd/>
        <w:ind w:firstLine="567"/>
        <w:jc w:val="both"/>
        <w:textAlignment w:val="top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2)  содержание улично-дорожной сети города </w:t>
      </w:r>
      <w:r w:rsidRPr="008E2E3D">
        <w:rPr>
          <w:sz w:val="28"/>
          <w:szCs w:val="28"/>
        </w:rPr>
        <w:t>в весенний период</w:t>
      </w:r>
      <w:r>
        <w:rPr>
          <w:sz w:val="28"/>
          <w:szCs w:val="28"/>
        </w:rPr>
        <w:t>;</w:t>
      </w:r>
      <w:r w:rsidRPr="00C023DB">
        <w:rPr>
          <w:bCs/>
          <w:color w:val="000000"/>
          <w:sz w:val="28"/>
          <w:szCs w:val="28"/>
        </w:rPr>
        <w:t xml:space="preserve"> </w:t>
      </w:r>
    </w:p>
    <w:p w:rsidR="00254CBA" w:rsidRDefault="009F4588" w:rsidP="000D6F1A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  благоустройство</w:t>
      </w:r>
      <w:r w:rsidRPr="00F23754">
        <w:rPr>
          <w:sz w:val="28"/>
          <w:szCs w:val="28"/>
        </w:rPr>
        <w:t xml:space="preserve"> улично-дорожной с</w:t>
      </w:r>
      <w:r>
        <w:rPr>
          <w:sz w:val="28"/>
          <w:szCs w:val="28"/>
        </w:rPr>
        <w:t>ети города Нижневартовска</w:t>
      </w:r>
      <w:r w:rsidR="00254CBA" w:rsidRPr="00B4451A">
        <w:rPr>
          <w:sz w:val="28"/>
          <w:szCs w:val="28"/>
        </w:rPr>
        <w:t>;</w:t>
      </w:r>
    </w:p>
    <w:p w:rsidR="00254CBA" w:rsidRDefault="009F4588" w:rsidP="000D6F1A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  строительство</w:t>
      </w:r>
      <w:r w:rsidRPr="006075E6">
        <w:rPr>
          <w:sz w:val="28"/>
          <w:szCs w:val="28"/>
        </w:rPr>
        <w:t xml:space="preserve"> объекта «Сп</w:t>
      </w:r>
      <w:r>
        <w:rPr>
          <w:sz w:val="28"/>
          <w:szCs w:val="28"/>
        </w:rPr>
        <w:t xml:space="preserve">ортивный комплекс «Центр боевых </w:t>
      </w:r>
      <w:r w:rsidRPr="006075E6">
        <w:rPr>
          <w:sz w:val="28"/>
          <w:szCs w:val="28"/>
        </w:rPr>
        <w:t>искусств»</w:t>
      </w:r>
      <w:r w:rsidR="00254CBA">
        <w:rPr>
          <w:sz w:val="28"/>
          <w:szCs w:val="28"/>
        </w:rPr>
        <w:t>;</w:t>
      </w:r>
    </w:p>
    <w:p w:rsidR="009F4588" w:rsidRDefault="00254CBA" w:rsidP="000D6F1A">
      <w:pPr>
        <w:widowControl/>
        <w:shd w:val="clear" w:color="auto" w:fill="FFFFFF"/>
        <w:tabs>
          <w:tab w:val="left" w:pos="0"/>
        </w:tabs>
        <w:autoSpaceDE/>
        <w:autoSpaceDN/>
        <w:adjustRightInd/>
        <w:ind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5)  </w:t>
      </w:r>
      <w:r w:rsidR="009F4588">
        <w:rPr>
          <w:sz w:val="28"/>
          <w:szCs w:val="28"/>
        </w:rPr>
        <w:t>содержание внутриквартальных проездов города Нижневартовска.</w:t>
      </w:r>
    </w:p>
    <w:p w:rsidR="006B6AEC" w:rsidRDefault="006B6AEC" w:rsidP="000D6F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выездных заседаний составлены протоколы, </w:t>
      </w:r>
      <w:r w:rsidR="00AB7862">
        <w:rPr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направлены в адрес администрации города Нижневартовска для сведения и принятия решений. Результаты выездных заседаний рассмотрены на заседаниях комитета, администрации города Нижневартовска даны соответствующие рекомендации и протокольные поручения. </w:t>
      </w:r>
    </w:p>
    <w:p w:rsidR="00E92870" w:rsidRPr="00902057" w:rsidRDefault="00E92870" w:rsidP="00652AC6">
      <w:pPr>
        <w:ind w:firstLine="567"/>
        <w:contextualSpacing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В целях благоустройства общественных территорий города </w:t>
      </w:r>
      <w:r w:rsidR="00652AC6">
        <w:rPr>
          <w:bCs/>
          <w:color w:val="000000"/>
          <w:sz w:val="28"/>
          <w:szCs w:val="28"/>
          <w:bdr w:val="none" w:sz="0" w:space="0" w:color="auto" w:frame="1"/>
        </w:rPr>
        <w:t xml:space="preserve">решением комитета </w:t>
      </w:r>
      <w:r>
        <w:rPr>
          <w:bCs/>
          <w:color w:val="000000"/>
          <w:sz w:val="28"/>
          <w:szCs w:val="28"/>
          <w:bdr w:val="none" w:sz="0" w:space="0" w:color="auto" w:frame="1"/>
        </w:rPr>
        <w:t>в 2024 году создана рабочая группа</w:t>
      </w:r>
      <w:r w:rsidR="00652AC6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по разработке проекта «Сквер </w:t>
      </w:r>
      <w:r w:rsidR="00652AC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в каждый микрорайон</w:t>
      </w:r>
      <w:r w:rsidRPr="00902057">
        <w:rPr>
          <w:sz w:val="28"/>
          <w:szCs w:val="28"/>
        </w:rPr>
        <w:t>» на т</w:t>
      </w:r>
      <w:r>
        <w:rPr>
          <w:sz w:val="28"/>
          <w:szCs w:val="28"/>
        </w:rPr>
        <w:t>ерритории города Нижневартовска</w:t>
      </w:r>
      <w:r w:rsidR="00652AC6">
        <w:rPr>
          <w:sz w:val="28"/>
          <w:szCs w:val="28"/>
        </w:rPr>
        <w:t>, в дальнейшем переименованную в рабочую группу по вопросу реализации проекта «Сквер            в каждый двор»</w:t>
      </w:r>
      <w:r w:rsidR="00140061">
        <w:rPr>
          <w:sz w:val="28"/>
          <w:szCs w:val="28"/>
        </w:rPr>
        <w:t xml:space="preserve"> (далее - рабочая группа)</w:t>
      </w:r>
      <w:r w:rsidR="00652AC6">
        <w:rPr>
          <w:sz w:val="28"/>
          <w:szCs w:val="28"/>
        </w:rPr>
        <w:t>.</w:t>
      </w:r>
    </w:p>
    <w:p w:rsidR="001067FD" w:rsidRDefault="00652AC6" w:rsidP="00E92870">
      <w:pPr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В 2024 году </w:t>
      </w:r>
      <w:r w:rsidR="00140061">
        <w:rPr>
          <w:bCs/>
          <w:color w:val="000000"/>
          <w:sz w:val="28"/>
          <w:szCs w:val="28"/>
          <w:bdr w:val="none" w:sz="0" w:space="0" w:color="auto" w:frame="1"/>
        </w:rPr>
        <w:t>проведено 8 заседаний рабочей группы, из них 2 в формате выездных заседаний</w:t>
      </w:r>
      <w:r w:rsidR="001A4D0C">
        <w:rPr>
          <w:bCs/>
          <w:color w:val="000000"/>
          <w:sz w:val="28"/>
          <w:szCs w:val="28"/>
          <w:bdr w:val="none" w:sz="0" w:space="0" w:color="auto" w:frame="1"/>
        </w:rPr>
        <w:t>.</w:t>
      </w:r>
      <w:r w:rsidR="00F53040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1A4D0C">
        <w:rPr>
          <w:bCs/>
          <w:color w:val="000000"/>
          <w:sz w:val="28"/>
          <w:szCs w:val="28"/>
          <w:bdr w:val="none" w:sz="0" w:space="0" w:color="auto" w:frame="1"/>
        </w:rPr>
        <w:t>В ходе деятельности</w:t>
      </w:r>
      <w:r w:rsidR="000D6F1A">
        <w:rPr>
          <w:bCs/>
          <w:color w:val="000000"/>
          <w:sz w:val="28"/>
          <w:szCs w:val="28"/>
          <w:bdr w:val="none" w:sz="0" w:space="0" w:color="auto" w:frame="1"/>
        </w:rPr>
        <w:t xml:space="preserve"> рабочей группы</w:t>
      </w:r>
      <w:r w:rsidR="001A4D0C">
        <w:rPr>
          <w:bCs/>
          <w:color w:val="000000"/>
          <w:sz w:val="28"/>
          <w:szCs w:val="28"/>
          <w:bdr w:val="none" w:sz="0" w:space="0" w:color="auto" w:frame="1"/>
        </w:rPr>
        <w:t xml:space="preserve"> в отчетном периоде проработаны варианты благоустройства городских территорий, </w:t>
      </w:r>
      <w:r w:rsidR="00140061">
        <w:rPr>
          <w:bCs/>
          <w:color w:val="000000"/>
          <w:sz w:val="28"/>
          <w:szCs w:val="28"/>
          <w:bdr w:val="none" w:sz="0" w:space="0" w:color="auto" w:frame="1"/>
        </w:rPr>
        <w:t>с посещением перспек</w:t>
      </w:r>
      <w:r w:rsidR="00761E2F">
        <w:rPr>
          <w:bCs/>
          <w:color w:val="000000"/>
          <w:sz w:val="28"/>
          <w:szCs w:val="28"/>
          <w:bdr w:val="none" w:sz="0" w:space="0" w:color="auto" w:frame="1"/>
        </w:rPr>
        <w:t xml:space="preserve">тивных общественных пространств </w:t>
      </w:r>
      <w:r w:rsidR="00140061">
        <w:rPr>
          <w:bCs/>
          <w:color w:val="000000"/>
          <w:sz w:val="28"/>
          <w:szCs w:val="28"/>
          <w:bdr w:val="none" w:sz="0" w:space="0" w:color="auto" w:frame="1"/>
        </w:rPr>
        <w:t xml:space="preserve">для </w:t>
      </w:r>
      <w:r w:rsidR="00761E2F">
        <w:rPr>
          <w:bCs/>
          <w:color w:val="000000"/>
          <w:sz w:val="28"/>
          <w:szCs w:val="28"/>
          <w:bdr w:val="none" w:sz="0" w:space="0" w:color="auto" w:frame="1"/>
        </w:rPr>
        <w:t>обустройства скверов.</w:t>
      </w:r>
      <w:r w:rsidR="00140061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761E2F">
        <w:rPr>
          <w:bCs/>
          <w:color w:val="000000"/>
          <w:sz w:val="28"/>
          <w:szCs w:val="28"/>
          <w:bdr w:val="none" w:sz="0" w:space="0" w:color="auto" w:frame="1"/>
        </w:rPr>
        <w:t>Определены первоочередные территории для организации скверов на</w:t>
      </w:r>
      <w:r w:rsidR="001067FD">
        <w:rPr>
          <w:bCs/>
          <w:color w:val="000000"/>
          <w:sz w:val="28"/>
          <w:szCs w:val="28"/>
          <w:bdr w:val="none" w:sz="0" w:space="0" w:color="auto" w:frame="1"/>
        </w:rPr>
        <w:t xml:space="preserve"> земельных участках, расположенных:</w:t>
      </w:r>
    </w:p>
    <w:p w:rsidR="001067FD" w:rsidRPr="00EB5B46" w:rsidRDefault="001067FD" w:rsidP="001067FD">
      <w:pPr>
        <w:ind w:firstLine="567"/>
        <w:jc w:val="both"/>
        <w:rPr>
          <w:bCs/>
          <w:color w:val="000000"/>
          <w:sz w:val="28"/>
          <w:szCs w:val="28"/>
        </w:rPr>
      </w:pPr>
      <w:r w:rsidRPr="00EB5B46">
        <w:rPr>
          <w:sz w:val="28"/>
          <w:szCs w:val="28"/>
        </w:rPr>
        <w:lastRenderedPageBreak/>
        <w:t xml:space="preserve">- </w:t>
      </w:r>
      <w:r w:rsidRPr="00EB5B46">
        <w:rPr>
          <w:bCs/>
          <w:color w:val="000000"/>
          <w:sz w:val="28"/>
          <w:szCs w:val="28"/>
        </w:rPr>
        <w:t>за отделом полиции №3 УВД города Нижневартовска, в районе жилых домов №61, 65, 69 по улице Чапаева (11 микрорайон);</w:t>
      </w:r>
    </w:p>
    <w:p w:rsidR="001067FD" w:rsidRPr="00EB5B46" w:rsidRDefault="001067FD" w:rsidP="001067FD">
      <w:pPr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EB5B46">
        <w:rPr>
          <w:bCs/>
          <w:color w:val="000000"/>
          <w:sz w:val="28"/>
          <w:szCs w:val="28"/>
        </w:rPr>
        <w:t xml:space="preserve">- </w:t>
      </w:r>
      <w:r w:rsidRPr="00EB5B46">
        <w:rPr>
          <w:sz w:val="28"/>
          <w:szCs w:val="28"/>
        </w:rPr>
        <w:t xml:space="preserve">в районе </w:t>
      </w:r>
      <w:r w:rsidRPr="00EB5B46">
        <w:rPr>
          <w:bCs/>
          <w:color w:val="000000"/>
          <w:sz w:val="28"/>
          <w:szCs w:val="28"/>
          <w:bdr w:val="none" w:sz="0" w:space="0" w:color="auto" w:frame="1"/>
        </w:rPr>
        <w:t>фонда пенсионного и социального страхования Российской Федерации по Ханты-Мансийскому автономному округу-Югр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е (далее – Пенсионный фонд) </w:t>
      </w:r>
      <w:r w:rsidRPr="00EB5B46">
        <w:rPr>
          <w:bCs/>
          <w:color w:val="000000"/>
          <w:sz w:val="28"/>
          <w:szCs w:val="28"/>
          <w:bdr w:val="none" w:sz="0" w:space="0" w:color="auto" w:frame="1"/>
        </w:rPr>
        <w:t>(7 микрорайон);</w:t>
      </w:r>
    </w:p>
    <w:p w:rsidR="001067FD" w:rsidRPr="00EB5B46" w:rsidRDefault="001067FD" w:rsidP="001067FD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- </w:t>
      </w:r>
      <w:r w:rsidRPr="00EB5B46">
        <w:rPr>
          <w:bCs/>
          <w:color w:val="000000"/>
          <w:sz w:val="28"/>
          <w:szCs w:val="28"/>
          <w:bdr w:val="none" w:sz="0" w:space="0" w:color="auto" w:frame="1"/>
        </w:rPr>
        <w:t>между МБОУ «Средняя школа №13»</w:t>
      </w:r>
      <w:r w:rsidRPr="00EB5B46">
        <w:rPr>
          <w:bCs/>
          <w:color w:val="000000"/>
          <w:sz w:val="28"/>
          <w:szCs w:val="28"/>
        </w:rPr>
        <w:t xml:space="preserve"> и МБДОУ «Детский сад №31 «Медвежонок»</w:t>
      </w:r>
      <w:r>
        <w:rPr>
          <w:bCs/>
          <w:color w:val="000000"/>
          <w:sz w:val="28"/>
          <w:szCs w:val="28"/>
        </w:rPr>
        <w:t xml:space="preserve"> (7 микрорайон)</w:t>
      </w:r>
      <w:r w:rsidRPr="00EB5B46">
        <w:rPr>
          <w:bCs/>
          <w:color w:val="000000"/>
          <w:sz w:val="28"/>
          <w:szCs w:val="28"/>
        </w:rPr>
        <w:t>;</w:t>
      </w:r>
    </w:p>
    <w:p w:rsidR="001067FD" w:rsidRPr="001067FD" w:rsidRDefault="001067FD" w:rsidP="001067FD">
      <w:pPr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EB5B46">
        <w:rPr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  <w:bdr w:val="none" w:sz="0" w:space="0" w:color="auto" w:frame="1"/>
        </w:rPr>
        <w:t>в районе</w:t>
      </w:r>
      <w:r w:rsidRPr="00EB5B46">
        <w:rPr>
          <w:bCs/>
          <w:color w:val="000000"/>
          <w:sz w:val="28"/>
          <w:szCs w:val="28"/>
          <w:bdr w:val="none" w:sz="0" w:space="0" w:color="auto" w:frame="1"/>
        </w:rPr>
        <w:t xml:space="preserve"> МБОУ «Средняя школа №11» (5 микрорайон).</w:t>
      </w:r>
    </w:p>
    <w:p w:rsidR="006E78D2" w:rsidRPr="00980B6A" w:rsidRDefault="001067FD" w:rsidP="006E78D2">
      <w:pPr>
        <w:ind w:firstLine="709"/>
        <w:jc w:val="both"/>
        <w:rPr>
          <w:sz w:val="28"/>
          <w:szCs w:val="28"/>
        </w:rPr>
      </w:pPr>
      <w:r w:rsidRPr="001067FD">
        <w:rPr>
          <w:sz w:val="28"/>
          <w:szCs w:val="28"/>
          <w:lang w:eastAsia="en-US"/>
        </w:rPr>
        <w:t xml:space="preserve">При формировании проекта бюджета города Нижневартовска на 2025 год и плановый период 2026 и 2027 годов </w:t>
      </w:r>
      <w:r w:rsidR="000D6F1A">
        <w:rPr>
          <w:sz w:val="28"/>
          <w:szCs w:val="28"/>
          <w:lang w:eastAsia="en-US"/>
        </w:rPr>
        <w:t>департаментом жилищно-</w:t>
      </w:r>
      <w:r>
        <w:rPr>
          <w:sz w:val="28"/>
          <w:szCs w:val="28"/>
          <w:lang w:eastAsia="en-US"/>
        </w:rPr>
        <w:t xml:space="preserve">коммунального хозяйства администрации города Нижневартовска </w:t>
      </w:r>
      <w:r w:rsidRPr="001067FD">
        <w:rPr>
          <w:sz w:val="28"/>
          <w:szCs w:val="28"/>
          <w:lang w:eastAsia="en-US"/>
        </w:rPr>
        <w:t xml:space="preserve">были заявлены бюджетные средства на содержание и благоустройство </w:t>
      </w:r>
      <w:r>
        <w:rPr>
          <w:sz w:val="28"/>
          <w:szCs w:val="28"/>
          <w:lang w:eastAsia="en-US"/>
        </w:rPr>
        <w:t xml:space="preserve">указанных </w:t>
      </w:r>
      <w:r w:rsidRPr="001067FD">
        <w:rPr>
          <w:sz w:val="28"/>
          <w:szCs w:val="28"/>
          <w:lang w:eastAsia="en-US"/>
        </w:rPr>
        <w:t>объектов</w:t>
      </w:r>
      <w:r w:rsidR="006E78D2">
        <w:rPr>
          <w:sz w:val="28"/>
          <w:szCs w:val="28"/>
          <w:lang w:eastAsia="en-US"/>
        </w:rPr>
        <w:t>, но отражения не нашли.</w:t>
      </w:r>
      <w:r>
        <w:rPr>
          <w:sz w:val="28"/>
          <w:szCs w:val="28"/>
          <w:lang w:eastAsia="en-US"/>
        </w:rPr>
        <w:t xml:space="preserve"> </w:t>
      </w:r>
      <w:r w:rsidR="006E78D2">
        <w:rPr>
          <w:sz w:val="28"/>
          <w:szCs w:val="28"/>
          <w:lang w:eastAsia="en-US"/>
        </w:rPr>
        <w:t xml:space="preserve">Решением комитета по городскому хозяйству и строительству (по предложению рабочей группы) администрации города Нижневартовска рекомендовано </w:t>
      </w:r>
      <w:r w:rsidR="006E78D2" w:rsidRPr="00980B6A">
        <w:rPr>
          <w:sz w:val="28"/>
          <w:szCs w:val="28"/>
        </w:rPr>
        <w:t>предусмотреть денежные средства на</w:t>
      </w:r>
      <w:r w:rsidR="006E78D2" w:rsidRPr="00980B6A">
        <w:rPr>
          <w:bCs/>
          <w:color w:val="000000"/>
          <w:sz w:val="28"/>
          <w:szCs w:val="28"/>
          <w:bdr w:val="none" w:sz="0" w:space="0" w:color="auto" w:frame="1"/>
        </w:rPr>
        <w:t xml:space="preserve"> благоустройство</w:t>
      </w:r>
      <w:r w:rsidR="006E78D2" w:rsidRPr="00980B6A">
        <w:rPr>
          <w:sz w:val="28"/>
          <w:szCs w:val="28"/>
        </w:rPr>
        <w:t xml:space="preserve"> и содержание объектов, расположенных на земельных участках на территориях 5, 7 и 11 микрорайонов. </w:t>
      </w:r>
    </w:p>
    <w:p w:rsidR="006E78D2" w:rsidRPr="0074359F" w:rsidRDefault="006E78D2" w:rsidP="006E78D2">
      <w:pPr>
        <w:keepNext/>
        <w:keepLines/>
        <w:tabs>
          <w:tab w:val="left" w:pos="708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ab/>
        <w:t xml:space="preserve">Прорабатываются варианты по комплексному благоустройству территорий, </w:t>
      </w:r>
      <w:r w:rsidRPr="0074359F">
        <w:rPr>
          <w:sz w:val="28"/>
          <w:szCs w:val="28"/>
        </w:rPr>
        <w:t xml:space="preserve">прилегающих к Нижневартовскому краеведческому музею и           </w:t>
      </w:r>
      <w:r>
        <w:rPr>
          <w:sz w:val="28"/>
          <w:szCs w:val="28"/>
        </w:rPr>
        <w:t xml:space="preserve">       </w:t>
      </w:r>
      <w:r w:rsidRPr="0074359F">
        <w:rPr>
          <w:sz w:val="28"/>
          <w:szCs w:val="28"/>
        </w:rPr>
        <w:t>в районе дома №1 по улице Озерной</w:t>
      </w:r>
      <w:r>
        <w:rPr>
          <w:sz w:val="28"/>
          <w:szCs w:val="28"/>
        </w:rPr>
        <w:t xml:space="preserve">, </w:t>
      </w:r>
      <w:r w:rsidRPr="005A6DBB">
        <w:rPr>
          <w:sz w:val="28"/>
          <w:szCs w:val="28"/>
        </w:rPr>
        <w:t xml:space="preserve">с учетом возможности сохранения </w:t>
      </w:r>
      <w:r w:rsidRPr="005A6DBB">
        <w:rPr>
          <w:sz w:val="28"/>
          <w:szCs w:val="28"/>
          <w:shd w:val="clear" w:color="auto" w:fill="FFFFFF"/>
        </w:rPr>
        <w:t xml:space="preserve">первозданного </w:t>
      </w:r>
      <w:r>
        <w:rPr>
          <w:sz w:val="28"/>
          <w:szCs w:val="28"/>
        </w:rPr>
        <w:t>природного ландшафта</w:t>
      </w:r>
      <w:r w:rsidRPr="0074359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D4467" w:rsidRPr="001E17EC" w:rsidRDefault="006E78D2" w:rsidP="00BD4467">
      <w:pPr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</w:rPr>
        <w:tab/>
      </w:r>
      <w:r w:rsidR="00BD4467" w:rsidRPr="00BD4467">
        <w:rPr>
          <w:sz w:val="28"/>
          <w:szCs w:val="28"/>
        </w:rPr>
        <w:t xml:space="preserve">Деятельность рабочей группы будет продолжена в 2025 году.  На контроле остается вопрос </w:t>
      </w:r>
      <w:r w:rsidR="00BD4467" w:rsidRPr="00614453">
        <w:rPr>
          <w:sz w:val="28"/>
          <w:szCs w:val="28"/>
        </w:rPr>
        <w:t xml:space="preserve">финансирования </w:t>
      </w:r>
      <w:r w:rsidR="00BD4467" w:rsidRPr="00614453">
        <w:rPr>
          <w:bCs/>
          <w:color w:val="000000"/>
          <w:sz w:val="28"/>
          <w:szCs w:val="28"/>
          <w:bdr w:val="none" w:sz="0" w:space="0" w:color="auto" w:frame="1"/>
        </w:rPr>
        <w:t>благоустройства</w:t>
      </w:r>
      <w:r w:rsidR="00BD4467" w:rsidRPr="00614453">
        <w:rPr>
          <w:sz w:val="28"/>
          <w:szCs w:val="28"/>
        </w:rPr>
        <w:t xml:space="preserve"> </w:t>
      </w:r>
      <w:r w:rsidR="00BD4467">
        <w:rPr>
          <w:sz w:val="28"/>
          <w:szCs w:val="28"/>
        </w:rPr>
        <w:t xml:space="preserve">и дальнейшего содержания </w:t>
      </w:r>
      <w:r w:rsidR="00BD4467" w:rsidRPr="00614453">
        <w:rPr>
          <w:sz w:val="28"/>
          <w:szCs w:val="28"/>
        </w:rPr>
        <w:t>земельных участков на территориях 5, 7 и 11 микрорайонов</w:t>
      </w:r>
      <w:r w:rsidR="00BD4467">
        <w:rPr>
          <w:sz w:val="28"/>
          <w:szCs w:val="28"/>
        </w:rPr>
        <w:t>.</w:t>
      </w:r>
      <w:r w:rsidR="00BD4467" w:rsidRPr="00BD4467">
        <w:rPr>
          <w:sz w:val="28"/>
          <w:szCs w:val="28"/>
        </w:rPr>
        <w:t xml:space="preserve"> Определена задача по формированию перспективных территорий для </w:t>
      </w:r>
      <w:r w:rsidR="00BD4467">
        <w:rPr>
          <w:sz w:val="28"/>
          <w:szCs w:val="28"/>
        </w:rPr>
        <w:t>организации</w:t>
      </w:r>
      <w:r w:rsidR="00BD4467" w:rsidRPr="00BD4467">
        <w:rPr>
          <w:sz w:val="28"/>
          <w:szCs w:val="28"/>
        </w:rPr>
        <w:t xml:space="preserve"> новых </w:t>
      </w:r>
      <w:r w:rsidR="00BD4467">
        <w:rPr>
          <w:sz w:val="28"/>
          <w:szCs w:val="28"/>
        </w:rPr>
        <w:t xml:space="preserve">скверов            </w:t>
      </w:r>
      <w:r w:rsidR="00BD4467" w:rsidRPr="00BD4467">
        <w:rPr>
          <w:sz w:val="28"/>
          <w:szCs w:val="28"/>
        </w:rPr>
        <w:t xml:space="preserve"> на территории города Нижневартовска.</w:t>
      </w:r>
    </w:p>
    <w:p w:rsidR="00BD4467" w:rsidRPr="001F1CA1" w:rsidRDefault="00BD4467" w:rsidP="00BD4467">
      <w:pPr>
        <w:ind w:firstLine="567"/>
        <w:jc w:val="both"/>
        <w:rPr>
          <w:bCs/>
          <w:sz w:val="28"/>
          <w:szCs w:val="28"/>
          <w:highlight w:val="yellow"/>
        </w:rPr>
      </w:pPr>
      <w:r w:rsidRPr="00C023DB">
        <w:rPr>
          <w:sz w:val="28"/>
          <w:szCs w:val="28"/>
        </w:rPr>
        <w:t xml:space="preserve">Комитетом на постоянной основе ведется работа с обращениями, </w:t>
      </w:r>
      <w:r w:rsidRPr="00C023DB">
        <w:rPr>
          <w:bCs/>
          <w:sz w:val="28"/>
          <w:szCs w:val="28"/>
        </w:rPr>
        <w:t xml:space="preserve">относящимся к ведению комитета. </w:t>
      </w:r>
      <w:r w:rsidRPr="00C023DB">
        <w:rPr>
          <w:sz w:val="28"/>
          <w:szCs w:val="28"/>
        </w:rPr>
        <w:t xml:space="preserve">В отчетном периоде рассмотрено                            </w:t>
      </w:r>
      <w:r>
        <w:rPr>
          <w:sz w:val="28"/>
          <w:szCs w:val="28"/>
        </w:rPr>
        <w:t>3 обращения</w:t>
      </w:r>
      <w:r w:rsidRPr="00076EA5">
        <w:rPr>
          <w:sz w:val="28"/>
          <w:szCs w:val="28"/>
        </w:rPr>
        <w:t>, поступивших от жителей города Нижневартовска, депут</w:t>
      </w:r>
      <w:r>
        <w:rPr>
          <w:sz w:val="28"/>
          <w:szCs w:val="28"/>
        </w:rPr>
        <w:t>атов Думы города Нижневартовска</w:t>
      </w:r>
      <w:r w:rsidRPr="00076EA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 рассмотрению следующих вопросов:</w:t>
      </w:r>
    </w:p>
    <w:p w:rsidR="00BD4467" w:rsidRPr="00076EA5" w:rsidRDefault="00BD4467" w:rsidP="00BF57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6CB6">
        <w:rPr>
          <w:rFonts w:eastAsia="Calibri"/>
          <w:color w:val="000000"/>
          <w:sz w:val="28"/>
          <w:szCs w:val="28"/>
        </w:rPr>
        <w:t>устройство парковочных мест на внутриквартальной территории</w:t>
      </w:r>
      <w:r w:rsidRPr="00076EA5">
        <w:rPr>
          <w:sz w:val="28"/>
          <w:szCs w:val="28"/>
        </w:rPr>
        <w:t xml:space="preserve">; </w:t>
      </w:r>
    </w:p>
    <w:p w:rsidR="00BD4467" w:rsidRPr="00F97503" w:rsidRDefault="00BD4467" w:rsidP="00BF57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97503">
        <w:rPr>
          <w:sz w:val="28"/>
          <w:szCs w:val="28"/>
        </w:rPr>
        <w:t xml:space="preserve">содержание объектов улично-дорожной сети; </w:t>
      </w:r>
    </w:p>
    <w:p w:rsidR="00BD4467" w:rsidRPr="00076EA5" w:rsidRDefault="00BD4467" w:rsidP="0037484D">
      <w:pPr>
        <w:ind w:firstLine="567"/>
        <w:jc w:val="both"/>
        <w:rPr>
          <w:sz w:val="28"/>
          <w:szCs w:val="28"/>
        </w:rPr>
      </w:pPr>
      <w:r w:rsidRPr="00F97503">
        <w:rPr>
          <w:sz w:val="28"/>
          <w:szCs w:val="28"/>
        </w:rPr>
        <w:t>- </w:t>
      </w:r>
      <w:r w:rsidRPr="00076EA5">
        <w:rPr>
          <w:sz w:val="28"/>
          <w:szCs w:val="28"/>
        </w:rPr>
        <w:t>содержание внутриквартальн</w:t>
      </w:r>
      <w:r w:rsidR="0037484D">
        <w:rPr>
          <w:sz w:val="28"/>
          <w:szCs w:val="28"/>
        </w:rPr>
        <w:t>ых проездов.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BD4467" w:rsidRDefault="00BD4467" w:rsidP="00BD44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всем обращениям заявителям даны ответы (разъяснения),                                в установленный законодательством срок.</w:t>
      </w:r>
    </w:p>
    <w:p w:rsidR="00BD4467" w:rsidRDefault="00BD4467" w:rsidP="000D6F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Продолжена работа по осуществлению контроля за исполнением наказов избирателей, </w:t>
      </w:r>
      <w:r w:rsidRPr="005F19FE">
        <w:rPr>
          <w:sz w:val="28"/>
          <w:szCs w:val="28"/>
        </w:rPr>
        <w:t>подконтрольных комитет</w:t>
      </w:r>
      <w:r>
        <w:rPr>
          <w:sz w:val="28"/>
          <w:szCs w:val="28"/>
        </w:rPr>
        <w:t>у по городскому хозяйству                                  и строительству.</w:t>
      </w:r>
      <w:r w:rsidRPr="005F19FE">
        <w:rPr>
          <w:sz w:val="28"/>
          <w:szCs w:val="28"/>
        </w:rPr>
        <w:t xml:space="preserve"> </w:t>
      </w:r>
      <w:r>
        <w:rPr>
          <w:sz w:val="28"/>
          <w:szCs w:val="28"/>
        </w:rPr>
        <w:t>По предоставленной информации администрации города Нижневартовска в отчетном периоде: из 14</w:t>
      </w:r>
      <w:r w:rsidR="000D6F1A">
        <w:rPr>
          <w:sz w:val="28"/>
          <w:szCs w:val="28"/>
        </w:rPr>
        <w:t>8</w:t>
      </w:r>
      <w:r>
        <w:rPr>
          <w:sz w:val="28"/>
          <w:szCs w:val="28"/>
        </w:rPr>
        <w:t xml:space="preserve"> наказов, состоящих на контроле комитета, </w:t>
      </w:r>
      <w:r w:rsidR="000D6F1A">
        <w:rPr>
          <w:sz w:val="28"/>
          <w:szCs w:val="28"/>
        </w:rPr>
        <w:t>56</w:t>
      </w:r>
      <w:r>
        <w:rPr>
          <w:sz w:val="28"/>
          <w:szCs w:val="28"/>
        </w:rPr>
        <w:t xml:space="preserve"> </w:t>
      </w:r>
      <w:r w:rsidR="000D6F1A">
        <w:rPr>
          <w:sz w:val="28"/>
          <w:szCs w:val="28"/>
        </w:rPr>
        <w:t xml:space="preserve">наказов </w:t>
      </w:r>
      <w:r>
        <w:rPr>
          <w:sz w:val="28"/>
          <w:szCs w:val="28"/>
        </w:rPr>
        <w:t>исполнено (</w:t>
      </w:r>
      <w:r w:rsidR="000D6F1A">
        <w:rPr>
          <w:sz w:val="28"/>
          <w:szCs w:val="28"/>
        </w:rPr>
        <w:t xml:space="preserve">38 </w:t>
      </w:r>
      <w:r w:rsidRPr="0051727F">
        <w:rPr>
          <w:sz w:val="28"/>
          <w:szCs w:val="28"/>
        </w:rPr>
        <w:t>%</w:t>
      </w:r>
      <w:r w:rsidR="000D6F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общего числа), </w:t>
      </w:r>
      <w:r w:rsidR="000D6F1A">
        <w:rPr>
          <w:sz w:val="28"/>
          <w:szCs w:val="28"/>
        </w:rPr>
        <w:t>78 наказов находятся в работе (</w:t>
      </w:r>
      <w:r w:rsidR="004B6158">
        <w:rPr>
          <w:sz w:val="28"/>
          <w:szCs w:val="28"/>
        </w:rPr>
        <w:t>53</w:t>
      </w:r>
      <w:r w:rsidR="000D6F1A">
        <w:rPr>
          <w:sz w:val="28"/>
          <w:szCs w:val="28"/>
        </w:rPr>
        <w:t xml:space="preserve"> %</w:t>
      </w:r>
      <w:r w:rsidR="000D6F1A" w:rsidRPr="000D6F1A">
        <w:rPr>
          <w:sz w:val="28"/>
          <w:szCs w:val="28"/>
        </w:rPr>
        <w:t xml:space="preserve"> </w:t>
      </w:r>
      <w:r w:rsidR="000D6F1A">
        <w:rPr>
          <w:sz w:val="28"/>
          <w:szCs w:val="28"/>
        </w:rPr>
        <w:t>от общего числа), 14 наказов не исполнено (9</w:t>
      </w:r>
      <w:r>
        <w:rPr>
          <w:sz w:val="28"/>
          <w:szCs w:val="28"/>
        </w:rPr>
        <w:t xml:space="preserve">% от общего числа). </w:t>
      </w:r>
    </w:p>
    <w:p w:rsidR="00E36BA4" w:rsidRDefault="00E36BA4" w:rsidP="00C4461A">
      <w:pPr>
        <w:ind w:left="7799"/>
        <w:contextualSpacing/>
        <w:jc w:val="both"/>
        <w:rPr>
          <w:sz w:val="24"/>
          <w:szCs w:val="24"/>
        </w:rPr>
      </w:pPr>
    </w:p>
    <w:sectPr w:rsidR="00E36BA4" w:rsidSect="00654CB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E4A" w:rsidRDefault="00591E4A" w:rsidP="00D55F63">
      <w:r>
        <w:separator/>
      </w:r>
    </w:p>
  </w:endnote>
  <w:endnote w:type="continuationSeparator" w:id="0">
    <w:p w:rsidR="00591E4A" w:rsidRDefault="00591E4A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E4A" w:rsidRDefault="00591E4A" w:rsidP="00D55F63">
      <w:r>
        <w:separator/>
      </w:r>
    </w:p>
  </w:footnote>
  <w:footnote w:type="continuationSeparator" w:id="0">
    <w:p w:rsidR="00591E4A" w:rsidRDefault="00591E4A" w:rsidP="00D55F63">
      <w:r>
        <w:continuationSeparator/>
      </w:r>
    </w:p>
  </w:footnote>
  <w:footnote w:id="1">
    <w:p w:rsidR="00912A5E" w:rsidRDefault="00912A5E">
      <w:pPr>
        <w:pStyle w:val="af6"/>
      </w:pPr>
      <w:r>
        <w:rPr>
          <w:rStyle w:val="af8"/>
        </w:rPr>
        <w:footnoteRef/>
      </w:r>
      <w:r>
        <w:t xml:space="preserve"> Решение Думы города Нижневартовска от 01.10.2021 №8 (с изменениями).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2152123"/>
      <w:docPartObj>
        <w:docPartGallery w:val="Page Numbers (Top of Page)"/>
        <w:docPartUnique/>
      </w:docPartObj>
    </w:sdtPr>
    <w:sdtEndPr/>
    <w:sdtContent>
      <w:p w:rsidR="004909F9" w:rsidRDefault="004909F9" w:rsidP="000B0CF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84D">
          <w:rPr>
            <w:noProof/>
          </w:rPr>
          <w:t>3</w:t>
        </w:r>
        <w:r>
          <w:fldChar w:fldCharType="end"/>
        </w:r>
      </w:p>
    </w:sdtContent>
  </w:sdt>
  <w:p w:rsidR="004909F9" w:rsidRDefault="004909F9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E22"/>
    <w:multiLevelType w:val="hybridMultilevel"/>
    <w:tmpl w:val="78221A8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F90846"/>
    <w:multiLevelType w:val="hybridMultilevel"/>
    <w:tmpl w:val="5C00C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1F31"/>
    <w:multiLevelType w:val="hybridMultilevel"/>
    <w:tmpl w:val="B7CA74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D6182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F5A2121"/>
    <w:multiLevelType w:val="hybridMultilevel"/>
    <w:tmpl w:val="B5AE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776F3"/>
    <w:multiLevelType w:val="hybridMultilevel"/>
    <w:tmpl w:val="116A5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52DE7"/>
    <w:multiLevelType w:val="hybridMultilevel"/>
    <w:tmpl w:val="4CFA6CB0"/>
    <w:lvl w:ilvl="0" w:tplc="B20E3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2EB1DF4"/>
    <w:multiLevelType w:val="hybridMultilevel"/>
    <w:tmpl w:val="A996605E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22271"/>
    <w:multiLevelType w:val="hybridMultilevel"/>
    <w:tmpl w:val="42787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00E2A"/>
    <w:multiLevelType w:val="hybridMultilevel"/>
    <w:tmpl w:val="2494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D54EF"/>
    <w:multiLevelType w:val="hybridMultilevel"/>
    <w:tmpl w:val="BFD609EC"/>
    <w:lvl w:ilvl="0" w:tplc="32A8A1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AB5BE4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2306D0D"/>
    <w:multiLevelType w:val="hybridMultilevel"/>
    <w:tmpl w:val="5816A4EE"/>
    <w:lvl w:ilvl="0" w:tplc="9006A6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58B290E"/>
    <w:multiLevelType w:val="hybridMultilevel"/>
    <w:tmpl w:val="883CD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F13EE"/>
    <w:multiLevelType w:val="hybridMultilevel"/>
    <w:tmpl w:val="41BAE932"/>
    <w:lvl w:ilvl="0" w:tplc="6574A1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DC320A"/>
    <w:multiLevelType w:val="hybridMultilevel"/>
    <w:tmpl w:val="97C2616C"/>
    <w:lvl w:ilvl="0" w:tplc="D82A49C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F39731A"/>
    <w:multiLevelType w:val="hybridMultilevel"/>
    <w:tmpl w:val="126E608A"/>
    <w:lvl w:ilvl="0" w:tplc="4C5A93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330318"/>
    <w:multiLevelType w:val="hybridMultilevel"/>
    <w:tmpl w:val="D1264C0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5E21608"/>
    <w:multiLevelType w:val="hybridMultilevel"/>
    <w:tmpl w:val="9602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23619"/>
    <w:multiLevelType w:val="hybridMultilevel"/>
    <w:tmpl w:val="37C291B2"/>
    <w:lvl w:ilvl="0" w:tplc="39D898E0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90734B4"/>
    <w:multiLevelType w:val="hybridMultilevel"/>
    <w:tmpl w:val="A68264B8"/>
    <w:lvl w:ilvl="0" w:tplc="01184D2A">
      <w:start w:val="1"/>
      <w:numFmt w:val="decimal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986AF4"/>
    <w:multiLevelType w:val="hybridMultilevel"/>
    <w:tmpl w:val="686A2A56"/>
    <w:lvl w:ilvl="0" w:tplc="0419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4" w15:restartNumberingAfterBreak="0">
    <w:nsid w:val="65C33119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A1E46A7"/>
    <w:multiLevelType w:val="hybridMultilevel"/>
    <w:tmpl w:val="D87A5DF4"/>
    <w:lvl w:ilvl="0" w:tplc="C35C27FE">
      <w:start w:val="1"/>
      <w:numFmt w:val="decimal"/>
      <w:lvlText w:val="%1)"/>
      <w:lvlJc w:val="left"/>
      <w:pPr>
        <w:ind w:left="333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26" w15:restartNumberingAfterBreak="0">
    <w:nsid w:val="6B2368FA"/>
    <w:multiLevelType w:val="hybridMultilevel"/>
    <w:tmpl w:val="7BCE1854"/>
    <w:lvl w:ilvl="0" w:tplc="902669E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46E24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F50D7F"/>
    <w:multiLevelType w:val="hybridMultilevel"/>
    <w:tmpl w:val="2FA2AC04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E14D7"/>
    <w:multiLevelType w:val="hybridMultilevel"/>
    <w:tmpl w:val="69208D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C075D"/>
    <w:multiLevelType w:val="hybridMultilevel"/>
    <w:tmpl w:val="1062E276"/>
    <w:lvl w:ilvl="0" w:tplc="650E5D5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6FD210E"/>
    <w:multiLevelType w:val="hybridMultilevel"/>
    <w:tmpl w:val="45F401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F26265A"/>
    <w:multiLevelType w:val="hybridMultilevel"/>
    <w:tmpl w:val="1B366FE8"/>
    <w:lvl w:ilvl="0" w:tplc="F01263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0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17"/>
  </w:num>
  <w:num w:numId="9">
    <w:abstractNumId w:val="4"/>
  </w:num>
  <w:num w:numId="10">
    <w:abstractNumId w:val="23"/>
  </w:num>
  <w:num w:numId="11">
    <w:abstractNumId w:val="22"/>
  </w:num>
  <w:num w:numId="12">
    <w:abstractNumId w:val="12"/>
  </w:num>
  <w:num w:numId="13">
    <w:abstractNumId w:val="11"/>
  </w:num>
  <w:num w:numId="14">
    <w:abstractNumId w:val="9"/>
  </w:num>
  <w:num w:numId="15">
    <w:abstractNumId w:val="16"/>
  </w:num>
  <w:num w:numId="16">
    <w:abstractNumId w:val="13"/>
  </w:num>
  <w:num w:numId="17">
    <w:abstractNumId w:val="32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7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21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5"/>
  </w:num>
  <w:num w:numId="31">
    <w:abstractNumId w:val="1"/>
  </w:num>
  <w:num w:numId="32">
    <w:abstractNumId w:val="2"/>
  </w:num>
  <w:num w:numId="33">
    <w:abstractNumId w:val="14"/>
  </w:num>
  <w:num w:numId="34">
    <w:abstractNumId w:val="6"/>
  </w:num>
  <w:num w:numId="35">
    <w:abstractNumId w:val="10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285C"/>
    <w:rsid w:val="00002BFB"/>
    <w:rsid w:val="00004AB3"/>
    <w:rsid w:val="00005E35"/>
    <w:rsid w:val="00007767"/>
    <w:rsid w:val="00007E09"/>
    <w:rsid w:val="00013D3B"/>
    <w:rsid w:val="0001560A"/>
    <w:rsid w:val="00016D7F"/>
    <w:rsid w:val="00017075"/>
    <w:rsid w:val="00020A81"/>
    <w:rsid w:val="000213DB"/>
    <w:rsid w:val="000237C2"/>
    <w:rsid w:val="0002618C"/>
    <w:rsid w:val="0002746C"/>
    <w:rsid w:val="00027A33"/>
    <w:rsid w:val="000317AD"/>
    <w:rsid w:val="000323C6"/>
    <w:rsid w:val="00034CBF"/>
    <w:rsid w:val="00036BD2"/>
    <w:rsid w:val="0004039B"/>
    <w:rsid w:val="00041792"/>
    <w:rsid w:val="00041C9C"/>
    <w:rsid w:val="000420A7"/>
    <w:rsid w:val="000446D3"/>
    <w:rsid w:val="00044874"/>
    <w:rsid w:val="00047791"/>
    <w:rsid w:val="00054334"/>
    <w:rsid w:val="00055041"/>
    <w:rsid w:val="00056A4D"/>
    <w:rsid w:val="00061340"/>
    <w:rsid w:val="000613D2"/>
    <w:rsid w:val="0006202C"/>
    <w:rsid w:val="00067451"/>
    <w:rsid w:val="00070805"/>
    <w:rsid w:val="0007331C"/>
    <w:rsid w:val="00073CE0"/>
    <w:rsid w:val="00075FDB"/>
    <w:rsid w:val="00076EA5"/>
    <w:rsid w:val="000775A5"/>
    <w:rsid w:val="000822FB"/>
    <w:rsid w:val="00082CEA"/>
    <w:rsid w:val="00086943"/>
    <w:rsid w:val="000873FB"/>
    <w:rsid w:val="00090B67"/>
    <w:rsid w:val="00091059"/>
    <w:rsid w:val="00092359"/>
    <w:rsid w:val="00095AF2"/>
    <w:rsid w:val="00097B25"/>
    <w:rsid w:val="000A1EA0"/>
    <w:rsid w:val="000A2466"/>
    <w:rsid w:val="000A379C"/>
    <w:rsid w:val="000A43B8"/>
    <w:rsid w:val="000A48F9"/>
    <w:rsid w:val="000B02B3"/>
    <w:rsid w:val="000B0CF5"/>
    <w:rsid w:val="000B202A"/>
    <w:rsid w:val="000B3914"/>
    <w:rsid w:val="000B3E0E"/>
    <w:rsid w:val="000B51C6"/>
    <w:rsid w:val="000B58AA"/>
    <w:rsid w:val="000B5ACA"/>
    <w:rsid w:val="000C40CA"/>
    <w:rsid w:val="000C51CF"/>
    <w:rsid w:val="000C76E7"/>
    <w:rsid w:val="000D0334"/>
    <w:rsid w:val="000D07C7"/>
    <w:rsid w:val="000D38FE"/>
    <w:rsid w:val="000D3D41"/>
    <w:rsid w:val="000D5F16"/>
    <w:rsid w:val="000D5FF1"/>
    <w:rsid w:val="000D6637"/>
    <w:rsid w:val="000D6F1A"/>
    <w:rsid w:val="000E2A76"/>
    <w:rsid w:val="000E32AB"/>
    <w:rsid w:val="000E335C"/>
    <w:rsid w:val="000E6655"/>
    <w:rsid w:val="000F03FB"/>
    <w:rsid w:val="000F097E"/>
    <w:rsid w:val="000F5396"/>
    <w:rsid w:val="000F5598"/>
    <w:rsid w:val="000F5A9A"/>
    <w:rsid w:val="0010004B"/>
    <w:rsid w:val="00101809"/>
    <w:rsid w:val="00102DC6"/>
    <w:rsid w:val="001044E6"/>
    <w:rsid w:val="00104A0F"/>
    <w:rsid w:val="001055F5"/>
    <w:rsid w:val="001067FD"/>
    <w:rsid w:val="0010752D"/>
    <w:rsid w:val="0010765E"/>
    <w:rsid w:val="00110DF1"/>
    <w:rsid w:val="001113B4"/>
    <w:rsid w:val="00114BFB"/>
    <w:rsid w:val="00122C4B"/>
    <w:rsid w:val="001231E8"/>
    <w:rsid w:val="00124759"/>
    <w:rsid w:val="00124D51"/>
    <w:rsid w:val="00125BB1"/>
    <w:rsid w:val="00131BCD"/>
    <w:rsid w:val="001329C7"/>
    <w:rsid w:val="00132BF6"/>
    <w:rsid w:val="001349F0"/>
    <w:rsid w:val="00135936"/>
    <w:rsid w:val="00135FF0"/>
    <w:rsid w:val="00137B7C"/>
    <w:rsid w:val="00140061"/>
    <w:rsid w:val="0014184D"/>
    <w:rsid w:val="00143F24"/>
    <w:rsid w:val="00145AD4"/>
    <w:rsid w:val="00145F32"/>
    <w:rsid w:val="0015334A"/>
    <w:rsid w:val="00155AF4"/>
    <w:rsid w:val="00156AF4"/>
    <w:rsid w:val="00163C7B"/>
    <w:rsid w:val="0016576F"/>
    <w:rsid w:val="00165FFB"/>
    <w:rsid w:val="001678A2"/>
    <w:rsid w:val="001703AE"/>
    <w:rsid w:val="00170D3A"/>
    <w:rsid w:val="0017573E"/>
    <w:rsid w:val="00177F46"/>
    <w:rsid w:val="00182306"/>
    <w:rsid w:val="00182419"/>
    <w:rsid w:val="00183267"/>
    <w:rsid w:val="00184151"/>
    <w:rsid w:val="0018421D"/>
    <w:rsid w:val="00186894"/>
    <w:rsid w:val="001875DD"/>
    <w:rsid w:val="00191279"/>
    <w:rsid w:val="00192EDA"/>
    <w:rsid w:val="00197727"/>
    <w:rsid w:val="001A048E"/>
    <w:rsid w:val="001A06AD"/>
    <w:rsid w:val="001A25B2"/>
    <w:rsid w:val="001A3217"/>
    <w:rsid w:val="001A3BC0"/>
    <w:rsid w:val="001A4761"/>
    <w:rsid w:val="001A4D0C"/>
    <w:rsid w:val="001A4D57"/>
    <w:rsid w:val="001B2256"/>
    <w:rsid w:val="001B2B00"/>
    <w:rsid w:val="001B2B11"/>
    <w:rsid w:val="001C25CA"/>
    <w:rsid w:val="001C4C98"/>
    <w:rsid w:val="001C7BBD"/>
    <w:rsid w:val="001D2C7D"/>
    <w:rsid w:val="001D3BF1"/>
    <w:rsid w:val="001D7AE8"/>
    <w:rsid w:val="001E149A"/>
    <w:rsid w:val="001E37F9"/>
    <w:rsid w:val="001E5218"/>
    <w:rsid w:val="001F1050"/>
    <w:rsid w:val="001F4583"/>
    <w:rsid w:val="001F6743"/>
    <w:rsid w:val="001F6B00"/>
    <w:rsid w:val="001F7241"/>
    <w:rsid w:val="00200AED"/>
    <w:rsid w:val="00201C32"/>
    <w:rsid w:val="00202BA2"/>
    <w:rsid w:val="002032CB"/>
    <w:rsid w:val="00203E69"/>
    <w:rsid w:val="0021283B"/>
    <w:rsid w:val="00213CA1"/>
    <w:rsid w:val="002144CC"/>
    <w:rsid w:val="00214F52"/>
    <w:rsid w:val="00216DB7"/>
    <w:rsid w:val="0021738C"/>
    <w:rsid w:val="002202F0"/>
    <w:rsid w:val="00222B67"/>
    <w:rsid w:val="0022367B"/>
    <w:rsid w:val="00223D99"/>
    <w:rsid w:val="00227817"/>
    <w:rsid w:val="00227F66"/>
    <w:rsid w:val="00231AAD"/>
    <w:rsid w:val="00231E26"/>
    <w:rsid w:val="00233A6D"/>
    <w:rsid w:val="0023545F"/>
    <w:rsid w:val="002367E0"/>
    <w:rsid w:val="00237A8A"/>
    <w:rsid w:val="002406F3"/>
    <w:rsid w:val="00242238"/>
    <w:rsid w:val="00242AEB"/>
    <w:rsid w:val="002456CC"/>
    <w:rsid w:val="002461CE"/>
    <w:rsid w:val="00246882"/>
    <w:rsid w:val="00246C21"/>
    <w:rsid w:val="0024749A"/>
    <w:rsid w:val="00250BD8"/>
    <w:rsid w:val="00251276"/>
    <w:rsid w:val="0025169D"/>
    <w:rsid w:val="0025322C"/>
    <w:rsid w:val="00254CBA"/>
    <w:rsid w:val="00254D74"/>
    <w:rsid w:val="002556BD"/>
    <w:rsid w:val="00255B4B"/>
    <w:rsid w:val="00257302"/>
    <w:rsid w:val="00261614"/>
    <w:rsid w:val="00261B45"/>
    <w:rsid w:val="002621A1"/>
    <w:rsid w:val="0026481F"/>
    <w:rsid w:val="00264A57"/>
    <w:rsid w:val="00271FB1"/>
    <w:rsid w:val="002724C4"/>
    <w:rsid w:val="00272868"/>
    <w:rsid w:val="00272B6F"/>
    <w:rsid w:val="00273546"/>
    <w:rsid w:val="00273A8A"/>
    <w:rsid w:val="002746D2"/>
    <w:rsid w:val="002751CE"/>
    <w:rsid w:val="00275DC0"/>
    <w:rsid w:val="00277AE1"/>
    <w:rsid w:val="00282E32"/>
    <w:rsid w:val="00284392"/>
    <w:rsid w:val="00287CA8"/>
    <w:rsid w:val="00292D5F"/>
    <w:rsid w:val="00293832"/>
    <w:rsid w:val="002944B1"/>
    <w:rsid w:val="002953D2"/>
    <w:rsid w:val="0029572A"/>
    <w:rsid w:val="00297ACF"/>
    <w:rsid w:val="002A257E"/>
    <w:rsid w:val="002A2831"/>
    <w:rsid w:val="002A3127"/>
    <w:rsid w:val="002A7E38"/>
    <w:rsid w:val="002A7E6B"/>
    <w:rsid w:val="002B3B1D"/>
    <w:rsid w:val="002B3E55"/>
    <w:rsid w:val="002C5E7D"/>
    <w:rsid w:val="002C6A5B"/>
    <w:rsid w:val="002C6CD5"/>
    <w:rsid w:val="002C716A"/>
    <w:rsid w:val="002D2233"/>
    <w:rsid w:val="002D2EC7"/>
    <w:rsid w:val="002D54AF"/>
    <w:rsid w:val="002E2AE5"/>
    <w:rsid w:val="002E4E1F"/>
    <w:rsid w:val="002E527C"/>
    <w:rsid w:val="002E7CBC"/>
    <w:rsid w:val="002F1543"/>
    <w:rsid w:val="002F291B"/>
    <w:rsid w:val="002F3971"/>
    <w:rsid w:val="002F5212"/>
    <w:rsid w:val="002F63F9"/>
    <w:rsid w:val="00303687"/>
    <w:rsid w:val="003067DD"/>
    <w:rsid w:val="003072B9"/>
    <w:rsid w:val="00310F6A"/>
    <w:rsid w:val="00312B11"/>
    <w:rsid w:val="00312FDA"/>
    <w:rsid w:val="0031350E"/>
    <w:rsid w:val="00315623"/>
    <w:rsid w:val="00315D3D"/>
    <w:rsid w:val="00315DE4"/>
    <w:rsid w:val="00316859"/>
    <w:rsid w:val="00322768"/>
    <w:rsid w:val="003265F9"/>
    <w:rsid w:val="00333127"/>
    <w:rsid w:val="0033314C"/>
    <w:rsid w:val="003337F1"/>
    <w:rsid w:val="00333957"/>
    <w:rsid w:val="00334659"/>
    <w:rsid w:val="00343BB2"/>
    <w:rsid w:val="00343CA6"/>
    <w:rsid w:val="00343E53"/>
    <w:rsid w:val="00344E53"/>
    <w:rsid w:val="0034520A"/>
    <w:rsid w:val="003460CC"/>
    <w:rsid w:val="003535F0"/>
    <w:rsid w:val="00355AE6"/>
    <w:rsid w:val="00355E58"/>
    <w:rsid w:val="00356738"/>
    <w:rsid w:val="00357C09"/>
    <w:rsid w:val="00365B51"/>
    <w:rsid w:val="00367F65"/>
    <w:rsid w:val="003732A2"/>
    <w:rsid w:val="003744B8"/>
    <w:rsid w:val="0037484D"/>
    <w:rsid w:val="00374FAA"/>
    <w:rsid w:val="003805A1"/>
    <w:rsid w:val="0038454C"/>
    <w:rsid w:val="00385DF7"/>
    <w:rsid w:val="0038687F"/>
    <w:rsid w:val="003872AB"/>
    <w:rsid w:val="00387A1D"/>
    <w:rsid w:val="00390EB8"/>
    <w:rsid w:val="003932F4"/>
    <w:rsid w:val="0039426C"/>
    <w:rsid w:val="00395567"/>
    <w:rsid w:val="00396A5A"/>
    <w:rsid w:val="003979B2"/>
    <w:rsid w:val="003A0848"/>
    <w:rsid w:val="003B03F4"/>
    <w:rsid w:val="003B17CE"/>
    <w:rsid w:val="003B2DA1"/>
    <w:rsid w:val="003B44E2"/>
    <w:rsid w:val="003B69B2"/>
    <w:rsid w:val="003C2185"/>
    <w:rsid w:val="003C3474"/>
    <w:rsid w:val="003C6A3A"/>
    <w:rsid w:val="003C6F95"/>
    <w:rsid w:val="003C787F"/>
    <w:rsid w:val="003D2BD1"/>
    <w:rsid w:val="003D54D8"/>
    <w:rsid w:val="003D6BBC"/>
    <w:rsid w:val="003D7A16"/>
    <w:rsid w:val="003E051D"/>
    <w:rsid w:val="003E4FF9"/>
    <w:rsid w:val="003E7B10"/>
    <w:rsid w:val="003F1E51"/>
    <w:rsid w:val="003F4719"/>
    <w:rsid w:val="003F5188"/>
    <w:rsid w:val="003F6009"/>
    <w:rsid w:val="00400162"/>
    <w:rsid w:val="00402408"/>
    <w:rsid w:val="00402F36"/>
    <w:rsid w:val="0040321E"/>
    <w:rsid w:val="004032C9"/>
    <w:rsid w:val="0040368B"/>
    <w:rsid w:val="004038DA"/>
    <w:rsid w:val="004074CC"/>
    <w:rsid w:val="004101AE"/>
    <w:rsid w:val="00410DF2"/>
    <w:rsid w:val="00415A11"/>
    <w:rsid w:val="004163F3"/>
    <w:rsid w:val="00420AF1"/>
    <w:rsid w:val="0042172B"/>
    <w:rsid w:val="00427C7C"/>
    <w:rsid w:val="00431048"/>
    <w:rsid w:val="00432203"/>
    <w:rsid w:val="00434E5B"/>
    <w:rsid w:val="00441229"/>
    <w:rsid w:val="00441AA6"/>
    <w:rsid w:val="004459BD"/>
    <w:rsid w:val="00450ABE"/>
    <w:rsid w:val="00452B86"/>
    <w:rsid w:val="00454DAD"/>
    <w:rsid w:val="0046068B"/>
    <w:rsid w:val="00467711"/>
    <w:rsid w:val="004707EE"/>
    <w:rsid w:val="00471461"/>
    <w:rsid w:val="004725DD"/>
    <w:rsid w:val="00472ED4"/>
    <w:rsid w:val="00473098"/>
    <w:rsid w:val="004778FE"/>
    <w:rsid w:val="0047798D"/>
    <w:rsid w:val="00480407"/>
    <w:rsid w:val="0048416E"/>
    <w:rsid w:val="00486179"/>
    <w:rsid w:val="004871E8"/>
    <w:rsid w:val="004872FA"/>
    <w:rsid w:val="00490758"/>
    <w:rsid w:val="004909F9"/>
    <w:rsid w:val="004915B0"/>
    <w:rsid w:val="00491D0C"/>
    <w:rsid w:val="00491E1A"/>
    <w:rsid w:val="004959E2"/>
    <w:rsid w:val="00495B63"/>
    <w:rsid w:val="004A07EC"/>
    <w:rsid w:val="004A09FD"/>
    <w:rsid w:val="004A0E87"/>
    <w:rsid w:val="004A3214"/>
    <w:rsid w:val="004A4F6C"/>
    <w:rsid w:val="004A5546"/>
    <w:rsid w:val="004A595B"/>
    <w:rsid w:val="004A5996"/>
    <w:rsid w:val="004A633F"/>
    <w:rsid w:val="004A6939"/>
    <w:rsid w:val="004B05A5"/>
    <w:rsid w:val="004B28C8"/>
    <w:rsid w:val="004B2CB3"/>
    <w:rsid w:val="004B3FE0"/>
    <w:rsid w:val="004B535B"/>
    <w:rsid w:val="004B6158"/>
    <w:rsid w:val="004C1098"/>
    <w:rsid w:val="004C22E9"/>
    <w:rsid w:val="004C4244"/>
    <w:rsid w:val="004C628C"/>
    <w:rsid w:val="004C689E"/>
    <w:rsid w:val="004C7928"/>
    <w:rsid w:val="004D1050"/>
    <w:rsid w:val="004D1E11"/>
    <w:rsid w:val="004D3B16"/>
    <w:rsid w:val="004D5757"/>
    <w:rsid w:val="004E05E3"/>
    <w:rsid w:val="004E1559"/>
    <w:rsid w:val="004E2EF4"/>
    <w:rsid w:val="004E43CB"/>
    <w:rsid w:val="004E4CFB"/>
    <w:rsid w:val="004E7144"/>
    <w:rsid w:val="004F17CA"/>
    <w:rsid w:val="004F37E5"/>
    <w:rsid w:val="004F5A8E"/>
    <w:rsid w:val="005005CF"/>
    <w:rsid w:val="00501337"/>
    <w:rsid w:val="00504563"/>
    <w:rsid w:val="005072D0"/>
    <w:rsid w:val="00511DE0"/>
    <w:rsid w:val="005125EB"/>
    <w:rsid w:val="005128EC"/>
    <w:rsid w:val="00514C38"/>
    <w:rsid w:val="0051596F"/>
    <w:rsid w:val="005160AF"/>
    <w:rsid w:val="005170EB"/>
    <w:rsid w:val="00523183"/>
    <w:rsid w:val="005245C4"/>
    <w:rsid w:val="00527ADB"/>
    <w:rsid w:val="0053506E"/>
    <w:rsid w:val="005361FD"/>
    <w:rsid w:val="00540019"/>
    <w:rsid w:val="00540C05"/>
    <w:rsid w:val="00540E2A"/>
    <w:rsid w:val="0054388A"/>
    <w:rsid w:val="00543F1B"/>
    <w:rsid w:val="00544D8F"/>
    <w:rsid w:val="005509AA"/>
    <w:rsid w:val="0055125F"/>
    <w:rsid w:val="00560273"/>
    <w:rsid w:val="00561690"/>
    <w:rsid w:val="00562C85"/>
    <w:rsid w:val="0057345E"/>
    <w:rsid w:val="0057348E"/>
    <w:rsid w:val="00574A33"/>
    <w:rsid w:val="00576317"/>
    <w:rsid w:val="00577182"/>
    <w:rsid w:val="0058065E"/>
    <w:rsid w:val="00580716"/>
    <w:rsid w:val="005837A2"/>
    <w:rsid w:val="00584DDA"/>
    <w:rsid w:val="00585BCA"/>
    <w:rsid w:val="00590524"/>
    <w:rsid w:val="00591E4A"/>
    <w:rsid w:val="00594796"/>
    <w:rsid w:val="00597F43"/>
    <w:rsid w:val="005A0BC4"/>
    <w:rsid w:val="005A4962"/>
    <w:rsid w:val="005A5167"/>
    <w:rsid w:val="005B3B3E"/>
    <w:rsid w:val="005B5EDF"/>
    <w:rsid w:val="005C0FF1"/>
    <w:rsid w:val="005C14B9"/>
    <w:rsid w:val="005C16FC"/>
    <w:rsid w:val="005C27FA"/>
    <w:rsid w:val="005C3589"/>
    <w:rsid w:val="005C4A23"/>
    <w:rsid w:val="005C53EA"/>
    <w:rsid w:val="005C649A"/>
    <w:rsid w:val="005C6663"/>
    <w:rsid w:val="005C70CB"/>
    <w:rsid w:val="005D0C3D"/>
    <w:rsid w:val="005D14D9"/>
    <w:rsid w:val="005D4206"/>
    <w:rsid w:val="005D43F2"/>
    <w:rsid w:val="005D744F"/>
    <w:rsid w:val="005E2422"/>
    <w:rsid w:val="005E2BF9"/>
    <w:rsid w:val="005E3683"/>
    <w:rsid w:val="005E43F8"/>
    <w:rsid w:val="005E69AA"/>
    <w:rsid w:val="005E7A59"/>
    <w:rsid w:val="005E7C6D"/>
    <w:rsid w:val="005F5073"/>
    <w:rsid w:val="005F58E1"/>
    <w:rsid w:val="006013E5"/>
    <w:rsid w:val="00602548"/>
    <w:rsid w:val="00602B82"/>
    <w:rsid w:val="0060696C"/>
    <w:rsid w:val="0061179C"/>
    <w:rsid w:val="00613B8B"/>
    <w:rsid w:val="00614850"/>
    <w:rsid w:val="00615868"/>
    <w:rsid w:val="00616CAA"/>
    <w:rsid w:val="006217DA"/>
    <w:rsid w:val="00622D89"/>
    <w:rsid w:val="006233B1"/>
    <w:rsid w:val="00623487"/>
    <w:rsid w:val="006273ED"/>
    <w:rsid w:val="006277DB"/>
    <w:rsid w:val="006279F8"/>
    <w:rsid w:val="00631D01"/>
    <w:rsid w:val="00633F3B"/>
    <w:rsid w:val="006377FC"/>
    <w:rsid w:val="0064020B"/>
    <w:rsid w:val="0064066C"/>
    <w:rsid w:val="00643ECF"/>
    <w:rsid w:val="006461D0"/>
    <w:rsid w:val="00652AC6"/>
    <w:rsid w:val="00654CBC"/>
    <w:rsid w:val="0065517E"/>
    <w:rsid w:val="0065661D"/>
    <w:rsid w:val="00663FB0"/>
    <w:rsid w:val="00664FBF"/>
    <w:rsid w:val="006660D1"/>
    <w:rsid w:val="00666113"/>
    <w:rsid w:val="006662CA"/>
    <w:rsid w:val="00674DC2"/>
    <w:rsid w:val="006761B6"/>
    <w:rsid w:val="00676C16"/>
    <w:rsid w:val="00676D85"/>
    <w:rsid w:val="00677051"/>
    <w:rsid w:val="006778DB"/>
    <w:rsid w:val="00677A61"/>
    <w:rsid w:val="006827BA"/>
    <w:rsid w:val="006827F0"/>
    <w:rsid w:val="00682C83"/>
    <w:rsid w:val="006830C0"/>
    <w:rsid w:val="00687A1B"/>
    <w:rsid w:val="00691208"/>
    <w:rsid w:val="006936A3"/>
    <w:rsid w:val="00694622"/>
    <w:rsid w:val="00697196"/>
    <w:rsid w:val="0069790B"/>
    <w:rsid w:val="00697FB1"/>
    <w:rsid w:val="006A014F"/>
    <w:rsid w:val="006A1A32"/>
    <w:rsid w:val="006A58E6"/>
    <w:rsid w:val="006A59D8"/>
    <w:rsid w:val="006A5CE1"/>
    <w:rsid w:val="006B4EB2"/>
    <w:rsid w:val="006B4FA0"/>
    <w:rsid w:val="006B6AEC"/>
    <w:rsid w:val="006C267B"/>
    <w:rsid w:val="006C3D3C"/>
    <w:rsid w:val="006C4C26"/>
    <w:rsid w:val="006C6406"/>
    <w:rsid w:val="006C67ED"/>
    <w:rsid w:val="006C7603"/>
    <w:rsid w:val="006C7C09"/>
    <w:rsid w:val="006D433C"/>
    <w:rsid w:val="006D518D"/>
    <w:rsid w:val="006D5732"/>
    <w:rsid w:val="006D6B36"/>
    <w:rsid w:val="006D7E5D"/>
    <w:rsid w:val="006E2BF3"/>
    <w:rsid w:val="006E3B4F"/>
    <w:rsid w:val="006E4204"/>
    <w:rsid w:val="006E5194"/>
    <w:rsid w:val="006E5E9C"/>
    <w:rsid w:val="006E78D2"/>
    <w:rsid w:val="006F23D7"/>
    <w:rsid w:val="006F28D5"/>
    <w:rsid w:val="006F3C6E"/>
    <w:rsid w:val="006F79A1"/>
    <w:rsid w:val="00701625"/>
    <w:rsid w:val="0070285F"/>
    <w:rsid w:val="00702ABE"/>
    <w:rsid w:val="0070384D"/>
    <w:rsid w:val="007078D8"/>
    <w:rsid w:val="00707B00"/>
    <w:rsid w:val="00707E29"/>
    <w:rsid w:val="00707E60"/>
    <w:rsid w:val="00710639"/>
    <w:rsid w:val="0071463A"/>
    <w:rsid w:val="00716383"/>
    <w:rsid w:val="00721BD3"/>
    <w:rsid w:val="007231DF"/>
    <w:rsid w:val="00723870"/>
    <w:rsid w:val="0072513D"/>
    <w:rsid w:val="007258EA"/>
    <w:rsid w:val="00733C9D"/>
    <w:rsid w:val="00735557"/>
    <w:rsid w:val="00736E8B"/>
    <w:rsid w:val="00737667"/>
    <w:rsid w:val="00743231"/>
    <w:rsid w:val="007449EB"/>
    <w:rsid w:val="007464B0"/>
    <w:rsid w:val="00747654"/>
    <w:rsid w:val="00753100"/>
    <w:rsid w:val="00761E2F"/>
    <w:rsid w:val="00762AE7"/>
    <w:rsid w:val="00764A1B"/>
    <w:rsid w:val="0076527F"/>
    <w:rsid w:val="00767135"/>
    <w:rsid w:val="007675F8"/>
    <w:rsid w:val="00767B09"/>
    <w:rsid w:val="00770B50"/>
    <w:rsid w:val="00774A7E"/>
    <w:rsid w:val="007774B1"/>
    <w:rsid w:val="007811A2"/>
    <w:rsid w:val="007818F7"/>
    <w:rsid w:val="00782BD3"/>
    <w:rsid w:val="00783A59"/>
    <w:rsid w:val="00791150"/>
    <w:rsid w:val="007912A2"/>
    <w:rsid w:val="0079570C"/>
    <w:rsid w:val="00797128"/>
    <w:rsid w:val="007A4962"/>
    <w:rsid w:val="007B0C2E"/>
    <w:rsid w:val="007B25DB"/>
    <w:rsid w:val="007B2B92"/>
    <w:rsid w:val="007B6206"/>
    <w:rsid w:val="007B6E3D"/>
    <w:rsid w:val="007B7ABA"/>
    <w:rsid w:val="007B7DCA"/>
    <w:rsid w:val="007C156A"/>
    <w:rsid w:val="007C2740"/>
    <w:rsid w:val="007C62BC"/>
    <w:rsid w:val="007D017B"/>
    <w:rsid w:val="007D31BA"/>
    <w:rsid w:val="007D3D77"/>
    <w:rsid w:val="007D56AC"/>
    <w:rsid w:val="007D58D8"/>
    <w:rsid w:val="007D5A1D"/>
    <w:rsid w:val="007D5C39"/>
    <w:rsid w:val="007D72B9"/>
    <w:rsid w:val="007E0C7B"/>
    <w:rsid w:val="007E242B"/>
    <w:rsid w:val="007E285E"/>
    <w:rsid w:val="007E52B5"/>
    <w:rsid w:val="007E6FA0"/>
    <w:rsid w:val="007F167B"/>
    <w:rsid w:val="007F5BE0"/>
    <w:rsid w:val="007F791C"/>
    <w:rsid w:val="0080008F"/>
    <w:rsid w:val="00804A28"/>
    <w:rsid w:val="0081174B"/>
    <w:rsid w:val="008146B2"/>
    <w:rsid w:val="008158D4"/>
    <w:rsid w:val="00815F30"/>
    <w:rsid w:val="00816CC4"/>
    <w:rsid w:val="00817669"/>
    <w:rsid w:val="00821A95"/>
    <w:rsid w:val="008225DB"/>
    <w:rsid w:val="00825140"/>
    <w:rsid w:val="00825A94"/>
    <w:rsid w:val="00827494"/>
    <w:rsid w:val="00830EE4"/>
    <w:rsid w:val="00833174"/>
    <w:rsid w:val="0083440F"/>
    <w:rsid w:val="0084048F"/>
    <w:rsid w:val="00840FD8"/>
    <w:rsid w:val="008424B4"/>
    <w:rsid w:val="0084469E"/>
    <w:rsid w:val="008461C9"/>
    <w:rsid w:val="008462C7"/>
    <w:rsid w:val="008464A6"/>
    <w:rsid w:val="00846AE3"/>
    <w:rsid w:val="00846F1B"/>
    <w:rsid w:val="008474F2"/>
    <w:rsid w:val="00847EAC"/>
    <w:rsid w:val="00852C7B"/>
    <w:rsid w:val="008553F5"/>
    <w:rsid w:val="008571B7"/>
    <w:rsid w:val="00860766"/>
    <w:rsid w:val="00861DE4"/>
    <w:rsid w:val="0086206E"/>
    <w:rsid w:val="008659A3"/>
    <w:rsid w:val="00866BF1"/>
    <w:rsid w:val="00871F77"/>
    <w:rsid w:val="00872B11"/>
    <w:rsid w:val="0087653A"/>
    <w:rsid w:val="00877AF1"/>
    <w:rsid w:val="008842B2"/>
    <w:rsid w:val="00884A5F"/>
    <w:rsid w:val="00885FEE"/>
    <w:rsid w:val="008867AD"/>
    <w:rsid w:val="00890583"/>
    <w:rsid w:val="00892CD9"/>
    <w:rsid w:val="008933B1"/>
    <w:rsid w:val="008937DD"/>
    <w:rsid w:val="00896B37"/>
    <w:rsid w:val="008973D6"/>
    <w:rsid w:val="008A0A89"/>
    <w:rsid w:val="008A26FA"/>
    <w:rsid w:val="008A359E"/>
    <w:rsid w:val="008A44B2"/>
    <w:rsid w:val="008A48CD"/>
    <w:rsid w:val="008A49CA"/>
    <w:rsid w:val="008A57F1"/>
    <w:rsid w:val="008A7553"/>
    <w:rsid w:val="008A767F"/>
    <w:rsid w:val="008B12EF"/>
    <w:rsid w:val="008B228F"/>
    <w:rsid w:val="008B27DD"/>
    <w:rsid w:val="008B6631"/>
    <w:rsid w:val="008B6782"/>
    <w:rsid w:val="008B7CDE"/>
    <w:rsid w:val="008C0345"/>
    <w:rsid w:val="008C2755"/>
    <w:rsid w:val="008C3438"/>
    <w:rsid w:val="008C46D1"/>
    <w:rsid w:val="008C5EE4"/>
    <w:rsid w:val="008C6BDE"/>
    <w:rsid w:val="008C7894"/>
    <w:rsid w:val="008D011B"/>
    <w:rsid w:val="008D5536"/>
    <w:rsid w:val="008D71EB"/>
    <w:rsid w:val="008D729B"/>
    <w:rsid w:val="008E0B8F"/>
    <w:rsid w:val="008E169F"/>
    <w:rsid w:val="008E2063"/>
    <w:rsid w:val="008E690A"/>
    <w:rsid w:val="008F03A6"/>
    <w:rsid w:val="008F12A5"/>
    <w:rsid w:val="008F1D17"/>
    <w:rsid w:val="008F2616"/>
    <w:rsid w:val="008F2D19"/>
    <w:rsid w:val="008F3423"/>
    <w:rsid w:val="008F375B"/>
    <w:rsid w:val="008F3956"/>
    <w:rsid w:val="008F49DF"/>
    <w:rsid w:val="008F61FD"/>
    <w:rsid w:val="008F70AE"/>
    <w:rsid w:val="009015F8"/>
    <w:rsid w:val="00901831"/>
    <w:rsid w:val="00905FD0"/>
    <w:rsid w:val="00907B77"/>
    <w:rsid w:val="00912A5E"/>
    <w:rsid w:val="0091741A"/>
    <w:rsid w:val="00921204"/>
    <w:rsid w:val="00922427"/>
    <w:rsid w:val="00922A33"/>
    <w:rsid w:val="009243C5"/>
    <w:rsid w:val="00931B2E"/>
    <w:rsid w:val="009324C9"/>
    <w:rsid w:val="009327C0"/>
    <w:rsid w:val="0093347C"/>
    <w:rsid w:val="009367A2"/>
    <w:rsid w:val="009369C8"/>
    <w:rsid w:val="00937DAE"/>
    <w:rsid w:val="009405DC"/>
    <w:rsid w:val="00940619"/>
    <w:rsid w:val="009411B8"/>
    <w:rsid w:val="009412DD"/>
    <w:rsid w:val="009429A0"/>
    <w:rsid w:val="00942E8F"/>
    <w:rsid w:val="00943DD4"/>
    <w:rsid w:val="00943F1A"/>
    <w:rsid w:val="00944A43"/>
    <w:rsid w:val="00952FD1"/>
    <w:rsid w:val="00954553"/>
    <w:rsid w:val="00956242"/>
    <w:rsid w:val="00957C62"/>
    <w:rsid w:val="00961EFB"/>
    <w:rsid w:val="00962081"/>
    <w:rsid w:val="00964527"/>
    <w:rsid w:val="00965AC0"/>
    <w:rsid w:val="0096730A"/>
    <w:rsid w:val="0096763B"/>
    <w:rsid w:val="00967EFA"/>
    <w:rsid w:val="00970D66"/>
    <w:rsid w:val="00971423"/>
    <w:rsid w:val="0097147E"/>
    <w:rsid w:val="00972D74"/>
    <w:rsid w:val="009749A0"/>
    <w:rsid w:val="009841D6"/>
    <w:rsid w:val="00984DEE"/>
    <w:rsid w:val="009859C6"/>
    <w:rsid w:val="00986103"/>
    <w:rsid w:val="00992C81"/>
    <w:rsid w:val="00993E4D"/>
    <w:rsid w:val="0099460D"/>
    <w:rsid w:val="009A0D69"/>
    <w:rsid w:val="009A0DE2"/>
    <w:rsid w:val="009A10B6"/>
    <w:rsid w:val="009A1322"/>
    <w:rsid w:val="009A2D03"/>
    <w:rsid w:val="009B14E5"/>
    <w:rsid w:val="009B1E66"/>
    <w:rsid w:val="009B3FB0"/>
    <w:rsid w:val="009B72C3"/>
    <w:rsid w:val="009C237A"/>
    <w:rsid w:val="009C3B6F"/>
    <w:rsid w:val="009C674C"/>
    <w:rsid w:val="009D0403"/>
    <w:rsid w:val="009D05CB"/>
    <w:rsid w:val="009D2285"/>
    <w:rsid w:val="009D4C70"/>
    <w:rsid w:val="009D4F31"/>
    <w:rsid w:val="009E12FD"/>
    <w:rsid w:val="009E36F5"/>
    <w:rsid w:val="009E3DCF"/>
    <w:rsid w:val="009E554C"/>
    <w:rsid w:val="009E56EC"/>
    <w:rsid w:val="009E6044"/>
    <w:rsid w:val="009E678C"/>
    <w:rsid w:val="009F086F"/>
    <w:rsid w:val="009F09F0"/>
    <w:rsid w:val="009F352C"/>
    <w:rsid w:val="009F37AF"/>
    <w:rsid w:val="009F4588"/>
    <w:rsid w:val="00A017CF"/>
    <w:rsid w:val="00A019DC"/>
    <w:rsid w:val="00A0460C"/>
    <w:rsid w:val="00A0471E"/>
    <w:rsid w:val="00A04A8B"/>
    <w:rsid w:val="00A1403C"/>
    <w:rsid w:val="00A16339"/>
    <w:rsid w:val="00A166C1"/>
    <w:rsid w:val="00A207E3"/>
    <w:rsid w:val="00A23353"/>
    <w:rsid w:val="00A235FC"/>
    <w:rsid w:val="00A2453E"/>
    <w:rsid w:val="00A26232"/>
    <w:rsid w:val="00A27777"/>
    <w:rsid w:val="00A35E98"/>
    <w:rsid w:val="00A361B7"/>
    <w:rsid w:val="00A403FB"/>
    <w:rsid w:val="00A430F9"/>
    <w:rsid w:val="00A44EEB"/>
    <w:rsid w:val="00A47013"/>
    <w:rsid w:val="00A515EE"/>
    <w:rsid w:val="00A52BBC"/>
    <w:rsid w:val="00A56B00"/>
    <w:rsid w:val="00A5747D"/>
    <w:rsid w:val="00A57DD0"/>
    <w:rsid w:val="00A6208E"/>
    <w:rsid w:val="00A626D2"/>
    <w:rsid w:val="00A658DE"/>
    <w:rsid w:val="00A6710D"/>
    <w:rsid w:val="00A70F71"/>
    <w:rsid w:val="00A72536"/>
    <w:rsid w:val="00A72545"/>
    <w:rsid w:val="00A73B5C"/>
    <w:rsid w:val="00A74D41"/>
    <w:rsid w:val="00A7714E"/>
    <w:rsid w:val="00A81089"/>
    <w:rsid w:val="00A83AC1"/>
    <w:rsid w:val="00A83EF7"/>
    <w:rsid w:val="00A858EF"/>
    <w:rsid w:val="00A85C3A"/>
    <w:rsid w:val="00A85F8A"/>
    <w:rsid w:val="00A871F5"/>
    <w:rsid w:val="00A913E4"/>
    <w:rsid w:val="00A922FB"/>
    <w:rsid w:val="00A946B3"/>
    <w:rsid w:val="00A966A8"/>
    <w:rsid w:val="00A973F7"/>
    <w:rsid w:val="00AA25E8"/>
    <w:rsid w:val="00AA3085"/>
    <w:rsid w:val="00AA45DD"/>
    <w:rsid w:val="00AA463C"/>
    <w:rsid w:val="00AA46B0"/>
    <w:rsid w:val="00AB068E"/>
    <w:rsid w:val="00AB0875"/>
    <w:rsid w:val="00AB4329"/>
    <w:rsid w:val="00AB520A"/>
    <w:rsid w:val="00AB6508"/>
    <w:rsid w:val="00AB680C"/>
    <w:rsid w:val="00AB7862"/>
    <w:rsid w:val="00AC1436"/>
    <w:rsid w:val="00AC223F"/>
    <w:rsid w:val="00AC3740"/>
    <w:rsid w:val="00AC4524"/>
    <w:rsid w:val="00AC57C2"/>
    <w:rsid w:val="00AC78D1"/>
    <w:rsid w:val="00AC7E5E"/>
    <w:rsid w:val="00AD28D8"/>
    <w:rsid w:val="00AD2BD7"/>
    <w:rsid w:val="00AD47EE"/>
    <w:rsid w:val="00AD48E4"/>
    <w:rsid w:val="00AD4930"/>
    <w:rsid w:val="00AD5362"/>
    <w:rsid w:val="00AD5A45"/>
    <w:rsid w:val="00AD5B5D"/>
    <w:rsid w:val="00AD68D5"/>
    <w:rsid w:val="00AD7B8A"/>
    <w:rsid w:val="00AE2A7C"/>
    <w:rsid w:val="00AE627E"/>
    <w:rsid w:val="00AE72C4"/>
    <w:rsid w:val="00AF16F6"/>
    <w:rsid w:val="00AF3786"/>
    <w:rsid w:val="00AF3AF8"/>
    <w:rsid w:val="00B065AB"/>
    <w:rsid w:val="00B06614"/>
    <w:rsid w:val="00B07BEF"/>
    <w:rsid w:val="00B10EA3"/>
    <w:rsid w:val="00B118B6"/>
    <w:rsid w:val="00B119BD"/>
    <w:rsid w:val="00B1262D"/>
    <w:rsid w:val="00B126CA"/>
    <w:rsid w:val="00B126D9"/>
    <w:rsid w:val="00B13A67"/>
    <w:rsid w:val="00B23672"/>
    <w:rsid w:val="00B25473"/>
    <w:rsid w:val="00B25B10"/>
    <w:rsid w:val="00B274A2"/>
    <w:rsid w:val="00B302EA"/>
    <w:rsid w:val="00B3052D"/>
    <w:rsid w:val="00B31674"/>
    <w:rsid w:val="00B31C95"/>
    <w:rsid w:val="00B331FB"/>
    <w:rsid w:val="00B3402B"/>
    <w:rsid w:val="00B3425D"/>
    <w:rsid w:val="00B357D3"/>
    <w:rsid w:val="00B357F4"/>
    <w:rsid w:val="00B360E0"/>
    <w:rsid w:val="00B4035E"/>
    <w:rsid w:val="00B406D1"/>
    <w:rsid w:val="00B40C11"/>
    <w:rsid w:val="00B4451A"/>
    <w:rsid w:val="00B4456B"/>
    <w:rsid w:val="00B44A80"/>
    <w:rsid w:val="00B513C9"/>
    <w:rsid w:val="00B52373"/>
    <w:rsid w:val="00B606B2"/>
    <w:rsid w:val="00B60C2C"/>
    <w:rsid w:val="00B611BD"/>
    <w:rsid w:val="00B62F70"/>
    <w:rsid w:val="00B649FB"/>
    <w:rsid w:val="00B651C1"/>
    <w:rsid w:val="00B705F8"/>
    <w:rsid w:val="00B70DC5"/>
    <w:rsid w:val="00B739C6"/>
    <w:rsid w:val="00B84184"/>
    <w:rsid w:val="00B84AD5"/>
    <w:rsid w:val="00B8505C"/>
    <w:rsid w:val="00B8727A"/>
    <w:rsid w:val="00B874BD"/>
    <w:rsid w:val="00B91A18"/>
    <w:rsid w:val="00B936BB"/>
    <w:rsid w:val="00BA1B33"/>
    <w:rsid w:val="00BA6A36"/>
    <w:rsid w:val="00BB07DD"/>
    <w:rsid w:val="00BB204A"/>
    <w:rsid w:val="00BB5D19"/>
    <w:rsid w:val="00BC11DC"/>
    <w:rsid w:val="00BC3A81"/>
    <w:rsid w:val="00BC634B"/>
    <w:rsid w:val="00BC6D80"/>
    <w:rsid w:val="00BC75F2"/>
    <w:rsid w:val="00BC7719"/>
    <w:rsid w:val="00BD0BBA"/>
    <w:rsid w:val="00BD3AFD"/>
    <w:rsid w:val="00BD3E50"/>
    <w:rsid w:val="00BD4467"/>
    <w:rsid w:val="00BD61C8"/>
    <w:rsid w:val="00BE107B"/>
    <w:rsid w:val="00BE3723"/>
    <w:rsid w:val="00BE70D6"/>
    <w:rsid w:val="00BE724A"/>
    <w:rsid w:val="00BF1D6E"/>
    <w:rsid w:val="00BF3C81"/>
    <w:rsid w:val="00BF55BE"/>
    <w:rsid w:val="00BF571B"/>
    <w:rsid w:val="00BF7CCA"/>
    <w:rsid w:val="00BF7E8A"/>
    <w:rsid w:val="00C016F6"/>
    <w:rsid w:val="00C0189E"/>
    <w:rsid w:val="00C023DB"/>
    <w:rsid w:val="00C0400C"/>
    <w:rsid w:val="00C050E9"/>
    <w:rsid w:val="00C06698"/>
    <w:rsid w:val="00C072AB"/>
    <w:rsid w:val="00C1061D"/>
    <w:rsid w:val="00C11B56"/>
    <w:rsid w:val="00C13D5A"/>
    <w:rsid w:val="00C14319"/>
    <w:rsid w:val="00C15395"/>
    <w:rsid w:val="00C154D3"/>
    <w:rsid w:val="00C200D7"/>
    <w:rsid w:val="00C21040"/>
    <w:rsid w:val="00C22860"/>
    <w:rsid w:val="00C2520A"/>
    <w:rsid w:val="00C274F2"/>
    <w:rsid w:val="00C27D16"/>
    <w:rsid w:val="00C30052"/>
    <w:rsid w:val="00C311C0"/>
    <w:rsid w:val="00C31A72"/>
    <w:rsid w:val="00C31D0C"/>
    <w:rsid w:val="00C3446F"/>
    <w:rsid w:val="00C34B8D"/>
    <w:rsid w:val="00C369E5"/>
    <w:rsid w:val="00C41737"/>
    <w:rsid w:val="00C418CB"/>
    <w:rsid w:val="00C4301C"/>
    <w:rsid w:val="00C4461A"/>
    <w:rsid w:val="00C46C32"/>
    <w:rsid w:val="00C52E58"/>
    <w:rsid w:val="00C535C6"/>
    <w:rsid w:val="00C55B80"/>
    <w:rsid w:val="00C60E52"/>
    <w:rsid w:val="00C616F3"/>
    <w:rsid w:val="00C61A1D"/>
    <w:rsid w:val="00C664F0"/>
    <w:rsid w:val="00C673D1"/>
    <w:rsid w:val="00C706D5"/>
    <w:rsid w:val="00C70F56"/>
    <w:rsid w:val="00C72BD8"/>
    <w:rsid w:val="00C7400D"/>
    <w:rsid w:val="00C77919"/>
    <w:rsid w:val="00C805F9"/>
    <w:rsid w:val="00C81F83"/>
    <w:rsid w:val="00C84B19"/>
    <w:rsid w:val="00C95DFD"/>
    <w:rsid w:val="00C96A21"/>
    <w:rsid w:val="00CA19C5"/>
    <w:rsid w:val="00CA29ED"/>
    <w:rsid w:val="00CA47BB"/>
    <w:rsid w:val="00CA5A40"/>
    <w:rsid w:val="00CA67B8"/>
    <w:rsid w:val="00CB0A5D"/>
    <w:rsid w:val="00CB2A23"/>
    <w:rsid w:val="00CB48C6"/>
    <w:rsid w:val="00CB50F9"/>
    <w:rsid w:val="00CB517F"/>
    <w:rsid w:val="00CB6A6C"/>
    <w:rsid w:val="00CC0DED"/>
    <w:rsid w:val="00CC23B2"/>
    <w:rsid w:val="00CC4D02"/>
    <w:rsid w:val="00CC55D3"/>
    <w:rsid w:val="00CC5B0C"/>
    <w:rsid w:val="00CC5B1C"/>
    <w:rsid w:val="00CD0F37"/>
    <w:rsid w:val="00CD278A"/>
    <w:rsid w:val="00CD2F92"/>
    <w:rsid w:val="00CD3703"/>
    <w:rsid w:val="00CD3B1C"/>
    <w:rsid w:val="00CE0652"/>
    <w:rsid w:val="00CE1177"/>
    <w:rsid w:val="00CE1312"/>
    <w:rsid w:val="00CE43E3"/>
    <w:rsid w:val="00CE5EE4"/>
    <w:rsid w:val="00CE6A2E"/>
    <w:rsid w:val="00CE7568"/>
    <w:rsid w:val="00CE77DF"/>
    <w:rsid w:val="00CF0BFC"/>
    <w:rsid w:val="00CF3B42"/>
    <w:rsid w:val="00CF52D5"/>
    <w:rsid w:val="00CF6611"/>
    <w:rsid w:val="00D00CC4"/>
    <w:rsid w:val="00D01FFD"/>
    <w:rsid w:val="00D034DA"/>
    <w:rsid w:val="00D0362B"/>
    <w:rsid w:val="00D04D98"/>
    <w:rsid w:val="00D05840"/>
    <w:rsid w:val="00D1089E"/>
    <w:rsid w:val="00D12ACC"/>
    <w:rsid w:val="00D15546"/>
    <w:rsid w:val="00D1656B"/>
    <w:rsid w:val="00D2005B"/>
    <w:rsid w:val="00D20BA7"/>
    <w:rsid w:val="00D248F1"/>
    <w:rsid w:val="00D25A8F"/>
    <w:rsid w:val="00D26EFE"/>
    <w:rsid w:val="00D27575"/>
    <w:rsid w:val="00D2782F"/>
    <w:rsid w:val="00D328F3"/>
    <w:rsid w:val="00D32921"/>
    <w:rsid w:val="00D355F3"/>
    <w:rsid w:val="00D35F9D"/>
    <w:rsid w:val="00D36A7D"/>
    <w:rsid w:val="00D37390"/>
    <w:rsid w:val="00D4230F"/>
    <w:rsid w:val="00D4388E"/>
    <w:rsid w:val="00D458DE"/>
    <w:rsid w:val="00D46C18"/>
    <w:rsid w:val="00D50EDB"/>
    <w:rsid w:val="00D52001"/>
    <w:rsid w:val="00D53E04"/>
    <w:rsid w:val="00D55F63"/>
    <w:rsid w:val="00D56945"/>
    <w:rsid w:val="00D56B41"/>
    <w:rsid w:val="00D62AA4"/>
    <w:rsid w:val="00D62ABC"/>
    <w:rsid w:val="00D637AF"/>
    <w:rsid w:val="00D644C1"/>
    <w:rsid w:val="00D64FDA"/>
    <w:rsid w:val="00D65C6C"/>
    <w:rsid w:val="00D669A3"/>
    <w:rsid w:val="00D70F59"/>
    <w:rsid w:val="00D72189"/>
    <w:rsid w:val="00D736AF"/>
    <w:rsid w:val="00D74FAD"/>
    <w:rsid w:val="00D8264C"/>
    <w:rsid w:val="00D82B25"/>
    <w:rsid w:val="00D84494"/>
    <w:rsid w:val="00D860DD"/>
    <w:rsid w:val="00D868FC"/>
    <w:rsid w:val="00D94146"/>
    <w:rsid w:val="00DA2017"/>
    <w:rsid w:val="00DA36D5"/>
    <w:rsid w:val="00DA3A68"/>
    <w:rsid w:val="00DA5EC0"/>
    <w:rsid w:val="00DA7541"/>
    <w:rsid w:val="00DB02C1"/>
    <w:rsid w:val="00DB3A34"/>
    <w:rsid w:val="00DC05B4"/>
    <w:rsid w:val="00DC1917"/>
    <w:rsid w:val="00DC3F04"/>
    <w:rsid w:val="00DC4636"/>
    <w:rsid w:val="00DC4891"/>
    <w:rsid w:val="00DC4E2D"/>
    <w:rsid w:val="00DC54A1"/>
    <w:rsid w:val="00DC5F26"/>
    <w:rsid w:val="00DC6BA4"/>
    <w:rsid w:val="00DC73C3"/>
    <w:rsid w:val="00DD0B70"/>
    <w:rsid w:val="00DD5A0B"/>
    <w:rsid w:val="00DE25A1"/>
    <w:rsid w:val="00DE4CDF"/>
    <w:rsid w:val="00DE5877"/>
    <w:rsid w:val="00DF01FB"/>
    <w:rsid w:val="00DF05A1"/>
    <w:rsid w:val="00DF411C"/>
    <w:rsid w:val="00DF63CB"/>
    <w:rsid w:val="00DF74E6"/>
    <w:rsid w:val="00DF7D91"/>
    <w:rsid w:val="00E00DF3"/>
    <w:rsid w:val="00E0132C"/>
    <w:rsid w:val="00E11EA0"/>
    <w:rsid w:val="00E178AB"/>
    <w:rsid w:val="00E208DC"/>
    <w:rsid w:val="00E20DC9"/>
    <w:rsid w:val="00E20F80"/>
    <w:rsid w:val="00E21CB8"/>
    <w:rsid w:val="00E225AB"/>
    <w:rsid w:val="00E24F67"/>
    <w:rsid w:val="00E250AF"/>
    <w:rsid w:val="00E25AC4"/>
    <w:rsid w:val="00E264F2"/>
    <w:rsid w:val="00E27A94"/>
    <w:rsid w:val="00E30387"/>
    <w:rsid w:val="00E3176F"/>
    <w:rsid w:val="00E322DE"/>
    <w:rsid w:val="00E32A6F"/>
    <w:rsid w:val="00E32AF0"/>
    <w:rsid w:val="00E32C46"/>
    <w:rsid w:val="00E33117"/>
    <w:rsid w:val="00E34687"/>
    <w:rsid w:val="00E36BA4"/>
    <w:rsid w:val="00E404C5"/>
    <w:rsid w:val="00E43F63"/>
    <w:rsid w:val="00E45CAC"/>
    <w:rsid w:val="00E471F8"/>
    <w:rsid w:val="00E47E7A"/>
    <w:rsid w:val="00E51111"/>
    <w:rsid w:val="00E52B1B"/>
    <w:rsid w:val="00E52BBE"/>
    <w:rsid w:val="00E55C73"/>
    <w:rsid w:val="00E608BC"/>
    <w:rsid w:val="00E60B9C"/>
    <w:rsid w:val="00E6248A"/>
    <w:rsid w:val="00E64017"/>
    <w:rsid w:val="00E70475"/>
    <w:rsid w:val="00E7327F"/>
    <w:rsid w:val="00E76E7F"/>
    <w:rsid w:val="00E81662"/>
    <w:rsid w:val="00E8329C"/>
    <w:rsid w:val="00E84804"/>
    <w:rsid w:val="00E86601"/>
    <w:rsid w:val="00E86F6F"/>
    <w:rsid w:val="00E908B6"/>
    <w:rsid w:val="00E90D58"/>
    <w:rsid w:val="00E92870"/>
    <w:rsid w:val="00E93A0B"/>
    <w:rsid w:val="00E97BC4"/>
    <w:rsid w:val="00EA1447"/>
    <w:rsid w:val="00EA1C87"/>
    <w:rsid w:val="00EA313B"/>
    <w:rsid w:val="00EA5D1F"/>
    <w:rsid w:val="00EA766F"/>
    <w:rsid w:val="00EA7B6A"/>
    <w:rsid w:val="00EA7C35"/>
    <w:rsid w:val="00EB05EC"/>
    <w:rsid w:val="00EB2A61"/>
    <w:rsid w:val="00EC1596"/>
    <w:rsid w:val="00EC479B"/>
    <w:rsid w:val="00EC52C1"/>
    <w:rsid w:val="00EC67F5"/>
    <w:rsid w:val="00ED0469"/>
    <w:rsid w:val="00ED1EB1"/>
    <w:rsid w:val="00ED638B"/>
    <w:rsid w:val="00ED653F"/>
    <w:rsid w:val="00ED6BE5"/>
    <w:rsid w:val="00ED7CA2"/>
    <w:rsid w:val="00EE2311"/>
    <w:rsid w:val="00EE2903"/>
    <w:rsid w:val="00EE2AD1"/>
    <w:rsid w:val="00EE4E8C"/>
    <w:rsid w:val="00EE7999"/>
    <w:rsid w:val="00EF19A2"/>
    <w:rsid w:val="00EF5EA0"/>
    <w:rsid w:val="00EF5FA5"/>
    <w:rsid w:val="00EF61BC"/>
    <w:rsid w:val="00F03967"/>
    <w:rsid w:val="00F047DB"/>
    <w:rsid w:val="00F07D06"/>
    <w:rsid w:val="00F12D54"/>
    <w:rsid w:val="00F1355B"/>
    <w:rsid w:val="00F1558F"/>
    <w:rsid w:val="00F15A34"/>
    <w:rsid w:val="00F2042F"/>
    <w:rsid w:val="00F21339"/>
    <w:rsid w:val="00F256A4"/>
    <w:rsid w:val="00F3050D"/>
    <w:rsid w:val="00F31334"/>
    <w:rsid w:val="00F315F4"/>
    <w:rsid w:val="00F34640"/>
    <w:rsid w:val="00F36AB0"/>
    <w:rsid w:val="00F37A10"/>
    <w:rsid w:val="00F37CCD"/>
    <w:rsid w:val="00F4002C"/>
    <w:rsid w:val="00F40149"/>
    <w:rsid w:val="00F40D46"/>
    <w:rsid w:val="00F41E3E"/>
    <w:rsid w:val="00F41FFB"/>
    <w:rsid w:val="00F43B12"/>
    <w:rsid w:val="00F452D1"/>
    <w:rsid w:val="00F461AB"/>
    <w:rsid w:val="00F4649B"/>
    <w:rsid w:val="00F4700A"/>
    <w:rsid w:val="00F50805"/>
    <w:rsid w:val="00F51EC5"/>
    <w:rsid w:val="00F52319"/>
    <w:rsid w:val="00F52A2E"/>
    <w:rsid w:val="00F52CCE"/>
    <w:rsid w:val="00F53040"/>
    <w:rsid w:val="00F53883"/>
    <w:rsid w:val="00F541E3"/>
    <w:rsid w:val="00F5594A"/>
    <w:rsid w:val="00F55971"/>
    <w:rsid w:val="00F618EC"/>
    <w:rsid w:val="00F62139"/>
    <w:rsid w:val="00F62FCF"/>
    <w:rsid w:val="00F6461B"/>
    <w:rsid w:val="00F66A25"/>
    <w:rsid w:val="00F67A27"/>
    <w:rsid w:val="00F7744D"/>
    <w:rsid w:val="00F80343"/>
    <w:rsid w:val="00F825A4"/>
    <w:rsid w:val="00F82919"/>
    <w:rsid w:val="00F90BED"/>
    <w:rsid w:val="00F94E35"/>
    <w:rsid w:val="00F954E4"/>
    <w:rsid w:val="00F97503"/>
    <w:rsid w:val="00F97A68"/>
    <w:rsid w:val="00FA0376"/>
    <w:rsid w:val="00FA2F85"/>
    <w:rsid w:val="00FA3F90"/>
    <w:rsid w:val="00FA65CE"/>
    <w:rsid w:val="00FA67D0"/>
    <w:rsid w:val="00FA73D9"/>
    <w:rsid w:val="00FA7B43"/>
    <w:rsid w:val="00FB0476"/>
    <w:rsid w:val="00FB1D7D"/>
    <w:rsid w:val="00FB23FF"/>
    <w:rsid w:val="00FB2D36"/>
    <w:rsid w:val="00FB38C7"/>
    <w:rsid w:val="00FB6AE5"/>
    <w:rsid w:val="00FB6C1F"/>
    <w:rsid w:val="00FB7A92"/>
    <w:rsid w:val="00FC27A0"/>
    <w:rsid w:val="00FC3A5F"/>
    <w:rsid w:val="00FC5077"/>
    <w:rsid w:val="00FC56C8"/>
    <w:rsid w:val="00FD285A"/>
    <w:rsid w:val="00FD42C3"/>
    <w:rsid w:val="00FD4661"/>
    <w:rsid w:val="00FD691B"/>
    <w:rsid w:val="00FD7B71"/>
    <w:rsid w:val="00FE0EF6"/>
    <w:rsid w:val="00FE1BEF"/>
    <w:rsid w:val="00FE5509"/>
    <w:rsid w:val="00FE5AB9"/>
    <w:rsid w:val="00FE5AD0"/>
    <w:rsid w:val="00FE720E"/>
    <w:rsid w:val="00FF2014"/>
    <w:rsid w:val="00FF21C0"/>
    <w:rsid w:val="00FF25A0"/>
    <w:rsid w:val="00FF4523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E8965"/>
  <w15:docId w15:val="{B8ABD7EB-B2B9-4E08-8C2D-908B5E08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464A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016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001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00162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033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64A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0162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0162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0162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locked/>
    <w:rsid w:val="00D55F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rsid w:val="00D55F63"/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D55F6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D55F63"/>
    <w:rPr>
      <w:rFonts w:cs="Times New Roman"/>
      <w:vertAlign w:val="superscript"/>
    </w:rPr>
  </w:style>
  <w:style w:type="paragraph" w:styleId="a8">
    <w:name w:val="List Paragraph"/>
    <w:aliases w:val="ПКФ Список,List Paragraph,- список,Bullet List,FooterText,numbered,Paragraphe de liste1,lp1,SL_Абзац списка,Bullet_IRAO"/>
    <w:basedOn w:val="a"/>
    <w:link w:val="a9"/>
    <w:uiPriority w:val="34"/>
    <w:qFormat/>
    <w:rsid w:val="0095624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0D03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D0334"/>
    <w:rPr>
      <w:rFonts w:ascii="Tahoma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rsid w:val="0004039B"/>
    <w:rPr>
      <w:rFonts w:cs="Times New Roman"/>
      <w:color w:val="008000"/>
      <w:u w:val="single"/>
    </w:rPr>
  </w:style>
  <w:style w:type="paragraph" w:styleId="ad">
    <w:name w:val="Title"/>
    <w:basedOn w:val="a"/>
    <w:link w:val="ae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e">
    <w:name w:val="Заголовок Знак"/>
    <w:basedOn w:val="a0"/>
    <w:link w:val="ad"/>
    <w:locked/>
    <w:rsid w:val="00400162"/>
    <w:rPr>
      <w:rFonts w:ascii="Times New Roman" w:hAnsi="Times New Roman" w:cs="Times New Roman"/>
      <w:b/>
      <w:sz w:val="20"/>
      <w:szCs w:val="20"/>
      <w:lang w:eastAsia="ru-RU"/>
    </w:rPr>
  </w:style>
  <w:style w:type="table" w:styleId="af">
    <w:name w:val="Table Grid"/>
    <w:basedOn w:val="a1"/>
    <w:uiPriority w:val="59"/>
    <w:locked/>
    <w:rsid w:val="00FB2D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locked/>
    <w:rsid w:val="00B27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8D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7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778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link w:val="24"/>
    <w:uiPriority w:val="99"/>
    <w:unhideWhenUsed/>
    <w:locked/>
    <w:rsid w:val="00B126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1262D"/>
    <w:rPr>
      <w:rFonts w:ascii="Times New Roman" w:eastAsia="Times New Roman" w:hAnsi="Times New Roman"/>
    </w:rPr>
  </w:style>
  <w:style w:type="paragraph" w:customStyle="1" w:styleId="ConsPlusTitle">
    <w:name w:val="ConsPlusTitle"/>
    <w:rsid w:val="00C664F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f0">
    <w:name w:val="Strong"/>
    <w:qFormat/>
    <w:rsid w:val="00192EDA"/>
    <w:rPr>
      <w:b/>
      <w:bCs/>
    </w:rPr>
  </w:style>
  <w:style w:type="paragraph" w:styleId="af1">
    <w:name w:val="caption"/>
    <w:basedOn w:val="a"/>
    <w:next w:val="a"/>
    <w:unhideWhenUsed/>
    <w:qFormat/>
    <w:rsid w:val="007E285E"/>
    <w:pPr>
      <w:spacing w:after="200"/>
    </w:pPr>
    <w:rPr>
      <w:b/>
      <w:bCs/>
      <w:color w:val="4F81BD" w:themeColor="accent1"/>
      <w:sz w:val="18"/>
      <w:szCs w:val="18"/>
    </w:rPr>
  </w:style>
  <w:style w:type="paragraph" w:styleId="af2">
    <w:name w:val="header"/>
    <w:basedOn w:val="a"/>
    <w:link w:val="af3"/>
    <w:uiPriority w:val="99"/>
    <w:unhideWhenUsed/>
    <w:locked/>
    <w:rsid w:val="000B0CF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B0CF5"/>
    <w:rPr>
      <w:rFonts w:ascii="Times New Roman" w:eastAsia="Times New Roman" w:hAnsi="Times New Roman"/>
    </w:rPr>
  </w:style>
  <w:style w:type="paragraph" w:styleId="af4">
    <w:name w:val="footer"/>
    <w:basedOn w:val="a"/>
    <w:link w:val="af5"/>
    <w:uiPriority w:val="99"/>
    <w:unhideWhenUsed/>
    <w:locked/>
    <w:rsid w:val="000B0C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B0CF5"/>
    <w:rPr>
      <w:rFonts w:ascii="Times New Roman" w:eastAsia="Times New Roman" w:hAnsi="Times New Roman"/>
    </w:rPr>
  </w:style>
  <w:style w:type="paragraph" w:styleId="3">
    <w:name w:val="Body Text 3"/>
    <w:basedOn w:val="a"/>
    <w:link w:val="30"/>
    <w:uiPriority w:val="99"/>
    <w:unhideWhenUsed/>
    <w:locked/>
    <w:rsid w:val="009015F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015F8"/>
    <w:rPr>
      <w:rFonts w:ascii="Times New Roman" w:eastAsia="Times New Roman" w:hAnsi="Times New Roman"/>
      <w:sz w:val="16"/>
      <w:szCs w:val="16"/>
    </w:rPr>
  </w:style>
  <w:style w:type="character" w:customStyle="1" w:styleId="flditalic1">
    <w:name w:val="fld_italic1"/>
    <w:rsid w:val="00FD7B71"/>
    <w:rPr>
      <w:i/>
      <w:iCs/>
      <w:color w:val="999999"/>
    </w:rPr>
  </w:style>
  <w:style w:type="paragraph" w:styleId="af6">
    <w:name w:val="footnote text"/>
    <w:basedOn w:val="a"/>
    <w:link w:val="af7"/>
    <w:uiPriority w:val="99"/>
    <w:unhideWhenUsed/>
    <w:locked/>
    <w:rsid w:val="004459BD"/>
  </w:style>
  <w:style w:type="character" w:customStyle="1" w:styleId="af7">
    <w:name w:val="Текст сноски Знак"/>
    <w:basedOn w:val="a0"/>
    <w:link w:val="af6"/>
    <w:uiPriority w:val="99"/>
    <w:rsid w:val="004459BD"/>
    <w:rPr>
      <w:rFonts w:ascii="Times New Roman" w:eastAsia="Times New Roman" w:hAnsi="Times New Roman"/>
    </w:rPr>
  </w:style>
  <w:style w:type="character" w:styleId="af8">
    <w:name w:val="footnote reference"/>
    <w:basedOn w:val="a0"/>
    <w:uiPriority w:val="99"/>
    <w:semiHidden/>
    <w:unhideWhenUsed/>
    <w:locked/>
    <w:rsid w:val="004459BD"/>
    <w:rPr>
      <w:vertAlign w:val="superscript"/>
    </w:rPr>
  </w:style>
  <w:style w:type="paragraph" w:customStyle="1" w:styleId="Default">
    <w:name w:val="Default"/>
    <w:rsid w:val="00DA3A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9">
    <w:name w:val="Абзац списка Знак"/>
    <w:aliases w:val="ПКФ Список Знак,List Paragraph Знак,- список Знак,Bullet List Знак,FooterText Знак,numbered Знак,Paragraphe de liste1 Знак,lp1 Знак,SL_Абзац списка Знак,Bullet_IRAO Знак"/>
    <w:link w:val="a8"/>
    <w:uiPriority w:val="34"/>
    <w:rsid w:val="008F395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8784756301066764"/>
          <c:y val="1.9293845263360986E-2"/>
          <c:w val="0.52360020931449502"/>
          <c:h val="0.9652710785259501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 от общего количества вопросов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строительство</c:v>
                </c:pt>
                <c:pt idx="1">
                  <c:v>землепользование и застройка территории города</c:v>
                </c:pt>
                <c:pt idx="2">
                  <c:v>благоустройство и озеленение территорий города</c:v>
                </c:pt>
                <c:pt idx="3">
                  <c:v>организация деятельности комитета</c:v>
                </c:pt>
                <c:pt idx="4">
                  <c:v>содержание и строительство дорог</c:v>
                </c:pt>
                <c:pt idx="5">
                  <c:v>организация деятельности орагнов местного самоуправления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7.0000000000000007E-2</c:v>
                </c:pt>
                <c:pt idx="1">
                  <c:v>0.04</c:v>
                </c:pt>
                <c:pt idx="2">
                  <c:v>0.28999999999999998</c:v>
                </c:pt>
                <c:pt idx="3">
                  <c:v>0.05</c:v>
                </c:pt>
                <c:pt idx="4">
                  <c:v>0.06</c:v>
                </c:pt>
                <c:pt idx="5">
                  <c:v>0.49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4B-4B39-8A8B-73B0CE05C9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l"/>
      <c:layout>
        <c:manualLayout>
          <c:xMode val="edge"/>
          <c:yMode val="edge"/>
          <c:x val="1.2558869701726845E-2"/>
          <c:y val="6.482120596648866E-2"/>
          <c:w val="0.31658817373103093"/>
          <c:h val="0.87035713722157471"/>
        </c:manualLayout>
      </c:layout>
      <c:overlay val="0"/>
      <c:txPr>
        <a:bodyPr/>
        <a:lstStyle/>
        <a:p>
          <a:pPr algn="just">
            <a:lnSpc>
              <a:spcPts val="960"/>
            </a:lnSpc>
            <a:spcBef>
              <a:spcPts val="0"/>
            </a:spcBef>
            <a:spcAft>
              <a:spcPts val="0"/>
            </a:spcAft>
            <a:defRPr sz="800" b="1" i="0" kern="0" spc="2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8DFD9-9202-4CC8-8C7D-8F858614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Карюгина МВ</dc:creator>
  <cp:keywords/>
  <dc:description/>
  <cp:lastModifiedBy>Поздеева Оксана Викторовна</cp:lastModifiedBy>
  <cp:revision>5</cp:revision>
  <cp:lastPrinted>2024-01-16T07:40:00Z</cp:lastPrinted>
  <dcterms:created xsi:type="dcterms:W3CDTF">2025-04-10T09:34:00Z</dcterms:created>
  <dcterms:modified xsi:type="dcterms:W3CDTF">2025-04-10T11:19:00Z</dcterms:modified>
</cp:coreProperties>
</file>