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A1" w:rsidRDefault="004251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BA1BA1" w:rsidRDefault="00BA1B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1BA1" w:rsidRDefault="004251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A1BA1" w:rsidRDefault="00425127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BA1BA1" w:rsidRDefault="0042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1BA1" w:rsidRDefault="0042512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                                   в постановление администрации города от 06.03.2017 №312 «Об утверждении Положения о поддержке социально ориентированных некоммерческих организаций                          в городе Нижневартовске»      </w:t>
      </w:r>
      <w:r>
        <w:rPr>
          <w:rFonts w:ascii="Times New Roman" w:hAnsi="Times New Roman"/>
          <w:sz w:val="28"/>
          <w:szCs w:val="28"/>
        </w:rPr>
        <w:t xml:space="preserve">                           (с изменениями от 17.07.2018 №1020, 20.05.2019 №375, 30.09.2020 №856, 19.05.2023 №372)</w:t>
      </w:r>
    </w:p>
    <w:p w:rsidR="00BA1BA1" w:rsidRDefault="00BA1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муниципального правового акта в соответствие                      с муниципальной программой «Развитие гражданского общес</w:t>
      </w:r>
      <w:r>
        <w:rPr>
          <w:sz w:val="28"/>
          <w:szCs w:val="28"/>
        </w:rPr>
        <w:t>тва в городе Нижневартовске», утвержденной постановлением</w:t>
      </w:r>
      <w:r>
        <w:t xml:space="preserve"> </w:t>
      </w:r>
      <w:r>
        <w:rPr>
          <w:sz w:val="28"/>
          <w:szCs w:val="28"/>
        </w:rPr>
        <w:t>администрации города                        от 06.08.2015 №1480:</w:t>
      </w:r>
    </w:p>
    <w:p w:rsidR="00BA1BA1" w:rsidRDefault="00BA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BA1BA1" w:rsidRDefault="0042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от 06.03.2017 №312 «Об утверждении Положения о поддержке социально ориентир</w:t>
      </w:r>
      <w:r>
        <w:rPr>
          <w:rFonts w:ascii="Times New Roman" w:hAnsi="Times New Roman"/>
          <w:sz w:val="28"/>
          <w:szCs w:val="28"/>
        </w:rPr>
        <w:t>ованных некоммерческих организаций в городе Нижневартовске (с изменениями                          от 17.07.2018 №1020, 20.05.2019 №375, 30.09.2020 №856, 19.05.2023 №372):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заголовке и по всему тексту слова «</w:t>
      </w:r>
      <w:r>
        <w:rPr>
          <w:sz w:val="28"/>
          <w:szCs w:val="28"/>
        </w:rPr>
        <w:t>Положения о поддержке социально ориентированных некоммерческих организаций в городе Нижневартовске» в соответствующих падежах заменить словами «Положения о поддержке социально ориентированных некоммерческих организаций и территориальных общественных самоуп</w:t>
      </w:r>
      <w:r>
        <w:rPr>
          <w:sz w:val="28"/>
          <w:szCs w:val="28"/>
        </w:rPr>
        <w:t>равлений в городе Нижневартовске».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4 изложить в новой редакции:</w:t>
      </w: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постановления возложить на директора департамента общественных коммуникаций и молодежной политики администрации города.". 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приложении:</w:t>
      </w: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В </w:t>
      </w:r>
      <w:r>
        <w:rPr>
          <w:sz w:val="28"/>
          <w:szCs w:val="28"/>
        </w:rPr>
        <w:t>разделе I:</w:t>
      </w: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1.1 после слов «</w:t>
      </w:r>
      <w:r>
        <w:rPr>
          <w:sz w:val="28"/>
          <w:szCs w:val="28"/>
        </w:rPr>
        <w:t xml:space="preserve">социально ориентированные некоммерческие организации» дополнить словами «и территориальные общественные самоуправления»; </w:t>
      </w:r>
      <w:r>
        <w:rPr>
          <w:sz w:val="28"/>
          <w:szCs w:val="28"/>
        </w:rPr>
        <w:t xml:space="preserve"> </w:t>
      </w: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1.2 изложить в следующей редакции:</w:t>
      </w:r>
    </w:p>
    <w:p w:rsidR="00BA1BA1" w:rsidRDefault="00425127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«1.2. Действие настоящего Положения распространяется</w:t>
      </w:r>
      <w:r>
        <w:rPr>
          <w:sz w:val="28"/>
          <w:szCs w:val="28"/>
        </w:rPr>
        <w:t xml:space="preserve"> на социально ориентированные некоммерческие организации и </w:t>
      </w:r>
      <w:r>
        <w:rPr>
          <w:sz w:val="28"/>
          <w:szCs w:val="28"/>
        </w:rPr>
        <w:t>территориальные общественные самоуправления</w:t>
      </w:r>
      <w:r>
        <w:rPr>
          <w:sz w:val="28"/>
          <w:szCs w:val="28"/>
        </w:rPr>
        <w:t>, зарегистрированные в установленном порядке в Ханты-Мансийском автономном округе - Югре и осуществляющие на территории города Нижневартовска виды деятель</w:t>
      </w:r>
      <w:r>
        <w:rPr>
          <w:sz w:val="28"/>
          <w:szCs w:val="28"/>
        </w:rPr>
        <w:t>ности в соответствии со статьей 31.1 Федерального закона от 12.01.1996 №7-ФЗ «О некоммерческих организациях», решением Думы города от 16.03.2012 №198 «Об установлении дополнительных видов деятельности некоммерческих организаций в целях признания их социаль</w:t>
      </w:r>
      <w:r>
        <w:rPr>
          <w:sz w:val="28"/>
          <w:szCs w:val="28"/>
        </w:rPr>
        <w:t>но ориентированными некоммерческими организациями.»;</w:t>
      </w:r>
    </w:p>
    <w:p w:rsidR="00BA1BA1" w:rsidRDefault="00425127">
      <w:pPr>
        <w:spacing w:after="0" w:line="240" w:lineRule="auto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пункт 1.3 изложить в новой редакции:</w:t>
      </w:r>
    </w:p>
    <w:p w:rsidR="00BA1BA1" w:rsidRDefault="00425127">
      <w:pPr>
        <w:pStyle w:val="af9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«1.3. Оказание поддержки социально ориентированным некоммерческим организациям и территориальным общественным самоуправлениям обеспечивается структурными подразделе</w:t>
      </w:r>
      <w:r>
        <w:rPr>
          <w:sz w:val="28"/>
          <w:szCs w:val="28"/>
        </w:rPr>
        <w:t>ниями администрации города, муниципальными учреждениями.</w:t>
      </w:r>
    </w:p>
    <w:p w:rsidR="00BA1BA1" w:rsidRDefault="00425127">
      <w:pPr>
        <w:pStyle w:val="af9"/>
        <w:spacing w:before="0" w:beforeAutospacing="0" w:after="0" w:afterAutospacing="0" w:line="288" w:lineRule="atLeast"/>
        <w:ind w:firstLine="709"/>
        <w:jc w:val="both"/>
      </w:pPr>
      <w:r>
        <w:rPr>
          <w:sz w:val="28"/>
          <w:szCs w:val="28"/>
        </w:rPr>
        <w:t>Ответственным исполнителем мероприятий по поддержке социально ориентированных некоммерческих организаций и территориальных общественных самоуправлений является департамент общественных коммуникаций и</w:t>
      </w:r>
      <w:r>
        <w:rPr>
          <w:sz w:val="28"/>
          <w:szCs w:val="28"/>
        </w:rPr>
        <w:t xml:space="preserve"> молодежной политики администрации города.».</w:t>
      </w:r>
    </w:p>
    <w:p w:rsidR="00BA1BA1" w:rsidRDefault="00BA1BA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разделе II:</w:t>
      </w:r>
    </w:p>
    <w:p w:rsidR="00BA1BA1" w:rsidRDefault="0042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заголовке, абзаце первом пункта 2.1, абзаце первом пункта 2.2 после слов «социально ориентированные некоммерческие организации» в соответствующих падежах дополнить словами «и территориа</w:t>
      </w:r>
      <w:r>
        <w:rPr>
          <w:rFonts w:ascii="Times New Roman" w:hAnsi="Times New Roman"/>
          <w:sz w:val="28"/>
          <w:szCs w:val="28"/>
        </w:rPr>
        <w:t>льные общественные самоуправления» в соответствующих падежах;</w:t>
      </w:r>
    </w:p>
    <w:p w:rsidR="00BA1BA1" w:rsidRDefault="00425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пунктах 2.4, 2.5 после слов «департаментом общественных коммуникаций и молодежной политики администрации города» дополнить словами «, департаментом по социальной политике администрации город</w:t>
      </w:r>
      <w:r>
        <w:rPr>
          <w:rFonts w:ascii="Times New Roman" w:hAnsi="Times New Roman"/>
          <w:sz w:val="28"/>
          <w:szCs w:val="28"/>
        </w:rPr>
        <w:t>а</w:t>
      </w:r>
      <w:bookmarkStart w:id="1" w:name="undefined"/>
      <w:bookmarkEnd w:id="1"/>
      <w:r>
        <w:rPr>
          <w:rFonts w:ascii="Times New Roman" w:hAnsi="Times New Roman"/>
          <w:sz w:val="28"/>
          <w:szCs w:val="28"/>
        </w:rPr>
        <w:t>».</w:t>
      </w:r>
    </w:p>
    <w:p w:rsidR="00BA1BA1" w:rsidRDefault="00BA1B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BA1BA1" w:rsidRDefault="00BA1BA1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BA1BA1" w:rsidRDefault="00425127">
      <w:pPr>
        <w:pStyle w:val="af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 w:rsidR="00BA1BA1" w:rsidRDefault="00BA1B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BA1" w:rsidRDefault="00BA1B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1BA1" w:rsidRDefault="004251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Д.А. </w:t>
      </w:r>
      <w:r>
        <w:rPr>
          <w:rFonts w:ascii="Times New Roman" w:hAnsi="Times New Roman"/>
          <w:sz w:val="28"/>
          <w:szCs w:val="28"/>
        </w:rPr>
        <w:t>Кощенко</w:t>
      </w:r>
    </w:p>
    <w:p w:rsidR="00BA1BA1" w:rsidRDefault="00425127">
      <w:pPr>
        <w:shd w:val="clear" w:color="auto" w:fill="FFFFFF"/>
        <w:spacing w:after="0" w:line="240" w:lineRule="auto"/>
        <w:ind w:left="10632"/>
        <w:jc w:val="both"/>
      </w:pPr>
      <w:r>
        <w:t>4</w:t>
      </w:r>
    </w:p>
    <w:sectPr w:rsidR="00BA1BA1">
      <w:headerReference w:type="default" r:id="rId7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A1" w:rsidRDefault="00425127">
      <w:pPr>
        <w:spacing w:after="0" w:line="240" w:lineRule="auto"/>
      </w:pPr>
      <w:r>
        <w:separator/>
      </w:r>
    </w:p>
  </w:endnote>
  <w:endnote w:type="continuationSeparator" w:id="0">
    <w:p w:rsidR="00BA1BA1" w:rsidRDefault="0042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A1" w:rsidRDefault="00425127">
      <w:pPr>
        <w:spacing w:after="0" w:line="240" w:lineRule="auto"/>
      </w:pPr>
      <w:r>
        <w:separator/>
      </w:r>
    </w:p>
  </w:footnote>
  <w:footnote w:type="continuationSeparator" w:id="0">
    <w:p w:rsidR="00BA1BA1" w:rsidRDefault="0042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047885"/>
      <w:docPartObj>
        <w:docPartGallery w:val="Page Numbers (Top of Page)"/>
        <w:docPartUnique/>
      </w:docPartObj>
    </w:sdtPr>
    <w:sdtEndPr/>
    <w:sdtContent>
      <w:p w:rsidR="00BA1BA1" w:rsidRDefault="00425127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A1BA1" w:rsidRDefault="00BA1BA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EAF"/>
    <w:multiLevelType w:val="hybridMultilevel"/>
    <w:tmpl w:val="000403C0"/>
    <w:lvl w:ilvl="0" w:tplc="2CF6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36C0E4">
      <w:start w:val="1"/>
      <w:numFmt w:val="lowerLetter"/>
      <w:lvlText w:val="%2."/>
      <w:lvlJc w:val="left"/>
      <w:pPr>
        <w:ind w:left="1789" w:hanging="360"/>
      </w:pPr>
    </w:lvl>
    <w:lvl w:ilvl="2" w:tplc="8AB26A96">
      <w:start w:val="1"/>
      <w:numFmt w:val="lowerRoman"/>
      <w:lvlText w:val="%3."/>
      <w:lvlJc w:val="right"/>
      <w:pPr>
        <w:ind w:left="2509" w:hanging="180"/>
      </w:pPr>
    </w:lvl>
    <w:lvl w:ilvl="3" w:tplc="53067BC4">
      <w:start w:val="1"/>
      <w:numFmt w:val="decimal"/>
      <w:lvlText w:val="%4."/>
      <w:lvlJc w:val="left"/>
      <w:pPr>
        <w:ind w:left="3229" w:hanging="360"/>
      </w:pPr>
    </w:lvl>
    <w:lvl w:ilvl="4" w:tplc="99805982">
      <w:start w:val="1"/>
      <w:numFmt w:val="lowerLetter"/>
      <w:lvlText w:val="%5."/>
      <w:lvlJc w:val="left"/>
      <w:pPr>
        <w:ind w:left="3949" w:hanging="360"/>
      </w:pPr>
    </w:lvl>
    <w:lvl w:ilvl="5" w:tplc="34783C8A">
      <w:start w:val="1"/>
      <w:numFmt w:val="lowerRoman"/>
      <w:lvlText w:val="%6."/>
      <w:lvlJc w:val="right"/>
      <w:pPr>
        <w:ind w:left="4669" w:hanging="180"/>
      </w:pPr>
    </w:lvl>
    <w:lvl w:ilvl="6" w:tplc="F42CE03A">
      <w:start w:val="1"/>
      <w:numFmt w:val="decimal"/>
      <w:lvlText w:val="%7."/>
      <w:lvlJc w:val="left"/>
      <w:pPr>
        <w:ind w:left="5389" w:hanging="360"/>
      </w:pPr>
    </w:lvl>
    <w:lvl w:ilvl="7" w:tplc="BA9CA9FA">
      <w:start w:val="1"/>
      <w:numFmt w:val="lowerLetter"/>
      <w:lvlText w:val="%8."/>
      <w:lvlJc w:val="left"/>
      <w:pPr>
        <w:ind w:left="6109" w:hanging="360"/>
      </w:pPr>
    </w:lvl>
    <w:lvl w:ilvl="8" w:tplc="907C684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93409"/>
    <w:multiLevelType w:val="hybridMultilevel"/>
    <w:tmpl w:val="DF520A5C"/>
    <w:lvl w:ilvl="0" w:tplc="D0F4DFD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8343F0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62A90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7D6638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CDCEB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74C88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74A93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EB27A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43E24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A1"/>
    <w:rsid w:val="00425127"/>
    <w:rsid w:val="00B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EA822-BC84-4142-8753-5683831F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Брызгунова Нина Николаевна</dc:creator>
  <cp:keywords/>
  <dc:description/>
  <cp:lastModifiedBy>Кузнецова Ольга Александровна</cp:lastModifiedBy>
  <cp:revision>2</cp:revision>
  <dcterms:created xsi:type="dcterms:W3CDTF">2024-06-07T09:33:00Z</dcterms:created>
  <dcterms:modified xsi:type="dcterms:W3CDTF">2024-06-07T09:33:00Z</dcterms:modified>
</cp:coreProperties>
</file>