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84" w:rsidRPr="00441448" w:rsidRDefault="001D2284" w:rsidP="008B5257">
      <w:pPr>
        <w:pStyle w:val="a4"/>
        <w:jc w:val="center"/>
        <w:rPr>
          <w:b/>
          <w:sz w:val="28"/>
          <w:szCs w:val="28"/>
        </w:rPr>
      </w:pPr>
      <w:r w:rsidRPr="00441448">
        <w:rPr>
          <w:b/>
          <w:sz w:val="28"/>
          <w:szCs w:val="28"/>
        </w:rPr>
        <w:t>ИНФОРМАЦИЯ</w:t>
      </w:r>
    </w:p>
    <w:p w:rsidR="001D2284" w:rsidRPr="00441448" w:rsidRDefault="001D2284" w:rsidP="001D2284">
      <w:pPr>
        <w:pStyle w:val="a4"/>
        <w:jc w:val="center"/>
        <w:rPr>
          <w:b/>
          <w:sz w:val="28"/>
          <w:szCs w:val="28"/>
        </w:rPr>
      </w:pPr>
      <w:r w:rsidRPr="00441448">
        <w:rPr>
          <w:b/>
          <w:sz w:val="28"/>
          <w:szCs w:val="28"/>
        </w:rPr>
        <w:t xml:space="preserve">о результатах контрольных мероприятий,  </w:t>
      </w:r>
    </w:p>
    <w:p w:rsidR="001D2284" w:rsidRPr="00441448" w:rsidRDefault="001D2284" w:rsidP="001D2284">
      <w:pPr>
        <w:pStyle w:val="a4"/>
        <w:jc w:val="center"/>
        <w:rPr>
          <w:b/>
          <w:sz w:val="28"/>
          <w:szCs w:val="28"/>
        </w:rPr>
      </w:pPr>
      <w:r w:rsidRPr="00441448">
        <w:rPr>
          <w:b/>
          <w:sz w:val="28"/>
          <w:szCs w:val="28"/>
        </w:rPr>
        <w:t xml:space="preserve">проведенных контрольно-ревизионным управлением </w:t>
      </w:r>
    </w:p>
    <w:p w:rsidR="001D2284" w:rsidRPr="00441448" w:rsidRDefault="001D2284" w:rsidP="001D2284">
      <w:pPr>
        <w:pStyle w:val="a4"/>
        <w:jc w:val="center"/>
        <w:rPr>
          <w:b/>
          <w:sz w:val="28"/>
          <w:szCs w:val="28"/>
        </w:rPr>
      </w:pPr>
      <w:r w:rsidRPr="00441448">
        <w:rPr>
          <w:b/>
          <w:sz w:val="28"/>
          <w:szCs w:val="28"/>
        </w:rPr>
        <w:t xml:space="preserve">администрации города в </w:t>
      </w:r>
      <w:r w:rsidRPr="00441448">
        <w:rPr>
          <w:b/>
          <w:bCs/>
          <w:sz w:val="28"/>
          <w:szCs w:val="28"/>
          <w:lang w:val="en-US"/>
        </w:rPr>
        <w:t>I</w:t>
      </w:r>
      <w:r>
        <w:rPr>
          <w:b/>
          <w:sz w:val="28"/>
          <w:szCs w:val="28"/>
        </w:rPr>
        <w:t xml:space="preserve"> </w:t>
      </w:r>
      <w:r w:rsidRPr="00441448">
        <w:rPr>
          <w:b/>
          <w:sz w:val="28"/>
          <w:szCs w:val="28"/>
        </w:rPr>
        <w:t>квартале 202</w:t>
      </w:r>
      <w:r>
        <w:rPr>
          <w:b/>
          <w:sz w:val="28"/>
          <w:szCs w:val="28"/>
        </w:rPr>
        <w:t>2</w:t>
      </w:r>
      <w:r w:rsidRPr="00441448">
        <w:rPr>
          <w:b/>
          <w:sz w:val="28"/>
          <w:szCs w:val="28"/>
        </w:rPr>
        <w:t xml:space="preserve"> года</w:t>
      </w:r>
    </w:p>
    <w:p w:rsidR="001D2284" w:rsidRDefault="001D2284" w:rsidP="001D2284">
      <w:pPr>
        <w:pStyle w:val="a4"/>
        <w:jc w:val="both"/>
        <w:rPr>
          <w:sz w:val="28"/>
          <w:szCs w:val="28"/>
        </w:rPr>
      </w:pPr>
    </w:p>
    <w:p w:rsidR="00DD760F" w:rsidRPr="00355751" w:rsidRDefault="00DD760F" w:rsidP="00DD760F">
      <w:pPr>
        <w:pStyle w:val="a4"/>
        <w:ind w:firstLine="709"/>
        <w:jc w:val="both"/>
        <w:rPr>
          <w:sz w:val="28"/>
          <w:szCs w:val="28"/>
        </w:rPr>
      </w:pPr>
      <w:r w:rsidRPr="00355751">
        <w:rPr>
          <w:sz w:val="28"/>
          <w:szCs w:val="28"/>
        </w:rPr>
        <w:t>В</w:t>
      </w:r>
      <w:r w:rsidRPr="00355751">
        <w:rPr>
          <w:bCs/>
          <w:sz w:val="28"/>
          <w:szCs w:val="28"/>
        </w:rPr>
        <w:t xml:space="preserve"> </w:t>
      </w:r>
      <w:r w:rsidRPr="00355751">
        <w:rPr>
          <w:bCs/>
          <w:sz w:val="28"/>
          <w:szCs w:val="28"/>
          <w:lang w:val="en-US"/>
        </w:rPr>
        <w:t>I</w:t>
      </w:r>
      <w:r w:rsidRPr="00355751">
        <w:rPr>
          <w:sz w:val="28"/>
          <w:szCs w:val="28"/>
        </w:rPr>
        <w:t xml:space="preserve"> </w:t>
      </w:r>
      <w:r w:rsidRPr="00355751">
        <w:rPr>
          <w:bCs/>
          <w:sz w:val="28"/>
          <w:szCs w:val="28"/>
        </w:rPr>
        <w:t>квартале 2022 года</w:t>
      </w:r>
      <w:r w:rsidRPr="00355751">
        <w:rPr>
          <w:sz w:val="28"/>
          <w:szCs w:val="28"/>
        </w:rPr>
        <w:t xml:space="preserve"> в рамках осуществления полномочий по внутреннему муниципальному финансовому контролю и контролю в сфере закупок проведено 11 плановых контрольных мероприятий, а именно:  </w:t>
      </w:r>
    </w:p>
    <w:p w:rsidR="00DD760F" w:rsidRPr="00355751" w:rsidRDefault="00DD760F" w:rsidP="00DD760F">
      <w:pPr>
        <w:pStyle w:val="a4"/>
        <w:ind w:firstLine="709"/>
        <w:jc w:val="both"/>
        <w:rPr>
          <w:sz w:val="28"/>
          <w:szCs w:val="28"/>
        </w:rPr>
      </w:pPr>
      <w:r w:rsidRPr="00355751">
        <w:rPr>
          <w:sz w:val="28"/>
          <w:szCs w:val="28"/>
        </w:rPr>
        <w:t>- 2 проверки финансово-хозяйственной деятельности за 2021 год                        в муниципальном автономном дошкольном образовательном учреждении города Нижневартовска детском саду №29 "Ёлочка", муниципальном бюджетном общеобразовательном учреждении "Средняя школа №8";</w:t>
      </w:r>
    </w:p>
    <w:p w:rsidR="00DD760F" w:rsidRPr="00355751" w:rsidRDefault="00DD760F" w:rsidP="00DD760F">
      <w:pPr>
        <w:pStyle w:val="a4"/>
        <w:ind w:firstLine="709"/>
        <w:jc w:val="both"/>
        <w:rPr>
          <w:sz w:val="28"/>
          <w:szCs w:val="28"/>
        </w:rPr>
      </w:pPr>
      <w:r w:rsidRPr="00355751">
        <w:rPr>
          <w:sz w:val="28"/>
          <w:szCs w:val="28"/>
        </w:rPr>
        <w:t>- проверка правомерности и обоснованности установления условий оплаты труда, правильности начисления заработной платы, выплат социального характера работникам муниципального бюджетного общеобразовательного учреждения "Средняя школа №19" за 2021 год;</w:t>
      </w:r>
    </w:p>
    <w:p w:rsidR="00DD760F" w:rsidRPr="00355751" w:rsidRDefault="00DD760F" w:rsidP="00DD760F">
      <w:pPr>
        <w:pStyle w:val="a4"/>
        <w:ind w:firstLine="709"/>
        <w:jc w:val="both"/>
        <w:rPr>
          <w:sz w:val="28"/>
          <w:szCs w:val="28"/>
        </w:rPr>
      </w:pPr>
      <w:r w:rsidRPr="00355751">
        <w:rPr>
          <w:sz w:val="28"/>
          <w:szCs w:val="28"/>
        </w:rPr>
        <w:t>-  8 проверок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из них:</w:t>
      </w:r>
    </w:p>
    <w:p w:rsidR="00DD760F" w:rsidRPr="00355751" w:rsidRDefault="00DD760F" w:rsidP="00DD760F">
      <w:pPr>
        <w:pStyle w:val="a4"/>
        <w:ind w:firstLine="709"/>
        <w:jc w:val="both"/>
        <w:rPr>
          <w:sz w:val="28"/>
          <w:szCs w:val="28"/>
        </w:rPr>
      </w:pPr>
      <w:r w:rsidRPr="00355751">
        <w:rPr>
          <w:sz w:val="28"/>
          <w:szCs w:val="28"/>
        </w:rPr>
        <w:t xml:space="preserve">5 проверок в рамках полномочий, предусмотренных частью 3 статьи 99 Федерального закона от 05.04.2013 №44-ФЗ "О контрактной системе в сфере закупок товаров, работ, услуг для обеспечения государственных </w:t>
      </w:r>
      <w:r>
        <w:rPr>
          <w:sz w:val="28"/>
          <w:szCs w:val="28"/>
        </w:rPr>
        <w:t xml:space="preserve">                                            </w:t>
      </w:r>
      <w:r w:rsidRPr="00355751">
        <w:rPr>
          <w:sz w:val="28"/>
          <w:szCs w:val="28"/>
        </w:rPr>
        <w:t xml:space="preserve">и муниципальных нужд" (далее - Федеральный закон </w:t>
      </w:r>
      <w:r w:rsidRPr="00355751">
        <w:rPr>
          <w:bCs/>
          <w:sz w:val="28"/>
          <w:szCs w:val="28"/>
        </w:rPr>
        <w:t>о контрактной системе)</w:t>
      </w:r>
      <w:r w:rsidRPr="00355751">
        <w:rPr>
          <w:sz w:val="28"/>
          <w:szCs w:val="28"/>
        </w:rPr>
        <w:t xml:space="preserve">,      </w:t>
      </w:r>
      <w:r>
        <w:rPr>
          <w:sz w:val="28"/>
          <w:szCs w:val="28"/>
        </w:rPr>
        <w:t xml:space="preserve">               </w:t>
      </w:r>
      <w:r w:rsidRPr="00355751">
        <w:rPr>
          <w:sz w:val="28"/>
          <w:szCs w:val="28"/>
        </w:rPr>
        <w:t>в</w:t>
      </w:r>
      <w:r w:rsidRPr="00355751">
        <w:t xml:space="preserve"> </w:t>
      </w:r>
      <w:r w:rsidRPr="00355751">
        <w:rPr>
          <w:sz w:val="28"/>
          <w:szCs w:val="28"/>
        </w:rPr>
        <w:t>муниципальном бюджетном учреждении "Нижневартовский краеведческий музей имени Тимофея Дмитриевича Шуваева", администрации города Нижневартовска (департаменте муниципальной собственности и земельных ресурсов, выполняющим функции муниципального заказчика), муниципальном бюджетном общеобразовательном учреждении "Средняя школа №8", департаменте образования администрации города Нижневартовска, муниципальном казенном учреждении города Нижневартовска "Управление по делам гражданской обороны и чрезвычайным ситуациям";</w:t>
      </w:r>
    </w:p>
    <w:p w:rsidR="00DD760F" w:rsidRPr="00355751" w:rsidRDefault="00DD760F" w:rsidP="00DD760F">
      <w:pPr>
        <w:pStyle w:val="a4"/>
        <w:ind w:firstLine="709"/>
        <w:jc w:val="both"/>
        <w:rPr>
          <w:rFonts w:eastAsia="Times New Roman"/>
          <w:sz w:val="28"/>
          <w:szCs w:val="28"/>
        </w:rPr>
      </w:pPr>
      <w:r w:rsidRPr="00355751">
        <w:rPr>
          <w:sz w:val="28"/>
          <w:szCs w:val="28"/>
        </w:rPr>
        <w:t xml:space="preserve">3 проверки в рамках полномочий, предусмотренных частью 8 статьи 99 Федерального закона </w:t>
      </w:r>
      <w:r w:rsidRPr="00355751">
        <w:rPr>
          <w:bCs/>
          <w:sz w:val="28"/>
          <w:szCs w:val="28"/>
        </w:rPr>
        <w:t>о контрактной системе</w:t>
      </w:r>
      <w:r w:rsidRPr="00355751">
        <w:rPr>
          <w:sz w:val="28"/>
          <w:szCs w:val="28"/>
        </w:rPr>
        <w:t xml:space="preserve">, в муниципальных бюджетных общеобразовательных учреждениях </w:t>
      </w:r>
      <w:r w:rsidRPr="00355751">
        <w:rPr>
          <w:rFonts w:eastAsia="Times New Roman"/>
          <w:sz w:val="28"/>
          <w:szCs w:val="28"/>
        </w:rPr>
        <w:t>"</w:t>
      </w:r>
      <w:r w:rsidRPr="00355751">
        <w:rPr>
          <w:sz w:val="28"/>
          <w:szCs w:val="28"/>
        </w:rPr>
        <w:t>Средняя школа №19</w:t>
      </w:r>
      <w:r w:rsidRPr="00355751">
        <w:rPr>
          <w:rFonts w:eastAsia="Times New Roman"/>
          <w:sz w:val="28"/>
          <w:szCs w:val="28"/>
        </w:rPr>
        <w:t>"</w:t>
      </w:r>
      <w:r w:rsidRPr="00355751">
        <w:rPr>
          <w:sz w:val="28"/>
          <w:szCs w:val="28"/>
        </w:rPr>
        <w:t xml:space="preserve">, "Средняя школа №8", </w:t>
      </w:r>
      <w:r w:rsidRPr="00355751">
        <w:rPr>
          <w:rFonts w:eastAsia="Times New Roman"/>
          <w:sz w:val="28"/>
          <w:szCs w:val="28"/>
        </w:rPr>
        <w:t>"</w:t>
      </w:r>
      <w:r w:rsidRPr="00355751">
        <w:rPr>
          <w:sz w:val="28"/>
          <w:szCs w:val="28"/>
        </w:rPr>
        <w:t>Средняя школа №11</w:t>
      </w:r>
      <w:r w:rsidRPr="00355751">
        <w:rPr>
          <w:rFonts w:eastAsia="Times New Roman"/>
          <w:sz w:val="28"/>
          <w:szCs w:val="28"/>
        </w:rPr>
        <w:t>".</w:t>
      </w:r>
    </w:p>
    <w:p w:rsidR="00DD760F" w:rsidRPr="00355751" w:rsidRDefault="00DD760F" w:rsidP="00DD760F">
      <w:pPr>
        <w:pStyle w:val="a4"/>
        <w:ind w:firstLine="709"/>
        <w:jc w:val="both"/>
        <w:rPr>
          <w:sz w:val="28"/>
          <w:szCs w:val="28"/>
        </w:rPr>
      </w:pPr>
      <w:r w:rsidRPr="00355751">
        <w:rPr>
          <w:sz w:val="28"/>
          <w:szCs w:val="28"/>
        </w:rPr>
        <w:t>Во внеплановом порядке проведено 3 контрольных мероприятия,</w:t>
      </w:r>
      <w:r w:rsidRPr="00355751">
        <w:rPr>
          <w:b/>
          <w:sz w:val="28"/>
          <w:szCs w:val="28"/>
        </w:rPr>
        <w:t xml:space="preserve"> </w:t>
      </w:r>
      <w:r w:rsidRPr="00355751">
        <w:rPr>
          <w:sz w:val="28"/>
          <w:szCs w:val="28"/>
        </w:rPr>
        <w:t>из них:</w:t>
      </w:r>
    </w:p>
    <w:p w:rsidR="00DD760F" w:rsidRPr="00355751" w:rsidRDefault="00DD760F" w:rsidP="00DD760F">
      <w:pPr>
        <w:pStyle w:val="a7"/>
        <w:tabs>
          <w:tab w:val="left" w:pos="180"/>
        </w:tabs>
        <w:ind w:left="34" w:firstLine="709"/>
        <w:jc w:val="both"/>
        <w:rPr>
          <w:sz w:val="28"/>
          <w:szCs w:val="28"/>
        </w:rPr>
      </w:pPr>
      <w:r w:rsidRPr="00355751">
        <w:rPr>
          <w:sz w:val="28"/>
          <w:szCs w:val="28"/>
        </w:rPr>
        <w:t>- внеплановая п</w:t>
      </w:r>
      <w:r w:rsidRPr="00355751">
        <w:rPr>
          <w:bCs/>
          <w:color w:val="111111"/>
          <w:sz w:val="28"/>
          <w:szCs w:val="28"/>
        </w:rPr>
        <w:t xml:space="preserve">роверка по устранению нарушений в </w:t>
      </w:r>
      <w:r w:rsidRPr="00355751">
        <w:rPr>
          <w:sz w:val="28"/>
          <w:szCs w:val="28"/>
        </w:rPr>
        <w:t>муниципальном автономном дошкольном образовательном учреждении города Нижневартовска детском саду №5 "Мечта";</w:t>
      </w:r>
    </w:p>
    <w:p w:rsidR="00DD760F" w:rsidRPr="00355751" w:rsidRDefault="00DD760F" w:rsidP="00DD760F">
      <w:pPr>
        <w:pStyle w:val="a7"/>
        <w:tabs>
          <w:tab w:val="left" w:pos="180"/>
        </w:tabs>
        <w:ind w:left="34" w:firstLine="709"/>
        <w:jc w:val="both"/>
        <w:rPr>
          <w:sz w:val="28"/>
          <w:szCs w:val="28"/>
        </w:rPr>
      </w:pPr>
      <w:r w:rsidRPr="00355751">
        <w:rPr>
          <w:sz w:val="28"/>
          <w:szCs w:val="28"/>
        </w:rPr>
        <w:t xml:space="preserve">- 2 внеплановые проверки по рассмотрению обращений  муниципальных заказчиков (администрации города Нижневартовска, муниципального казенного  учреждения "Управление капитального строительства города Нижневартовска") о согласовании заключения контракта с единственным подрядчиком на выполнение работ по строительству объекта, по рекультивации полигона по утилизации и захоронению отходов производства  и потребления города </w:t>
      </w:r>
      <w:r w:rsidRPr="00355751">
        <w:rPr>
          <w:sz w:val="28"/>
          <w:szCs w:val="28"/>
        </w:rPr>
        <w:lastRenderedPageBreak/>
        <w:t>Нижневартовска в связи с признанием несостоявшимися процедур определения подрядчиков (электронного аукциона, открытого конкурса в электронной форме).</w:t>
      </w:r>
    </w:p>
    <w:p w:rsidR="00DD760F" w:rsidRPr="00355751" w:rsidRDefault="00DD760F" w:rsidP="00DD760F">
      <w:pPr>
        <w:pStyle w:val="a4"/>
        <w:ind w:firstLine="709"/>
        <w:jc w:val="both"/>
        <w:rPr>
          <w:sz w:val="28"/>
          <w:szCs w:val="28"/>
        </w:rPr>
      </w:pPr>
      <w:r w:rsidRPr="00355751">
        <w:rPr>
          <w:sz w:val="28"/>
          <w:szCs w:val="28"/>
        </w:rPr>
        <w:t>Кроме того, во внеплановом порядке рассмотрено 2 уведомления муниципальных заказчиков об осуществлении закупок услуг у единственного исполнителя без проведения процедуры определения исполнителя конкурентными способами.</w:t>
      </w:r>
    </w:p>
    <w:p w:rsidR="001D2284" w:rsidRDefault="001D2284" w:rsidP="001D2284">
      <w:pPr>
        <w:pStyle w:val="a4"/>
        <w:ind w:firstLine="709"/>
        <w:jc w:val="both"/>
        <w:rPr>
          <w:sz w:val="28"/>
          <w:szCs w:val="28"/>
        </w:rPr>
      </w:pPr>
    </w:p>
    <w:p w:rsidR="001D2284" w:rsidRPr="0091600D" w:rsidRDefault="001D2284" w:rsidP="001D2284">
      <w:pPr>
        <w:pStyle w:val="a4"/>
        <w:ind w:firstLine="709"/>
        <w:jc w:val="both"/>
        <w:rPr>
          <w:sz w:val="28"/>
          <w:szCs w:val="28"/>
        </w:rPr>
      </w:pPr>
      <w:r>
        <w:rPr>
          <w:sz w:val="28"/>
          <w:szCs w:val="28"/>
        </w:rPr>
        <w:t xml:space="preserve">По итогам проведенных проверок установлены нарушения на общую сумму 1 055,7 тыс. рублей (неправомерные расходы, </w:t>
      </w:r>
      <w:r w:rsidRPr="00BC6776">
        <w:rPr>
          <w:sz w:val="28"/>
          <w:szCs w:val="28"/>
        </w:rPr>
        <w:t xml:space="preserve">связанные с установлением и начислением заработной платы, выплат социального и компенсационного характера работникам </w:t>
      </w:r>
      <w:r>
        <w:rPr>
          <w:sz w:val="28"/>
          <w:szCs w:val="28"/>
        </w:rPr>
        <w:t>учреждений</w:t>
      </w:r>
      <w:r w:rsidRPr="00BC6776">
        <w:rPr>
          <w:sz w:val="28"/>
          <w:szCs w:val="28"/>
        </w:rPr>
        <w:t xml:space="preserve">; </w:t>
      </w:r>
      <w:r>
        <w:rPr>
          <w:sz w:val="28"/>
          <w:szCs w:val="28"/>
        </w:rPr>
        <w:t xml:space="preserve">неправомерным списанием материальных ценностей; необоснованные расходы, </w:t>
      </w:r>
      <w:r w:rsidRPr="00B309CE">
        <w:rPr>
          <w:sz w:val="28"/>
          <w:szCs w:val="28"/>
        </w:rPr>
        <w:t>осуществл</w:t>
      </w:r>
      <w:r>
        <w:rPr>
          <w:sz w:val="28"/>
          <w:szCs w:val="28"/>
        </w:rPr>
        <w:t>енные объектами контроля</w:t>
      </w:r>
      <w:r w:rsidRPr="00B309CE">
        <w:rPr>
          <w:sz w:val="28"/>
          <w:szCs w:val="28"/>
        </w:rPr>
        <w:t xml:space="preserve"> при ненадлежащем оформлении </w:t>
      </w:r>
      <w:r>
        <w:rPr>
          <w:sz w:val="28"/>
          <w:szCs w:val="28"/>
        </w:rPr>
        <w:t xml:space="preserve">документов, являющихся основанием для оплаты, приемки товаров, работ, услуг, </w:t>
      </w:r>
      <w:r>
        <w:rPr>
          <w:bCs/>
          <w:sz w:val="28"/>
          <w:szCs w:val="28"/>
        </w:rPr>
        <w:t xml:space="preserve">а также </w:t>
      </w:r>
      <w:r>
        <w:rPr>
          <w:sz w:val="28"/>
          <w:szCs w:val="28"/>
        </w:rPr>
        <w:t xml:space="preserve">осуществление выплат компенсационного характера при предоставлении неполного пакета документов; нарушения методологии бухгалтерского учета в связи с </w:t>
      </w:r>
      <w:r>
        <w:rPr>
          <w:bCs/>
          <w:iCs/>
          <w:sz w:val="28"/>
          <w:szCs w:val="28"/>
        </w:rPr>
        <w:t>несвоевременным отражением в бухгалтерском учете фактов хозяйственной жизни,</w:t>
      </w:r>
      <w:r>
        <w:rPr>
          <w:bCs/>
          <w:sz w:val="28"/>
          <w:szCs w:val="28"/>
        </w:rPr>
        <w:t xml:space="preserve"> </w:t>
      </w:r>
      <w:r w:rsidRPr="00260900">
        <w:rPr>
          <w:sz w:val="28"/>
          <w:szCs w:val="28"/>
        </w:rPr>
        <w:t>принятие</w:t>
      </w:r>
      <w:r>
        <w:rPr>
          <w:sz w:val="28"/>
          <w:szCs w:val="28"/>
        </w:rPr>
        <w:t>м</w:t>
      </w:r>
      <w:r w:rsidRPr="00260900">
        <w:rPr>
          <w:sz w:val="28"/>
          <w:szCs w:val="28"/>
        </w:rPr>
        <w:t xml:space="preserve"> к учету документов, не отражающих достоверность и хронологию свершившихся фактов хозяйственной жизни</w:t>
      </w:r>
      <w:r>
        <w:rPr>
          <w:sz w:val="28"/>
          <w:szCs w:val="28"/>
        </w:rPr>
        <w:t>,</w:t>
      </w:r>
      <w:r w:rsidRPr="00065F17">
        <w:rPr>
          <w:bCs/>
          <w:sz w:val="28"/>
          <w:szCs w:val="28"/>
        </w:rPr>
        <w:t xml:space="preserve"> </w:t>
      </w:r>
      <w:r>
        <w:rPr>
          <w:bCs/>
          <w:sz w:val="28"/>
          <w:szCs w:val="28"/>
        </w:rPr>
        <w:t>допущением искажения данных бухга</w:t>
      </w:r>
      <w:r w:rsidR="005F27C8">
        <w:rPr>
          <w:bCs/>
          <w:sz w:val="28"/>
          <w:szCs w:val="28"/>
        </w:rPr>
        <w:t>лтерского учета;</w:t>
      </w:r>
      <w:r>
        <w:rPr>
          <w:bCs/>
          <w:sz w:val="28"/>
          <w:szCs w:val="28"/>
        </w:rPr>
        <w:t xml:space="preserve"> </w:t>
      </w:r>
      <w:r w:rsidRPr="00E239E0">
        <w:rPr>
          <w:sz w:val="28"/>
          <w:szCs w:val="28"/>
        </w:rPr>
        <w:t xml:space="preserve">неприменение </w:t>
      </w:r>
      <w:r>
        <w:rPr>
          <w:sz w:val="28"/>
          <w:szCs w:val="28"/>
        </w:rPr>
        <w:t xml:space="preserve">мер ответственности </w:t>
      </w:r>
      <w:r w:rsidRPr="00E239E0">
        <w:rPr>
          <w:sz w:val="28"/>
          <w:szCs w:val="28"/>
        </w:rPr>
        <w:t>за ненадлежащее выполнение договорных обязательств</w:t>
      </w:r>
      <w:r>
        <w:rPr>
          <w:sz w:val="28"/>
          <w:szCs w:val="28"/>
        </w:rPr>
        <w:t xml:space="preserve">; </w:t>
      </w:r>
      <w:proofErr w:type="spellStart"/>
      <w:r>
        <w:rPr>
          <w:bCs/>
          <w:sz w:val="28"/>
          <w:szCs w:val="28"/>
        </w:rPr>
        <w:t>недоначисление</w:t>
      </w:r>
      <w:proofErr w:type="spellEnd"/>
      <w:r>
        <w:rPr>
          <w:bCs/>
          <w:sz w:val="28"/>
          <w:szCs w:val="28"/>
        </w:rPr>
        <w:t xml:space="preserve"> заработной платы и недоплата прочих выплат,</w:t>
      </w:r>
      <w:r w:rsidR="005F27C8">
        <w:rPr>
          <w:bCs/>
          <w:sz w:val="28"/>
          <w:szCs w:val="28"/>
        </w:rPr>
        <w:t xml:space="preserve"> </w:t>
      </w:r>
      <w:r>
        <w:rPr>
          <w:bCs/>
          <w:sz w:val="28"/>
          <w:szCs w:val="28"/>
        </w:rPr>
        <w:t xml:space="preserve">а также прочие нарушения).  </w:t>
      </w:r>
    </w:p>
    <w:p w:rsidR="008B5257" w:rsidRDefault="005B004A" w:rsidP="008B5257">
      <w:pPr>
        <w:pStyle w:val="a4"/>
        <w:ind w:firstLine="709"/>
        <w:jc w:val="both"/>
        <w:rPr>
          <w:sz w:val="28"/>
          <w:szCs w:val="28"/>
        </w:rPr>
      </w:pPr>
      <w:r>
        <w:rPr>
          <w:sz w:val="28"/>
          <w:szCs w:val="28"/>
        </w:rPr>
        <w:t>Также</w:t>
      </w:r>
      <w:r w:rsidR="008B5257" w:rsidRPr="00D75B5B">
        <w:rPr>
          <w:sz w:val="28"/>
          <w:szCs w:val="28"/>
        </w:rPr>
        <w:t xml:space="preserve"> установлены многочисленные факты нарушений нефинансового характера, связанные с </w:t>
      </w:r>
      <w:r w:rsidR="008B5257">
        <w:rPr>
          <w:sz w:val="28"/>
          <w:szCs w:val="28"/>
        </w:rPr>
        <w:t xml:space="preserve">принятием учреждениями локальных нормативных актов, нормы которых противоречат законодательству, муниципальным правовым актам; </w:t>
      </w:r>
      <w:r w:rsidR="008B5257" w:rsidRPr="00D75B5B">
        <w:rPr>
          <w:sz w:val="28"/>
          <w:szCs w:val="28"/>
        </w:rPr>
        <w:t>ненадлежащим выполнением условий заключенных контрактов (договоров, соглашений); несвоевременным размещением информации и документов в сети Интернет на официальном сайте для размещения информации о государственных (муниципальных) учреждениях (</w:t>
      </w:r>
      <w:r w:rsidR="008B5257" w:rsidRPr="00D75B5B">
        <w:rPr>
          <w:sz w:val="28"/>
          <w:szCs w:val="28"/>
          <w:lang w:val="en-US"/>
        </w:rPr>
        <w:t>bus</w:t>
      </w:r>
      <w:r w:rsidR="008B5257" w:rsidRPr="00D75B5B">
        <w:rPr>
          <w:sz w:val="28"/>
          <w:szCs w:val="28"/>
        </w:rPr>
        <w:t>.</w:t>
      </w:r>
      <w:proofErr w:type="spellStart"/>
      <w:r w:rsidR="008B5257" w:rsidRPr="00D75B5B">
        <w:rPr>
          <w:sz w:val="28"/>
          <w:szCs w:val="28"/>
          <w:lang w:val="en-US"/>
        </w:rPr>
        <w:t>gov</w:t>
      </w:r>
      <w:proofErr w:type="spellEnd"/>
      <w:r w:rsidR="008B5257" w:rsidRPr="00D75B5B">
        <w:rPr>
          <w:sz w:val="28"/>
          <w:szCs w:val="28"/>
        </w:rPr>
        <w:t>.</w:t>
      </w:r>
      <w:proofErr w:type="spellStart"/>
      <w:r w:rsidR="008B5257" w:rsidRPr="00D75B5B">
        <w:rPr>
          <w:sz w:val="28"/>
          <w:szCs w:val="28"/>
          <w:lang w:val="en-US"/>
        </w:rPr>
        <w:t>ru</w:t>
      </w:r>
      <w:proofErr w:type="spellEnd"/>
      <w:r w:rsidR="008B5257" w:rsidRPr="00D75B5B">
        <w:rPr>
          <w:sz w:val="28"/>
          <w:szCs w:val="28"/>
        </w:rPr>
        <w:t xml:space="preserve">); </w:t>
      </w:r>
      <w:proofErr w:type="spellStart"/>
      <w:r w:rsidR="008B5257">
        <w:rPr>
          <w:sz w:val="28"/>
          <w:szCs w:val="28"/>
        </w:rPr>
        <w:t>неотражением</w:t>
      </w:r>
      <w:proofErr w:type="spellEnd"/>
      <w:r w:rsidR="008B5257">
        <w:rPr>
          <w:sz w:val="28"/>
          <w:szCs w:val="28"/>
        </w:rPr>
        <w:t xml:space="preserve"> </w:t>
      </w:r>
      <w:r>
        <w:rPr>
          <w:sz w:val="28"/>
          <w:szCs w:val="28"/>
        </w:rPr>
        <w:t xml:space="preserve">               </w:t>
      </w:r>
      <w:r w:rsidR="008B5257">
        <w:rPr>
          <w:sz w:val="28"/>
          <w:szCs w:val="28"/>
        </w:rPr>
        <w:t xml:space="preserve">в  трудовых договорах работников конкретных условий оплаты труда либо включением условий, противоречащих системе оплаты труда, установленной </w:t>
      </w:r>
      <w:r>
        <w:rPr>
          <w:sz w:val="28"/>
          <w:szCs w:val="28"/>
        </w:rPr>
        <w:t xml:space="preserve">                    </w:t>
      </w:r>
      <w:r w:rsidR="008B5257">
        <w:rPr>
          <w:sz w:val="28"/>
          <w:szCs w:val="28"/>
        </w:rPr>
        <w:t>в учреждении.</w:t>
      </w:r>
    </w:p>
    <w:p w:rsidR="00DD760F" w:rsidRDefault="00DD760F" w:rsidP="001D2284">
      <w:pPr>
        <w:pStyle w:val="a4"/>
        <w:jc w:val="both"/>
        <w:rPr>
          <w:sz w:val="28"/>
          <w:szCs w:val="28"/>
        </w:rPr>
      </w:pPr>
    </w:p>
    <w:p w:rsidR="00C67272" w:rsidRPr="00C67272" w:rsidRDefault="00702488" w:rsidP="00C67272">
      <w:pPr>
        <w:pStyle w:val="a4"/>
        <w:ind w:firstLine="709"/>
        <w:jc w:val="both"/>
        <w:rPr>
          <w:rFonts w:eastAsia="Calibri"/>
          <w:sz w:val="28"/>
          <w:szCs w:val="28"/>
        </w:rPr>
      </w:pPr>
      <w:r>
        <w:rPr>
          <w:sz w:val="28"/>
          <w:szCs w:val="28"/>
        </w:rPr>
        <w:t xml:space="preserve">В рамках контрольных полномочий в сфере закупок, предусмотренных частью 3 статьи 99 Федерального закона о контрактной системе, </w:t>
      </w:r>
      <w:r>
        <w:rPr>
          <w:rFonts w:eastAsia="Times New Roman"/>
          <w:bCs/>
          <w:sz w:val="28"/>
          <w:szCs w:val="28"/>
        </w:rPr>
        <w:t xml:space="preserve">осуществлен контроль в отношении </w:t>
      </w:r>
      <w:r w:rsidR="00C67272">
        <w:rPr>
          <w:rFonts w:eastAsia="Times New Roman"/>
          <w:bCs/>
          <w:sz w:val="28"/>
          <w:szCs w:val="28"/>
        </w:rPr>
        <w:t>122</w:t>
      </w:r>
      <w:r w:rsidRPr="006F7E98">
        <w:rPr>
          <w:rFonts w:eastAsia="Times New Roman"/>
          <w:bCs/>
          <w:sz w:val="28"/>
          <w:szCs w:val="28"/>
        </w:rPr>
        <w:t xml:space="preserve"> </w:t>
      </w:r>
      <w:r>
        <w:rPr>
          <w:rFonts w:eastAsia="Times New Roman"/>
          <w:bCs/>
          <w:sz w:val="28"/>
          <w:szCs w:val="28"/>
        </w:rPr>
        <w:t xml:space="preserve">закупок на общую сумму </w:t>
      </w:r>
      <w:r w:rsidR="00C67272">
        <w:rPr>
          <w:rFonts w:eastAsia="Times New Roman"/>
          <w:bCs/>
          <w:sz w:val="28"/>
          <w:szCs w:val="28"/>
        </w:rPr>
        <w:t>1 166 774,6</w:t>
      </w:r>
      <w:r w:rsidRPr="006F7E98">
        <w:rPr>
          <w:rFonts w:eastAsia="Times New Roman"/>
          <w:bCs/>
          <w:sz w:val="28"/>
          <w:szCs w:val="28"/>
        </w:rPr>
        <w:t xml:space="preserve"> тыс. </w:t>
      </w:r>
      <w:r>
        <w:rPr>
          <w:rFonts w:eastAsia="Calibri"/>
          <w:sz w:val="28"/>
          <w:szCs w:val="28"/>
        </w:rPr>
        <w:t xml:space="preserve">рублей. </w:t>
      </w:r>
      <w:r w:rsidRPr="00574AB3">
        <w:rPr>
          <w:sz w:val="28"/>
          <w:szCs w:val="28"/>
        </w:rPr>
        <w:t xml:space="preserve">По </w:t>
      </w:r>
      <w:r w:rsidRPr="00574AB3">
        <w:rPr>
          <w:rFonts w:eastAsia="Times New Roman"/>
          <w:sz w:val="28"/>
          <w:szCs w:val="28"/>
        </w:rPr>
        <w:t>итогам проверок</w:t>
      </w:r>
      <w:r w:rsidRPr="00574AB3">
        <w:rPr>
          <w:sz w:val="28"/>
          <w:szCs w:val="28"/>
        </w:rPr>
        <w:t xml:space="preserve"> </w:t>
      </w:r>
      <w:r>
        <w:rPr>
          <w:sz w:val="28"/>
          <w:szCs w:val="28"/>
        </w:rPr>
        <w:t xml:space="preserve">установлено </w:t>
      </w:r>
      <w:r w:rsidR="00C67272">
        <w:rPr>
          <w:sz w:val="28"/>
          <w:szCs w:val="28"/>
        </w:rPr>
        <w:t>13</w:t>
      </w:r>
      <w:r w:rsidRPr="006F7E98">
        <w:rPr>
          <w:sz w:val="28"/>
          <w:szCs w:val="28"/>
        </w:rPr>
        <w:t xml:space="preserve"> фактов </w:t>
      </w:r>
      <w:r w:rsidRPr="006F7E98">
        <w:rPr>
          <w:rFonts w:eastAsia="Times New Roman"/>
          <w:sz w:val="28"/>
          <w:szCs w:val="28"/>
        </w:rPr>
        <w:t>нарушени</w:t>
      </w:r>
      <w:r>
        <w:rPr>
          <w:rFonts w:eastAsia="Times New Roman"/>
          <w:sz w:val="28"/>
          <w:szCs w:val="28"/>
        </w:rPr>
        <w:t>й</w:t>
      </w:r>
      <w:r w:rsidRPr="006F7E98">
        <w:rPr>
          <w:rFonts w:eastAsia="Times New Roman"/>
          <w:sz w:val="28"/>
          <w:szCs w:val="28"/>
        </w:rPr>
        <w:t xml:space="preserve"> Федерального закона о контрактной системе</w:t>
      </w:r>
      <w:r w:rsidR="00C67272">
        <w:rPr>
          <w:rFonts w:eastAsia="Times New Roman"/>
          <w:sz w:val="28"/>
          <w:szCs w:val="28"/>
        </w:rPr>
        <w:t xml:space="preserve"> </w:t>
      </w:r>
      <w:r w:rsidR="00C67272" w:rsidRPr="00C67272">
        <w:rPr>
          <w:rFonts w:eastAsia="Times New Roman"/>
          <w:sz w:val="28"/>
          <w:szCs w:val="28"/>
        </w:rPr>
        <w:t>и иных нормативных правовых актов о контрактной системе в сфере закупок</w:t>
      </w:r>
      <w:r w:rsidR="00C67272" w:rsidRPr="00C67272">
        <w:rPr>
          <w:rFonts w:eastAsia="Times New Roman"/>
          <w:bCs/>
          <w:sz w:val="28"/>
          <w:szCs w:val="28"/>
        </w:rPr>
        <w:t xml:space="preserve">, </w:t>
      </w:r>
      <w:r w:rsidR="00C67272">
        <w:rPr>
          <w:rFonts w:eastAsia="Times New Roman"/>
          <w:bCs/>
          <w:sz w:val="28"/>
          <w:szCs w:val="28"/>
        </w:rPr>
        <w:t>а именно</w:t>
      </w:r>
      <w:r w:rsidR="00C67272" w:rsidRPr="00C67272">
        <w:rPr>
          <w:rFonts w:eastAsia="Times New Roman"/>
          <w:bCs/>
          <w:sz w:val="28"/>
          <w:szCs w:val="28"/>
        </w:rPr>
        <w:t>:</w:t>
      </w:r>
    </w:p>
    <w:p w:rsidR="00C67272" w:rsidRPr="00C67272" w:rsidRDefault="00C67272" w:rsidP="00C67272">
      <w:pPr>
        <w:tabs>
          <w:tab w:val="left" w:pos="0"/>
          <w:tab w:val="left" w:pos="1134"/>
        </w:tabs>
        <w:spacing w:after="0" w:line="240" w:lineRule="auto"/>
        <w:ind w:firstLine="709"/>
        <w:jc w:val="both"/>
        <w:rPr>
          <w:rFonts w:ascii="Times New Roman" w:eastAsia="Times New Roman" w:hAnsi="Times New Roman" w:cs="Times New Roman"/>
          <w:sz w:val="28"/>
          <w:szCs w:val="28"/>
        </w:rPr>
      </w:pPr>
      <w:r w:rsidRPr="00C67272">
        <w:rPr>
          <w:rFonts w:ascii="Times New Roman" w:eastAsia="Times New Roman" w:hAnsi="Times New Roman" w:cs="Times New Roman"/>
          <w:sz w:val="28"/>
          <w:szCs w:val="28"/>
        </w:rPr>
        <w:t>- заключение контрактов не на условиях, предусмотренных документацией о закупке или заявкой победителя закупки (3 факта нарушений);</w:t>
      </w:r>
    </w:p>
    <w:p w:rsidR="00C67272" w:rsidRPr="00C67272" w:rsidRDefault="00C67272" w:rsidP="00C67272">
      <w:pPr>
        <w:tabs>
          <w:tab w:val="left" w:pos="0"/>
          <w:tab w:val="left" w:pos="1134"/>
        </w:tabs>
        <w:spacing w:after="0" w:line="240" w:lineRule="auto"/>
        <w:ind w:firstLine="709"/>
        <w:jc w:val="both"/>
        <w:rPr>
          <w:rFonts w:ascii="Times New Roman" w:eastAsia="Times New Roman" w:hAnsi="Times New Roman" w:cs="Times New Roman"/>
          <w:sz w:val="28"/>
          <w:szCs w:val="28"/>
        </w:rPr>
      </w:pPr>
      <w:r w:rsidRPr="00C67272">
        <w:rPr>
          <w:rFonts w:ascii="Times New Roman" w:eastAsia="Times New Roman" w:hAnsi="Times New Roman" w:cs="Times New Roman"/>
          <w:sz w:val="28"/>
          <w:szCs w:val="28"/>
        </w:rPr>
        <w:t>- нарушение установленного срока при заключении контракта (1 факт нарушения);</w:t>
      </w:r>
    </w:p>
    <w:p w:rsidR="00C67272" w:rsidRPr="00C67272" w:rsidRDefault="00C67272" w:rsidP="00C67272">
      <w:pPr>
        <w:pStyle w:val="a4"/>
        <w:ind w:firstLine="709"/>
        <w:jc w:val="both"/>
        <w:rPr>
          <w:rFonts w:eastAsia="Times New Roman"/>
          <w:sz w:val="28"/>
        </w:rPr>
      </w:pPr>
      <w:r w:rsidRPr="00C67272">
        <w:rPr>
          <w:rFonts w:eastAsia="Times New Roman"/>
          <w:sz w:val="28"/>
        </w:rPr>
        <w:lastRenderedPageBreak/>
        <w:t xml:space="preserve">- утверждение документации о </w:t>
      </w:r>
      <w:r w:rsidR="004543E0" w:rsidRPr="00C67272">
        <w:rPr>
          <w:rFonts w:eastAsia="Times New Roman"/>
          <w:sz w:val="28"/>
        </w:rPr>
        <w:t>закупке, определение</w:t>
      </w:r>
      <w:r w:rsidRPr="00C67272">
        <w:rPr>
          <w:rFonts w:eastAsia="Times New Roman"/>
          <w:sz w:val="28"/>
          <w:szCs w:val="24"/>
        </w:rPr>
        <w:t xml:space="preserve"> содержания извещения о закупке </w:t>
      </w:r>
      <w:r w:rsidRPr="00C67272">
        <w:rPr>
          <w:rFonts w:eastAsia="Times New Roman"/>
          <w:sz w:val="28"/>
        </w:rPr>
        <w:t>с нарушением установленных требований (3 факта нарушений);</w:t>
      </w:r>
    </w:p>
    <w:p w:rsidR="00C67272" w:rsidRPr="00C67272" w:rsidRDefault="00C67272" w:rsidP="00C67272">
      <w:pPr>
        <w:pStyle w:val="a4"/>
        <w:ind w:firstLine="709"/>
        <w:jc w:val="both"/>
        <w:rPr>
          <w:rFonts w:eastAsia="Times New Roman"/>
          <w:sz w:val="28"/>
        </w:rPr>
      </w:pPr>
      <w:r w:rsidRPr="00C67272">
        <w:rPr>
          <w:rFonts w:eastAsia="Times New Roman"/>
          <w:sz w:val="28"/>
        </w:rPr>
        <w:t>- установление в контрактах размеров штрафов, не соответствующих размерам, предусмотренным нормативным правовым актом о контрактной системе в сфере закупок (6 фактов нарушений).</w:t>
      </w:r>
    </w:p>
    <w:p w:rsidR="00702488" w:rsidRPr="00290157" w:rsidRDefault="00702488" w:rsidP="00C67272">
      <w:pPr>
        <w:tabs>
          <w:tab w:val="left" w:pos="0"/>
          <w:tab w:val="left" w:pos="1134"/>
        </w:tabs>
        <w:spacing w:after="0" w:line="240" w:lineRule="auto"/>
        <w:jc w:val="both"/>
        <w:rPr>
          <w:rFonts w:eastAsia="Times New Roman"/>
          <w:sz w:val="28"/>
          <w:szCs w:val="28"/>
        </w:rPr>
      </w:pPr>
    </w:p>
    <w:p w:rsidR="00702488" w:rsidRPr="00C67272" w:rsidRDefault="00702488" w:rsidP="00C67272">
      <w:pPr>
        <w:pStyle w:val="a4"/>
        <w:ind w:firstLine="709"/>
        <w:jc w:val="both"/>
        <w:rPr>
          <w:b/>
          <w:sz w:val="28"/>
          <w:szCs w:val="28"/>
        </w:rPr>
      </w:pPr>
      <w:r w:rsidRPr="00C67272">
        <w:rPr>
          <w:sz w:val="28"/>
          <w:szCs w:val="28"/>
        </w:rPr>
        <w:t>При исполнении контрольных полномочий в сфере закупок, предусмотренных частью 8 статьи 99 Федерального закона о контрактной системе, осуществлен контроль в отношении</w:t>
      </w:r>
      <w:r w:rsidR="00C67272" w:rsidRPr="00C67272">
        <w:rPr>
          <w:sz w:val="28"/>
          <w:szCs w:val="28"/>
        </w:rPr>
        <w:t xml:space="preserve"> 89</w:t>
      </w:r>
      <w:r w:rsidRPr="00C67272">
        <w:rPr>
          <w:sz w:val="28"/>
          <w:szCs w:val="28"/>
        </w:rPr>
        <w:t xml:space="preserve"> закупок на общую сумму                      </w:t>
      </w:r>
      <w:r w:rsidR="00C67272" w:rsidRPr="00C67272">
        <w:rPr>
          <w:sz w:val="28"/>
          <w:szCs w:val="28"/>
        </w:rPr>
        <w:t xml:space="preserve">25 564,3 </w:t>
      </w:r>
      <w:r w:rsidRPr="00C67272">
        <w:rPr>
          <w:bCs/>
          <w:sz w:val="28"/>
          <w:szCs w:val="28"/>
        </w:rPr>
        <w:t xml:space="preserve">тыс. </w:t>
      </w:r>
      <w:r w:rsidRPr="00C67272">
        <w:rPr>
          <w:sz w:val="28"/>
          <w:szCs w:val="28"/>
        </w:rPr>
        <w:t xml:space="preserve">рублей, по результатам которого установлен </w:t>
      </w:r>
      <w:r w:rsidR="00C67272" w:rsidRPr="00C67272">
        <w:rPr>
          <w:sz w:val="28"/>
          <w:szCs w:val="28"/>
        </w:rPr>
        <w:t>71</w:t>
      </w:r>
      <w:r w:rsidRPr="00C67272">
        <w:rPr>
          <w:b/>
          <w:sz w:val="28"/>
          <w:szCs w:val="28"/>
        </w:rPr>
        <w:t xml:space="preserve"> </w:t>
      </w:r>
      <w:r w:rsidRPr="00C67272">
        <w:rPr>
          <w:sz w:val="28"/>
          <w:szCs w:val="28"/>
        </w:rPr>
        <w:t xml:space="preserve">факт </w:t>
      </w:r>
      <w:proofErr w:type="gramStart"/>
      <w:r w:rsidRPr="00C67272">
        <w:rPr>
          <w:sz w:val="28"/>
          <w:szCs w:val="28"/>
        </w:rPr>
        <w:t xml:space="preserve">нарушений, </w:t>
      </w:r>
      <w:r w:rsidR="00DD760F">
        <w:rPr>
          <w:sz w:val="28"/>
          <w:szCs w:val="28"/>
        </w:rPr>
        <w:t xml:space="preserve">  </w:t>
      </w:r>
      <w:proofErr w:type="gramEnd"/>
      <w:r w:rsidR="00DD760F">
        <w:rPr>
          <w:sz w:val="28"/>
          <w:szCs w:val="28"/>
        </w:rPr>
        <w:t xml:space="preserve">                 в том числе финансовых нарушений на сумму 2 533,</w:t>
      </w:r>
      <w:r w:rsidR="00B95BDD">
        <w:rPr>
          <w:sz w:val="28"/>
          <w:szCs w:val="28"/>
        </w:rPr>
        <w:t>6</w:t>
      </w:r>
      <w:r w:rsidR="00DD760F">
        <w:rPr>
          <w:sz w:val="28"/>
          <w:szCs w:val="28"/>
        </w:rPr>
        <w:t xml:space="preserve"> тыс. рублей, из</w:t>
      </w:r>
      <w:r w:rsidRPr="00C67272">
        <w:rPr>
          <w:sz w:val="28"/>
          <w:szCs w:val="28"/>
        </w:rPr>
        <w:t xml:space="preserve"> них: </w:t>
      </w:r>
    </w:p>
    <w:p w:rsidR="00C67272" w:rsidRPr="00C67272" w:rsidRDefault="00C67272" w:rsidP="00C67272">
      <w:pPr>
        <w:pStyle w:val="a4"/>
        <w:ind w:firstLine="709"/>
        <w:jc w:val="both"/>
        <w:rPr>
          <w:sz w:val="28"/>
          <w:szCs w:val="28"/>
        </w:rPr>
      </w:pPr>
      <w:r w:rsidRPr="00C67272">
        <w:rPr>
          <w:sz w:val="28"/>
          <w:szCs w:val="28"/>
        </w:rPr>
        <w:t>-  52 факта нарушения законодательства Российской Федерации и иных нормативных правовых актов о контрактной системе в сфере закупок товаров, работ, услуг, а именно:</w:t>
      </w:r>
    </w:p>
    <w:p w:rsidR="00C67272" w:rsidRPr="00C67272" w:rsidRDefault="00C67272" w:rsidP="00C67272">
      <w:pPr>
        <w:pStyle w:val="a4"/>
        <w:ind w:firstLine="709"/>
        <w:jc w:val="both"/>
        <w:rPr>
          <w:sz w:val="28"/>
          <w:szCs w:val="28"/>
        </w:rPr>
      </w:pPr>
      <w:r w:rsidRPr="00C67272">
        <w:rPr>
          <w:sz w:val="28"/>
          <w:szCs w:val="28"/>
        </w:rPr>
        <w:t xml:space="preserve">нарушения при заключении контрактов (включение в контракт условия, что цена контракта не является твердой, а также условия о сроке оплаты поставленного товара (выполненных работ) в срок, превышающий </w:t>
      </w:r>
      <w:r w:rsidR="00DD760F">
        <w:rPr>
          <w:sz w:val="28"/>
          <w:szCs w:val="28"/>
        </w:rPr>
        <w:t xml:space="preserve">                                      </w:t>
      </w:r>
      <w:r w:rsidRPr="00C67272">
        <w:rPr>
          <w:sz w:val="28"/>
          <w:szCs w:val="28"/>
        </w:rPr>
        <w:t xml:space="preserve">30 календарных дней, </w:t>
      </w:r>
      <w:proofErr w:type="spellStart"/>
      <w:r w:rsidRPr="00C67272">
        <w:rPr>
          <w:bCs/>
          <w:sz w:val="28"/>
          <w:szCs w:val="28"/>
        </w:rPr>
        <w:t>неуказание</w:t>
      </w:r>
      <w:proofErr w:type="spellEnd"/>
      <w:r w:rsidRPr="00C67272">
        <w:rPr>
          <w:bCs/>
          <w:sz w:val="28"/>
          <w:szCs w:val="28"/>
        </w:rPr>
        <w:t xml:space="preserve"> в контракте характеристик товара, позволяющих его идентифицировать, установление в контракте не соответствующего нормативному правовому акту размера штрафа, осуществление закупки ранее срока предоставлении соответствующей субсидии);</w:t>
      </w:r>
    </w:p>
    <w:p w:rsidR="00C67272" w:rsidRPr="00C67272" w:rsidRDefault="00C67272" w:rsidP="00C67272">
      <w:pPr>
        <w:pStyle w:val="a4"/>
        <w:ind w:firstLine="709"/>
        <w:jc w:val="both"/>
        <w:rPr>
          <w:sz w:val="28"/>
          <w:szCs w:val="28"/>
        </w:rPr>
      </w:pPr>
      <w:r w:rsidRPr="00C67272">
        <w:rPr>
          <w:sz w:val="28"/>
          <w:szCs w:val="28"/>
        </w:rPr>
        <w:t xml:space="preserve">неправомерная оплата поставленных товаров (оказанных услуг) за счет средств субсидий, не предоставленных на указанные цели на общую сумму </w:t>
      </w:r>
      <w:r>
        <w:rPr>
          <w:sz w:val="28"/>
          <w:szCs w:val="28"/>
        </w:rPr>
        <w:t xml:space="preserve">                </w:t>
      </w:r>
      <w:r w:rsidRPr="00C67272">
        <w:rPr>
          <w:sz w:val="28"/>
          <w:szCs w:val="28"/>
        </w:rPr>
        <w:t>215</w:t>
      </w:r>
      <w:r w:rsidR="00B95BDD">
        <w:rPr>
          <w:sz w:val="28"/>
          <w:szCs w:val="28"/>
        </w:rPr>
        <w:t>,</w:t>
      </w:r>
      <w:r w:rsidRPr="00C67272">
        <w:rPr>
          <w:sz w:val="28"/>
          <w:szCs w:val="28"/>
        </w:rPr>
        <w:t>2</w:t>
      </w:r>
      <w:r w:rsidR="00B95BDD">
        <w:rPr>
          <w:sz w:val="28"/>
          <w:szCs w:val="28"/>
        </w:rPr>
        <w:t xml:space="preserve"> </w:t>
      </w:r>
      <w:proofErr w:type="spellStart"/>
      <w:proofErr w:type="gramStart"/>
      <w:r w:rsidR="00B95BDD">
        <w:rPr>
          <w:sz w:val="28"/>
          <w:szCs w:val="28"/>
        </w:rPr>
        <w:t>тыс.</w:t>
      </w:r>
      <w:r w:rsidRPr="00C67272">
        <w:rPr>
          <w:sz w:val="28"/>
          <w:szCs w:val="28"/>
        </w:rPr>
        <w:t>руб</w:t>
      </w:r>
      <w:r w:rsidR="00B95BDD">
        <w:rPr>
          <w:sz w:val="28"/>
          <w:szCs w:val="28"/>
        </w:rPr>
        <w:t>лей</w:t>
      </w:r>
      <w:proofErr w:type="spellEnd"/>
      <w:proofErr w:type="gramEnd"/>
      <w:r w:rsidRPr="00C67272">
        <w:rPr>
          <w:sz w:val="28"/>
          <w:szCs w:val="28"/>
        </w:rPr>
        <w:t>;</w:t>
      </w:r>
    </w:p>
    <w:p w:rsidR="00C67272" w:rsidRPr="00C67272" w:rsidRDefault="00C67272" w:rsidP="00C67272">
      <w:pPr>
        <w:pStyle w:val="a4"/>
        <w:ind w:firstLine="709"/>
        <w:jc w:val="both"/>
        <w:rPr>
          <w:sz w:val="28"/>
          <w:szCs w:val="28"/>
        </w:rPr>
      </w:pPr>
      <w:r w:rsidRPr="00C67272">
        <w:rPr>
          <w:sz w:val="28"/>
          <w:szCs w:val="28"/>
        </w:rPr>
        <w:t>несвоевременное направление для включения в реестр контрактов единой информационной системы в сфере закупок необходимой информации об исполнении контракта;</w:t>
      </w:r>
    </w:p>
    <w:p w:rsidR="00C67272" w:rsidRPr="00C67272" w:rsidRDefault="00C67272" w:rsidP="00C67272">
      <w:pPr>
        <w:pStyle w:val="a4"/>
        <w:ind w:firstLine="709"/>
        <w:jc w:val="both"/>
        <w:rPr>
          <w:sz w:val="28"/>
          <w:szCs w:val="28"/>
        </w:rPr>
      </w:pPr>
      <w:r w:rsidRPr="00C67272">
        <w:rPr>
          <w:sz w:val="28"/>
          <w:szCs w:val="28"/>
        </w:rPr>
        <w:t xml:space="preserve">нарушения при исполнении контрактов (оплата поставленных товаров (оказанных услуг) в превышающий Федеральным законом о контрактной системе срок, изменение существенных условий контракта в нарушение требований Федерального закона о контрактной системе, расчет неустойки (пени) при применении к поставщику меры ответственности не в соответствии с установленным контрактом порядком, несвоевременная приемка товара); </w:t>
      </w:r>
    </w:p>
    <w:p w:rsidR="00C67272" w:rsidRPr="00C67272" w:rsidRDefault="00C67272" w:rsidP="00C67272">
      <w:pPr>
        <w:pStyle w:val="a4"/>
        <w:ind w:firstLine="709"/>
        <w:jc w:val="both"/>
        <w:rPr>
          <w:sz w:val="28"/>
          <w:szCs w:val="28"/>
        </w:rPr>
      </w:pPr>
      <w:r w:rsidRPr="00C67272">
        <w:rPr>
          <w:sz w:val="28"/>
          <w:szCs w:val="28"/>
        </w:rPr>
        <w:t>приемка и оплата услуг на общую сумму 2 318</w:t>
      </w:r>
      <w:r w:rsidR="00B95BDD">
        <w:rPr>
          <w:sz w:val="28"/>
          <w:szCs w:val="28"/>
        </w:rPr>
        <w:t>,4 тыс.</w:t>
      </w:r>
      <w:r w:rsidRPr="00C67272">
        <w:rPr>
          <w:sz w:val="28"/>
          <w:szCs w:val="28"/>
        </w:rPr>
        <w:t xml:space="preserve"> руб</w:t>
      </w:r>
      <w:r w:rsidR="00B95BDD">
        <w:rPr>
          <w:sz w:val="28"/>
          <w:szCs w:val="28"/>
        </w:rPr>
        <w:t>лей</w:t>
      </w:r>
      <w:r w:rsidRPr="00C67272">
        <w:rPr>
          <w:sz w:val="28"/>
          <w:szCs w:val="28"/>
        </w:rPr>
        <w:t xml:space="preserve"> по непредусмотренной контрактом цене единицы услуги вследствие заключения контракта не на условиях, предусмотренных извещением об осуществлении заку</w:t>
      </w:r>
      <w:r>
        <w:rPr>
          <w:sz w:val="28"/>
          <w:szCs w:val="28"/>
        </w:rPr>
        <w:t>пки, заявкой участника закупки;</w:t>
      </w:r>
    </w:p>
    <w:p w:rsidR="00C67272" w:rsidRPr="00C67272" w:rsidRDefault="00C67272" w:rsidP="00C67272">
      <w:pPr>
        <w:pStyle w:val="a4"/>
        <w:ind w:firstLine="709"/>
        <w:jc w:val="both"/>
        <w:rPr>
          <w:sz w:val="28"/>
          <w:szCs w:val="28"/>
        </w:rPr>
      </w:pPr>
      <w:r w:rsidRPr="00C67272">
        <w:rPr>
          <w:sz w:val="28"/>
          <w:szCs w:val="28"/>
        </w:rPr>
        <w:t>- 17 фактов нарушения требований бухгалтерского учета, а именно: принятие к учету товаров не на соответствующие счета бухгалтерского учета и несвоевременное отражение в бухгалтерском учете поставленных товаров (оказанных услуг);</w:t>
      </w:r>
    </w:p>
    <w:p w:rsidR="00C67272" w:rsidRPr="00C67272" w:rsidRDefault="00C67272" w:rsidP="00C67272">
      <w:pPr>
        <w:pStyle w:val="a4"/>
        <w:ind w:firstLine="709"/>
        <w:jc w:val="both"/>
        <w:rPr>
          <w:sz w:val="28"/>
          <w:szCs w:val="28"/>
        </w:rPr>
      </w:pPr>
      <w:r w:rsidRPr="00C67272">
        <w:rPr>
          <w:sz w:val="28"/>
          <w:szCs w:val="28"/>
        </w:rPr>
        <w:lastRenderedPageBreak/>
        <w:t xml:space="preserve">- 1 факт нарушения условия контракта в связи с </w:t>
      </w:r>
      <w:proofErr w:type="spellStart"/>
      <w:r w:rsidRPr="00C67272">
        <w:rPr>
          <w:sz w:val="28"/>
          <w:szCs w:val="28"/>
        </w:rPr>
        <w:t>неуказанием</w:t>
      </w:r>
      <w:proofErr w:type="spellEnd"/>
      <w:r w:rsidRPr="00C67272">
        <w:rPr>
          <w:sz w:val="28"/>
          <w:szCs w:val="28"/>
        </w:rPr>
        <w:t xml:space="preserve"> в письменном требовании (претензии) об уплате неустойки (пени) срока ее уплаты;</w:t>
      </w:r>
    </w:p>
    <w:p w:rsidR="00C67272" w:rsidRPr="00C67272" w:rsidRDefault="00C67272" w:rsidP="00C67272">
      <w:pPr>
        <w:pStyle w:val="a4"/>
        <w:ind w:firstLine="709"/>
        <w:jc w:val="both"/>
        <w:rPr>
          <w:sz w:val="28"/>
          <w:szCs w:val="28"/>
        </w:rPr>
      </w:pPr>
      <w:r w:rsidRPr="00C67272">
        <w:rPr>
          <w:sz w:val="28"/>
          <w:szCs w:val="28"/>
        </w:rPr>
        <w:t>- 1 факт нарушения муниципального правого акта, устанавливающего порядок и условия предоставления продуктовых наборов родителям (законным представителям) детей в организациях отдыха детей и их оздоровления с дневным пребывание</w:t>
      </w:r>
      <w:r w:rsidR="004C79BD">
        <w:rPr>
          <w:sz w:val="28"/>
          <w:szCs w:val="28"/>
        </w:rPr>
        <w:t>м, работающих в заочном формате.</w:t>
      </w:r>
    </w:p>
    <w:p w:rsidR="00DF3A0C" w:rsidRPr="006055EE" w:rsidRDefault="00DF3A0C" w:rsidP="00702488">
      <w:pPr>
        <w:pStyle w:val="a4"/>
        <w:jc w:val="both"/>
        <w:rPr>
          <w:sz w:val="28"/>
          <w:szCs w:val="28"/>
        </w:rPr>
      </w:pPr>
    </w:p>
    <w:p w:rsidR="00702488" w:rsidRDefault="00702488" w:rsidP="00702488">
      <w:pPr>
        <w:pStyle w:val="a4"/>
        <w:ind w:firstLine="709"/>
        <w:jc w:val="both"/>
        <w:rPr>
          <w:bCs/>
          <w:sz w:val="28"/>
          <w:szCs w:val="28"/>
        </w:rPr>
      </w:pPr>
      <w:r w:rsidRPr="006055EE">
        <w:rPr>
          <w:bCs/>
          <w:sz w:val="28"/>
          <w:szCs w:val="28"/>
        </w:rPr>
        <w:t>В целях принятия мер по устранению выявленных нарушений в адрес      руководителей объектов контроля направлен</w:t>
      </w:r>
      <w:r>
        <w:rPr>
          <w:bCs/>
          <w:sz w:val="28"/>
          <w:szCs w:val="28"/>
        </w:rPr>
        <w:t xml:space="preserve">о </w:t>
      </w:r>
      <w:r w:rsidR="00F4346E">
        <w:rPr>
          <w:bCs/>
          <w:sz w:val="28"/>
          <w:szCs w:val="28"/>
        </w:rPr>
        <w:t xml:space="preserve">8 </w:t>
      </w:r>
      <w:r w:rsidRPr="006055EE">
        <w:rPr>
          <w:bCs/>
          <w:sz w:val="28"/>
          <w:szCs w:val="28"/>
        </w:rPr>
        <w:t>представлени</w:t>
      </w:r>
      <w:r>
        <w:rPr>
          <w:bCs/>
          <w:sz w:val="28"/>
          <w:szCs w:val="28"/>
        </w:rPr>
        <w:t>й</w:t>
      </w:r>
      <w:r w:rsidRPr="006055EE">
        <w:rPr>
          <w:bCs/>
          <w:sz w:val="28"/>
          <w:szCs w:val="28"/>
        </w:rPr>
        <w:t xml:space="preserve"> об устранении нарушений, а также причин и условий допущенных нарушений,</w:t>
      </w:r>
      <w:r>
        <w:rPr>
          <w:bCs/>
          <w:sz w:val="28"/>
          <w:szCs w:val="28"/>
        </w:rPr>
        <w:t xml:space="preserve"> </w:t>
      </w:r>
      <w:r w:rsidRPr="006055EE">
        <w:rPr>
          <w:bCs/>
          <w:sz w:val="28"/>
          <w:szCs w:val="28"/>
        </w:rPr>
        <w:t xml:space="preserve">в адрес главы города направлены информации о результатах контрольных мероприятий.  </w:t>
      </w:r>
    </w:p>
    <w:p w:rsidR="00190E7C" w:rsidRPr="00CC6340" w:rsidRDefault="00CC6340" w:rsidP="00CC6340">
      <w:pPr>
        <w:spacing w:after="0" w:line="240" w:lineRule="auto"/>
        <w:ind w:firstLine="709"/>
        <w:jc w:val="both"/>
        <w:rPr>
          <w:rFonts w:ascii="Times New Roman" w:eastAsia="Calibri" w:hAnsi="Times New Roman" w:cs="Times New Roman"/>
          <w:sz w:val="28"/>
          <w:szCs w:val="28"/>
          <w:lang w:eastAsia="en-US"/>
        </w:rPr>
      </w:pPr>
      <w:r w:rsidRPr="00CC6340">
        <w:rPr>
          <w:rFonts w:ascii="Times New Roman" w:eastAsia="Calibri" w:hAnsi="Times New Roman" w:cs="Times New Roman"/>
          <w:sz w:val="28"/>
          <w:szCs w:val="28"/>
          <w:lang w:eastAsia="en-US"/>
        </w:rPr>
        <w:t>По результатам проверок, проведенных в муниципальных учреждениях, составлено 40 протоколов об административном правонарушении по статье 15.14 Кодекса Российской Федерации об административных правонарушениях "Нецелевое использование бюджетных средств", которые направлены на рассмотрение мировым судьям. По итогам рассмотрения протоколов мировыми судьями юридическим и должностным лицам учреждений назначены наказания в виде административных штрафов на общую сумму 439,6 тыс. рублей, вынесено 2 предупреждения и объявлено 8 устных замечаний.</w:t>
      </w:r>
    </w:p>
    <w:p w:rsidR="00702488" w:rsidRPr="00187337" w:rsidRDefault="00702488" w:rsidP="00702488">
      <w:pPr>
        <w:pStyle w:val="a4"/>
        <w:ind w:firstLine="709"/>
        <w:jc w:val="both"/>
        <w:rPr>
          <w:bCs/>
          <w:sz w:val="28"/>
          <w:szCs w:val="28"/>
        </w:rPr>
      </w:pPr>
      <w:r w:rsidRPr="00187337">
        <w:rPr>
          <w:bCs/>
          <w:sz w:val="28"/>
          <w:szCs w:val="28"/>
        </w:rPr>
        <w:t xml:space="preserve">В отчетном периоде материалы </w:t>
      </w:r>
      <w:r w:rsidR="00F4346E">
        <w:rPr>
          <w:bCs/>
          <w:sz w:val="28"/>
          <w:szCs w:val="28"/>
        </w:rPr>
        <w:t>2</w:t>
      </w:r>
      <w:r>
        <w:rPr>
          <w:bCs/>
          <w:sz w:val="28"/>
          <w:szCs w:val="28"/>
        </w:rPr>
        <w:t xml:space="preserve"> </w:t>
      </w:r>
      <w:r w:rsidRPr="00187337">
        <w:rPr>
          <w:bCs/>
          <w:sz w:val="28"/>
          <w:szCs w:val="28"/>
        </w:rPr>
        <w:t xml:space="preserve">проверок </w:t>
      </w:r>
      <w:r w:rsidRPr="00187337">
        <w:rPr>
          <w:sz w:val="28"/>
          <w:szCs w:val="28"/>
        </w:rPr>
        <w:t xml:space="preserve">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w:t>
      </w:r>
      <w:r w:rsidRPr="00187337">
        <w:rPr>
          <w:iCs/>
          <w:sz w:val="28"/>
          <w:szCs w:val="28"/>
        </w:rPr>
        <w:t>Ханты-Мансийского автономного округа – Югры</w:t>
      </w:r>
      <w:r w:rsidRPr="00187337">
        <w:rPr>
          <w:sz w:val="28"/>
          <w:szCs w:val="28"/>
        </w:rPr>
        <w:t xml:space="preserve"> для рассмотрения вопроса о привлечении лиц, допустивших нарушения, к административной ответственности. </w:t>
      </w:r>
      <w:r w:rsidRPr="00187337">
        <w:rPr>
          <w:bCs/>
          <w:sz w:val="28"/>
          <w:szCs w:val="28"/>
        </w:rPr>
        <w:t xml:space="preserve"> </w:t>
      </w:r>
    </w:p>
    <w:p w:rsidR="00F4346E" w:rsidRDefault="00702488" w:rsidP="005029B2">
      <w:pPr>
        <w:pStyle w:val="a4"/>
        <w:ind w:firstLine="709"/>
        <w:jc w:val="both"/>
        <w:rPr>
          <w:sz w:val="28"/>
          <w:szCs w:val="28"/>
        </w:rPr>
      </w:pPr>
      <w:r w:rsidRPr="00187337">
        <w:rPr>
          <w:rFonts w:eastAsia="Times New Roman"/>
          <w:sz w:val="28"/>
          <w:szCs w:val="28"/>
        </w:rPr>
        <w:t xml:space="preserve">Согласно информации Службы контроля </w:t>
      </w:r>
      <w:r w:rsidRPr="00187337">
        <w:rPr>
          <w:iCs/>
          <w:sz w:val="28"/>
          <w:szCs w:val="28"/>
        </w:rPr>
        <w:t>Ханты-Мансийского автономного округа – Югры</w:t>
      </w:r>
      <w:r w:rsidRPr="00187337">
        <w:rPr>
          <w:rFonts w:eastAsia="Times New Roman"/>
          <w:sz w:val="28"/>
          <w:szCs w:val="28"/>
        </w:rPr>
        <w:t xml:space="preserve">, </w:t>
      </w:r>
      <w:r w:rsidRPr="00187337">
        <w:rPr>
          <w:sz w:val="28"/>
          <w:szCs w:val="28"/>
        </w:rPr>
        <w:t xml:space="preserve">поступившей в отчетном периоде, </w:t>
      </w:r>
      <w:r w:rsidRPr="00187337">
        <w:rPr>
          <w:rFonts w:eastAsia="Times New Roman"/>
          <w:sz w:val="28"/>
          <w:szCs w:val="28"/>
        </w:rPr>
        <w:t xml:space="preserve">по ранее направленным материалам проверок возбуждено </w:t>
      </w:r>
      <w:r w:rsidR="00CC6340">
        <w:rPr>
          <w:rFonts w:eastAsia="Times New Roman"/>
          <w:sz w:val="28"/>
          <w:szCs w:val="28"/>
        </w:rPr>
        <w:t>6</w:t>
      </w:r>
      <w:r w:rsidR="00F4346E">
        <w:rPr>
          <w:rFonts w:eastAsia="Times New Roman"/>
          <w:sz w:val="28"/>
          <w:szCs w:val="28"/>
        </w:rPr>
        <w:t xml:space="preserve"> </w:t>
      </w:r>
      <w:r w:rsidRPr="00187337">
        <w:rPr>
          <w:sz w:val="28"/>
          <w:szCs w:val="28"/>
        </w:rPr>
        <w:t>дел об административн</w:t>
      </w:r>
      <w:r>
        <w:rPr>
          <w:sz w:val="28"/>
          <w:szCs w:val="28"/>
        </w:rPr>
        <w:t>ых</w:t>
      </w:r>
      <w:r w:rsidRPr="00187337">
        <w:rPr>
          <w:sz w:val="28"/>
          <w:szCs w:val="28"/>
        </w:rPr>
        <w:t xml:space="preserve"> правонарушени</w:t>
      </w:r>
      <w:r>
        <w:rPr>
          <w:sz w:val="28"/>
          <w:szCs w:val="28"/>
        </w:rPr>
        <w:t>ях</w:t>
      </w:r>
      <w:r w:rsidRPr="00187337">
        <w:rPr>
          <w:sz w:val="28"/>
          <w:szCs w:val="28"/>
        </w:rPr>
        <w:t xml:space="preserve">, по итогам рассмотрения которых должностным лицам учреждений объявлено </w:t>
      </w:r>
      <w:r w:rsidR="00CC6340">
        <w:rPr>
          <w:sz w:val="28"/>
          <w:szCs w:val="28"/>
        </w:rPr>
        <w:t>6</w:t>
      </w:r>
      <w:r w:rsidR="00F4346E">
        <w:rPr>
          <w:sz w:val="28"/>
          <w:szCs w:val="28"/>
        </w:rPr>
        <w:t xml:space="preserve"> </w:t>
      </w:r>
      <w:r>
        <w:rPr>
          <w:sz w:val="28"/>
          <w:szCs w:val="28"/>
        </w:rPr>
        <w:t>устных замечани</w:t>
      </w:r>
      <w:r w:rsidR="00F4346E">
        <w:rPr>
          <w:sz w:val="28"/>
          <w:szCs w:val="28"/>
        </w:rPr>
        <w:t>й</w:t>
      </w:r>
      <w:r w:rsidR="005029B2">
        <w:rPr>
          <w:sz w:val="28"/>
          <w:szCs w:val="28"/>
        </w:rPr>
        <w:t>.</w:t>
      </w:r>
    </w:p>
    <w:p w:rsidR="00702488" w:rsidRPr="001E4052" w:rsidRDefault="001E4052" w:rsidP="001E4052">
      <w:pPr>
        <w:pStyle w:val="a4"/>
        <w:ind w:firstLine="709"/>
        <w:jc w:val="both"/>
        <w:rPr>
          <w:sz w:val="28"/>
          <w:szCs w:val="28"/>
        </w:rPr>
      </w:pPr>
      <w:r w:rsidRPr="00355751">
        <w:rPr>
          <w:bCs/>
          <w:sz w:val="28"/>
          <w:szCs w:val="28"/>
        </w:rPr>
        <w:t xml:space="preserve">В </w:t>
      </w:r>
      <w:r w:rsidRPr="00355751">
        <w:rPr>
          <w:bCs/>
          <w:sz w:val="28"/>
          <w:szCs w:val="28"/>
          <w:lang w:val="en-US"/>
        </w:rPr>
        <w:t>I</w:t>
      </w:r>
      <w:r w:rsidRPr="00355751">
        <w:rPr>
          <w:bCs/>
          <w:sz w:val="28"/>
          <w:szCs w:val="28"/>
        </w:rPr>
        <w:t xml:space="preserve"> квартале 2022 года по результатам проведенных контрольных мероприятий подготовлено 8 распоряжений администрации </w:t>
      </w:r>
      <w:proofErr w:type="gramStart"/>
      <w:r w:rsidRPr="00355751">
        <w:rPr>
          <w:bCs/>
          <w:sz w:val="28"/>
          <w:szCs w:val="28"/>
        </w:rPr>
        <w:t xml:space="preserve">города,   </w:t>
      </w:r>
      <w:proofErr w:type="gramEnd"/>
      <w:r w:rsidRPr="00355751">
        <w:rPr>
          <w:bCs/>
          <w:sz w:val="28"/>
          <w:szCs w:val="28"/>
        </w:rPr>
        <w:t xml:space="preserve">                          в соответствии с которыми к 5 руководителям учреждений применены дисциплинарные взыскания, а также объектам (субъектам) контроля определены мероприятия по устранению и недопущению в дальнейшей работе выявленных нарушений. </w:t>
      </w:r>
      <w:r>
        <w:rPr>
          <w:bCs/>
          <w:sz w:val="28"/>
          <w:szCs w:val="28"/>
        </w:rPr>
        <w:t xml:space="preserve"> </w:t>
      </w:r>
      <w:r w:rsidR="00702488">
        <w:rPr>
          <w:sz w:val="28"/>
          <w:szCs w:val="28"/>
        </w:rPr>
        <w:t xml:space="preserve">В </w:t>
      </w:r>
      <w:r w:rsidR="00702488" w:rsidRPr="007B53E3">
        <w:rPr>
          <w:sz w:val="28"/>
          <w:szCs w:val="28"/>
        </w:rPr>
        <w:t>отношении</w:t>
      </w:r>
      <w:r>
        <w:rPr>
          <w:sz w:val="28"/>
          <w:szCs w:val="28"/>
        </w:rPr>
        <w:t xml:space="preserve"> 5</w:t>
      </w:r>
      <w:r w:rsidR="00702488">
        <w:rPr>
          <w:sz w:val="28"/>
          <w:szCs w:val="28"/>
        </w:rPr>
        <w:t xml:space="preserve"> </w:t>
      </w:r>
      <w:r w:rsidR="00702488" w:rsidRPr="007B53E3">
        <w:rPr>
          <w:sz w:val="28"/>
          <w:szCs w:val="28"/>
        </w:rPr>
        <w:t>руководителей</w:t>
      </w:r>
      <w:r w:rsidR="00702488">
        <w:rPr>
          <w:sz w:val="28"/>
          <w:szCs w:val="28"/>
        </w:rPr>
        <w:t xml:space="preserve"> муниципальных учреждений приняты решения о снижении им выплат стимулирующего характера</w:t>
      </w:r>
      <w:r w:rsidR="00702488" w:rsidRPr="00187337">
        <w:rPr>
          <w:sz w:val="28"/>
          <w:szCs w:val="28"/>
        </w:rPr>
        <w:t>.</w:t>
      </w:r>
    </w:p>
    <w:p w:rsidR="00702488" w:rsidRDefault="00702488" w:rsidP="00702488">
      <w:pPr>
        <w:pStyle w:val="a4"/>
        <w:ind w:firstLine="709"/>
        <w:jc w:val="both"/>
        <w:rPr>
          <w:sz w:val="28"/>
          <w:szCs w:val="28"/>
        </w:rPr>
      </w:pPr>
      <w:r>
        <w:rPr>
          <w:sz w:val="28"/>
          <w:szCs w:val="28"/>
        </w:rPr>
        <w:t xml:space="preserve">В соответствии с приказами руководителей муниципальных учреждений к </w:t>
      </w:r>
      <w:r w:rsidR="001E4052">
        <w:rPr>
          <w:sz w:val="28"/>
          <w:szCs w:val="28"/>
        </w:rPr>
        <w:t>23</w:t>
      </w:r>
      <w:r>
        <w:rPr>
          <w:sz w:val="28"/>
          <w:szCs w:val="28"/>
        </w:rPr>
        <w:t xml:space="preserve"> работникам применены меры дисциплинарного взыскания, </w:t>
      </w:r>
      <w:r w:rsidR="001E4052">
        <w:rPr>
          <w:sz w:val="28"/>
          <w:szCs w:val="28"/>
        </w:rPr>
        <w:t xml:space="preserve">10 </w:t>
      </w:r>
      <w:r>
        <w:rPr>
          <w:sz w:val="28"/>
          <w:szCs w:val="28"/>
        </w:rPr>
        <w:t xml:space="preserve">работникам снижен размер выплат стимулирующего характера. </w:t>
      </w:r>
    </w:p>
    <w:p w:rsidR="00702488" w:rsidRDefault="00702488" w:rsidP="005F27C8">
      <w:pPr>
        <w:pStyle w:val="a4"/>
        <w:ind w:firstLine="709"/>
        <w:jc w:val="both"/>
      </w:pPr>
      <w:r>
        <w:rPr>
          <w:bCs/>
          <w:sz w:val="28"/>
          <w:szCs w:val="28"/>
        </w:rPr>
        <w:t xml:space="preserve">По результатам проведения </w:t>
      </w:r>
      <w:r w:rsidRPr="00062D7A">
        <w:rPr>
          <w:bCs/>
          <w:sz w:val="28"/>
          <w:szCs w:val="28"/>
        </w:rPr>
        <w:t>контрольных мероприятий, а также согласно информациям объектов контроля, об исполнении ими представлений</w:t>
      </w:r>
      <w:r>
        <w:rPr>
          <w:bCs/>
          <w:sz w:val="28"/>
          <w:szCs w:val="28"/>
        </w:rPr>
        <w:t xml:space="preserve"> устранены нарушения на общую сумму </w:t>
      </w:r>
      <w:r w:rsidR="001E4052">
        <w:rPr>
          <w:bCs/>
          <w:sz w:val="28"/>
          <w:szCs w:val="28"/>
        </w:rPr>
        <w:t>1 333,8</w:t>
      </w:r>
      <w:r>
        <w:rPr>
          <w:bCs/>
          <w:sz w:val="28"/>
          <w:szCs w:val="28"/>
        </w:rPr>
        <w:t xml:space="preserve"> тыс. рублей, </w:t>
      </w:r>
      <w:r w:rsidRPr="003571D4">
        <w:rPr>
          <w:bCs/>
          <w:sz w:val="28"/>
          <w:szCs w:val="28"/>
        </w:rPr>
        <w:t>при этом процесс устранения нарушений по ряду представлений находится на контроле</w:t>
      </w:r>
      <w:r>
        <w:rPr>
          <w:bCs/>
          <w:sz w:val="28"/>
          <w:szCs w:val="28"/>
        </w:rPr>
        <w:t xml:space="preserve"> контрольно-ревизионного управления администрации города</w:t>
      </w:r>
      <w:r w:rsidRPr="003571D4">
        <w:rPr>
          <w:bCs/>
          <w:sz w:val="28"/>
          <w:szCs w:val="28"/>
        </w:rPr>
        <w:t>.</w:t>
      </w:r>
      <w:r>
        <w:rPr>
          <w:sz w:val="28"/>
          <w:szCs w:val="28"/>
        </w:rPr>
        <w:t xml:space="preserve"> </w:t>
      </w:r>
      <w:bookmarkStart w:id="0" w:name="_GoBack"/>
      <w:bookmarkEnd w:id="0"/>
    </w:p>
    <w:p w:rsidR="00110C9E" w:rsidRDefault="00110C9E"/>
    <w:sectPr w:rsidR="00110C9E" w:rsidSect="001D2865">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36A" w:rsidRDefault="004C79BD">
      <w:pPr>
        <w:spacing w:after="0" w:line="240" w:lineRule="auto"/>
      </w:pPr>
      <w:r>
        <w:separator/>
      </w:r>
    </w:p>
  </w:endnote>
  <w:endnote w:type="continuationSeparator" w:id="0">
    <w:p w:rsidR="003A536A" w:rsidRDefault="004C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36A" w:rsidRDefault="004C79BD">
      <w:pPr>
        <w:spacing w:after="0" w:line="240" w:lineRule="auto"/>
      </w:pPr>
      <w:r>
        <w:separator/>
      </w:r>
    </w:p>
  </w:footnote>
  <w:footnote w:type="continuationSeparator" w:id="0">
    <w:p w:rsidR="003A536A" w:rsidRDefault="004C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418578"/>
      <w:docPartObj>
        <w:docPartGallery w:val="Page Numbers (Top of Page)"/>
        <w:docPartUnique/>
      </w:docPartObj>
    </w:sdtPr>
    <w:sdtEndPr>
      <w:rPr>
        <w:rFonts w:ascii="Times New Roman" w:hAnsi="Times New Roman" w:cs="Times New Roman"/>
      </w:rPr>
    </w:sdtEndPr>
    <w:sdtContent>
      <w:p w:rsidR="00763C0D" w:rsidRPr="00172C2E" w:rsidRDefault="005B004A">
        <w:pPr>
          <w:pStyle w:val="a5"/>
          <w:jc w:val="center"/>
          <w:rPr>
            <w:rFonts w:ascii="Times New Roman" w:hAnsi="Times New Roman" w:cs="Times New Roman"/>
          </w:rPr>
        </w:pPr>
        <w:r w:rsidRPr="00172C2E">
          <w:rPr>
            <w:rFonts w:ascii="Times New Roman" w:hAnsi="Times New Roman" w:cs="Times New Roman"/>
          </w:rPr>
          <w:fldChar w:fldCharType="begin"/>
        </w:r>
        <w:r w:rsidRPr="00172C2E">
          <w:rPr>
            <w:rFonts w:ascii="Times New Roman" w:hAnsi="Times New Roman" w:cs="Times New Roman"/>
          </w:rPr>
          <w:instrText>PAGE   \* MERGEFORMAT</w:instrText>
        </w:r>
        <w:r w:rsidRPr="00172C2E">
          <w:rPr>
            <w:rFonts w:ascii="Times New Roman" w:hAnsi="Times New Roman" w:cs="Times New Roman"/>
          </w:rPr>
          <w:fldChar w:fldCharType="separate"/>
        </w:r>
        <w:r w:rsidR="005F27C8">
          <w:rPr>
            <w:rFonts w:ascii="Times New Roman" w:hAnsi="Times New Roman" w:cs="Times New Roman"/>
            <w:noProof/>
          </w:rPr>
          <w:t>3</w:t>
        </w:r>
        <w:r w:rsidRPr="00172C2E">
          <w:rPr>
            <w:rFonts w:ascii="Times New Roman" w:hAnsi="Times New Roman" w:cs="Times New Roman"/>
          </w:rPr>
          <w:fldChar w:fldCharType="end"/>
        </w:r>
      </w:p>
    </w:sdtContent>
  </w:sdt>
  <w:p w:rsidR="00763C0D" w:rsidRDefault="005F27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E6"/>
    <w:rsid w:val="0000700A"/>
    <w:rsid w:val="000137E6"/>
    <w:rsid w:val="00013C13"/>
    <w:rsid w:val="0005780A"/>
    <w:rsid w:val="00110C9E"/>
    <w:rsid w:val="00190E7C"/>
    <w:rsid w:val="001D2284"/>
    <w:rsid w:val="001E4052"/>
    <w:rsid w:val="003A536A"/>
    <w:rsid w:val="003B77FD"/>
    <w:rsid w:val="004543E0"/>
    <w:rsid w:val="004C79BD"/>
    <w:rsid w:val="005029B2"/>
    <w:rsid w:val="005B004A"/>
    <w:rsid w:val="005F27C8"/>
    <w:rsid w:val="005F675A"/>
    <w:rsid w:val="00702488"/>
    <w:rsid w:val="008B5257"/>
    <w:rsid w:val="00B84167"/>
    <w:rsid w:val="00B95BDD"/>
    <w:rsid w:val="00C46992"/>
    <w:rsid w:val="00C67272"/>
    <w:rsid w:val="00CC6340"/>
    <w:rsid w:val="00DD760F"/>
    <w:rsid w:val="00DF3A0C"/>
    <w:rsid w:val="00E506E9"/>
    <w:rsid w:val="00EB6EA5"/>
    <w:rsid w:val="00F43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339C"/>
  <w15:chartTrackingRefBased/>
  <w15:docId w15:val="{FEBD9178-8D7D-4BD4-84B7-7E322522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48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702488"/>
    <w:rPr>
      <w:rFonts w:ascii="Times New Roman" w:eastAsiaTheme="minorEastAsia" w:hAnsi="Times New Roman" w:cs="Times New Roman"/>
      <w:lang w:eastAsia="ru-RU"/>
    </w:rPr>
  </w:style>
  <w:style w:type="paragraph" w:styleId="a4">
    <w:name w:val="No Spacing"/>
    <w:link w:val="a3"/>
    <w:uiPriority w:val="1"/>
    <w:qFormat/>
    <w:rsid w:val="00702488"/>
    <w:pPr>
      <w:spacing w:after="0" w:line="240" w:lineRule="auto"/>
    </w:pPr>
    <w:rPr>
      <w:rFonts w:ascii="Times New Roman" w:eastAsiaTheme="minorEastAsia" w:hAnsi="Times New Roman" w:cs="Times New Roman"/>
      <w:lang w:eastAsia="ru-RU"/>
    </w:rPr>
  </w:style>
  <w:style w:type="paragraph" w:styleId="a5">
    <w:name w:val="header"/>
    <w:basedOn w:val="a"/>
    <w:link w:val="a6"/>
    <w:uiPriority w:val="99"/>
    <w:unhideWhenUsed/>
    <w:rsid w:val="007024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2488"/>
    <w:rPr>
      <w:rFonts w:eastAsiaTheme="minorEastAsia"/>
      <w:lang w:eastAsia="ru-RU"/>
    </w:rPr>
  </w:style>
  <w:style w:type="paragraph" w:styleId="a7">
    <w:name w:val="List Paragraph"/>
    <w:basedOn w:val="a"/>
    <w:uiPriority w:val="34"/>
    <w:qFormat/>
    <w:rsid w:val="00DD760F"/>
    <w:pPr>
      <w:spacing w:after="0" w:line="240" w:lineRule="auto"/>
      <w:ind w:left="720"/>
      <w:contextualSpacing/>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EB6E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6EA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Кобелева Анна Евгеньевна</dc:creator>
  <cp:keywords/>
  <dc:description/>
  <cp:lastModifiedBy>Кобелева Анна Евгеньевна</cp:lastModifiedBy>
  <cp:revision>28</cp:revision>
  <cp:lastPrinted>2022-04-27T10:47:00Z</cp:lastPrinted>
  <dcterms:created xsi:type="dcterms:W3CDTF">2022-04-27T09:22:00Z</dcterms:created>
  <dcterms:modified xsi:type="dcterms:W3CDTF">2023-01-18T12:08:00Z</dcterms:modified>
</cp:coreProperties>
</file>