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7054EB">
        <w:rPr>
          <w:rFonts w:ascii="Times New Roman" w:hAnsi="Times New Roman"/>
          <w:sz w:val="28"/>
          <w:szCs w:val="28"/>
        </w:rPr>
        <w:t xml:space="preserve">я </w:t>
      </w:r>
      <w:r w:rsidRPr="00755FCD">
        <w:rPr>
          <w:rFonts w:ascii="Times New Roman" w:hAnsi="Times New Roman"/>
          <w:sz w:val="28"/>
          <w:szCs w:val="28"/>
        </w:rPr>
        <w:t>в постановление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6A19AD">
        <w:rPr>
          <w:rFonts w:ascii="Times New Roman" w:hAnsi="Times New Roman" w:cs="Times New Roman"/>
          <w:sz w:val="28"/>
          <w:szCs w:val="28"/>
        </w:rPr>
        <w:t>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 xml:space="preserve">, </w:t>
      </w:r>
      <w:r w:rsidR="0053156D">
        <w:rPr>
          <w:rFonts w:ascii="Times New Roman" w:hAnsi="Times New Roman" w:cs="Times New Roman"/>
          <w:sz w:val="28"/>
          <w:szCs w:val="28"/>
        </w:rPr>
        <w:t>27.10.2021 №871</w:t>
      </w:r>
      <w:r w:rsidRPr="00755FCD">
        <w:rPr>
          <w:rFonts w:ascii="Times New Roman" w:hAnsi="Times New Roman"/>
          <w:sz w:val="28"/>
          <w:szCs w:val="28"/>
          <w:lang w:val="sq-AL"/>
        </w:rPr>
        <w:t>)</w:t>
      </w:r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6A19AD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9AD">
        <w:rPr>
          <w:rFonts w:ascii="Times New Roman" w:hAnsi="Times New Roman" w:cs="Times New Roman"/>
          <w:sz w:val="28"/>
          <w:szCs w:val="28"/>
        </w:rPr>
        <w:t>В соответствии с частью 7 статьи 170 Жилищного кодекса Российской Федерации, частью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с целью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9AD">
        <w:rPr>
          <w:rFonts w:ascii="Times New Roman" w:hAnsi="Times New Roman" w:cs="Times New Roman"/>
          <w:sz w:val="28"/>
          <w:szCs w:val="28"/>
        </w:rPr>
        <w:t>на счете регионального оператора:</w:t>
      </w:r>
      <w:proofErr w:type="gramEnd"/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7A7" w:rsidRPr="006B0CA1" w:rsidRDefault="003512A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0C7203">
        <w:rPr>
          <w:rFonts w:ascii="Times New Roman" w:hAnsi="Times New Roman" w:cs="Times New Roman"/>
          <w:sz w:val="28"/>
          <w:szCs w:val="28"/>
        </w:rPr>
        <w:t>е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B0CA1" w:rsidRPr="003512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)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6B0CA1">
        <w:rPr>
          <w:rFonts w:ascii="Times New Roman" w:hAnsi="Times New Roman" w:cs="Times New Roman"/>
          <w:sz w:val="28"/>
          <w:szCs w:val="28"/>
        </w:rPr>
        <w:t xml:space="preserve">его </w:t>
      </w:r>
      <w:r w:rsidR="00FB07A7">
        <w:rPr>
          <w:rFonts w:ascii="Times New Roman" w:hAnsi="Times New Roman" w:cs="Times New Roman"/>
          <w:sz w:val="28"/>
          <w:szCs w:val="28"/>
        </w:rPr>
        <w:t>пункт</w:t>
      </w:r>
      <w:r w:rsidR="00F76120">
        <w:rPr>
          <w:rFonts w:ascii="Times New Roman" w:hAnsi="Times New Roman" w:cs="Times New Roman"/>
          <w:sz w:val="28"/>
          <w:szCs w:val="28"/>
        </w:rPr>
        <w:t>о</w:t>
      </w:r>
      <w:r w:rsidR="00FB07A7">
        <w:rPr>
          <w:rFonts w:ascii="Times New Roman" w:hAnsi="Times New Roman" w:cs="Times New Roman"/>
          <w:sz w:val="28"/>
          <w:szCs w:val="28"/>
        </w:rPr>
        <w:t>м</w:t>
      </w:r>
      <w:r w:rsidR="00FB07A7" w:rsidRPr="00FB07A7">
        <w:rPr>
          <w:rFonts w:ascii="Times New Roman" w:hAnsi="Times New Roman" w:cs="Times New Roman"/>
          <w:sz w:val="28"/>
          <w:szCs w:val="28"/>
        </w:rPr>
        <w:t xml:space="preserve"> </w:t>
      </w:r>
      <w:r w:rsidR="00FB07A7" w:rsidRPr="006B0CA1">
        <w:rPr>
          <w:rFonts w:ascii="Times New Roman" w:hAnsi="Times New Roman" w:cs="Times New Roman"/>
          <w:sz w:val="28"/>
          <w:szCs w:val="28"/>
        </w:rPr>
        <w:t>7</w:t>
      </w:r>
      <w:r w:rsidR="006B0CA1" w:rsidRPr="006B0CA1">
        <w:rPr>
          <w:rFonts w:ascii="Times New Roman" w:hAnsi="Times New Roman" w:cs="Times New Roman"/>
          <w:sz w:val="28"/>
          <w:szCs w:val="28"/>
        </w:rPr>
        <w:t>4</w:t>
      </w:r>
      <w:r w:rsidR="0053156D">
        <w:rPr>
          <w:rFonts w:ascii="Times New Roman" w:hAnsi="Times New Roman" w:cs="Times New Roman"/>
          <w:sz w:val="28"/>
          <w:szCs w:val="28"/>
        </w:rPr>
        <w:t>8</w:t>
      </w:r>
      <w:r w:rsidR="00FB07A7" w:rsidRPr="006B0CA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995017" w:rsidRP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CA1">
        <w:rPr>
          <w:rFonts w:ascii="Times New Roman" w:hAnsi="Times New Roman" w:cs="Times New Roman"/>
          <w:sz w:val="28"/>
          <w:szCs w:val="28"/>
        </w:rPr>
        <w:t>"</w:t>
      </w:r>
      <w:r w:rsidR="00043953" w:rsidRPr="006B0CA1">
        <w:rPr>
          <w:rFonts w:ascii="Times New Roman" w:hAnsi="Times New Roman" w:cs="Times New Roman"/>
          <w:sz w:val="28"/>
          <w:szCs w:val="28"/>
        </w:rPr>
        <w:t>7</w:t>
      </w:r>
      <w:r w:rsidR="00353DB7" w:rsidRPr="006B0CA1">
        <w:rPr>
          <w:rFonts w:ascii="Times New Roman" w:hAnsi="Times New Roman" w:cs="Times New Roman"/>
          <w:sz w:val="28"/>
          <w:szCs w:val="28"/>
        </w:rPr>
        <w:t>4</w:t>
      </w:r>
      <w:r w:rsidR="0053156D">
        <w:rPr>
          <w:rFonts w:ascii="Times New Roman" w:hAnsi="Times New Roman" w:cs="Times New Roman"/>
          <w:sz w:val="28"/>
          <w:szCs w:val="28"/>
        </w:rPr>
        <w:t>8</w:t>
      </w:r>
      <w:r w:rsidR="00043953" w:rsidRPr="006B0CA1">
        <w:rPr>
          <w:rFonts w:ascii="Times New Roman" w:hAnsi="Times New Roman" w:cs="Times New Roman"/>
          <w:sz w:val="28"/>
          <w:szCs w:val="28"/>
        </w:rPr>
        <w:t xml:space="preserve">. </w:t>
      </w:r>
      <w:r w:rsidR="0082499A">
        <w:rPr>
          <w:rFonts w:ascii="Times New Roman" w:hAnsi="Times New Roman"/>
          <w:sz w:val="28"/>
          <w:szCs w:val="28"/>
        </w:rPr>
        <w:t xml:space="preserve">Ул. </w:t>
      </w:r>
      <w:r w:rsidR="0053156D">
        <w:rPr>
          <w:rFonts w:ascii="Times New Roman" w:hAnsi="Times New Roman"/>
          <w:sz w:val="28"/>
          <w:szCs w:val="28"/>
        </w:rPr>
        <w:t>Ленина</w:t>
      </w:r>
      <w:r w:rsidR="0082499A">
        <w:rPr>
          <w:rFonts w:ascii="Times New Roman" w:hAnsi="Times New Roman"/>
          <w:sz w:val="28"/>
          <w:szCs w:val="28"/>
        </w:rPr>
        <w:t xml:space="preserve">, д. </w:t>
      </w:r>
      <w:r w:rsidR="0053156D">
        <w:rPr>
          <w:rFonts w:ascii="Times New Roman" w:hAnsi="Times New Roman"/>
          <w:sz w:val="28"/>
          <w:szCs w:val="28"/>
        </w:rPr>
        <w:t>31</w:t>
      </w:r>
      <w:r w:rsidR="0082499A">
        <w:rPr>
          <w:rFonts w:ascii="Times New Roman" w:hAnsi="Times New Roman"/>
          <w:sz w:val="28"/>
          <w:szCs w:val="28"/>
        </w:rPr>
        <w:t>.</w:t>
      </w:r>
      <w:r w:rsidRPr="006B0CA1">
        <w:rPr>
          <w:rFonts w:ascii="Times New Roman" w:hAnsi="Times New Roman" w:cs="Times New Roman"/>
          <w:sz w:val="28"/>
          <w:szCs w:val="28"/>
        </w:rPr>
        <w:t>".</w:t>
      </w:r>
    </w:p>
    <w:p w:rsidR="008B5E28" w:rsidRPr="00764D8C" w:rsidRDefault="008B5E28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995017" w:rsidRPr="00995017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</w:t>
      </w:r>
      <w:r w:rsidR="006A19AD" w:rsidRPr="006A19AD">
        <w:rPr>
          <w:rFonts w:ascii="Times New Roman" w:eastAsia="Calibri" w:hAnsi="Times New Roman" w:cs="Times New Roman"/>
          <w:sz w:val="28"/>
        </w:rPr>
        <w:t>н</w:t>
      </w:r>
      <w:r w:rsidR="006A19AD" w:rsidRPr="006A19AD">
        <w:rPr>
          <w:rFonts w:ascii="Times New Roman" w:eastAsia="Calibri" w:hAnsi="Times New Roman" w:cs="Times New Roman"/>
          <w:sz w:val="28"/>
        </w:rPr>
        <w:t>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A1564-8923-43F3-8623-CCC9224A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16</cp:revision>
  <cp:lastPrinted>2021-10-12T06:24:00Z</cp:lastPrinted>
  <dcterms:created xsi:type="dcterms:W3CDTF">2019-08-27T11:19:00Z</dcterms:created>
  <dcterms:modified xsi:type="dcterms:W3CDTF">2021-12-07T11:54:00Z</dcterms:modified>
</cp:coreProperties>
</file>