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3F8" w:rsidRDefault="00A823F8">
      <w:pPr>
        <w:spacing w:after="1" w:line="220" w:lineRule="atLeast"/>
        <w:jc w:val="center"/>
      </w:pPr>
      <w:r>
        <w:rPr>
          <w:rFonts w:ascii="Calibri" w:hAnsi="Calibri" w:cs="Calibri"/>
          <w:b/>
        </w:rPr>
        <w:t>КОНВЕНЦИЯ</w:t>
      </w:r>
    </w:p>
    <w:p w:rsidR="00A823F8" w:rsidRDefault="00A823F8">
      <w:pPr>
        <w:spacing w:after="1" w:line="220" w:lineRule="atLeast"/>
        <w:jc w:val="center"/>
      </w:pPr>
      <w:r>
        <w:rPr>
          <w:rFonts w:ascii="Calibri" w:hAnsi="Calibri" w:cs="Calibri"/>
          <w:b/>
        </w:rPr>
        <w:t>от 27 января 1999 года</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b/>
        </w:rPr>
        <w:t>ОБ УГОЛОВНОЙ ОТВЕТСТВЕННОСТИ ЗА КОРРУПЦИЮ</w:t>
      </w:r>
    </w:p>
    <w:p w:rsidR="00A823F8" w:rsidRDefault="00A823F8">
      <w:pPr>
        <w:spacing w:after="1" w:line="220" w:lineRule="atLeast"/>
        <w:jc w:val="center"/>
      </w:pPr>
    </w:p>
    <w:p w:rsidR="00A823F8" w:rsidRDefault="00A823F8">
      <w:pPr>
        <w:spacing w:after="1" w:line="220" w:lineRule="atLeast"/>
        <w:jc w:val="center"/>
        <w:outlineLvl w:val="0"/>
      </w:pPr>
      <w:r>
        <w:rPr>
          <w:rFonts w:ascii="Calibri" w:hAnsi="Calibri" w:cs="Calibri"/>
        </w:rPr>
        <w:t>ПРЕАМБУЛА</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Государства - члены Совета Европы и другие государства, подписавшие настоящую Конвенцию,</w:t>
      </w:r>
    </w:p>
    <w:p w:rsidR="00A823F8" w:rsidRDefault="00A823F8">
      <w:pPr>
        <w:spacing w:after="1" w:line="220" w:lineRule="atLeast"/>
        <w:ind w:firstLine="540"/>
        <w:jc w:val="both"/>
      </w:pPr>
      <w:r>
        <w:rPr>
          <w:rFonts w:ascii="Calibri" w:hAnsi="Calibri" w:cs="Calibri"/>
        </w:rPr>
        <w:t>считая, что цель Совета Европы заключается в достижении большего единства между его членами,</w:t>
      </w:r>
    </w:p>
    <w:p w:rsidR="00A823F8" w:rsidRDefault="00A823F8">
      <w:pPr>
        <w:spacing w:after="1" w:line="220" w:lineRule="atLeast"/>
        <w:ind w:firstLine="540"/>
        <w:jc w:val="both"/>
      </w:pPr>
      <w:r>
        <w:rPr>
          <w:rFonts w:ascii="Calibri" w:hAnsi="Calibri" w:cs="Calibri"/>
        </w:rPr>
        <w:t>признавая важность укрепления сотрудничества с другими государствами, подписавшими настоящую Конвенцию,</w:t>
      </w:r>
    </w:p>
    <w:p w:rsidR="00A823F8" w:rsidRDefault="00A823F8">
      <w:pPr>
        <w:spacing w:after="1" w:line="220" w:lineRule="atLeast"/>
        <w:ind w:firstLine="540"/>
        <w:jc w:val="both"/>
      </w:pPr>
      <w:r>
        <w:rPr>
          <w:rFonts w:ascii="Calibri" w:hAnsi="Calibri" w:cs="Calibri"/>
        </w:rP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A823F8" w:rsidRDefault="00A823F8">
      <w:pPr>
        <w:spacing w:after="1" w:line="220" w:lineRule="atLeast"/>
        <w:ind w:firstLine="540"/>
        <w:jc w:val="both"/>
      </w:pPr>
      <w:r>
        <w:rPr>
          <w:rFonts w:ascii="Calibri" w:hAnsi="Calibri" w:cs="Calibri"/>
        </w:rP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A823F8" w:rsidRDefault="00A823F8">
      <w:pPr>
        <w:spacing w:after="1" w:line="220" w:lineRule="atLeast"/>
        <w:ind w:firstLine="540"/>
        <w:jc w:val="both"/>
      </w:pPr>
      <w:r>
        <w:rPr>
          <w:rFonts w:ascii="Calibri" w:hAnsi="Calibri" w:cs="Calibri"/>
        </w:rP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A823F8" w:rsidRDefault="00A823F8">
      <w:pPr>
        <w:spacing w:after="1" w:line="220" w:lineRule="atLeast"/>
        <w:ind w:firstLine="540"/>
        <w:jc w:val="both"/>
      </w:pPr>
      <w:r>
        <w:rPr>
          <w:rFonts w:ascii="Calibri" w:hAnsi="Calibri" w:cs="Calibri"/>
        </w:rP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A823F8" w:rsidRDefault="00A823F8">
      <w:pPr>
        <w:spacing w:after="1" w:line="220" w:lineRule="atLeast"/>
        <w:ind w:firstLine="540"/>
        <w:jc w:val="both"/>
      </w:pPr>
      <w:r>
        <w:rPr>
          <w:rFonts w:ascii="Calibri" w:hAnsi="Calibri" w:cs="Calibri"/>
        </w:rP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A823F8" w:rsidRDefault="00A823F8">
      <w:pPr>
        <w:spacing w:after="1" w:line="220" w:lineRule="atLeast"/>
        <w:ind w:firstLine="540"/>
        <w:jc w:val="both"/>
      </w:pPr>
      <w:r>
        <w:rPr>
          <w:rFonts w:ascii="Calibri" w:hAnsi="Calibri" w:cs="Calibri"/>
        </w:rP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A823F8" w:rsidRDefault="00A823F8">
      <w:pPr>
        <w:spacing w:after="1" w:line="220" w:lineRule="atLeast"/>
        <w:ind w:firstLine="540"/>
        <w:jc w:val="both"/>
      </w:pPr>
      <w:r>
        <w:rPr>
          <w:rFonts w:ascii="Calibri" w:hAnsi="Calibri" w:cs="Calibri"/>
        </w:rPr>
        <w:t>напоминая далее, что в резолюции N 1, принятой европейскими министрами юстиции на своей 21-й конференции (Прага, 1997 год),</w:t>
      </w:r>
    </w:p>
    <w:p w:rsidR="00A823F8" w:rsidRDefault="00A823F8">
      <w:pPr>
        <w:spacing w:after="1" w:line="220" w:lineRule="atLeast"/>
        <w:ind w:firstLine="540"/>
        <w:jc w:val="both"/>
      </w:pPr>
      <w:proofErr w:type="gramStart"/>
      <w:r>
        <w:rPr>
          <w:rFonts w:ascii="Calibri" w:hAnsi="Calibri" w:cs="Calibri"/>
        </w:rP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rPr>
          <w:rFonts w:ascii="Calibri" w:hAnsi="Calibri" w:cs="Calibri"/>
        </w:rPr>
        <w:t xml:space="preserve"> </w:t>
      </w:r>
      <w:proofErr w:type="gramStart"/>
      <w:r>
        <w:rPr>
          <w:rFonts w:ascii="Calibri" w:hAnsi="Calibri" w:cs="Calibri"/>
        </w:rPr>
        <w:t>являющихся</w:t>
      </w:r>
      <w:proofErr w:type="gramEnd"/>
      <w:r>
        <w:rPr>
          <w:rFonts w:ascii="Calibri" w:hAnsi="Calibri" w:cs="Calibri"/>
        </w:rPr>
        <w:t xml:space="preserve"> членами Совета,</w:t>
      </w:r>
    </w:p>
    <w:p w:rsidR="00A823F8" w:rsidRDefault="00A823F8">
      <w:pPr>
        <w:spacing w:after="1" w:line="220" w:lineRule="atLeast"/>
        <w:ind w:firstLine="540"/>
        <w:jc w:val="both"/>
      </w:pPr>
      <w:proofErr w:type="gramStart"/>
      <w:r>
        <w:rPr>
          <w:rFonts w:ascii="Calibri" w:hAnsi="Calibri" w:cs="Calibri"/>
        </w:rP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rPr>
          <w:rFonts w:ascii="Calibri" w:hAnsi="Calibri" w:cs="Calibri"/>
        </w:rPr>
        <w:t xml:space="preserve">, </w:t>
      </w:r>
      <w:proofErr w:type="gramStart"/>
      <w:r>
        <w:rPr>
          <w:rFonts w:ascii="Calibri" w:hAnsi="Calibri" w:cs="Calibri"/>
        </w:rPr>
        <w:t>связывающими</w:t>
      </w:r>
      <w:proofErr w:type="gramEnd"/>
      <w:r>
        <w:rPr>
          <w:rFonts w:ascii="Calibri" w:hAnsi="Calibri" w:cs="Calibri"/>
        </w:rP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A823F8" w:rsidRDefault="00A823F8">
      <w:pPr>
        <w:spacing w:after="1" w:line="220" w:lineRule="atLeast"/>
        <w:ind w:firstLine="540"/>
        <w:jc w:val="both"/>
      </w:pPr>
      <w:r>
        <w:rPr>
          <w:rFonts w:ascii="Calibri" w:hAnsi="Calibri" w:cs="Calibri"/>
        </w:rPr>
        <w:t xml:space="preserve">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w:t>
      </w:r>
      <w:r>
        <w:rPr>
          <w:rFonts w:ascii="Calibri" w:hAnsi="Calibri" w:cs="Calibri"/>
        </w:rPr>
        <w:lastRenderedPageBreak/>
        <w:t>международно-правовых документов во исполнение Программы действий по борьбе с коррупцией,</w:t>
      </w:r>
    </w:p>
    <w:p w:rsidR="00A823F8" w:rsidRDefault="00A823F8">
      <w:pPr>
        <w:spacing w:after="1" w:line="220" w:lineRule="atLeast"/>
        <w:ind w:firstLine="540"/>
        <w:jc w:val="both"/>
      </w:pPr>
      <w:proofErr w:type="gramStart"/>
      <w:r>
        <w:rPr>
          <w:rFonts w:ascii="Calibri" w:hAnsi="Calibri" w:cs="Calibri"/>
        </w:rP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A823F8" w:rsidRDefault="00A823F8">
      <w:pPr>
        <w:spacing w:after="1" w:line="220" w:lineRule="atLeast"/>
        <w:ind w:firstLine="540"/>
        <w:jc w:val="both"/>
      </w:pPr>
      <w:r>
        <w:rPr>
          <w:rFonts w:ascii="Calibri" w:hAnsi="Calibri" w:cs="Calibri"/>
        </w:rPr>
        <w:t>договорились о нижеследующем:</w:t>
      </w:r>
    </w:p>
    <w:p w:rsidR="00A823F8" w:rsidRDefault="00A823F8">
      <w:pPr>
        <w:spacing w:after="1" w:line="220" w:lineRule="atLeast"/>
        <w:jc w:val="center"/>
      </w:pPr>
    </w:p>
    <w:p w:rsidR="00A823F8" w:rsidRDefault="00A823F8">
      <w:pPr>
        <w:spacing w:after="1" w:line="220" w:lineRule="atLeast"/>
        <w:jc w:val="center"/>
        <w:outlineLvl w:val="0"/>
      </w:pPr>
      <w:r>
        <w:rPr>
          <w:rFonts w:ascii="Calibri" w:hAnsi="Calibri" w:cs="Calibri"/>
        </w:rPr>
        <w:t>Глава I</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Использование терминов</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1</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Использование терминов. Определения</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Для целей настоящей Конвенции:</w:t>
      </w:r>
    </w:p>
    <w:p w:rsidR="00A823F8" w:rsidRDefault="00A823F8">
      <w:pPr>
        <w:spacing w:after="1" w:line="220" w:lineRule="atLeast"/>
        <w:ind w:firstLine="540"/>
        <w:jc w:val="both"/>
      </w:pPr>
      <w:bookmarkStart w:id="0" w:name="P35"/>
      <w:bookmarkEnd w:id="0"/>
      <w:proofErr w:type="spellStart"/>
      <w:r>
        <w:rPr>
          <w:rFonts w:ascii="Calibri" w:hAnsi="Calibri" w:cs="Calibri"/>
        </w:rPr>
        <w:t>a</w:t>
      </w:r>
      <w:proofErr w:type="spellEnd"/>
      <w:r>
        <w:rPr>
          <w:rFonts w:ascii="Calibri" w:hAnsi="Calibri" w:cs="Calibri"/>
        </w:rPr>
        <w:t>)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A823F8" w:rsidRDefault="00A823F8">
      <w:pPr>
        <w:spacing w:after="1" w:line="220" w:lineRule="atLeast"/>
        <w:ind w:firstLine="540"/>
        <w:jc w:val="both"/>
      </w:pPr>
      <w:proofErr w:type="spellStart"/>
      <w:r>
        <w:rPr>
          <w:rFonts w:ascii="Calibri" w:hAnsi="Calibri" w:cs="Calibri"/>
        </w:rPr>
        <w:t>b</w:t>
      </w:r>
      <w:proofErr w:type="spellEnd"/>
      <w:r>
        <w:rPr>
          <w:rFonts w:ascii="Calibri" w:hAnsi="Calibri" w:cs="Calibri"/>
        </w:rPr>
        <w:t xml:space="preserve">) термин "судья", упомянутый в </w:t>
      </w:r>
      <w:hyperlink w:anchor="P35" w:history="1">
        <w:r>
          <w:rPr>
            <w:rFonts w:ascii="Calibri" w:hAnsi="Calibri" w:cs="Calibri"/>
            <w:color w:val="0000FF"/>
          </w:rPr>
          <w:t>подпункте "</w:t>
        </w:r>
        <w:proofErr w:type="spellStart"/>
        <w:r>
          <w:rPr>
            <w:rFonts w:ascii="Calibri" w:hAnsi="Calibri" w:cs="Calibri"/>
            <w:color w:val="0000FF"/>
          </w:rPr>
          <w:t>a</w:t>
        </w:r>
        <w:proofErr w:type="spellEnd"/>
        <w:r>
          <w:rPr>
            <w:rFonts w:ascii="Calibri" w:hAnsi="Calibri" w:cs="Calibri"/>
            <w:color w:val="0000FF"/>
          </w:rPr>
          <w:t>"</w:t>
        </w:r>
      </w:hyperlink>
      <w:r>
        <w:rPr>
          <w:rFonts w:ascii="Calibri" w:hAnsi="Calibri" w:cs="Calibri"/>
        </w:rPr>
        <w:t xml:space="preserve"> выше, включает прокуроров и лиц, занимающих судебные должности;</w:t>
      </w:r>
    </w:p>
    <w:p w:rsidR="00A823F8" w:rsidRDefault="00A823F8">
      <w:pPr>
        <w:spacing w:after="1" w:line="220" w:lineRule="atLeast"/>
        <w:ind w:firstLine="540"/>
        <w:jc w:val="both"/>
      </w:pPr>
      <w:proofErr w:type="spellStart"/>
      <w:r>
        <w:rPr>
          <w:rFonts w:ascii="Calibri" w:hAnsi="Calibri" w:cs="Calibri"/>
        </w:rPr>
        <w:t>c</w:t>
      </w:r>
      <w:proofErr w:type="spellEnd"/>
      <w:r>
        <w:rPr>
          <w:rFonts w:ascii="Calibri" w:hAnsi="Calibri" w:cs="Calibri"/>
        </w:rPr>
        <w:t>)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A823F8" w:rsidRDefault="00A823F8">
      <w:pPr>
        <w:spacing w:after="1" w:line="220" w:lineRule="atLeast"/>
        <w:ind w:firstLine="540"/>
        <w:jc w:val="both"/>
      </w:pPr>
      <w:proofErr w:type="spellStart"/>
      <w:r>
        <w:rPr>
          <w:rFonts w:ascii="Calibri" w:hAnsi="Calibri" w:cs="Calibri"/>
        </w:rPr>
        <w:t>d</w:t>
      </w:r>
      <w:proofErr w:type="spellEnd"/>
      <w:r>
        <w:rPr>
          <w:rFonts w:ascii="Calibri" w:hAnsi="Calibri" w:cs="Calibri"/>
        </w:rPr>
        <w:t>)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A823F8" w:rsidRDefault="00A823F8">
      <w:pPr>
        <w:spacing w:after="1" w:line="220" w:lineRule="atLeast"/>
        <w:ind w:firstLine="540"/>
        <w:jc w:val="both"/>
      </w:pPr>
    </w:p>
    <w:p w:rsidR="00A823F8" w:rsidRDefault="00A823F8">
      <w:pPr>
        <w:spacing w:after="1" w:line="220" w:lineRule="atLeast"/>
        <w:jc w:val="center"/>
        <w:outlineLvl w:val="0"/>
      </w:pPr>
      <w:r>
        <w:rPr>
          <w:rFonts w:ascii="Calibri" w:hAnsi="Calibri" w:cs="Calibri"/>
        </w:rPr>
        <w:t>Глава II</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Меры, которые должны быть приняты на национальном уровне</w:t>
      </w:r>
    </w:p>
    <w:p w:rsidR="00A823F8" w:rsidRDefault="00A823F8">
      <w:pPr>
        <w:spacing w:after="1" w:line="220" w:lineRule="atLeast"/>
        <w:ind w:firstLine="540"/>
        <w:jc w:val="both"/>
      </w:pPr>
    </w:p>
    <w:p w:rsidR="00A823F8" w:rsidRDefault="00A823F8">
      <w:pPr>
        <w:spacing w:after="1" w:line="220" w:lineRule="atLeast"/>
        <w:jc w:val="center"/>
        <w:outlineLvl w:val="1"/>
      </w:pPr>
      <w:bookmarkStart w:id="1" w:name="P44"/>
      <w:bookmarkEnd w:id="1"/>
      <w:r>
        <w:rPr>
          <w:rFonts w:ascii="Calibri" w:hAnsi="Calibri" w:cs="Calibri"/>
        </w:rPr>
        <w:t>Статья 2</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Активный подкуп национальных публичных должностных лиц</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rPr>
          <w:rFonts w:ascii="Calibri" w:hAnsi="Calibri" w:cs="Calibri"/>
        </w:rPr>
        <w:t>тем</w:t>
      </w:r>
      <w:proofErr w:type="gramEnd"/>
      <w:r>
        <w:rPr>
          <w:rFonts w:ascii="Calibri" w:hAnsi="Calibri" w:cs="Calibri"/>
        </w:rPr>
        <w:t xml:space="preserve"> чтобы это публичное должностное лицо совершило действия или воздержалось от их совершения при осуществлении своих функций.</w:t>
      </w:r>
    </w:p>
    <w:p w:rsidR="00A823F8" w:rsidRDefault="00A823F8">
      <w:pPr>
        <w:spacing w:after="1" w:line="220" w:lineRule="atLeast"/>
        <w:ind w:firstLine="540"/>
        <w:jc w:val="both"/>
      </w:pPr>
    </w:p>
    <w:p w:rsidR="00A823F8" w:rsidRDefault="00A823F8">
      <w:pPr>
        <w:spacing w:after="1" w:line="220" w:lineRule="atLeast"/>
        <w:jc w:val="center"/>
        <w:outlineLvl w:val="1"/>
      </w:pPr>
      <w:bookmarkStart w:id="2" w:name="P50"/>
      <w:bookmarkEnd w:id="2"/>
      <w:r>
        <w:rPr>
          <w:rFonts w:ascii="Calibri" w:hAnsi="Calibri" w:cs="Calibri"/>
        </w:rPr>
        <w:t>Статья 3</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Пассивный подкуп национальных публичных должностных лиц</w:t>
      </w:r>
    </w:p>
    <w:p w:rsidR="00A823F8" w:rsidRDefault="00A823F8">
      <w:pPr>
        <w:spacing w:after="1" w:line="220" w:lineRule="atLeast"/>
        <w:ind w:firstLine="540"/>
        <w:jc w:val="both"/>
      </w:pPr>
    </w:p>
    <w:p w:rsidR="00A823F8" w:rsidRDefault="00A823F8">
      <w:pPr>
        <w:spacing w:after="1" w:line="220" w:lineRule="atLeast"/>
        <w:ind w:firstLine="540"/>
        <w:jc w:val="both"/>
      </w:pPr>
      <w:proofErr w:type="gramStart"/>
      <w:r>
        <w:rPr>
          <w:rFonts w:ascii="Calibri" w:hAnsi="Calibri" w:cs="Calibri"/>
        </w:rPr>
        <w:lastRenderedPageBreak/>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rPr>
          <w:rFonts w:ascii="Calibri" w:hAnsi="Calibri" w:cs="Calibri"/>
        </w:rPr>
        <w:t>испрашивание</w:t>
      </w:r>
      <w:proofErr w:type="spellEnd"/>
      <w:r>
        <w:rPr>
          <w:rFonts w:ascii="Calibri" w:hAnsi="Calibri" w:cs="Calibri"/>
        </w:rP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rPr>
          <w:rFonts w:ascii="Calibri" w:hAnsi="Calibri" w:cs="Calibri"/>
        </w:rPr>
        <w:t xml:space="preserve"> это должностное лицо совершило действия или воздержалось от их совершения при осуществлении своих функций.</w:t>
      </w:r>
    </w:p>
    <w:p w:rsidR="00A823F8" w:rsidRDefault="00A823F8">
      <w:pPr>
        <w:spacing w:after="1" w:line="220" w:lineRule="atLeast"/>
        <w:ind w:firstLine="540"/>
        <w:jc w:val="both"/>
      </w:pPr>
    </w:p>
    <w:p w:rsidR="00A823F8" w:rsidRDefault="00A823F8">
      <w:pPr>
        <w:spacing w:after="1" w:line="220" w:lineRule="atLeast"/>
        <w:jc w:val="center"/>
        <w:outlineLvl w:val="1"/>
      </w:pPr>
      <w:bookmarkStart w:id="3" w:name="P56"/>
      <w:bookmarkEnd w:id="3"/>
      <w:r>
        <w:rPr>
          <w:rFonts w:ascii="Calibri" w:hAnsi="Calibri" w:cs="Calibri"/>
        </w:rPr>
        <w:t>Статья 4</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Подкуп членов национальных публичных собраний</w:t>
      </w:r>
    </w:p>
    <w:p w:rsidR="00A823F8" w:rsidRDefault="00A823F8">
      <w:pPr>
        <w:spacing w:after="1" w:line="220" w:lineRule="atLeast"/>
        <w:ind w:firstLine="540"/>
        <w:jc w:val="both"/>
      </w:pPr>
    </w:p>
    <w:p w:rsidR="00A823F8" w:rsidRDefault="00A823F8">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A823F8" w:rsidRDefault="00A823F8">
      <w:pPr>
        <w:spacing w:after="1" w:line="220" w:lineRule="atLeast"/>
        <w:ind w:firstLine="540"/>
        <w:jc w:val="both"/>
      </w:pPr>
    </w:p>
    <w:p w:rsidR="00A823F8" w:rsidRDefault="00A823F8">
      <w:pPr>
        <w:spacing w:after="1" w:line="220" w:lineRule="atLeast"/>
        <w:jc w:val="center"/>
        <w:outlineLvl w:val="1"/>
      </w:pPr>
      <w:bookmarkStart w:id="4" w:name="P62"/>
      <w:bookmarkEnd w:id="4"/>
      <w:r>
        <w:rPr>
          <w:rFonts w:ascii="Calibri" w:hAnsi="Calibri" w:cs="Calibri"/>
        </w:rPr>
        <w:t>Статья 5</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Подкуп иностранных публичных должностных лиц</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в том случае, когда это касается публичного должностного лица какого-либо другого государства.</w:t>
      </w:r>
    </w:p>
    <w:p w:rsidR="00A823F8" w:rsidRDefault="00A823F8">
      <w:pPr>
        <w:spacing w:after="1" w:line="220" w:lineRule="atLeast"/>
        <w:ind w:firstLine="540"/>
        <w:jc w:val="both"/>
      </w:pPr>
    </w:p>
    <w:p w:rsidR="00A823F8" w:rsidRDefault="00A823F8">
      <w:pPr>
        <w:spacing w:after="1" w:line="220" w:lineRule="atLeast"/>
        <w:jc w:val="center"/>
        <w:outlineLvl w:val="1"/>
      </w:pPr>
      <w:bookmarkStart w:id="5" w:name="P68"/>
      <w:bookmarkEnd w:id="5"/>
      <w:r>
        <w:rPr>
          <w:rFonts w:ascii="Calibri" w:hAnsi="Calibri" w:cs="Calibri"/>
        </w:rPr>
        <w:t>Статья 6</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Подкуп членов иностранных публичных собраний</w:t>
      </w:r>
    </w:p>
    <w:p w:rsidR="00A823F8" w:rsidRDefault="00A823F8">
      <w:pPr>
        <w:spacing w:after="1" w:line="220" w:lineRule="atLeast"/>
        <w:ind w:firstLine="540"/>
        <w:jc w:val="both"/>
      </w:pPr>
    </w:p>
    <w:p w:rsidR="00A823F8" w:rsidRDefault="00A823F8">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7</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Активный подкуп в частном секторе</w:t>
      </w:r>
    </w:p>
    <w:p w:rsidR="00A823F8" w:rsidRDefault="00A823F8">
      <w:pPr>
        <w:spacing w:after="1" w:line="220" w:lineRule="atLeast"/>
        <w:jc w:val="center"/>
      </w:pPr>
    </w:p>
    <w:p w:rsidR="00A823F8" w:rsidRDefault="00A823F8">
      <w:pPr>
        <w:spacing w:after="1" w:line="220" w:lineRule="atLeast"/>
        <w:ind w:firstLine="540"/>
        <w:jc w:val="both"/>
      </w:pPr>
      <w:proofErr w:type="gramStart"/>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rPr>
          <w:rFonts w:ascii="Calibri" w:hAnsi="Calibri" w:cs="Calibri"/>
        </w:rP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A823F8" w:rsidRDefault="00A823F8">
      <w:pPr>
        <w:spacing w:after="1" w:line="220" w:lineRule="atLeast"/>
        <w:jc w:val="center"/>
      </w:pPr>
    </w:p>
    <w:p w:rsidR="00A823F8" w:rsidRDefault="00A823F8">
      <w:pPr>
        <w:spacing w:after="1" w:line="220" w:lineRule="atLeast"/>
        <w:jc w:val="center"/>
        <w:outlineLvl w:val="1"/>
      </w:pPr>
      <w:bookmarkStart w:id="6" w:name="P80"/>
      <w:bookmarkEnd w:id="6"/>
      <w:r>
        <w:rPr>
          <w:rFonts w:ascii="Calibri" w:hAnsi="Calibri" w:cs="Calibri"/>
        </w:rPr>
        <w:t>Статья 8</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Пассивный подкуп в частном секторе</w:t>
      </w:r>
    </w:p>
    <w:p w:rsidR="00A823F8" w:rsidRDefault="00A823F8">
      <w:pPr>
        <w:spacing w:after="1" w:line="220" w:lineRule="atLeast"/>
        <w:jc w:val="center"/>
      </w:pPr>
    </w:p>
    <w:p w:rsidR="00A823F8" w:rsidRDefault="00A823F8">
      <w:pPr>
        <w:spacing w:after="1" w:line="220" w:lineRule="atLeast"/>
        <w:ind w:firstLine="540"/>
        <w:jc w:val="both"/>
      </w:pPr>
      <w:proofErr w:type="gramStart"/>
      <w:r>
        <w:rPr>
          <w:rFonts w:ascii="Calibri" w:hAnsi="Calibri" w:cs="Calibri"/>
        </w:rPr>
        <w:lastRenderedPageBreak/>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rPr>
          <w:rFonts w:ascii="Calibri" w:hAnsi="Calibri" w:cs="Calibri"/>
        </w:rPr>
        <w:t>испрашивание</w:t>
      </w:r>
      <w:proofErr w:type="spellEnd"/>
      <w:r>
        <w:rPr>
          <w:rFonts w:ascii="Calibri" w:hAnsi="Calibri" w:cs="Calibri"/>
        </w:rP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rPr>
          <w:rFonts w:ascii="Calibri" w:hAnsi="Calibri" w:cs="Calibri"/>
        </w:rPr>
        <w:t xml:space="preserve"> самих себя или для любых других лиц, или же принятие предложения или обещания такого преимущества за совершение или </w:t>
      </w:r>
      <w:proofErr w:type="spellStart"/>
      <w:r>
        <w:rPr>
          <w:rFonts w:ascii="Calibri" w:hAnsi="Calibri" w:cs="Calibri"/>
        </w:rPr>
        <w:t>несовершение</w:t>
      </w:r>
      <w:proofErr w:type="spellEnd"/>
      <w:r>
        <w:rPr>
          <w:rFonts w:ascii="Calibri" w:hAnsi="Calibri" w:cs="Calibri"/>
        </w:rPr>
        <w:t xml:space="preserve"> каких-либо действий в нарушение своих обязанностей.</w:t>
      </w:r>
    </w:p>
    <w:p w:rsidR="00A823F8" w:rsidRDefault="00A823F8">
      <w:pPr>
        <w:spacing w:after="1" w:line="220" w:lineRule="atLeast"/>
        <w:ind w:firstLine="540"/>
        <w:jc w:val="both"/>
      </w:pPr>
    </w:p>
    <w:p w:rsidR="00A823F8" w:rsidRDefault="00A823F8">
      <w:pPr>
        <w:spacing w:after="1" w:line="220" w:lineRule="atLeast"/>
        <w:jc w:val="center"/>
        <w:outlineLvl w:val="1"/>
      </w:pPr>
      <w:bookmarkStart w:id="7" w:name="P86"/>
      <w:bookmarkEnd w:id="7"/>
      <w:r>
        <w:rPr>
          <w:rFonts w:ascii="Calibri" w:hAnsi="Calibri" w:cs="Calibri"/>
        </w:rPr>
        <w:t>Статья 9</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Подкуп должностных лиц международных организаций</w:t>
      </w:r>
    </w:p>
    <w:p w:rsidR="00A823F8" w:rsidRDefault="00A823F8">
      <w:pPr>
        <w:spacing w:after="1" w:line="220" w:lineRule="atLeast"/>
        <w:ind w:firstLine="540"/>
        <w:jc w:val="both"/>
      </w:pPr>
    </w:p>
    <w:p w:rsidR="00A823F8" w:rsidRDefault="00A823F8">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rPr>
          <w:rFonts w:ascii="Calibri" w:hAnsi="Calibri" w:cs="Calibri"/>
        </w:rP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A823F8" w:rsidRDefault="00A823F8">
      <w:pPr>
        <w:spacing w:after="1" w:line="220" w:lineRule="atLeast"/>
        <w:ind w:firstLine="540"/>
        <w:jc w:val="both"/>
      </w:pPr>
    </w:p>
    <w:p w:rsidR="00A823F8" w:rsidRDefault="00A823F8">
      <w:pPr>
        <w:spacing w:after="1" w:line="220" w:lineRule="atLeast"/>
        <w:jc w:val="center"/>
        <w:outlineLvl w:val="1"/>
      </w:pPr>
      <w:bookmarkStart w:id="8" w:name="P92"/>
      <w:bookmarkEnd w:id="8"/>
      <w:r>
        <w:rPr>
          <w:rFonts w:ascii="Calibri" w:hAnsi="Calibri" w:cs="Calibri"/>
        </w:rPr>
        <w:t>Статья 10</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Подкуп членов международных парламентских собраний</w:t>
      </w:r>
    </w:p>
    <w:p w:rsidR="00A823F8" w:rsidRDefault="00A823F8">
      <w:pPr>
        <w:spacing w:after="1" w:line="220" w:lineRule="atLeast"/>
        <w:ind w:firstLine="540"/>
        <w:jc w:val="both"/>
      </w:pPr>
    </w:p>
    <w:p w:rsidR="00A823F8" w:rsidRDefault="00A823F8">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rFonts w:ascii="Calibri" w:hAnsi="Calibri" w:cs="Calibri"/>
            <w:color w:val="0000FF"/>
          </w:rPr>
          <w:t>статье 4</w:t>
        </w:r>
      </w:hyperlink>
      <w:r>
        <w:rPr>
          <w:rFonts w:ascii="Calibri" w:hAnsi="Calibri" w:cs="Calibri"/>
        </w:rP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A823F8" w:rsidRDefault="00A823F8">
      <w:pPr>
        <w:spacing w:after="1" w:line="220" w:lineRule="atLeast"/>
        <w:ind w:firstLine="540"/>
        <w:jc w:val="both"/>
      </w:pPr>
    </w:p>
    <w:p w:rsidR="00A823F8" w:rsidRDefault="00A823F8">
      <w:pPr>
        <w:spacing w:after="1" w:line="220" w:lineRule="atLeast"/>
        <w:jc w:val="center"/>
        <w:outlineLvl w:val="1"/>
      </w:pPr>
      <w:bookmarkStart w:id="9" w:name="P98"/>
      <w:bookmarkEnd w:id="9"/>
      <w:r>
        <w:rPr>
          <w:rFonts w:ascii="Calibri" w:hAnsi="Calibri" w:cs="Calibri"/>
        </w:rPr>
        <w:t>Статья 11</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Подкуп судей и должностных лиц международных судов</w:t>
      </w:r>
    </w:p>
    <w:p w:rsidR="00A823F8" w:rsidRDefault="00A823F8">
      <w:pPr>
        <w:spacing w:after="1" w:line="220" w:lineRule="atLeast"/>
        <w:ind w:firstLine="540"/>
        <w:jc w:val="both"/>
      </w:pPr>
    </w:p>
    <w:p w:rsidR="00A823F8" w:rsidRDefault="00A823F8">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A823F8" w:rsidRDefault="00A823F8">
      <w:pPr>
        <w:spacing w:after="1" w:line="220" w:lineRule="atLeast"/>
        <w:jc w:val="center"/>
      </w:pPr>
    </w:p>
    <w:p w:rsidR="00A823F8" w:rsidRDefault="00A823F8">
      <w:pPr>
        <w:spacing w:after="1" w:line="220" w:lineRule="atLeast"/>
        <w:jc w:val="center"/>
        <w:outlineLvl w:val="1"/>
      </w:pPr>
      <w:bookmarkStart w:id="10" w:name="P104"/>
      <w:bookmarkEnd w:id="10"/>
      <w:r>
        <w:rPr>
          <w:rFonts w:ascii="Calibri" w:hAnsi="Calibri" w:cs="Calibri"/>
        </w:rPr>
        <w:t>Статья 12</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Злоупотребление влиянием в корыстных целях</w:t>
      </w:r>
    </w:p>
    <w:p w:rsidR="00A823F8" w:rsidRDefault="00A823F8">
      <w:pPr>
        <w:spacing w:after="1" w:line="220" w:lineRule="atLeast"/>
        <w:jc w:val="center"/>
      </w:pPr>
    </w:p>
    <w:p w:rsidR="00A823F8" w:rsidRDefault="00A823F8">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history="1">
        <w:r>
          <w:rPr>
            <w:rFonts w:ascii="Calibri" w:hAnsi="Calibri" w:cs="Calibri"/>
            <w:color w:val="0000FF"/>
          </w:rPr>
          <w:t>статьях 2</w:t>
        </w:r>
      </w:hyperlink>
      <w:r>
        <w:rPr>
          <w:rFonts w:ascii="Calibri" w:hAnsi="Calibri" w:cs="Calibri"/>
        </w:rPr>
        <w:t xml:space="preserve">, </w:t>
      </w:r>
      <w:hyperlink w:anchor="P56" w:history="1">
        <w:r>
          <w:rPr>
            <w:rFonts w:ascii="Calibri" w:hAnsi="Calibri" w:cs="Calibri"/>
            <w:color w:val="0000FF"/>
          </w:rPr>
          <w:t>4</w:t>
        </w:r>
        <w:proofErr w:type="gramEnd"/>
      </w:hyperlink>
      <w:r>
        <w:rPr>
          <w:rFonts w:ascii="Calibri" w:hAnsi="Calibri" w:cs="Calibri"/>
        </w:rPr>
        <w:t xml:space="preserve"> - </w:t>
      </w:r>
      <w:hyperlink w:anchor="P68" w:history="1">
        <w:proofErr w:type="gramStart"/>
        <w:r>
          <w:rPr>
            <w:rFonts w:ascii="Calibri" w:hAnsi="Calibri" w:cs="Calibri"/>
            <w:color w:val="0000FF"/>
          </w:rPr>
          <w:t>6</w:t>
        </w:r>
      </w:hyperlink>
      <w:r>
        <w:rPr>
          <w:rFonts w:ascii="Calibri" w:hAnsi="Calibri" w:cs="Calibri"/>
        </w:rPr>
        <w:t xml:space="preserve"> и </w:t>
      </w:r>
      <w:hyperlink w:anchor="P86" w:history="1">
        <w:r>
          <w:rPr>
            <w:rFonts w:ascii="Calibri" w:hAnsi="Calibri" w:cs="Calibri"/>
            <w:color w:val="0000FF"/>
          </w:rPr>
          <w:t>9</w:t>
        </w:r>
      </w:hyperlink>
      <w:r>
        <w:rPr>
          <w:rFonts w:ascii="Calibri" w:hAnsi="Calibri" w:cs="Calibri"/>
        </w:rPr>
        <w:t xml:space="preserve"> - </w:t>
      </w:r>
      <w:hyperlink w:anchor="P98" w:history="1">
        <w:r>
          <w:rPr>
            <w:rFonts w:ascii="Calibri" w:hAnsi="Calibri" w:cs="Calibri"/>
            <w:color w:val="0000FF"/>
          </w:rPr>
          <w:t>11</w:t>
        </w:r>
      </w:hyperlink>
      <w:r>
        <w:rPr>
          <w:rFonts w:ascii="Calibri" w:hAnsi="Calibri" w:cs="Calibri"/>
        </w:rPr>
        <w:t xml:space="preserve">,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w:t>
      </w:r>
      <w:r>
        <w:rPr>
          <w:rFonts w:ascii="Calibri" w:hAnsi="Calibri" w:cs="Calibri"/>
        </w:rPr>
        <w:lastRenderedPageBreak/>
        <w:t>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13</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Отмывание доходов от преступлений, связанных с коррупцией</w:t>
      </w:r>
    </w:p>
    <w:p w:rsidR="00A823F8" w:rsidRDefault="00A823F8">
      <w:pPr>
        <w:spacing w:after="1" w:line="220" w:lineRule="atLeast"/>
        <w:ind w:firstLine="540"/>
        <w:jc w:val="both"/>
      </w:pPr>
    </w:p>
    <w:p w:rsidR="00A823F8" w:rsidRDefault="00A823F8">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4" w:history="1">
        <w:r>
          <w:rPr>
            <w:rFonts w:ascii="Calibri" w:hAnsi="Calibri" w:cs="Calibri"/>
            <w:color w:val="0000FF"/>
          </w:rPr>
          <w:t>пунктах 1</w:t>
        </w:r>
      </w:hyperlink>
      <w:r>
        <w:rPr>
          <w:rFonts w:ascii="Calibri" w:hAnsi="Calibri" w:cs="Calibri"/>
        </w:rPr>
        <w:t xml:space="preserve"> и </w:t>
      </w:r>
      <w:hyperlink r:id="rId5" w:history="1">
        <w:r>
          <w:rPr>
            <w:rFonts w:ascii="Calibri" w:hAnsi="Calibri" w:cs="Calibri"/>
            <w:color w:val="0000FF"/>
          </w:rPr>
          <w:t>2 статьи 6</w:t>
        </w:r>
      </w:hyperlink>
      <w:r>
        <w:rPr>
          <w:rFonts w:ascii="Calibri" w:hAnsi="Calibri" w:cs="Calibri"/>
        </w:rP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rPr>
          <w:rFonts w:ascii="Calibri" w:hAnsi="Calibri" w:cs="Calibri"/>
        </w:rP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04" w:history="1">
        <w:r>
          <w:rPr>
            <w:rFonts w:ascii="Calibri" w:hAnsi="Calibri" w:cs="Calibri"/>
            <w:color w:val="0000FF"/>
          </w:rPr>
          <w:t>12</w:t>
        </w:r>
      </w:hyperlink>
      <w:r>
        <w:rPr>
          <w:rFonts w:ascii="Calibri" w:hAnsi="Calibri" w:cs="Calibri"/>
        </w:rP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A823F8" w:rsidRDefault="00A823F8">
      <w:pPr>
        <w:spacing w:after="1" w:line="220" w:lineRule="atLeast"/>
        <w:ind w:firstLine="540"/>
        <w:jc w:val="both"/>
      </w:pPr>
    </w:p>
    <w:p w:rsidR="00A823F8" w:rsidRDefault="00A823F8">
      <w:pPr>
        <w:spacing w:after="1" w:line="220" w:lineRule="atLeast"/>
        <w:jc w:val="center"/>
        <w:outlineLvl w:val="1"/>
      </w:pPr>
      <w:bookmarkStart w:id="11" w:name="P116"/>
      <w:bookmarkEnd w:id="11"/>
      <w:r>
        <w:rPr>
          <w:rFonts w:ascii="Calibri" w:hAnsi="Calibri" w:cs="Calibri"/>
        </w:rPr>
        <w:t>Статья 14</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Правонарушения в сфере бухгалтерского учета</w:t>
      </w:r>
    </w:p>
    <w:p w:rsidR="00A823F8" w:rsidRDefault="00A823F8">
      <w:pPr>
        <w:spacing w:after="1" w:line="220" w:lineRule="atLeast"/>
        <w:ind w:firstLine="540"/>
        <w:jc w:val="both"/>
      </w:pPr>
    </w:p>
    <w:p w:rsidR="00A823F8" w:rsidRDefault="00A823F8">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rFonts w:ascii="Calibri" w:hAnsi="Calibri" w:cs="Calibri"/>
            <w:color w:val="0000FF"/>
          </w:rPr>
          <w:t>статьях 2</w:t>
        </w:r>
      </w:hyperlink>
      <w:r>
        <w:rPr>
          <w:rFonts w:ascii="Calibri" w:hAnsi="Calibri" w:cs="Calibri"/>
        </w:rPr>
        <w:t xml:space="preserve"> - </w:t>
      </w:r>
      <w:hyperlink w:anchor="P104" w:history="1">
        <w:r>
          <w:rPr>
            <w:rFonts w:ascii="Calibri" w:hAnsi="Calibri" w:cs="Calibri"/>
            <w:color w:val="0000FF"/>
          </w:rPr>
          <w:t>12</w:t>
        </w:r>
      </w:hyperlink>
      <w:r>
        <w:rPr>
          <w:rFonts w:ascii="Calibri" w:hAnsi="Calibri" w:cs="Calibri"/>
        </w:rPr>
        <w:t>, если только Сторона не сделала соответствующую оговорку или заявление:</w:t>
      </w:r>
      <w:proofErr w:type="gramEnd"/>
    </w:p>
    <w:p w:rsidR="00A823F8" w:rsidRDefault="00A823F8">
      <w:pPr>
        <w:spacing w:after="1" w:line="220" w:lineRule="atLeast"/>
        <w:ind w:firstLine="540"/>
        <w:jc w:val="both"/>
      </w:pPr>
      <w:proofErr w:type="spellStart"/>
      <w:r>
        <w:rPr>
          <w:rFonts w:ascii="Calibri" w:hAnsi="Calibri" w:cs="Calibri"/>
        </w:rPr>
        <w:t>a</w:t>
      </w:r>
      <w:proofErr w:type="spellEnd"/>
      <w:r>
        <w:rPr>
          <w:rFonts w:ascii="Calibri" w:hAnsi="Calibri" w:cs="Calibri"/>
        </w:rPr>
        <w:t>)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A823F8" w:rsidRDefault="00A823F8">
      <w:pPr>
        <w:spacing w:after="1" w:line="220" w:lineRule="atLeast"/>
        <w:ind w:firstLine="540"/>
        <w:jc w:val="both"/>
      </w:pPr>
      <w:proofErr w:type="spellStart"/>
      <w:r>
        <w:rPr>
          <w:rFonts w:ascii="Calibri" w:hAnsi="Calibri" w:cs="Calibri"/>
        </w:rPr>
        <w:t>b</w:t>
      </w:r>
      <w:proofErr w:type="spellEnd"/>
      <w:r>
        <w:rPr>
          <w:rFonts w:ascii="Calibri" w:hAnsi="Calibri" w:cs="Calibri"/>
        </w:rPr>
        <w:t>) противоправное невнесение в бухгалтерские книги сведений о платежных операциях.</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15</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Соучастие</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16</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Иммунитет</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17</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Юрисдикция</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lastRenderedPageBreak/>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xml:space="preserve"> настоящей Конвенции, в случаях, когда:</w:t>
      </w:r>
    </w:p>
    <w:p w:rsidR="00A823F8" w:rsidRDefault="00A823F8">
      <w:pPr>
        <w:spacing w:after="1" w:line="220" w:lineRule="atLeast"/>
        <w:ind w:firstLine="540"/>
        <w:jc w:val="both"/>
      </w:pPr>
      <w:proofErr w:type="spellStart"/>
      <w:r>
        <w:rPr>
          <w:rFonts w:ascii="Calibri" w:hAnsi="Calibri" w:cs="Calibri"/>
        </w:rPr>
        <w:t>a</w:t>
      </w:r>
      <w:proofErr w:type="spellEnd"/>
      <w:r>
        <w:rPr>
          <w:rFonts w:ascii="Calibri" w:hAnsi="Calibri" w:cs="Calibri"/>
        </w:rPr>
        <w:t>) преступление совершено полностью или частично на ее территории;</w:t>
      </w:r>
    </w:p>
    <w:p w:rsidR="00A823F8" w:rsidRDefault="00A823F8">
      <w:pPr>
        <w:spacing w:after="1" w:line="220" w:lineRule="atLeast"/>
        <w:ind w:firstLine="540"/>
        <w:jc w:val="both"/>
      </w:pPr>
      <w:bookmarkStart w:id="12" w:name="P142"/>
      <w:bookmarkEnd w:id="12"/>
      <w:proofErr w:type="spellStart"/>
      <w:r>
        <w:rPr>
          <w:rFonts w:ascii="Calibri" w:hAnsi="Calibri" w:cs="Calibri"/>
        </w:rPr>
        <w:t>b</w:t>
      </w:r>
      <w:proofErr w:type="spellEnd"/>
      <w:r>
        <w:rPr>
          <w:rFonts w:ascii="Calibri" w:hAnsi="Calibri" w:cs="Calibri"/>
        </w:rPr>
        <w:t>) правонарушитель является одним из ее граждан, одним из ее публичных должностных лиц или членом одного из ее национальных публичных собраний;</w:t>
      </w:r>
    </w:p>
    <w:p w:rsidR="00A823F8" w:rsidRDefault="00A823F8">
      <w:pPr>
        <w:spacing w:after="1" w:line="220" w:lineRule="atLeast"/>
        <w:ind w:firstLine="540"/>
        <w:jc w:val="both"/>
      </w:pPr>
      <w:bookmarkStart w:id="13" w:name="P143"/>
      <w:bookmarkEnd w:id="13"/>
      <w:proofErr w:type="spellStart"/>
      <w:r>
        <w:rPr>
          <w:rFonts w:ascii="Calibri" w:hAnsi="Calibri" w:cs="Calibri"/>
        </w:rPr>
        <w:t>c</w:t>
      </w:r>
      <w:proofErr w:type="spellEnd"/>
      <w:r>
        <w:rPr>
          <w:rFonts w:ascii="Calibri" w:hAnsi="Calibri" w:cs="Calibri"/>
        </w:rPr>
        <w:t xml:space="preserve">)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rFonts w:ascii="Calibri" w:hAnsi="Calibri" w:cs="Calibri"/>
            <w:color w:val="0000FF"/>
          </w:rPr>
          <w:t>статьях 9</w:t>
        </w:r>
      </w:hyperlink>
      <w:r>
        <w:rPr>
          <w:rFonts w:ascii="Calibri" w:hAnsi="Calibri" w:cs="Calibri"/>
        </w:rPr>
        <w:t xml:space="preserve"> - </w:t>
      </w:r>
      <w:hyperlink w:anchor="P98" w:history="1">
        <w:r>
          <w:rPr>
            <w:rFonts w:ascii="Calibri" w:hAnsi="Calibri" w:cs="Calibri"/>
            <w:color w:val="0000FF"/>
          </w:rPr>
          <w:t>11</w:t>
        </w:r>
      </w:hyperlink>
      <w:r>
        <w:rPr>
          <w:rFonts w:ascii="Calibri" w:hAnsi="Calibri" w:cs="Calibri"/>
        </w:rPr>
        <w:t>, которое при этом является одним из ее граждан.</w:t>
      </w:r>
    </w:p>
    <w:p w:rsidR="00A823F8" w:rsidRDefault="00A823F8">
      <w:pPr>
        <w:spacing w:after="1" w:line="220" w:lineRule="atLeast"/>
        <w:ind w:firstLine="540"/>
        <w:jc w:val="both"/>
      </w:pPr>
      <w:bookmarkStart w:id="14" w:name="P144"/>
      <w:bookmarkEnd w:id="14"/>
      <w:r>
        <w:rPr>
          <w:rFonts w:ascii="Calibri" w:hAnsi="Calibri" w:cs="Calibri"/>
        </w:rPr>
        <w:t xml:space="preserve">2. </w:t>
      </w:r>
      <w:proofErr w:type="gramStart"/>
      <w:r>
        <w:rPr>
          <w:rFonts w:ascii="Calibri" w:hAnsi="Calibri" w:cs="Calibri"/>
        </w:rP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rFonts w:ascii="Calibri" w:hAnsi="Calibri" w:cs="Calibri"/>
            <w:color w:val="0000FF"/>
          </w:rPr>
          <w:t>подпунктах "</w:t>
        </w:r>
        <w:proofErr w:type="spellStart"/>
        <w:r>
          <w:rPr>
            <w:rFonts w:ascii="Calibri" w:hAnsi="Calibri" w:cs="Calibri"/>
            <w:color w:val="0000FF"/>
          </w:rPr>
          <w:t>b</w:t>
        </w:r>
        <w:proofErr w:type="spellEnd"/>
        <w:r>
          <w:rPr>
            <w:rFonts w:ascii="Calibri" w:hAnsi="Calibri" w:cs="Calibri"/>
            <w:color w:val="0000FF"/>
          </w:rPr>
          <w:t>"</w:t>
        </w:r>
      </w:hyperlink>
      <w:r>
        <w:rPr>
          <w:rFonts w:ascii="Calibri" w:hAnsi="Calibri" w:cs="Calibri"/>
        </w:rPr>
        <w:t xml:space="preserve"> и </w:t>
      </w:r>
      <w:hyperlink w:anchor="P143" w:history="1">
        <w:r>
          <w:rPr>
            <w:rFonts w:ascii="Calibri" w:hAnsi="Calibri" w:cs="Calibri"/>
            <w:color w:val="0000FF"/>
          </w:rPr>
          <w:t>"</w:t>
        </w:r>
        <w:proofErr w:type="spellStart"/>
        <w:r>
          <w:rPr>
            <w:rFonts w:ascii="Calibri" w:hAnsi="Calibri" w:cs="Calibri"/>
            <w:color w:val="0000FF"/>
          </w:rPr>
          <w:t>c</w:t>
        </w:r>
        <w:proofErr w:type="spellEnd"/>
        <w:r>
          <w:rPr>
            <w:rFonts w:ascii="Calibri" w:hAnsi="Calibri" w:cs="Calibri"/>
            <w:color w:val="0000FF"/>
          </w:rPr>
          <w:t>" пункта 1</w:t>
        </w:r>
        <w:proofErr w:type="gramEnd"/>
        <w:r>
          <w:rPr>
            <w:rFonts w:ascii="Calibri" w:hAnsi="Calibri" w:cs="Calibri"/>
            <w:color w:val="0000FF"/>
          </w:rPr>
          <w:t xml:space="preserve"> настоящей статьи</w:t>
        </w:r>
      </w:hyperlink>
      <w:r>
        <w:rPr>
          <w:rFonts w:ascii="Calibri" w:hAnsi="Calibri" w:cs="Calibri"/>
        </w:rPr>
        <w:t xml:space="preserve"> или любой ее части.</w:t>
      </w:r>
    </w:p>
    <w:p w:rsidR="00A823F8" w:rsidRDefault="00A823F8">
      <w:pPr>
        <w:spacing w:after="1" w:line="220" w:lineRule="atLeast"/>
        <w:ind w:firstLine="540"/>
        <w:jc w:val="both"/>
      </w:pPr>
      <w:r>
        <w:rPr>
          <w:rFonts w:ascii="Calibri" w:hAnsi="Calibri" w:cs="Calibri"/>
        </w:rPr>
        <w:t xml:space="preserve">3. </w:t>
      </w:r>
      <w:proofErr w:type="gramStart"/>
      <w:r>
        <w:rPr>
          <w:rFonts w:ascii="Calibri" w:hAnsi="Calibri" w:cs="Calibri"/>
        </w:rPr>
        <w:t xml:space="preserve">Если Сторона использует право на оговорку, предусмотренное </w:t>
      </w:r>
      <w:hyperlink w:anchor="P144" w:history="1">
        <w:r>
          <w:rPr>
            <w:rFonts w:ascii="Calibri" w:hAnsi="Calibri" w:cs="Calibri"/>
            <w:color w:val="0000FF"/>
          </w:rPr>
          <w:t>пунктом 2 настоящей статьи</w:t>
        </w:r>
      </w:hyperlink>
      <w:r>
        <w:rPr>
          <w:rFonts w:ascii="Calibri" w:hAnsi="Calibri" w:cs="Calibri"/>
        </w:rP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rPr>
          <w:rFonts w:ascii="Calibri" w:hAnsi="Calibri" w:cs="Calibri"/>
        </w:rPr>
        <w:t xml:space="preserve"> его выдаче.</w:t>
      </w:r>
    </w:p>
    <w:p w:rsidR="00A823F8" w:rsidRDefault="00A823F8">
      <w:pPr>
        <w:spacing w:after="1" w:line="220" w:lineRule="atLeast"/>
        <w:ind w:firstLine="540"/>
        <w:jc w:val="both"/>
      </w:pPr>
      <w:r>
        <w:rPr>
          <w:rFonts w:ascii="Calibri" w:hAnsi="Calibri" w:cs="Calibri"/>
        </w:rPr>
        <w:t>4. Настоящая Конвенция не исключает возможность осуществления Стороной любой уголовной юрисдикции в соответствии с ее внутренним правом.</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18</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Ответственность юридических лиц</w:t>
      </w:r>
    </w:p>
    <w:p w:rsidR="00A823F8" w:rsidRDefault="00A823F8">
      <w:pPr>
        <w:spacing w:after="1" w:line="220" w:lineRule="atLeast"/>
        <w:jc w:val="center"/>
      </w:pPr>
    </w:p>
    <w:p w:rsidR="00A823F8" w:rsidRDefault="00A823F8">
      <w:pPr>
        <w:spacing w:after="1" w:line="220" w:lineRule="atLeast"/>
        <w:ind w:firstLine="540"/>
        <w:jc w:val="both"/>
      </w:pPr>
      <w:bookmarkStart w:id="15" w:name="P152"/>
      <w:bookmarkEnd w:id="15"/>
      <w:r>
        <w:rPr>
          <w:rFonts w:ascii="Calibri" w:hAnsi="Calibri" w:cs="Calibri"/>
        </w:rPr>
        <w:t xml:space="preserve">1. </w:t>
      </w:r>
      <w:proofErr w:type="gramStart"/>
      <w:r>
        <w:rPr>
          <w:rFonts w:ascii="Calibri" w:hAnsi="Calibri" w:cs="Calibri"/>
        </w:rP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rPr>
          <w:rFonts w:ascii="Calibri" w:hAnsi="Calibri" w:cs="Calibri"/>
        </w:rPr>
        <w:t xml:space="preserve"> личном качестве или в составе органа юридического лица и </w:t>
      </w:r>
      <w:proofErr w:type="gramStart"/>
      <w:r>
        <w:rPr>
          <w:rFonts w:ascii="Calibri" w:hAnsi="Calibri" w:cs="Calibri"/>
        </w:rPr>
        <w:t>занимавшим</w:t>
      </w:r>
      <w:proofErr w:type="gramEnd"/>
      <w:r>
        <w:rPr>
          <w:rFonts w:ascii="Calibri" w:hAnsi="Calibri" w:cs="Calibri"/>
        </w:rPr>
        <w:t xml:space="preserve"> руководящую должность в юридическом лице, в процессе:</w:t>
      </w:r>
    </w:p>
    <w:p w:rsidR="00A823F8" w:rsidRDefault="00A823F8">
      <w:pPr>
        <w:spacing w:after="1" w:line="220" w:lineRule="atLeast"/>
        <w:ind w:firstLine="540"/>
        <w:jc w:val="both"/>
      </w:pPr>
      <w:r>
        <w:rPr>
          <w:rFonts w:ascii="Calibri" w:hAnsi="Calibri" w:cs="Calibri"/>
        </w:rPr>
        <w:t>выполнения представительских функций от имени юридического лица; или</w:t>
      </w:r>
    </w:p>
    <w:p w:rsidR="00A823F8" w:rsidRDefault="00A823F8">
      <w:pPr>
        <w:spacing w:after="1" w:line="220" w:lineRule="atLeast"/>
        <w:ind w:firstLine="540"/>
        <w:jc w:val="both"/>
      </w:pPr>
      <w:r>
        <w:rPr>
          <w:rFonts w:ascii="Calibri" w:hAnsi="Calibri" w:cs="Calibri"/>
        </w:rPr>
        <w:t>осуществления права на принятие решений от имени юридического лица; или</w:t>
      </w:r>
    </w:p>
    <w:p w:rsidR="00A823F8" w:rsidRDefault="00A823F8">
      <w:pPr>
        <w:spacing w:after="1" w:line="220" w:lineRule="atLeast"/>
        <w:ind w:firstLine="540"/>
        <w:jc w:val="both"/>
      </w:pPr>
      <w:r>
        <w:rPr>
          <w:rFonts w:ascii="Calibri" w:hAnsi="Calibri" w:cs="Calibri"/>
        </w:rPr>
        <w:t>осуществления контрольных функций в рамках юридического лица;</w:t>
      </w:r>
    </w:p>
    <w:p w:rsidR="00A823F8" w:rsidRDefault="00A823F8">
      <w:pPr>
        <w:spacing w:after="1" w:line="220" w:lineRule="atLeast"/>
        <w:ind w:firstLine="540"/>
        <w:jc w:val="both"/>
      </w:pPr>
      <w:r>
        <w:rPr>
          <w:rFonts w:ascii="Calibri" w:hAnsi="Calibri" w:cs="Calibri"/>
        </w:rPr>
        <w:t>а также в связи с участием такого физического лица в вышеупомянутых правонарушениях в качестве соучастника или подстрекателя.</w:t>
      </w:r>
    </w:p>
    <w:p w:rsidR="00A823F8" w:rsidRDefault="00A823F8">
      <w:pPr>
        <w:spacing w:after="1" w:line="220" w:lineRule="atLeast"/>
        <w:ind w:firstLine="540"/>
        <w:jc w:val="both"/>
      </w:pPr>
      <w:bookmarkStart w:id="16" w:name="P157"/>
      <w:bookmarkEnd w:id="16"/>
      <w:r>
        <w:rPr>
          <w:rFonts w:ascii="Calibri" w:hAnsi="Calibri" w:cs="Calibri"/>
        </w:rPr>
        <w:t xml:space="preserve">2. Помимо случаев, уже предусмотренных </w:t>
      </w:r>
      <w:hyperlink w:anchor="P152" w:history="1">
        <w:r>
          <w:rPr>
            <w:rFonts w:ascii="Calibri" w:hAnsi="Calibri" w:cs="Calibri"/>
            <w:color w:val="0000FF"/>
          </w:rPr>
          <w:t>пунктом 1</w:t>
        </w:r>
      </w:hyperlink>
      <w:r>
        <w:rPr>
          <w:rFonts w:ascii="Calibri" w:hAnsi="Calibri" w:cs="Calibri"/>
        </w:rP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rFonts w:ascii="Calibri" w:hAnsi="Calibri" w:cs="Calibri"/>
            <w:color w:val="0000FF"/>
          </w:rPr>
          <w:t>пункте 1</w:t>
        </w:r>
      </w:hyperlink>
      <w:r>
        <w:rPr>
          <w:rFonts w:ascii="Calibri" w:hAnsi="Calibri" w:cs="Calibri"/>
        </w:rPr>
        <w:t xml:space="preserve">, появляется возможность совершения уголовных правонарушений, указанных в </w:t>
      </w:r>
      <w:hyperlink w:anchor="P152" w:history="1">
        <w:r>
          <w:rPr>
            <w:rFonts w:ascii="Calibri" w:hAnsi="Calibri" w:cs="Calibri"/>
            <w:color w:val="0000FF"/>
          </w:rPr>
          <w:t>пункте 1</w:t>
        </w:r>
      </w:hyperlink>
      <w:r>
        <w:rPr>
          <w:rFonts w:ascii="Calibri" w:hAnsi="Calibri" w:cs="Calibri"/>
        </w:rPr>
        <w:t xml:space="preserve">, в интересах этого юридического лица физическим лицом, осуществляющим свои полномочия </w:t>
      </w:r>
      <w:proofErr w:type="gramStart"/>
      <w:r>
        <w:rPr>
          <w:rFonts w:ascii="Calibri" w:hAnsi="Calibri" w:cs="Calibri"/>
        </w:rPr>
        <w:t>от</w:t>
      </w:r>
      <w:proofErr w:type="gramEnd"/>
      <w:r>
        <w:rPr>
          <w:rFonts w:ascii="Calibri" w:hAnsi="Calibri" w:cs="Calibri"/>
        </w:rPr>
        <w:t xml:space="preserve"> </w:t>
      </w:r>
      <w:proofErr w:type="gramStart"/>
      <w:r>
        <w:rPr>
          <w:rFonts w:ascii="Calibri" w:hAnsi="Calibri" w:cs="Calibri"/>
        </w:rPr>
        <w:t>его</w:t>
      </w:r>
      <w:proofErr w:type="gramEnd"/>
      <w:r>
        <w:rPr>
          <w:rFonts w:ascii="Calibri" w:hAnsi="Calibri" w:cs="Calibri"/>
        </w:rPr>
        <w:t xml:space="preserve"> имени.</w:t>
      </w:r>
    </w:p>
    <w:p w:rsidR="00A823F8" w:rsidRDefault="00A823F8">
      <w:pPr>
        <w:spacing w:after="1" w:line="220" w:lineRule="atLeast"/>
        <w:ind w:firstLine="540"/>
        <w:jc w:val="both"/>
      </w:pPr>
      <w:r>
        <w:rPr>
          <w:rFonts w:ascii="Calibri" w:hAnsi="Calibri" w:cs="Calibri"/>
        </w:rPr>
        <w:t xml:space="preserve">3. Ответственность юридического лица в соответствии с </w:t>
      </w:r>
      <w:hyperlink w:anchor="P152" w:history="1">
        <w:r>
          <w:rPr>
            <w:rFonts w:ascii="Calibri" w:hAnsi="Calibri" w:cs="Calibri"/>
            <w:color w:val="0000FF"/>
          </w:rPr>
          <w:t>пунктами 1</w:t>
        </w:r>
      </w:hyperlink>
      <w:r>
        <w:rPr>
          <w:rFonts w:ascii="Calibri" w:hAnsi="Calibri" w:cs="Calibri"/>
        </w:rPr>
        <w:t xml:space="preserve"> и </w:t>
      </w:r>
      <w:hyperlink w:anchor="P157" w:history="1">
        <w:r>
          <w:rPr>
            <w:rFonts w:ascii="Calibri" w:hAnsi="Calibri" w:cs="Calibri"/>
            <w:color w:val="0000FF"/>
          </w:rPr>
          <w:t>2</w:t>
        </w:r>
      </w:hyperlink>
      <w:r>
        <w:rPr>
          <w:rFonts w:ascii="Calibri" w:hAnsi="Calibri" w:cs="Calibri"/>
        </w:rP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rFonts w:ascii="Calibri" w:hAnsi="Calibri" w:cs="Calibri"/>
            <w:color w:val="0000FF"/>
          </w:rPr>
          <w:t>пункте 1</w:t>
        </w:r>
      </w:hyperlink>
      <w:r>
        <w:rPr>
          <w:rFonts w:ascii="Calibri" w:hAnsi="Calibri" w:cs="Calibri"/>
        </w:rPr>
        <w:t>.</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19</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Санкции и меры</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lastRenderedPageBreak/>
        <w:t xml:space="preserve">1. </w:t>
      </w:r>
      <w:proofErr w:type="gramStart"/>
      <w:r>
        <w:rPr>
          <w:rFonts w:ascii="Calibri" w:hAnsi="Calibri" w:cs="Calibri"/>
        </w:rP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A823F8" w:rsidRDefault="00A823F8">
      <w:pPr>
        <w:spacing w:after="1" w:line="220" w:lineRule="atLeast"/>
        <w:ind w:firstLine="540"/>
        <w:jc w:val="both"/>
      </w:pPr>
      <w:r>
        <w:rPr>
          <w:rFonts w:ascii="Calibri" w:hAnsi="Calibri" w:cs="Calibri"/>
        </w:rPr>
        <w:t xml:space="preserve">2. Каждая Сторона обеспечивает, чтобы в отношении юридических лиц, привлеченных к ответственности в соответствии с </w:t>
      </w:r>
      <w:hyperlink w:anchor="P152" w:history="1">
        <w:r>
          <w:rPr>
            <w:rFonts w:ascii="Calibri" w:hAnsi="Calibri" w:cs="Calibri"/>
            <w:color w:val="0000FF"/>
          </w:rPr>
          <w:t>пунктами 1</w:t>
        </w:r>
      </w:hyperlink>
      <w:r>
        <w:rPr>
          <w:rFonts w:ascii="Calibri" w:hAnsi="Calibri" w:cs="Calibri"/>
        </w:rPr>
        <w:t xml:space="preserve"> и </w:t>
      </w:r>
      <w:hyperlink w:anchor="P157" w:history="1">
        <w:r>
          <w:rPr>
            <w:rFonts w:ascii="Calibri" w:hAnsi="Calibri" w:cs="Calibri"/>
            <w:color w:val="0000FF"/>
          </w:rPr>
          <w:t>2 статьи 18</w:t>
        </w:r>
      </w:hyperlink>
      <w:r>
        <w:rPr>
          <w:rFonts w:ascii="Calibri" w:hAnsi="Calibri" w:cs="Calibri"/>
        </w:rPr>
        <w:t xml:space="preserve">, применялись эффективные, соразмерные и сдерживающие уголовные или </w:t>
      </w:r>
      <w:proofErr w:type="spellStart"/>
      <w:r>
        <w:rPr>
          <w:rFonts w:ascii="Calibri" w:hAnsi="Calibri" w:cs="Calibri"/>
        </w:rPr>
        <w:t>неуголовные</w:t>
      </w:r>
      <w:proofErr w:type="spellEnd"/>
      <w:r>
        <w:rPr>
          <w:rFonts w:ascii="Calibri" w:hAnsi="Calibri" w:cs="Calibri"/>
        </w:rPr>
        <w:t xml:space="preserve"> санкции, в том числе финансового характера.</w:t>
      </w:r>
    </w:p>
    <w:p w:rsidR="00A823F8" w:rsidRDefault="00A823F8">
      <w:pPr>
        <w:spacing w:after="1" w:line="220" w:lineRule="atLeast"/>
        <w:ind w:firstLine="540"/>
        <w:jc w:val="both"/>
      </w:pPr>
      <w:bookmarkStart w:id="17" w:name="P166"/>
      <w:bookmarkEnd w:id="17"/>
      <w:r>
        <w:rPr>
          <w:rFonts w:ascii="Calibri" w:hAnsi="Calibri" w:cs="Calibri"/>
        </w:rP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rPr>
          <w:rFonts w:ascii="Calibri" w:hAnsi="Calibri" w:cs="Calibri"/>
        </w:rPr>
        <w:t>конфисковывать</w:t>
      </w:r>
      <w:proofErr w:type="spellEnd"/>
      <w:r>
        <w:rPr>
          <w:rFonts w:ascii="Calibri" w:hAnsi="Calibri" w:cs="Calibri"/>
        </w:rP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20</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Специальные полномочия</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rPr>
          <w:rFonts w:ascii="Calibri" w:hAnsi="Calibri" w:cs="Calibri"/>
        </w:rPr>
        <w:t>тем</w:t>
      </w:r>
      <w:proofErr w:type="gramEnd"/>
      <w:r>
        <w:rPr>
          <w:rFonts w:ascii="Calibri" w:hAnsi="Calibri" w:cs="Calibri"/>
        </w:rP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21</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Сотрудничество с национальными органами и между ними</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A823F8" w:rsidRDefault="00A823F8">
      <w:pPr>
        <w:spacing w:after="1" w:line="220" w:lineRule="atLeast"/>
        <w:ind w:firstLine="540"/>
        <w:jc w:val="both"/>
      </w:pPr>
      <w:proofErr w:type="spellStart"/>
      <w:r>
        <w:rPr>
          <w:rFonts w:ascii="Calibri" w:hAnsi="Calibri" w:cs="Calibri"/>
        </w:rPr>
        <w:t>a</w:t>
      </w:r>
      <w:proofErr w:type="spellEnd"/>
      <w:r>
        <w:rPr>
          <w:rFonts w:ascii="Calibri" w:hAnsi="Calibri" w:cs="Calibri"/>
        </w:rPr>
        <w:t xml:space="preserve">)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или</w:t>
      </w:r>
    </w:p>
    <w:p w:rsidR="00A823F8" w:rsidRDefault="00A823F8">
      <w:pPr>
        <w:spacing w:after="1" w:line="220" w:lineRule="atLeast"/>
        <w:ind w:firstLine="540"/>
        <w:jc w:val="both"/>
      </w:pPr>
      <w:proofErr w:type="spellStart"/>
      <w:r>
        <w:rPr>
          <w:rFonts w:ascii="Calibri" w:hAnsi="Calibri" w:cs="Calibri"/>
        </w:rPr>
        <w:t>b</w:t>
      </w:r>
      <w:proofErr w:type="spellEnd"/>
      <w:r>
        <w:rPr>
          <w:rFonts w:ascii="Calibri" w:hAnsi="Calibri" w:cs="Calibri"/>
        </w:rPr>
        <w:t>) путем предоставления этим органам по их просьбе всей необходимой информации.</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22</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Защита лиц, сотрудничающих с правосудием, и свидетелей</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Каждая Сторона принимает такие меры, которые могут потребоваться для обеспечения эффективной и надлежащей защиты:</w:t>
      </w:r>
    </w:p>
    <w:p w:rsidR="00A823F8" w:rsidRDefault="00A823F8">
      <w:pPr>
        <w:spacing w:after="1" w:line="220" w:lineRule="atLeast"/>
        <w:ind w:firstLine="540"/>
        <w:jc w:val="both"/>
      </w:pPr>
      <w:proofErr w:type="spellStart"/>
      <w:r>
        <w:rPr>
          <w:rFonts w:ascii="Calibri" w:hAnsi="Calibri" w:cs="Calibri"/>
        </w:rPr>
        <w:t>a</w:t>
      </w:r>
      <w:proofErr w:type="spellEnd"/>
      <w:r>
        <w:rPr>
          <w:rFonts w:ascii="Calibri" w:hAnsi="Calibri" w:cs="Calibri"/>
        </w:rPr>
        <w:t xml:space="preserve">) тех, кто сообщает об уголовных правонарушениях, признанных в качестве таковых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xml:space="preserve"> или иным образом сотрудничает с органами, осуществляющими расследование и разбирательство;</w:t>
      </w:r>
    </w:p>
    <w:p w:rsidR="00A823F8" w:rsidRDefault="00A823F8">
      <w:pPr>
        <w:spacing w:after="1" w:line="220" w:lineRule="atLeast"/>
        <w:ind w:firstLine="540"/>
        <w:jc w:val="both"/>
      </w:pPr>
      <w:proofErr w:type="spellStart"/>
      <w:r>
        <w:rPr>
          <w:rFonts w:ascii="Calibri" w:hAnsi="Calibri" w:cs="Calibri"/>
        </w:rPr>
        <w:t>b</w:t>
      </w:r>
      <w:proofErr w:type="spellEnd"/>
      <w:r>
        <w:rPr>
          <w:rFonts w:ascii="Calibri" w:hAnsi="Calibri" w:cs="Calibri"/>
        </w:rPr>
        <w:t>) свидетелей, дающих показания, касающиеся таких правонарушений.</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23</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lastRenderedPageBreak/>
        <w:t>Меры по содействию сбору доказательств и конфискации доходов</w:t>
      </w:r>
    </w:p>
    <w:p w:rsidR="00A823F8" w:rsidRDefault="00A823F8">
      <w:pPr>
        <w:spacing w:after="1" w:line="220" w:lineRule="atLeast"/>
        <w:ind w:firstLine="540"/>
        <w:jc w:val="both"/>
      </w:pPr>
    </w:p>
    <w:p w:rsidR="00A823F8" w:rsidRDefault="00A823F8">
      <w:pPr>
        <w:spacing w:after="1" w:line="220" w:lineRule="atLeast"/>
        <w:ind w:firstLine="540"/>
        <w:jc w:val="both"/>
      </w:pPr>
      <w:bookmarkStart w:id="18" w:name="P194"/>
      <w:bookmarkEnd w:id="18"/>
      <w:r>
        <w:rPr>
          <w:rFonts w:ascii="Calibri" w:hAnsi="Calibri" w:cs="Calibri"/>
        </w:rPr>
        <w:t xml:space="preserve">1. </w:t>
      </w:r>
      <w:proofErr w:type="gramStart"/>
      <w:r>
        <w:rPr>
          <w:rFonts w:ascii="Calibri" w:hAnsi="Calibri" w:cs="Calibri"/>
        </w:rP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xml:space="preserve"> настоящей Конвенции, а также для выявления, розыска, наложения ареста и изъятия орудий преступлений и доходов от</w:t>
      </w:r>
      <w:proofErr w:type="gramEnd"/>
      <w:r>
        <w:rPr>
          <w:rFonts w:ascii="Calibri" w:hAnsi="Calibri" w:cs="Calibri"/>
        </w:rP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rFonts w:ascii="Calibri" w:hAnsi="Calibri" w:cs="Calibri"/>
            <w:color w:val="0000FF"/>
          </w:rPr>
          <w:t>пунктом 3 статьи 19</w:t>
        </w:r>
      </w:hyperlink>
      <w:r>
        <w:rPr>
          <w:rFonts w:ascii="Calibri" w:hAnsi="Calibri" w:cs="Calibri"/>
        </w:rPr>
        <w:t xml:space="preserve"> настоящей Конвенции.</w:t>
      </w:r>
    </w:p>
    <w:p w:rsidR="00A823F8" w:rsidRDefault="00A823F8">
      <w:pPr>
        <w:spacing w:after="1" w:line="220" w:lineRule="atLeast"/>
        <w:ind w:firstLine="540"/>
        <w:jc w:val="both"/>
      </w:pPr>
      <w:bookmarkStart w:id="19" w:name="P195"/>
      <w:bookmarkEnd w:id="19"/>
      <w:r>
        <w:rPr>
          <w:rFonts w:ascii="Calibri" w:hAnsi="Calibri" w:cs="Calibri"/>
        </w:rP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rFonts w:ascii="Calibri" w:hAnsi="Calibri" w:cs="Calibri"/>
            <w:color w:val="0000FF"/>
          </w:rPr>
          <w:t>пунктом 1 настоящей статьи</w:t>
        </w:r>
      </w:hyperlink>
      <w:r>
        <w:rPr>
          <w:rFonts w:ascii="Calibri" w:hAnsi="Calibri" w:cs="Calibri"/>
        </w:rPr>
        <w:t>.</w:t>
      </w:r>
    </w:p>
    <w:p w:rsidR="00A823F8" w:rsidRDefault="00A823F8">
      <w:pPr>
        <w:spacing w:after="1" w:line="220" w:lineRule="atLeast"/>
        <w:ind w:firstLine="540"/>
        <w:jc w:val="both"/>
      </w:pPr>
      <w:r>
        <w:rPr>
          <w:rFonts w:ascii="Calibri" w:hAnsi="Calibri" w:cs="Calibri"/>
        </w:rPr>
        <w:t xml:space="preserve">3. Банковская тайна не является препятствием для осуществления мер, предусмотренных </w:t>
      </w:r>
      <w:hyperlink w:anchor="P194" w:history="1">
        <w:r>
          <w:rPr>
            <w:rFonts w:ascii="Calibri" w:hAnsi="Calibri" w:cs="Calibri"/>
            <w:color w:val="0000FF"/>
          </w:rPr>
          <w:t>пунктами 1</w:t>
        </w:r>
      </w:hyperlink>
      <w:r>
        <w:rPr>
          <w:rFonts w:ascii="Calibri" w:hAnsi="Calibri" w:cs="Calibri"/>
        </w:rPr>
        <w:t xml:space="preserve"> и </w:t>
      </w:r>
      <w:hyperlink w:anchor="P195" w:history="1">
        <w:r>
          <w:rPr>
            <w:rFonts w:ascii="Calibri" w:hAnsi="Calibri" w:cs="Calibri"/>
            <w:color w:val="0000FF"/>
          </w:rPr>
          <w:t>2 настоящей статьи</w:t>
        </w:r>
      </w:hyperlink>
      <w:r>
        <w:rPr>
          <w:rFonts w:ascii="Calibri" w:hAnsi="Calibri" w:cs="Calibri"/>
        </w:rPr>
        <w:t>.</w:t>
      </w:r>
    </w:p>
    <w:p w:rsidR="00A823F8" w:rsidRDefault="00A823F8">
      <w:pPr>
        <w:spacing w:after="1" w:line="220" w:lineRule="atLeast"/>
        <w:jc w:val="center"/>
      </w:pPr>
    </w:p>
    <w:p w:rsidR="00A823F8" w:rsidRDefault="00A823F8">
      <w:pPr>
        <w:spacing w:after="1" w:line="220" w:lineRule="atLeast"/>
        <w:jc w:val="center"/>
        <w:outlineLvl w:val="0"/>
      </w:pPr>
      <w:r>
        <w:rPr>
          <w:rFonts w:ascii="Calibri" w:hAnsi="Calibri" w:cs="Calibri"/>
        </w:rPr>
        <w:t>Глава III</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Мониторинг выполнения</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24</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Мониторинг</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Мониторинг выполнения Договаривающимися Сторонами настоящей Конвенции осуществляется Группой госуда</w:t>
      </w:r>
      <w:proofErr w:type="gramStart"/>
      <w:r>
        <w:rPr>
          <w:rFonts w:ascii="Calibri" w:hAnsi="Calibri" w:cs="Calibri"/>
        </w:rPr>
        <w:t>рств пр</w:t>
      </w:r>
      <w:proofErr w:type="gramEnd"/>
      <w:r>
        <w:rPr>
          <w:rFonts w:ascii="Calibri" w:hAnsi="Calibri" w:cs="Calibri"/>
        </w:rPr>
        <w:t>отив коррупции (ГРЕКО).</w:t>
      </w:r>
    </w:p>
    <w:p w:rsidR="00A823F8" w:rsidRDefault="00A823F8">
      <w:pPr>
        <w:spacing w:after="1" w:line="220" w:lineRule="atLeast"/>
        <w:jc w:val="center"/>
      </w:pPr>
    </w:p>
    <w:p w:rsidR="00A823F8" w:rsidRDefault="00A823F8">
      <w:pPr>
        <w:spacing w:after="1" w:line="220" w:lineRule="atLeast"/>
        <w:jc w:val="center"/>
        <w:outlineLvl w:val="0"/>
      </w:pPr>
      <w:r>
        <w:rPr>
          <w:rFonts w:ascii="Calibri" w:hAnsi="Calibri" w:cs="Calibri"/>
        </w:rPr>
        <w:t>Глава IV</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Международное сотрудничество</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25</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Общие принципы и меры в области</w:t>
      </w:r>
    </w:p>
    <w:p w:rsidR="00A823F8" w:rsidRDefault="00A823F8">
      <w:pPr>
        <w:spacing w:after="1" w:line="220" w:lineRule="atLeast"/>
        <w:jc w:val="center"/>
      </w:pPr>
      <w:r>
        <w:rPr>
          <w:rFonts w:ascii="Calibri" w:hAnsi="Calibri" w:cs="Calibri"/>
        </w:rPr>
        <w:t>международного сотрудничества</w:t>
      </w:r>
    </w:p>
    <w:p w:rsidR="00A823F8" w:rsidRDefault="00A823F8">
      <w:pPr>
        <w:spacing w:after="1" w:line="220" w:lineRule="atLeast"/>
        <w:ind w:firstLine="540"/>
        <w:jc w:val="both"/>
      </w:pPr>
    </w:p>
    <w:p w:rsidR="00A823F8" w:rsidRDefault="00A823F8">
      <w:pPr>
        <w:spacing w:after="1" w:line="220" w:lineRule="atLeast"/>
        <w:ind w:firstLine="540"/>
        <w:jc w:val="both"/>
      </w:pPr>
      <w:bookmarkStart w:id="20" w:name="P217"/>
      <w:bookmarkEnd w:id="20"/>
      <w:r>
        <w:rPr>
          <w:rFonts w:ascii="Calibri" w:hAnsi="Calibri" w:cs="Calibri"/>
        </w:rPr>
        <w:t xml:space="preserve">1. </w:t>
      </w:r>
      <w:proofErr w:type="gramStart"/>
      <w:r>
        <w:rPr>
          <w:rFonts w:ascii="Calibri" w:hAnsi="Calibri" w:cs="Calibri"/>
        </w:rP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A823F8" w:rsidRDefault="00A823F8">
      <w:pPr>
        <w:spacing w:after="1" w:line="220" w:lineRule="atLeast"/>
        <w:ind w:firstLine="540"/>
        <w:jc w:val="both"/>
      </w:pPr>
      <w:r>
        <w:rPr>
          <w:rFonts w:ascii="Calibri" w:hAnsi="Calibri" w:cs="Calibri"/>
        </w:rPr>
        <w:t xml:space="preserve">2. В случае отсутствия между Сторонами действующих международных документов или договоренностей, упомянутых в </w:t>
      </w:r>
      <w:hyperlink w:anchor="P217" w:history="1">
        <w:r>
          <w:rPr>
            <w:rFonts w:ascii="Calibri" w:hAnsi="Calibri" w:cs="Calibri"/>
            <w:color w:val="0000FF"/>
          </w:rPr>
          <w:t>пункте 1</w:t>
        </w:r>
      </w:hyperlink>
      <w:r>
        <w:rPr>
          <w:rFonts w:ascii="Calibri" w:hAnsi="Calibri" w:cs="Calibri"/>
        </w:rPr>
        <w:t xml:space="preserve">, применяются </w:t>
      </w:r>
      <w:hyperlink w:anchor="P221" w:history="1">
        <w:r>
          <w:rPr>
            <w:rFonts w:ascii="Calibri" w:hAnsi="Calibri" w:cs="Calibri"/>
            <w:color w:val="0000FF"/>
          </w:rPr>
          <w:t>статьи 26</w:t>
        </w:r>
      </w:hyperlink>
      <w:r>
        <w:rPr>
          <w:rFonts w:ascii="Calibri" w:hAnsi="Calibri" w:cs="Calibri"/>
        </w:rPr>
        <w:t xml:space="preserve"> - </w:t>
      </w:r>
      <w:hyperlink w:anchor="P263" w:history="1">
        <w:r>
          <w:rPr>
            <w:rFonts w:ascii="Calibri" w:hAnsi="Calibri" w:cs="Calibri"/>
            <w:color w:val="0000FF"/>
          </w:rPr>
          <w:t>31</w:t>
        </w:r>
      </w:hyperlink>
      <w:r>
        <w:rPr>
          <w:rFonts w:ascii="Calibri" w:hAnsi="Calibri" w:cs="Calibri"/>
        </w:rPr>
        <w:t xml:space="preserve"> настоящей главы.</w:t>
      </w:r>
    </w:p>
    <w:p w:rsidR="00A823F8" w:rsidRDefault="00A823F8">
      <w:pPr>
        <w:spacing w:after="1" w:line="220" w:lineRule="atLeast"/>
        <w:ind w:firstLine="540"/>
        <w:jc w:val="both"/>
      </w:pPr>
      <w:r>
        <w:rPr>
          <w:rFonts w:ascii="Calibri" w:hAnsi="Calibri" w:cs="Calibri"/>
        </w:rPr>
        <w:t xml:space="preserve">3. </w:t>
      </w:r>
      <w:hyperlink w:anchor="P221" w:history="1">
        <w:r>
          <w:rPr>
            <w:rFonts w:ascii="Calibri" w:hAnsi="Calibri" w:cs="Calibri"/>
            <w:color w:val="0000FF"/>
          </w:rPr>
          <w:t>Статьи 26</w:t>
        </w:r>
      </w:hyperlink>
      <w:r>
        <w:rPr>
          <w:rFonts w:ascii="Calibri" w:hAnsi="Calibri" w:cs="Calibri"/>
        </w:rPr>
        <w:t xml:space="preserve"> - </w:t>
      </w:r>
      <w:hyperlink w:anchor="P263" w:history="1">
        <w:r>
          <w:rPr>
            <w:rFonts w:ascii="Calibri" w:hAnsi="Calibri" w:cs="Calibri"/>
            <w:color w:val="0000FF"/>
          </w:rPr>
          <w:t>31</w:t>
        </w:r>
      </w:hyperlink>
      <w:r>
        <w:rPr>
          <w:rFonts w:ascii="Calibri" w:hAnsi="Calibri" w:cs="Calibri"/>
        </w:rP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rFonts w:ascii="Calibri" w:hAnsi="Calibri" w:cs="Calibri"/>
            <w:color w:val="0000FF"/>
          </w:rPr>
          <w:t>пункте 1</w:t>
        </w:r>
      </w:hyperlink>
      <w:r>
        <w:rPr>
          <w:rFonts w:ascii="Calibri" w:hAnsi="Calibri" w:cs="Calibri"/>
        </w:rPr>
        <w:t>.</w:t>
      </w:r>
    </w:p>
    <w:p w:rsidR="00A823F8" w:rsidRDefault="00A823F8">
      <w:pPr>
        <w:spacing w:after="1" w:line="220" w:lineRule="atLeast"/>
        <w:jc w:val="center"/>
      </w:pPr>
    </w:p>
    <w:p w:rsidR="00A823F8" w:rsidRDefault="00A823F8">
      <w:pPr>
        <w:spacing w:after="1" w:line="220" w:lineRule="atLeast"/>
        <w:jc w:val="center"/>
        <w:outlineLvl w:val="1"/>
      </w:pPr>
      <w:bookmarkStart w:id="21" w:name="P221"/>
      <w:bookmarkEnd w:id="21"/>
      <w:r>
        <w:rPr>
          <w:rFonts w:ascii="Calibri" w:hAnsi="Calibri" w:cs="Calibri"/>
        </w:rPr>
        <w:t>Статья 26</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Взаимная помощь</w:t>
      </w:r>
    </w:p>
    <w:p w:rsidR="00A823F8" w:rsidRDefault="00A823F8">
      <w:pPr>
        <w:spacing w:after="1" w:line="220" w:lineRule="atLeast"/>
        <w:jc w:val="center"/>
      </w:pPr>
    </w:p>
    <w:p w:rsidR="00A823F8" w:rsidRDefault="00A823F8">
      <w:pPr>
        <w:spacing w:after="1" w:line="220" w:lineRule="atLeast"/>
        <w:ind w:firstLine="540"/>
        <w:jc w:val="both"/>
      </w:pPr>
      <w:bookmarkStart w:id="22" w:name="P225"/>
      <w:bookmarkEnd w:id="22"/>
      <w:r>
        <w:rPr>
          <w:rFonts w:ascii="Calibri" w:hAnsi="Calibri" w:cs="Calibri"/>
        </w:rPr>
        <w:lastRenderedPageBreak/>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A823F8" w:rsidRDefault="00A823F8">
      <w:pPr>
        <w:spacing w:after="1" w:line="220" w:lineRule="atLeast"/>
        <w:ind w:firstLine="540"/>
        <w:jc w:val="both"/>
      </w:pPr>
      <w:r>
        <w:rPr>
          <w:rFonts w:ascii="Calibri" w:hAnsi="Calibri" w:cs="Calibri"/>
        </w:rPr>
        <w:t xml:space="preserve">2. Во взаимной правовой помощи в соответствии с </w:t>
      </w:r>
      <w:hyperlink w:anchor="P225" w:history="1">
        <w:r>
          <w:rPr>
            <w:rFonts w:ascii="Calibri" w:hAnsi="Calibri" w:cs="Calibri"/>
            <w:color w:val="0000FF"/>
          </w:rPr>
          <w:t>пунктом 1 настоящей статьи</w:t>
        </w:r>
      </w:hyperlink>
      <w:r>
        <w:rPr>
          <w:rFonts w:ascii="Calibri" w:hAnsi="Calibri" w:cs="Calibri"/>
        </w:rP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A823F8" w:rsidRDefault="00A823F8">
      <w:pPr>
        <w:spacing w:after="1" w:line="220" w:lineRule="atLeast"/>
        <w:ind w:firstLine="540"/>
        <w:jc w:val="both"/>
      </w:pPr>
      <w:r>
        <w:rPr>
          <w:rFonts w:ascii="Calibri" w:hAnsi="Calibri" w:cs="Calibri"/>
        </w:rP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27</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Выдача</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A823F8" w:rsidRDefault="00A823F8">
      <w:pPr>
        <w:spacing w:after="1" w:line="220" w:lineRule="atLeast"/>
        <w:ind w:firstLine="540"/>
        <w:jc w:val="both"/>
      </w:pPr>
      <w:r>
        <w:rPr>
          <w:rFonts w:ascii="Calibri" w:hAnsi="Calibri" w:cs="Calibri"/>
        </w:rP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A823F8" w:rsidRDefault="00A823F8">
      <w:pPr>
        <w:spacing w:after="1" w:line="220" w:lineRule="atLeast"/>
        <w:ind w:firstLine="540"/>
        <w:jc w:val="both"/>
      </w:pPr>
      <w:r>
        <w:rPr>
          <w:rFonts w:ascii="Calibri" w:hAnsi="Calibri" w:cs="Calibri"/>
        </w:rP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A823F8" w:rsidRDefault="00A823F8">
      <w:pPr>
        <w:spacing w:after="1" w:line="220" w:lineRule="atLeast"/>
        <w:ind w:firstLine="540"/>
        <w:jc w:val="both"/>
      </w:pPr>
      <w:r>
        <w:rPr>
          <w:rFonts w:ascii="Calibri" w:hAnsi="Calibri" w:cs="Calibri"/>
        </w:rP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A823F8" w:rsidRDefault="00A823F8">
      <w:pPr>
        <w:spacing w:after="1" w:line="220" w:lineRule="atLeast"/>
        <w:ind w:firstLine="540"/>
        <w:jc w:val="both"/>
      </w:pPr>
      <w:r>
        <w:rPr>
          <w:rFonts w:ascii="Calibri" w:hAnsi="Calibri" w:cs="Calibri"/>
        </w:rPr>
        <w:t xml:space="preserve">5. </w:t>
      </w:r>
      <w:proofErr w:type="gramStart"/>
      <w:r>
        <w:rPr>
          <w:rFonts w:ascii="Calibri" w:hAnsi="Calibri" w:cs="Calibri"/>
        </w:rP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rPr>
          <w:rFonts w:ascii="Calibri" w:hAnsi="Calibri" w:cs="Calibri"/>
        </w:rPr>
        <w:t xml:space="preserve"> уведомляет запрашивающую Сторону о результатах такого расследования.</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28</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Информация, предоставляемая по собственной инициативе</w:t>
      </w:r>
    </w:p>
    <w:p w:rsidR="00A823F8" w:rsidRDefault="00A823F8">
      <w:pPr>
        <w:spacing w:after="1" w:line="220" w:lineRule="atLeast"/>
        <w:ind w:firstLine="540"/>
        <w:jc w:val="both"/>
      </w:pPr>
    </w:p>
    <w:p w:rsidR="00A823F8" w:rsidRDefault="00A823F8">
      <w:pPr>
        <w:spacing w:after="1" w:line="220" w:lineRule="atLeast"/>
        <w:ind w:firstLine="540"/>
        <w:jc w:val="both"/>
      </w:pPr>
      <w:proofErr w:type="gramStart"/>
      <w:r>
        <w:rPr>
          <w:rFonts w:ascii="Calibri" w:hAnsi="Calibri" w:cs="Calibri"/>
        </w:rP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rPr>
          <w:rFonts w:ascii="Calibri" w:hAnsi="Calibri" w:cs="Calibri"/>
        </w:rPr>
        <w:t xml:space="preserve"> этой Стороной запроса в соответствии с настоящей главой.</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29</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Центральный орган</w:t>
      </w:r>
    </w:p>
    <w:p w:rsidR="00A823F8" w:rsidRDefault="00A823F8">
      <w:pPr>
        <w:spacing w:after="1" w:line="220" w:lineRule="atLeast"/>
        <w:jc w:val="center"/>
      </w:pPr>
    </w:p>
    <w:p w:rsidR="00A823F8" w:rsidRDefault="00A823F8">
      <w:pPr>
        <w:spacing w:after="1" w:line="220" w:lineRule="atLeast"/>
        <w:ind w:firstLine="540"/>
        <w:jc w:val="both"/>
      </w:pPr>
      <w:bookmarkStart w:id="23" w:name="P249"/>
      <w:bookmarkEnd w:id="23"/>
      <w:r>
        <w:rPr>
          <w:rFonts w:ascii="Calibri" w:hAnsi="Calibri" w:cs="Calibri"/>
        </w:rP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A823F8" w:rsidRDefault="00A823F8">
      <w:pPr>
        <w:spacing w:after="1" w:line="220" w:lineRule="atLeast"/>
        <w:ind w:firstLine="540"/>
        <w:jc w:val="both"/>
      </w:pPr>
      <w:r>
        <w:rPr>
          <w:rFonts w:ascii="Calibri" w:hAnsi="Calibri" w:cs="Calibri"/>
        </w:rP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rFonts w:ascii="Calibri" w:hAnsi="Calibri" w:cs="Calibri"/>
            <w:color w:val="0000FF"/>
          </w:rPr>
          <w:t>пунктом 1</w:t>
        </w:r>
      </w:hyperlink>
      <w:r>
        <w:rPr>
          <w:rFonts w:ascii="Calibri" w:hAnsi="Calibri" w:cs="Calibri"/>
        </w:rPr>
        <w:t xml:space="preserve"> настоящей статьи.</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30</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Непосредственные сношения</w:t>
      </w:r>
    </w:p>
    <w:p w:rsidR="00A823F8" w:rsidRDefault="00A823F8">
      <w:pPr>
        <w:spacing w:after="1" w:line="220" w:lineRule="atLeast"/>
        <w:jc w:val="center"/>
      </w:pPr>
    </w:p>
    <w:p w:rsidR="00A823F8" w:rsidRDefault="00A823F8">
      <w:pPr>
        <w:spacing w:after="1" w:line="220" w:lineRule="atLeast"/>
        <w:ind w:firstLine="540"/>
        <w:jc w:val="both"/>
      </w:pPr>
      <w:bookmarkStart w:id="24" w:name="P256"/>
      <w:bookmarkEnd w:id="24"/>
      <w:r>
        <w:rPr>
          <w:rFonts w:ascii="Calibri" w:hAnsi="Calibri" w:cs="Calibri"/>
        </w:rPr>
        <w:t>1. Центральные органы осуществляют непосредственные сношения друг с другом.</w:t>
      </w:r>
    </w:p>
    <w:p w:rsidR="00A823F8" w:rsidRDefault="00A823F8">
      <w:pPr>
        <w:spacing w:after="1" w:line="220" w:lineRule="atLeast"/>
        <w:ind w:firstLine="540"/>
        <w:jc w:val="both"/>
      </w:pPr>
      <w:bookmarkStart w:id="25" w:name="P257"/>
      <w:bookmarkEnd w:id="25"/>
      <w:r>
        <w:rPr>
          <w:rFonts w:ascii="Calibri" w:hAnsi="Calibri" w:cs="Calibri"/>
        </w:rP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A823F8" w:rsidRDefault="00A823F8">
      <w:pPr>
        <w:spacing w:after="1" w:line="220" w:lineRule="atLeast"/>
        <w:ind w:firstLine="540"/>
        <w:jc w:val="both"/>
      </w:pPr>
      <w:r>
        <w:rPr>
          <w:rFonts w:ascii="Calibri" w:hAnsi="Calibri" w:cs="Calibri"/>
        </w:rPr>
        <w:t xml:space="preserve">3. Запросы или сообщения в соответствии с </w:t>
      </w:r>
      <w:hyperlink w:anchor="P256" w:history="1">
        <w:r>
          <w:rPr>
            <w:rFonts w:ascii="Calibri" w:hAnsi="Calibri" w:cs="Calibri"/>
            <w:color w:val="0000FF"/>
          </w:rPr>
          <w:t>пунктами 1</w:t>
        </w:r>
      </w:hyperlink>
      <w:r>
        <w:rPr>
          <w:rFonts w:ascii="Calibri" w:hAnsi="Calibri" w:cs="Calibri"/>
        </w:rPr>
        <w:t xml:space="preserve"> и </w:t>
      </w:r>
      <w:hyperlink w:anchor="P257" w:history="1">
        <w:r>
          <w:rPr>
            <w:rFonts w:ascii="Calibri" w:hAnsi="Calibri" w:cs="Calibri"/>
            <w:color w:val="0000FF"/>
          </w:rPr>
          <w:t>2</w:t>
        </w:r>
      </w:hyperlink>
      <w:r>
        <w:rPr>
          <w:rFonts w:ascii="Calibri" w:hAnsi="Calibri" w:cs="Calibri"/>
        </w:rPr>
        <w:t xml:space="preserve"> настоящей статьи могут быть направлены через Международную организацию уголовной полиции (Интерпол).</w:t>
      </w:r>
    </w:p>
    <w:p w:rsidR="00A823F8" w:rsidRDefault="00A823F8">
      <w:pPr>
        <w:spacing w:after="1" w:line="220" w:lineRule="atLeast"/>
        <w:ind w:firstLine="540"/>
        <w:jc w:val="both"/>
      </w:pPr>
      <w:r>
        <w:rPr>
          <w:rFonts w:ascii="Calibri" w:hAnsi="Calibri" w:cs="Calibri"/>
        </w:rPr>
        <w:t xml:space="preserve">4. В случаях, когда в соответствии с </w:t>
      </w:r>
      <w:hyperlink w:anchor="P257" w:history="1">
        <w:r>
          <w:rPr>
            <w:rFonts w:ascii="Calibri" w:hAnsi="Calibri" w:cs="Calibri"/>
            <w:color w:val="0000FF"/>
          </w:rPr>
          <w:t>пунктом 2</w:t>
        </w:r>
      </w:hyperlink>
      <w:r>
        <w:rPr>
          <w:rFonts w:ascii="Calibri" w:hAnsi="Calibri" w:cs="Calibri"/>
        </w:rPr>
        <w:t xml:space="preserve"> настоящей статьи представляется запрос и орган власти </w:t>
      </w:r>
      <w:proofErr w:type="gramStart"/>
      <w:r>
        <w:rPr>
          <w:rFonts w:ascii="Calibri" w:hAnsi="Calibri" w:cs="Calibri"/>
        </w:rPr>
        <w:t>некомпетентен</w:t>
      </w:r>
      <w:proofErr w:type="gramEnd"/>
      <w:r>
        <w:rPr>
          <w:rFonts w:ascii="Calibri" w:hAnsi="Calibri" w:cs="Calibri"/>
        </w:rP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A823F8" w:rsidRDefault="00A823F8">
      <w:pPr>
        <w:spacing w:after="1" w:line="220" w:lineRule="atLeast"/>
        <w:ind w:firstLine="540"/>
        <w:jc w:val="both"/>
      </w:pPr>
      <w:r>
        <w:rPr>
          <w:rFonts w:ascii="Calibri" w:hAnsi="Calibri" w:cs="Calibri"/>
        </w:rPr>
        <w:t xml:space="preserve">5. Запросы или сообщения, представляемые в соответствии с </w:t>
      </w:r>
      <w:hyperlink w:anchor="P257" w:history="1">
        <w:r>
          <w:rPr>
            <w:rFonts w:ascii="Calibri" w:hAnsi="Calibri" w:cs="Calibri"/>
            <w:color w:val="0000FF"/>
          </w:rPr>
          <w:t>пунктом 2</w:t>
        </w:r>
      </w:hyperlink>
      <w:r>
        <w:rPr>
          <w:rFonts w:ascii="Calibri" w:hAnsi="Calibri" w:cs="Calibri"/>
        </w:rP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A823F8" w:rsidRDefault="00A823F8">
      <w:pPr>
        <w:spacing w:after="1" w:line="220" w:lineRule="atLeast"/>
        <w:ind w:firstLine="540"/>
        <w:jc w:val="both"/>
      </w:pPr>
      <w:r>
        <w:rPr>
          <w:rFonts w:ascii="Calibri" w:hAnsi="Calibri" w:cs="Calibri"/>
        </w:rP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A823F8" w:rsidRDefault="00A823F8">
      <w:pPr>
        <w:spacing w:after="1" w:line="220" w:lineRule="atLeast"/>
        <w:jc w:val="center"/>
      </w:pPr>
    </w:p>
    <w:p w:rsidR="00A823F8" w:rsidRDefault="00A823F8">
      <w:pPr>
        <w:spacing w:after="1" w:line="220" w:lineRule="atLeast"/>
        <w:jc w:val="center"/>
        <w:outlineLvl w:val="1"/>
      </w:pPr>
      <w:bookmarkStart w:id="26" w:name="P263"/>
      <w:bookmarkEnd w:id="26"/>
      <w:r>
        <w:rPr>
          <w:rFonts w:ascii="Calibri" w:hAnsi="Calibri" w:cs="Calibri"/>
        </w:rPr>
        <w:t>Статья 31</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Информация</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A823F8" w:rsidRDefault="00A823F8">
      <w:pPr>
        <w:spacing w:after="1" w:line="220" w:lineRule="atLeast"/>
        <w:jc w:val="center"/>
      </w:pPr>
    </w:p>
    <w:p w:rsidR="00A823F8" w:rsidRDefault="00A823F8">
      <w:pPr>
        <w:spacing w:after="1" w:line="220" w:lineRule="atLeast"/>
        <w:jc w:val="center"/>
        <w:outlineLvl w:val="0"/>
      </w:pPr>
      <w:r>
        <w:rPr>
          <w:rFonts w:ascii="Calibri" w:hAnsi="Calibri" w:cs="Calibri"/>
        </w:rPr>
        <w:t>Глава V</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Заключительные положения</w:t>
      </w:r>
    </w:p>
    <w:p w:rsidR="00A823F8" w:rsidRDefault="00A823F8">
      <w:pPr>
        <w:spacing w:after="1" w:line="220" w:lineRule="atLeast"/>
        <w:ind w:firstLine="540"/>
        <w:jc w:val="both"/>
      </w:pPr>
    </w:p>
    <w:p w:rsidR="00A823F8" w:rsidRDefault="00A823F8">
      <w:pPr>
        <w:spacing w:after="1" w:line="220" w:lineRule="atLeast"/>
        <w:jc w:val="center"/>
        <w:outlineLvl w:val="1"/>
      </w:pPr>
      <w:bookmarkStart w:id="27" w:name="P273"/>
      <w:bookmarkEnd w:id="27"/>
      <w:r>
        <w:rPr>
          <w:rFonts w:ascii="Calibri" w:hAnsi="Calibri" w:cs="Calibri"/>
        </w:rPr>
        <w:lastRenderedPageBreak/>
        <w:t>Статья 32</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Подписание и вступление в силу</w:t>
      </w:r>
    </w:p>
    <w:p w:rsidR="00A823F8" w:rsidRDefault="00A823F8">
      <w:pPr>
        <w:spacing w:after="1" w:line="220" w:lineRule="atLeast"/>
        <w:ind w:firstLine="540"/>
        <w:jc w:val="both"/>
      </w:pPr>
    </w:p>
    <w:p w:rsidR="00A823F8" w:rsidRDefault="00A823F8">
      <w:pPr>
        <w:spacing w:after="1" w:line="220" w:lineRule="atLeast"/>
        <w:ind w:firstLine="540"/>
        <w:jc w:val="both"/>
      </w:pPr>
      <w:bookmarkStart w:id="28" w:name="P277"/>
      <w:bookmarkEnd w:id="28"/>
      <w:r>
        <w:rPr>
          <w:rFonts w:ascii="Calibri" w:hAnsi="Calibri" w:cs="Calibri"/>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A823F8" w:rsidRDefault="00A823F8">
      <w:pPr>
        <w:spacing w:after="1" w:line="220" w:lineRule="atLeast"/>
        <w:ind w:firstLine="540"/>
        <w:jc w:val="both"/>
      </w:pPr>
      <w:proofErr w:type="spellStart"/>
      <w:r>
        <w:rPr>
          <w:rFonts w:ascii="Calibri" w:hAnsi="Calibri" w:cs="Calibri"/>
        </w:rPr>
        <w:t>a</w:t>
      </w:r>
      <w:proofErr w:type="spellEnd"/>
      <w:r>
        <w:rPr>
          <w:rFonts w:ascii="Calibri" w:hAnsi="Calibri" w:cs="Calibri"/>
        </w:rPr>
        <w:t>) подписания без оговорки относительно ратификации, принятия или одобрения; или</w:t>
      </w:r>
    </w:p>
    <w:p w:rsidR="00A823F8" w:rsidRDefault="00A823F8">
      <w:pPr>
        <w:spacing w:after="1" w:line="220" w:lineRule="atLeast"/>
        <w:ind w:firstLine="540"/>
        <w:jc w:val="both"/>
      </w:pPr>
      <w:proofErr w:type="spellStart"/>
      <w:r>
        <w:rPr>
          <w:rFonts w:ascii="Calibri" w:hAnsi="Calibri" w:cs="Calibri"/>
        </w:rPr>
        <w:t>b</w:t>
      </w:r>
      <w:proofErr w:type="spellEnd"/>
      <w:r>
        <w:rPr>
          <w:rFonts w:ascii="Calibri" w:hAnsi="Calibri" w:cs="Calibri"/>
        </w:rPr>
        <w:t>) ратификации, принятия или одобрения после подписания при условии ратификации, принятия или одобрения.</w:t>
      </w:r>
    </w:p>
    <w:p w:rsidR="00A823F8" w:rsidRDefault="00A823F8">
      <w:pPr>
        <w:spacing w:after="1" w:line="220" w:lineRule="atLeast"/>
        <w:ind w:firstLine="540"/>
        <w:jc w:val="both"/>
      </w:pPr>
      <w:r>
        <w:rPr>
          <w:rFonts w:ascii="Calibri" w:hAnsi="Calibri" w:cs="Calibri"/>
        </w:rPr>
        <w:t>2. Ратификационные грамоты, документы о принятии или одобрении сдаются на хранение Генеральному секретарю Совета Европы.</w:t>
      </w:r>
    </w:p>
    <w:p w:rsidR="00A823F8" w:rsidRDefault="00A823F8">
      <w:pPr>
        <w:spacing w:after="1" w:line="220" w:lineRule="atLeast"/>
        <w:ind w:firstLine="540"/>
        <w:jc w:val="both"/>
      </w:pPr>
      <w:r>
        <w:rPr>
          <w:rFonts w:ascii="Calibri" w:hAnsi="Calibri" w:cs="Calibri"/>
        </w:rPr>
        <w:t xml:space="preserve">3. </w:t>
      </w:r>
      <w:proofErr w:type="gramStart"/>
      <w:r>
        <w:rPr>
          <w:rFonts w:ascii="Calibri" w:hAnsi="Calibri" w:cs="Calibri"/>
        </w:rP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rFonts w:ascii="Calibri" w:hAnsi="Calibri" w:cs="Calibri"/>
            <w:color w:val="0000FF"/>
          </w:rPr>
          <w:t>пункта 1</w:t>
        </w:r>
      </w:hyperlink>
      <w:r>
        <w:rPr>
          <w:rFonts w:ascii="Calibri" w:hAnsi="Calibri" w:cs="Calibri"/>
        </w:rP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A823F8" w:rsidRDefault="00A823F8">
      <w:pPr>
        <w:spacing w:after="1" w:line="220" w:lineRule="atLeast"/>
        <w:ind w:firstLine="540"/>
        <w:jc w:val="both"/>
      </w:pPr>
      <w:r>
        <w:rPr>
          <w:rFonts w:ascii="Calibri" w:hAnsi="Calibri" w:cs="Calibri"/>
        </w:rPr>
        <w:t xml:space="preserve">4. </w:t>
      </w:r>
      <w:proofErr w:type="gramStart"/>
      <w:r>
        <w:rPr>
          <w:rFonts w:ascii="Calibri" w:hAnsi="Calibri" w:cs="Calibri"/>
        </w:rP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rFonts w:ascii="Calibri" w:hAnsi="Calibri" w:cs="Calibri"/>
            <w:color w:val="0000FF"/>
          </w:rPr>
          <w:t>пункта 1</w:t>
        </w:r>
      </w:hyperlink>
      <w:r>
        <w:rPr>
          <w:rFonts w:ascii="Calibri" w:hAnsi="Calibri" w:cs="Calibri"/>
        </w:rP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rPr>
          <w:rFonts w:ascii="Calibri" w:hAnsi="Calibri" w:cs="Calibri"/>
        </w:rPr>
        <w:t xml:space="preserve"> даты вступления для него Конвенции в силу.</w:t>
      </w:r>
    </w:p>
    <w:p w:rsidR="00A823F8" w:rsidRDefault="00A823F8">
      <w:pPr>
        <w:spacing w:after="1" w:line="220" w:lineRule="atLeast"/>
        <w:jc w:val="center"/>
      </w:pPr>
    </w:p>
    <w:p w:rsidR="00A823F8" w:rsidRDefault="00A823F8">
      <w:pPr>
        <w:spacing w:after="1" w:line="220" w:lineRule="atLeast"/>
        <w:jc w:val="center"/>
        <w:outlineLvl w:val="1"/>
      </w:pPr>
      <w:bookmarkStart w:id="29" w:name="P284"/>
      <w:bookmarkEnd w:id="29"/>
      <w:r>
        <w:rPr>
          <w:rFonts w:ascii="Calibri" w:hAnsi="Calibri" w:cs="Calibri"/>
        </w:rPr>
        <w:t>Статья 33</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Присоединение к Конвенции</w:t>
      </w:r>
    </w:p>
    <w:p w:rsidR="00A823F8" w:rsidRDefault="00A823F8">
      <w:pPr>
        <w:spacing w:after="1" w:line="220" w:lineRule="atLeast"/>
        <w:jc w:val="center"/>
      </w:pPr>
    </w:p>
    <w:p w:rsidR="00A823F8" w:rsidRDefault="00A823F8">
      <w:pPr>
        <w:spacing w:after="1" w:line="220" w:lineRule="atLeast"/>
        <w:ind w:firstLine="540"/>
        <w:jc w:val="both"/>
      </w:pPr>
      <w:bookmarkStart w:id="30" w:name="P288"/>
      <w:bookmarkEnd w:id="30"/>
      <w:r>
        <w:rPr>
          <w:rFonts w:ascii="Calibri" w:hAnsi="Calibri" w:cs="Calibri"/>
        </w:rPr>
        <w:t xml:space="preserve">1. </w:t>
      </w:r>
      <w:proofErr w:type="gramStart"/>
      <w:r>
        <w:rPr>
          <w:rFonts w:ascii="Calibri" w:hAnsi="Calibri" w:cs="Calibri"/>
        </w:rP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6" w:history="1">
        <w:r>
          <w:rPr>
            <w:rFonts w:ascii="Calibri" w:hAnsi="Calibri" w:cs="Calibri"/>
            <w:color w:val="0000FF"/>
          </w:rPr>
          <w:t xml:space="preserve">пункте </w:t>
        </w:r>
        <w:proofErr w:type="spellStart"/>
        <w:r>
          <w:rPr>
            <w:rFonts w:ascii="Calibri" w:hAnsi="Calibri" w:cs="Calibri"/>
            <w:color w:val="0000FF"/>
          </w:rPr>
          <w:t>d</w:t>
        </w:r>
        <w:proofErr w:type="spellEnd"/>
        <w:r>
          <w:rPr>
            <w:rFonts w:ascii="Calibri" w:hAnsi="Calibri" w:cs="Calibri"/>
            <w:color w:val="0000FF"/>
          </w:rPr>
          <w:t>) статьи 20</w:t>
        </w:r>
      </w:hyperlink>
      <w:r>
        <w:rPr>
          <w:rFonts w:ascii="Calibri" w:hAnsi="Calibri" w:cs="Calibri"/>
        </w:rPr>
        <w:t xml:space="preserve"> Устава Совета Европы, при единодушном голосовании представителей Договаривающихся Государств, пользующихся</w:t>
      </w:r>
      <w:proofErr w:type="gramEnd"/>
      <w:r>
        <w:rPr>
          <w:rFonts w:ascii="Calibri" w:hAnsi="Calibri" w:cs="Calibri"/>
        </w:rPr>
        <w:t xml:space="preserve"> правом участвовать в работе Комитета министров.</w:t>
      </w:r>
    </w:p>
    <w:p w:rsidR="00A823F8" w:rsidRDefault="00A823F8">
      <w:pPr>
        <w:spacing w:after="1" w:line="220" w:lineRule="atLeast"/>
        <w:ind w:firstLine="540"/>
        <w:jc w:val="both"/>
      </w:pPr>
      <w:r>
        <w:rPr>
          <w:rFonts w:ascii="Calibri" w:hAnsi="Calibri" w:cs="Calibri"/>
        </w:rPr>
        <w:t xml:space="preserve">2. Для Европейского сообщества и любого государства, присоединяющегося к Конвенции в соответствии с </w:t>
      </w:r>
      <w:hyperlink w:anchor="P288" w:history="1">
        <w:r>
          <w:rPr>
            <w:rFonts w:ascii="Calibri" w:hAnsi="Calibri" w:cs="Calibri"/>
            <w:color w:val="0000FF"/>
          </w:rPr>
          <w:t>пунктом 1</w:t>
        </w:r>
      </w:hyperlink>
      <w:r>
        <w:rPr>
          <w:rFonts w:ascii="Calibri" w:hAnsi="Calibri" w:cs="Calibri"/>
        </w:rPr>
        <w:t xml:space="preserve"> выше, Конвенция вступает в силу в первый день месяца, следующего после истечения трехмесячного периода </w:t>
      </w:r>
      <w:proofErr w:type="gramStart"/>
      <w:r>
        <w:rPr>
          <w:rFonts w:ascii="Calibri" w:hAnsi="Calibri" w:cs="Calibri"/>
        </w:rPr>
        <w:t>с даты сдачи</w:t>
      </w:r>
      <w:proofErr w:type="gramEnd"/>
      <w:r>
        <w:rPr>
          <w:rFonts w:ascii="Calibri" w:hAnsi="Calibri" w:cs="Calibri"/>
        </w:rP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Pr>
          <w:rFonts w:ascii="Calibri" w:hAnsi="Calibri" w:cs="Calibri"/>
        </w:rPr>
        <w:t>с даты вступления</w:t>
      </w:r>
      <w:proofErr w:type="gramEnd"/>
      <w:r>
        <w:rPr>
          <w:rFonts w:ascii="Calibri" w:hAnsi="Calibri" w:cs="Calibri"/>
        </w:rPr>
        <w:t xml:space="preserve"> для него Конвенции в силу.</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34</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Территориальное применение</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A823F8" w:rsidRDefault="00A823F8">
      <w:pPr>
        <w:spacing w:after="1" w:line="220" w:lineRule="atLeast"/>
        <w:ind w:firstLine="540"/>
        <w:jc w:val="both"/>
      </w:pPr>
      <w:r>
        <w:rPr>
          <w:rFonts w:ascii="Calibri" w:hAnsi="Calibri" w:cs="Calibri"/>
        </w:rP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w:t>
      </w:r>
      <w:r>
        <w:rPr>
          <w:rFonts w:ascii="Calibri" w:hAnsi="Calibri" w:cs="Calibri"/>
        </w:rPr>
        <w:lastRenderedPageBreak/>
        <w:t xml:space="preserve">Конвенция вступает в силу в первый день месяца, следующего после истечения трехмесячного периода </w:t>
      </w:r>
      <w:proofErr w:type="gramStart"/>
      <w:r>
        <w:rPr>
          <w:rFonts w:ascii="Calibri" w:hAnsi="Calibri" w:cs="Calibri"/>
        </w:rPr>
        <w:t>с даты получения</w:t>
      </w:r>
      <w:proofErr w:type="gramEnd"/>
      <w:r>
        <w:rPr>
          <w:rFonts w:ascii="Calibri" w:hAnsi="Calibri" w:cs="Calibri"/>
        </w:rPr>
        <w:t xml:space="preserve"> Генеральным секретарем такого заявления.</w:t>
      </w:r>
    </w:p>
    <w:p w:rsidR="00A823F8" w:rsidRDefault="00A823F8">
      <w:pPr>
        <w:spacing w:after="1" w:line="220" w:lineRule="atLeast"/>
        <w:ind w:firstLine="540"/>
        <w:jc w:val="both"/>
      </w:pPr>
      <w:r>
        <w:rPr>
          <w:rFonts w:ascii="Calibri" w:hAnsi="Calibri" w:cs="Calibri"/>
        </w:rP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rPr>
          <w:rFonts w:ascii="Calibri" w:hAnsi="Calibri" w:cs="Calibri"/>
        </w:rPr>
        <w:t>с даты получения</w:t>
      </w:r>
      <w:proofErr w:type="gramEnd"/>
      <w:r>
        <w:rPr>
          <w:rFonts w:ascii="Calibri" w:hAnsi="Calibri" w:cs="Calibri"/>
        </w:rPr>
        <w:t xml:space="preserve"> Генеральным секретарем такого уведомления.</w:t>
      </w:r>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35</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Связь с другими конвенциями и соглашениями</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1. Настоящая Конвенция не затрагивает прав и обязательств, вытекающих из многосторонних международных конвенций по специальным вопросам.</w:t>
      </w:r>
    </w:p>
    <w:p w:rsidR="00A823F8" w:rsidRDefault="00A823F8">
      <w:pPr>
        <w:spacing w:after="1" w:line="220" w:lineRule="atLeast"/>
        <w:ind w:firstLine="540"/>
        <w:jc w:val="both"/>
      </w:pPr>
      <w:r>
        <w:rPr>
          <w:rFonts w:ascii="Calibri" w:hAnsi="Calibri" w:cs="Calibri"/>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A823F8" w:rsidRDefault="00A823F8">
      <w:pPr>
        <w:spacing w:after="1" w:line="220" w:lineRule="atLeast"/>
        <w:ind w:firstLine="540"/>
        <w:jc w:val="both"/>
      </w:pPr>
      <w:r>
        <w:rPr>
          <w:rFonts w:ascii="Calibri" w:hAnsi="Calibri" w:cs="Calibri"/>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A823F8" w:rsidRDefault="00A823F8">
      <w:pPr>
        <w:spacing w:after="1" w:line="220" w:lineRule="atLeast"/>
        <w:jc w:val="center"/>
      </w:pPr>
    </w:p>
    <w:p w:rsidR="00A823F8" w:rsidRDefault="00A823F8">
      <w:pPr>
        <w:spacing w:after="1" w:line="220" w:lineRule="atLeast"/>
        <w:jc w:val="center"/>
        <w:outlineLvl w:val="1"/>
      </w:pPr>
      <w:bookmarkStart w:id="31" w:name="P307"/>
      <w:bookmarkEnd w:id="31"/>
      <w:r>
        <w:rPr>
          <w:rFonts w:ascii="Calibri" w:hAnsi="Calibri" w:cs="Calibri"/>
        </w:rPr>
        <w:t>Статья 36</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Заявления</w:t>
      </w:r>
    </w:p>
    <w:p w:rsidR="00A823F8" w:rsidRDefault="00A823F8">
      <w:pPr>
        <w:spacing w:after="1" w:line="220" w:lineRule="atLeast"/>
        <w:jc w:val="center"/>
      </w:pPr>
    </w:p>
    <w:p w:rsidR="00A823F8" w:rsidRDefault="00A823F8">
      <w:pPr>
        <w:spacing w:after="1" w:line="220" w:lineRule="atLeast"/>
        <w:ind w:firstLine="540"/>
        <w:jc w:val="both"/>
      </w:pPr>
      <w:proofErr w:type="gramStart"/>
      <w:r>
        <w:rPr>
          <w:rFonts w:ascii="Calibri" w:hAnsi="Calibri" w:cs="Calibri"/>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rFonts w:ascii="Calibri" w:hAnsi="Calibri" w:cs="Calibri"/>
            <w:color w:val="0000FF"/>
          </w:rPr>
          <w:t>статьей 5</w:t>
        </w:r>
      </w:hyperlink>
      <w:r>
        <w:rPr>
          <w:rFonts w:ascii="Calibri" w:hAnsi="Calibri" w:cs="Calibri"/>
        </w:rPr>
        <w:t xml:space="preserve">, должностных лиц международных организаций согласно </w:t>
      </w:r>
      <w:hyperlink w:anchor="P86" w:history="1">
        <w:r>
          <w:rPr>
            <w:rFonts w:ascii="Calibri" w:hAnsi="Calibri" w:cs="Calibri"/>
            <w:color w:val="0000FF"/>
          </w:rPr>
          <w:t>статье 9</w:t>
        </w:r>
      </w:hyperlink>
      <w:r>
        <w:rPr>
          <w:rFonts w:ascii="Calibri" w:hAnsi="Calibri" w:cs="Calibri"/>
        </w:rPr>
        <w:t xml:space="preserve"> или судей и должностных лиц международных судов в соответствии со </w:t>
      </w:r>
      <w:hyperlink w:anchor="P98" w:history="1">
        <w:r>
          <w:rPr>
            <w:rFonts w:ascii="Calibri" w:hAnsi="Calibri" w:cs="Calibri"/>
            <w:color w:val="0000FF"/>
          </w:rPr>
          <w:t>статьей 11</w:t>
        </w:r>
      </w:hyperlink>
      <w:r>
        <w:rPr>
          <w:rFonts w:ascii="Calibri" w:hAnsi="Calibri" w:cs="Calibri"/>
        </w:rPr>
        <w:t xml:space="preserve"> лишь в</w:t>
      </w:r>
      <w:proofErr w:type="gramEnd"/>
      <w:r>
        <w:rPr>
          <w:rFonts w:ascii="Calibri" w:hAnsi="Calibri" w:cs="Calibri"/>
        </w:rP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A823F8" w:rsidRDefault="00A823F8">
      <w:pPr>
        <w:spacing w:after="1" w:line="220" w:lineRule="atLeast"/>
        <w:jc w:val="center"/>
      </w:pPr>
    </w:p>
    <w:p w:rsidR="00A823F8" w:rsidRDefault="00A823F8">
      <w:pPr>
        <w:spacing w:after="1" w:line="220" w:lineRule="atLeast"/>
        <w:jc w:val="center"/>
        <w:outlineLvl w:val="1"/>
      </w:pPr>
      <w:bookmarkStart w:id="32" w:name="P313"/>
      <w:bookmarkEnd w:id="32"/>
      <w:r>
        <w:rPr>
          <w:rFonts w:ascii="Calibri" w:hAnsi="Calibri" w:cs="Calibri"/>
        </w:rPr>
        <w:t>Статья 37</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Оговорки</w:t>
      </w:r>
    </w:p>
    <w:p w:rsidR="00A823F8" w:rsidRDefault="00A823F8">
      <w:pPr>
        <w:spacing w:after="1" w:line="220" w:lineRule="atLeast"/>
        <w:jc w:val="center"/>
      </w:pPr>
    </w:p>
    <w:p w:rsidR="00A823F8" w:rsidRDefault="00A823F8">
      <w:pPr>
        <w:spacing w:after="1" w:line="220" w:lineRule="atLeast"/>
        <w:ind w:firstLine="540"/>
        <w:jc w:val="both"/>
      </w:pPr>
      <w:bookmarkStart w:id="33" w:name="P317"/>
      <w:bookmarkEnd w:id="33"/>
      <w:r>
        <w:rPr>
          <w:rFonts w:ascii="Calibri" w:hAnsi="Calibri" w:cs="Calibri"/>
        </w:rPr>
        <w:t xml:space="preserve">1. </w:t>
      </w:r>
      <w:proofErr w:type="gramStart"/>
      <w:r>
        <w:rPr>
          <w:rFonts w:ascii="Calibri" w:hAnsi="Calibri" w:cs="Calibri"/>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rFonts w:ascii="Calibri" w:hAnsi="Calibri" w:cs="Calibri"/>
            <w:color w:val="0000FF"/>
          </w:rPr>
          <w:t>статьях 4</w:t>
        </w:r>
      </w:hyperlink>
      <w:r>
        <w:rPr>
          <w:rFonts w:ascii="Calibri" w:hAnsi="Calibri" w:cs="Calibri"/>
        </w:rPr>
        <w:t xml:space="preserve">, </w:t>
      </w:r>
      <w:hyperlink w:anchor="P68" w:history="1">
        <w:r>
          <w:rPr>
            <w:rFonts w:ascii="Calibri" w:hAnsi="Calibri" w:cs="Calibri"/>
            <w:color w:val="0000FF"/>
          </w:rPr>
          <w:t>6</w:t>
        </w:r>
      </w:hyperlink>
      <w:r>
        <w:rPr>
          <w:rFonts w:ascii="Calibri" w:hAnsi="Calibri" w:cs="Calibri"/>
        </w:rPr>
        <w:t xml:space="preserve"> - </w:t>
      </w:r>
      <w:hyperlink w:anchor="P80" w:history="1">
        <w:r>
          <w:rPr>
            <w:rFonts w:ascii="Calibri" w:hAnsi="Calibri" w:cs="Calibri"/>
            <w:color w:val="0000FF"/>
          </w:rPr>
          <w:t>8</w:t>
        </w:r>
      </w:hyperlink>
      <w:r>
        <w:rPr>
          <w:rFonts w:ascii="Calibri" w:hAnsi="Calibri" w:cs="Calibri"/>
        </w:rPr>
        <w:t xml:space="preserve">, </w:t>
      </w:r>
      <w:hyperlink w:anchor="P92" w:history="1">
        <w:r>
          <w:rPr>
            <w:rFonts w:ascii="Calibri" w:hAnsi="Calibri" w:cs="Calibri"/>
            <w:color w:val="0000FF"/>
          </w:rPr>
          <w:t>10</w:t>
        </w:r>
      </w:hyperlink>
      <w:r>
        <w:rPr>
          <w:rFonts w:ascii="Calibri" w:hAnsi="Calibri" w:cs="Calibri"/>
        </w:rPr>
        <w:t xml:space="preserve"> и </w:t>
      </w:r>
      <w:hyperlink w:anchor="P104" w:history="1">
        <w:r>
          <w:rPr>
            <w:rFonts w:ascii="Calibri" w:hAnsi="Calibri" w:cs="Calibri"/>
            <w:color w:val="0000FF"/>
          </w:rPr>
          <w:t>12</w:t>
        </w:r>
      </w:hyperlink>
      <w:r>
        <w:rPr>
          <w:rFonts w:ascii="Calibri" w:hAnsi="Calibri" w:cs="Calibri"/>
        </w:rPr>
        <w:t xml:space="preserve">, или правонарушения, связанные с пассивным подкупом, определенные в </w:t>
      </w:r>
      <w:hyperlink w:anchor="P62" w:history="1">
        <w:r>
          <w:rPr>
            <w:rFonts w:ascii="Calibri" w:hAnsi="Calibri" w:cs="Calibri"/>
            <w:color w:val="0000FF"/>
          </w:rPr>
          <w:t>статье 5</w:t>
        </w:r>
      </w:hyperlink>
      <w:r>
        <w:rPr>
          <w:rFonts w:ascii="Calibri" w:hAnsi="Calibri" w:cs="Calibri"/>
        </w:rPr>
        <w:t>.</w:t>
      </w:r>
      <w:proofErr w:type="gramEnd"/>
    </w:p>
    <w:p w:rsidR="00A823F8" w:rsidRDefault="00A823F8">
      <w:pPr>
        <w:spacing w:after="1" w:line="220" w:lineRule="atLeast"/>
        <w:ind w:firstLine="540"/>
        <w:jc w:val="both"/>
      </w:pPr>
      <w:bookmarkStart w:id="34" w:name="P318"/>
      <w:bookmarkEnd w:id="34"/>
      <w:r>
        <w:rPr>
          <w:rFonts w:ascii="Calibri" w:hAnsi="Calibri" w:cs="Calibri"/>
        </w:rP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rFonts w:ascii="Calibri" w:hAnsi="Calibri" w:cs="Calibri"/>
            <w:color w:val="0000FF"/>
          </w:rPr>
          <w:t>пунктом 2 статьи 17</w:t>
        </w:r>
      </w:hyperlink>
      <w:r>
        <w:rPr>
          <w:rFonts w:ascii="Calibri" w:hAnsi="Calibri" w:cs="Calibri"/>
        </w:rPr>
        <w:t>.</w:t>
      </w:r>
    </w:p>
    <w:p w:rsidR="00A823F8" w:rsidRDefault="00A823F8">
      <w:pPr>
        <w:spacing w:after="1" w:line="220" w:lineRule="atLeast"/>
        <w:ind w:firstLine="540"/>
        <w:jc w:val="both"/>
      </w:pPr>
      <w:bookmarkStart w:id="35" w:name="P319"/>
      <w:bookmarkEnd w:id="35"/>
      <w:r>
        <w:rPr>
          <w:rFonts w:ascii="Calibri" w:hAnsi="Calibri" w:cs="Calibri"/>
        </w:rP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rFonts w:ascii="Calibri" w:hAnsi="Calibri" w:cs="Calibri"/>
            <w:color w:val="0000FF"/>
          </w:rPr>
          <w:t>пунктом 1 статьи 26</w:t>
        </w:r>
      </w:hyperlink>
      <w:r>
        <w:rPr>
          <w:rFonts w:ascii="Calibri" w:hAnsi="Calibri" w:cs="Calibri"/>
        </w:rPr>
        <w:t>, если соответствующий запрос касается правонарушения, которое запрашиваемая Сторона считает политическим правонарушением.</w:t>
      </w:r>
    </w:p>
    <w:p w:rsidR="00A823F8" w:rsidRDefault="00A823F8">
      <w:pPr>
        <w:spacing w:after="1" w:line="220" w:lineRule="atLeast"/>
        <w:ind w:firstLine="540"/>
        <w:jc w:val="both"/>
      </w:pPr>
      <w:r>
        <w:rPr>
          <w:rFonts w:ascii="Calibri" w:hAnsi="Calibri" w:cs="Calibri"/>
        </w:rPr>
        <w:t xml:space="preserve">4. По смыслу применения </w:t>
      </w:r>
      <w:hyperlink w:anchor="P317" w:history="1">
        <w:r>
          <w:rPr>
            <w:rFonts w:ascii="Calibri" w:hAnsi="Calibri" w:cs="Calibri"/>
            <w:color w:val="0000FF"/>
          </w:rPr>
          <w:t>пунктов 1</w:t>
        </w:r>
      </w:hyperlink>
      <w:r>
        <w:rPr>
          <w:rFonts w:ascii="Calibri" w:hAnsi="Calibri" w:cs="Calibri"/>
        </w:rPr>
        <w:t xml:space="preserve">, </w:t>
      </w:r>
      <w:hyperlink w:anchor="P318" w:history="1">
        <w:r>
          <w:rPr>
            <w:rFonts w:ascii="Calibri" w:hAnsi="Calibri" w:cs="Calibri"/>
            <w:color w:val="0000FF"/>
          </w:rPr>
          <w:t>2</w:t>
        </w:r>
      </w:hyperlink>
      <w:r>
        <w:rPr>
          <w:rFonts w:ascii="Calibri" w:hAnsi="Calibri" w:cs="Calibri"/>
        </w:rPr>
        <w:t xml:space="preserve"> и </w:t>
      </w:r>
      <w:hyperlink w:anchor="P319" w:history="1">
        <w:r>
          <w:rPr>
            <w:rFonts w:ascii="Calibri" w:hAnsi="Calibri" w:cs="Calibri"/>
            <w:color w:val="0000FF"/>
          </w:rPr>
          <w:t>3 настоящей статьи</w:t>
        </w:r>
      </w:hyperlink>
      <w:r>
        <w:rPr>
          <w:rFonts w:ascii="Calibri" w:hAnsi="Calibri" w:cs="Calibri"/>
        </w:rPr>
        <w:t xml:space="preserve"> никакое государство не может высказывать оговорки </w:t>
      </w:r>
      <w:proofErr w:type="gramStart"/>
      <w:r>
        <w:rPr>
          <w:rFonts w:ascii="Calibri" w:hAnsi="Calibri" w:cs="Calibri"/>
        </w:rPr>
        <w:t>по</w:t>
      </w:r>
      <w:proofErr w:type="gramEnd"/>
      <w:r>
        <w:rPr>
          <w:rFonts w:ascii="Calibri" w:hAnsi="Calibri" w:cs="Calibri"/>
        </w:rPr>
        <w:t xml:space="preserve"> более </w:t>
      </w:r>
      <w:proofErr w:type="gramStart"/>
      <w:r>
        <w:rPr>
          <w:rFonts w:ascii="Calibri" w:hAnsi="Calibri" w:cs="Calibri"/>
        </w:rPr>
        <w:t>чем</w:t>
      </w:r>
      <w:proofErr w:type="gramEnd"/>
      <w:r>
        <w:rPr>
          <w:rFonts w:ascii="Calibri" w:hAnsi="Calibri" w:cs="Calibri"/>
        </w:rPr>
        <w:t xml:space="preserve"> пяти упомянутым в них положениям. Никакие другие </w:t>
      </w:r>
      <w:r>
        <w:rPr>
          <w:rFonts w:ascii="Calibri" w:hAnsi="Calibri" w:cs="Calibri"/>
        </w:rPr>
        <w:lastRenderedPageBreak/>
        <w:t xml:space="preserve">оговорки не допускаются. Оговорки однородного характера по </w:t>
      </w:r>
      <w:hyperlink w:anchor="P56" w:history="1">
        <w:r>
          <w:rPr>
            <w:rFonts w:ascii="Calibri" w:hAnsi="Calibri" w:cs="Calibri"/>
            <w:color w:val="0000FF"/>
          </w:rPr>
          <w:t>статьям 4</w:t>
        </w:r>
      </w:hyperlink>
      <w:r>
        <w:rPr>
          <w:rFonts w:ascii="Calibri" w:hAnsi="Calibri" w:cs="Calibri"/>
        </w:rPr>
        <w:t xml:space="preserve">, </w:t>
      </w:r>
      <w:hyperlink w:anchor="P68" w:history="1">
        <w:r>
          <w:rPr>
            <w:rFonts w:ascii="Calibri" w:hAnsi="Calibri" w:cs="Calibri"/>
            <w:color w:val="0000FF"/>
          </w:rPr>
          <w:t>6</w:t>
        </w:r>
      </w:hyperlink>
      <w:r>
        <w:rPr>
          <w:rFonts w:ascii="Calibri" w:hAnsi="Calibri" w:cs="Calibri"/>
        </w:rPr>
        <w:t xml:space="preserve"> и </w:t>
      </w:r>
      <w:hyperlink w:anchor="P92" w:history="1">
        <w:r>
          <w:rPr>
            <w:rFonts w:ascii="Calibri" w:hAnsi="Calibri" w:cs="Calibri"/>
            <w:color w:val="0000FF"/>
          </w:rPr>
          <w:t>10</w:t>
        </w:r>
      </w:hyperlink>
      <w:r>
        <w:rPr>
          <w:rFonts w:ascii="Calibri" w:hAnsi="Calibri" w:cs="Calibri"/>
        </w:rPr>
        <w:t xml:space="preserve"> считаются одной оговоркой.</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38</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Юридическая сила и пересмотр заявлений и оговорок</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 xml:space="preserve">1. Заявления, упомянутые в </w:t>
      </w:r>
      <w:hyperlink w:anchor="P307" w:history="1">
        <w:r>
          <w:rPr>
            <w:rFonts w:ascii="Calibri" w:hAnsi="Calibri" w:cs="Calibri"/>
            <w:color w:val="0000FF"/>
          </w:rPr>
          <w:t>статье 36</w:t>
        </w:r>
      </w:hyperlink>
      <w:r>
        <w:rPr>
          <w:rFonts w:ascii="Calibri" w:hAnsi="Calibri" w:cs="Calibri"/>
        </w:rPr>
        <w:t xml:space="preserve">, и оговорки, упомянутые в </w:t>
      </w:r>
      <w:hyperlink w:anchor="P313" w:history="1">
        <w:r>
          <w:rPr>
            <w:rFonts w:ascii="Calibri" w:hAnsi="Calibri" w:cs="Calibri"/>
            <w:color w:val="0000FF"/>
          </w:rPr>
          <w:t>статье 37</w:t>
        </w:r>
      </w:hyperlink>
      <w:r>
        <w:rPr>
          <w:rFonts w:ascii="Calibri" w:hAnsi="Calibri" w:cs="Calibri"/>
        </w:rP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A823F8" w:rsidRDefault="00A823F8">
      <w:pPr>
        <w:spacing w:after="1" w:line="220" w:lineRule="atLeast"/>
        <w:ind w:firstLine="540"/>
        <w:jc w:val="both"/>
      </w:pPr>
      <w:r>
        <w:rPr>
          <w:rFonts w:ascii="Calibri" w:hAnsi="Calibri" w:cs="Calibri"/>
        </w:rP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rPr>
          <w:rFonts w:ascii="Calibri" w:hAnsi="Calibri" w:cs="Calibri"/>
        </w:rPr>
        <w:t>позднее</w:t>
      </w:r>
      <w:proofErr w:type="gramEnd"/>
      <w:r>
        <w:rPr>
          <w:rFonts w:ascii="Calibri" w:hAnsi="Calibri" w:cs="Calibri"/>
        </w:rP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A823F8" w:rsidRDefault="00A823F8">
      <w:pPr>
        <w:spacing w:after="1" w:line="220" w:lineRule="atLeast"/>
        <w:ind w:firstLine="540"/>
        <w:jc w:val="both"/>
      </w:pPr>
      <w:r>
        <w:rPr>
          <w:rFonts w:ascii="Calibri" w:hAnsi="Calibri" w:cs="Calibri"/>
        </w:rPr>
        <w:t xml:space="preserve">3. Если Договаривающаяся Сторона делает заявление или оговорку согласно </w:t>
      </w:r>
      <w:hyperlink w:anchor="P307" w:history="1">
        <w:r>
          <w:rPr>
            <w:rFonts w:ascii="Calibri" w:hAnsi="Calibri" w:cs="Calibri"/>
            <w:color w:val="0000FF"/>
          </w:rPr>
          <w:t>статьям 36</w:t>
        </w:r>
      </w:hyperlink>
      <w:r>
        <w:rPr>
          <w:rFonts w:ascii="Calibri" w:hAnsi="Calibri" w:cs="Calibri"/>
        </w:rPr>
        <w:t xml:space="preserve"> и </w:t>
      </w:r>
      <w:hyperlink w:anchor="P313" w:history="1">
        <w:r>
          <w:rPr>
            <w:rFonts w:ascii="Calibri" w:hAnsi="Calibri" w:cs="Calibri"/>
            <w:color w:val="0000FF"/>
          </w:rPr>
          <w:t>37</w:t>
        </w:r>
      </w:hyperlink>
      <w:r>
        <w:rPr>
          <w:rFonts w:ascii="Calibri" w:hAnsi="Calibri" w:cs="Calibri"/>
        </w:rP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39</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Поправки</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rFonts w:ascii="Calibri" w:hAnsi="Calibri" w:cs="Calibri"/>
            <w:color w:val="0000FF"/>
          </w:rPr>
          <w:t>статьи 33</w:t>
        </w:r>
      </w:hyperlink>
      <w:r>
        <w:rPr>
          <w:rFonts w:ascii="Calibri" w:hAnsi="Calibri" w:cs="Calibri"/>
        </w:rPr>
        <w:t>.</w:t>
      </w:r>
    </w:p>
    <w:p w:rsidR="00A823F8" w:rsidRDefault="00A823F8">
      <w:pPr>
        <w:spacing w:after="1" w:line="220" w:lineRule="atLeast"/>
        <w:ind w:firstLine="540"/>
        <w:jc w:val="both"/>
      </w:pPr>
      <w:r>
        <w:rPr>
          <w:rFonts w:ascii="Calibri" w:hAnsi="Calibri" w:cs="Calibri"/>
        </w:rP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A823F8" w:rsidRDefault="00A823F8">
      <w:pPr>
        <w:spacing w:after="1" w:line="220" w:lineRule="atLeast"/>
        <w:ind w:firstLine="540"/>
        <w:jc w:val="both"/>
      </w:pPr>
      <w:bookmarkStart w:id="36" w:name="P336"/>
      <w:bookmarkEnd w:id="36"/>
      <w:r>
        <w:rPr>
          <w:rFonts w:ascii="Calibri" w:hAnsi="Calibri" w:cs="Calibri"/>
        </w:rP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A823F8" w:rsidRDefault="00A823F8">
      <w:pPr>
        <w:spacing w:after="1" w:line="220" w:lineRule="atLeast"/>
        <w:ind w:firstLine="540"/>
        <w:jc w:val="both"/>
      </w:pPr>
      <w:r>
        <w:rPr>
          <w:rFonts w:ascii="Calibri" w:hAnsi="Calibri" w:cs="Calibri"/>
        </w:rPr>
        <w:t xml:space="preserve">4. Текст любой поправки, принятый Комитетом министров в соответствии с </w:t>
      </w:r>
      <w:hyperlink w:anchor="P336" w:history="1">
        <w:r>
          <w:rPr>
            <w:rFonts w:ascii="Calibri" w:hAnsi="Calibri" w:cs="Calibri"/>
            <w:color w:val="0000FF"/>
          </w:rPr>
          <w:t>пунктом 3</w:t>
        </w:r>
      </w:hyperlink>
      <w:r>
        <w:rPr>
          <w:rFonts w:ascii="Calibri" w:hAnsi="Calibri" w:cs="Calibri"/>
        </w:rPr>
        <w:t xml:space="preserve"> настоящей статьи, препровождается Сторонам для принятия.</w:t>
      </w:r>
    </w:p>
    <w:p w:rsidR="00A823F8" w:rsidRDefault="00A823F8">
      <w:pPr>
        <w:spacing w:after="1" w:line="220" w:lineRule="atLeast"/>
        <w:ind w:firstLine="540"/>
        <w:jc w:val="both"/>
      </w:pPr>
      <w:r>
        <w:rPr>
          <w:rFonts w:ascii="Calibri" w:hAnsi="Calibri" w:cs="Calibri"/>
        </w:rPr>
        <w:t xml:space="preserve">5. Любая поправка, принятая в соответствии с </w:t>
      </w:r>
      <w:hyperlink w:anchor="P336" w:history="1">
        <w:r>
          <w:rPr>
            <w:rFonts w:ascii="Calibri" w:hAnsi="Calibri" w:cs="Calibri"/>
            <w:color w:val="0000FF"/>
          </w:rPr>
          <w:t>пунктом 3</w:t>
        </w:r>
      </w:hyperlink>
      <w:r>
        <w:rPr>
          <w:rFonts w:ascii="Calibri" w:hAnsi="Calibri" w:cs="Calibri"/>
        </w:rP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40</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Урегулирование споров</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A823F8" w:rsidRDefault="00A823F8">
      <w:pPr>
        <w:spacing w:after="1" w:line="220" w:lineRule="atLeast"/>
        <w:ind w:firstLine="540"/>
        <w:jc w:val="both"/>
      </w:pPr>
      <w:r>
        <w:rPr>
          <w:rFonts w:ascii="Calibri" w:hAnsi="Calibri" w:cs="Calibri"/>
        </w:rPr>
        <w:t xml:space="preserve">2. </w:t>
      </w:r>
      <w:proofErr w:type="gramStart"/>
      <w:r>
        <w:rPr>
          <w:rFonts w:ascii="Calibri" w:hAnsi="Calibri" w:cs="Calibri"/>
        </w:rPr>
        <w:t xml:space="preserve">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w:t>
      </w:r>
      <w:r>
        <w:rPr>
          <w:rFonts w:ascii="Calibri" w:hAnsi="Calibri" w:cs="Calibri"/>
        </w:rPr>
        <w:lastRenderedPageBreak/>
        <w:t>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A823F8" w:rsidRDefault="00A823F8">
      <w:pPr>
        <w:spacing w:after="1" w:line="220" w:lineRule="atLeast"/>
        <w:jc w:val="center"/>
      </w:pPr>
    </w:p>
    <w:p w:rsidR="00A823F8" w:rsidRDefault="00A823F8">
      <w:pPr>
        <w:spacing w:after="1" w:line="220" w:lineRule="atLeast"/>
        <w:jc w:val="center"/>
        <w:outlineLvl w:val="1"/>
      </w:pPr>
      <w:r>
        <w:rPr>
          <w:rFonts w:ascii="Calibri" w:hAnsi="Calibri" w:cs="Calibri"/>
        </w:rPr>
        <w:t>Статья 41</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Денонсация</w:t>
      </w:r>
    </w:p>
    <w:p w:rsidR="00A823F8" w:rsidRDefault="00A823F8">
      <w:pPr>
        <w:spacing w:after="1" w:line="220" w:lineRule="atLeast"/>
        <w:jc w:val="center"/>
      </w:pPr>
    </w:p>
    <w:p w:rsidR="00A823F8" w:rsidRDefault="00A823F8">
      <w:pPr>
        <w:spacing w:after="1" w:line="220" w:lineRule="atLeast"/>
        <w:ind w:firstLine="540"/>
        <w:jc w:val="both"/>
      </w:pPr>
      <w:r>
        <w:rPr>
          <w:rFonts w:ascii="Calibri" w:hAnsi="Calibri" w:cs="Calibri"/>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A823F8" w:rsidRDefault="00A823F8">
      <w:pPr>
        <w:spacing w:after="1" w:line="220" w:lineRule="atLeast"/>
        <w:ind w:firstLine="540"/>
        <w:jc w:val="both"/>
      </w:pPr>
      <w:r>
        <w:rPr>
          <w:rFonts w:ascii="Calibri" w:hAnsi="Calibri" w:cs="Calibri"/>
        </w:rP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A823F8" w:rsidRDefault="00A823F8">
      <w:pPr>
        <w:spacing w:after="1" w:line="220" w:lineRule="atLeast"/>
        <w:ind w:firstLine="540"/>
        <w:jc w:val="both"/>
      </w:pPr>
    </w:p>
    <w:p w:rsidR="00A823F8" w:rsidRDefault="00A823F8">
      <w:pPr>
        <w:spacing w:after="1" w:line="220" w:lineRule="atLeast"/>
        <w:jc w:val="center"/>
        <w:outlineLvl w:val="1"/>
      </w:pPr>
      <w:r>
        <w:rPr>
          <w:rFonts w:ascii="Calibri" w:hAnsi="Calibri" w:cs="Calibri"/>
        </w:rPr>
        <w:t>Статья 42</w:t>
      </w:r>
    </w:p>
    <w:p w:rsidR="00A823F8" w:rsidRDefault="00A823F8">
      <w:pPr>
        <w:spacing w:after="1" w:line="220" w:lineRule="atLeast"/>
        <w:jc w:val="center"/>
      </w:pPr>
    </w:p>
    <w:p w:rsidR="00A823F8" w:rsidRDefault="00A823F8">
      <w:pPr>
        <w:spacing w:after="1" w:line="220" w:lineRule="atLeast"/>
        <w:jc w:val="center"/>
      </w:pPr>
      <w:r>
        <w:rPr>
          <w:rFonts w:ascii="Calibri" w:hAnsi="Calibri" w:cs="Calibri"/>
        </w:rPr>
        <w:t>Уведомление</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Генеральный секретарь Совета Европы уведомляет государства - члены Совета и любое государство, которое присоединилось к Конвенции, о:</w:t>
      </w:r>
    </w:p>
    <w:p w:rsidR="00A823F8" w:rsidRDefault="00A823F8">
      <w:pPr>
        <w:spacing w:after="1" w:line="220" w:lineRule="atLeast"/>
        <w:ind w:firstLine="540"/>
        <w:jc w:val="both"/>
      </w:pPr>
      <w:proofErr w:type="spellStart"/>
      <w:r>
        <w:rPr>
          <w:rFonts w:ascii="Calibri" w:hAnsi="Calibri" w:cs="Calibri"/>
        </w:rPr>
        <w:t>a</w:t>
      </w:r>
      <w:proofErr w:type="spellEnd"/>
      <w:r>
        <w:rPr>
          <w:rFonts w:ascii="Calibri" w:hAnsi="Calibri" w:cs="Calibri"/>
        </w:rPr>
        <w:t xml:space="preserve">) </w:t>
      </w:r>
      <w:proofErr w:type="gramStart"/>
      <w:r>
        <w:rPr>
          <w:rFonts w:ascii="Calibri" w:hAnsi="Calibri" w:cs="Calibri"/>
        </w:rPr>
        <w:t>любом</w:t>
      </w:r>
      <w:proofErr w:type="gramEnd"/>
      <w:r>
        <w:rPr>
          <w:rFonts w:ascii="Calibri" w:hAnsi="Calibri" w:cs="Calibri"/>
        </w:rPr>
        <w:t xml:space="preserve"> подписании;</w:t>
      </w:r>
    </w:p>
    <w:p w:rsidR="00A823F8" w:rsidRDefault="00A823F8">
      <w:pPr>
        <w:spacing w:after="1" w:line="220" w:lineRule="atLeast"/>
        <w:ind w:firstLine="540"/>
        <w:jc w:val="both"/>
      </w:pPr>
      <w:proofErr w:type="spellStart"/>
      <w:r>
        <w:rPr>
          <w:rFonts w:ascii="Calibri" w:hAnsi="Calibri" w:cs="Calibri"/>
        </w:rPr>
        <w:t>b</w:t>
      </w:r>
      <w:proofErr w:type="spellEnd"/>
      <w:r>
        <w:rPr>
          <w:rFonts w:ascii="Calibri" w:hAnsi="Calibri" w:cs="Calibri"/>
        </w:rPr>
        <w:t>) сдаче на хранение любой ратификационной грамоты, документа о принятии, одобрении или присоединении;</w:t>
      </w:r>
    </w:p>
    <w:p w:rsidR="00A823F8" w:rsidRDefault="00A823F8">
      <w:pPr>
        <w:spacing w:after="1" w:line="220" w:lineRule="atLeast"/>
        <w:ind w:firstLine="540"/>
        <w:jc w:val="both"/>
      </w:pPr>
      <w:proofErr w:type="spellStart"/>
      <w:r>
        <w:rPr>
          <w:rFonts w:ascii="Calibri" w:hAnsi="Calibri" w:cs="Calibri"/>
        </w:rPr>
        <w:t>c</w:t>
      </w:r>
      <w:proofErr w:type="spellEnd"/>
      <w:r>
        <w:rPr>
          <w:rFonts w:ascii="Calibri" w:hAnsi="Calibri" w:cs="Calibri"/>
        </w:rPr>
        <w:t xml:space="preserve">) любой дате вступления в силу настоящей Конвенции в соответствии со </w:t>
      </w:r>
      <w:hyperlink w:anchor="P273" w:history="1">
        <w:r>
          <w:rPr>
            <w:rFonts w:ascii="Calibri" w:hAnsi="Calibri" w:cs="Calibri"/>
            <w:color w:val="0000FF"/>
          </w:rPr>
          <w:t>статьями 32</w:t>
        </w:r>
      </w:hyperlink>
      <w:r>
        <w:rPr>
          <w:rFonts w:ascii="Calibri" w:hAnsi="Calibri" w:cs="Calibri"/>
        </w:rPr>
        <w:t xml:space="preserve"> и </w:t>
      </w:r>
      <w:hyperlink w:anchor="P284" w:history="1">
        <w:r>
          <w:rPr>
            <w:rFonts w:ascii="Calibri" w:hAnsi="Calibri" w:cs="Calibri"/>
            <w:color w:val="0000FF"/>
          </w:rPr>
          <w:t>33</w:t>
        </w:r>
      </w:hyperlink>
      <w:r>
        <w:rPr>
          <w:rFonts w:ascii="Calibri" w:hAnsi="Calibri" w:cs="Calibri"/>
        </w:rPr>
        <w:t>;</w:t>
      </w:r>
    </w:p>
    <w:p w:rsidR="00A823F8" w:rsidRDefault="00A823F8">
      <w:pPr>
        <w:spacing w:after="1" w:line="220" w:lineRule="atLeast"/>
        <w:ind w:firstLine="540"/>
        <w:jc w:val="both"/>
      </w:pPr>
      <w:proofErr w:type="spellStart"/>
      <w:r>
        <w:rPr>
          <w:rFonts w:ascii="Calibri" w:hAnsi="Calibri" w:cs="Calibri"/>
        </w:rPr>
        <w:t>d</w:t>
      </w:r>
      <w:proofErr w:type="spellEnd"/>
      <w:r>
        <w:rPr>
          <w:rFonts w:ascii="Calibri" w:hAnsi="Calibri" w:cs="Calibri"/>
        </w:rPr>
        <w:t xml:space="preserve">) </w:t>
      </w:r>
      <w:proofErr w:type="gramStart"/>
      <w:r>
        <w:rPr>
          <w:rFonts w:ascii="Calibri" w:hAnsi="Calibri" w:cs="Calibri"/>
        </w:rPr>
        <w:t>любом</w:t>
      </w:r>
      <w:proofErr w:type="gramEnd"/>
      <w:r>
        <w:rPr>
          <w:rFonts w:ascii="Calibri" w:hAnsi="Calibri" w:cs="Calibri"/>
        </w:rPr>
        <w:t xml:space="preserve"> заявлении или оговорке, сделанными в соответствии со </w:t>
      </w:r>
      <w:hyperlink w:anchor="P307" w:history="1">
        <w:r>
          <w:rPr>
            <w:rFonts w:ascii="Calibri" w:hAnsi="Calibri" w:cs="Calibri"/>
            <w:color w:val="0000FF"/>
          </w:rPr>
          <w:t>статьей 36</w:t>
        </w:r>
      </w:hyperlink>
      <w:r>
        <w:rPr>
          <w:rFonts w:ascii="Calibri" w:hAnsi="Calibri" w:cs="Calibri"/>
        </w:rPr>
        <w:t xml:space="preserve"> или </w:t>
      </w:r>
      <w:hyperlink w:anchor="P313" w:history="1">
        <w:r>
          <w:rPr>
            <w:rFonts w:ascii="Calibri" w:hAnsi="Calibri" w:cs="Calibri"/>
            <w:color w:val="0000FF"/>
          </w:rPr>
          <w:t>37</w:t>
        </w:r>
      </w:hyperlink>
      <w:r>
        <w:rPr>
          <w:rFonts w:ascii="Calibri" w:hAnsi="Calibri" w:cs="Calibri"/>
        </w:rPr>
        <w:t>;</w:t>
      </w:r>
    </w:p>
    <w:p w:rsidR="00A823F8" w:rsidRDefault="00A823F8">
      <w:pPr>
        <w:spacing w:after="1" w:line="220" w:lineRule="atLeast"/>
        <w:ind w:firstLine="540"/>
        <w:jc w:val="both"/>
      </w:pPr>
      <w:proofErr w:type="spellStart"/>
      <w:r>
        <w:rPr>
          <w:rFonts w:ascii="Calibri" w:hAnsi="Calibri" w:cs="Calibri"/>
        </w:rPr>
        <w:t>e</w:t>
      </w:r>
      <w:proofErr w:type="spellEnd"/>
      <w:r>
        <w:rPr>
          <w:rFonts w:ascii="Calibri" w:hAnsi="Calibri" w:cs="Calibri"/>
        </w:rPr>
        <w:t xml:space="preserve">) </w:t>
      </w:r>
      <w:proofErr w:type="gramStart"/>
      <w:r>
        <w:rPr>
          <w:rFonts w:ascii="Calibri" w:hAnsi="Calibri" w:cs="Calibri"/>
        </w:rPr>
        <w:t>любом</w:t>
      </w:r>
      <w:proofErr w:type="gramEnd"/>
      <w:r>
        <w:rPr>
          <w:rFonts w:ascii="Calibri" w:hAnsi="Calibri" w:cs="Calibri"/>
        </w:rPr>
        <w:t xml:space="preserve"> ином действии, уведомлении или сообщении, относящемся к настоящей Конвенции.</w:t>
      </w:r>
    </w:p>
    <w:p w:rsidR="00A823F8" w:rsidRDefault="00A823F8">
      <w:pPr>
        <w:spacing w:after="1" w:line="220" w:lineRule="atLeast"/>
        <w:ind w:firstLine="540"/>
        <w:jc w:val="both"/>
      </w:pPr>
      <w:r>
        <w:rPr>
          <w:rFonts w:ascii="Calibri" w:hAnsi="Calibri" w:cs="Calibri"/>
        </w:rPr>
        <w:t>В удостоверение чего нижеподписавшиеся, должным образом на то уполномоченные, подписали настоящую Конвенцию.</w:t>
      </w:r>
    </w:p>
    <w:p w:rsidR="00A823F8" w:rsidRDefault="00A823F8">
      <w:pPr>
        <w:spacing w:after="1" w:line="220" w:lineRule="atLeast"/>
        <w:ind w:firstLine="540"/>
        <w:jc w:val="both"/>
      </w:pPr>
    </w:p>
    <w:p w:rsidR="00A823F8" w:rsidRDefault="00A823F8">
      <w:pPr>
        <w:spacing w:after="1" w:line="220" w:lineRule="atLeast"/>
        <w:ind w:firstLine="540"/>
        <w:jc w:val="both"/>
      </w:pPr>
      <w:r>
        <w:rPr>
          <w:rFonts w:ascii="Calibri" w:hAnsi="Calibri" w:cs="Calibri"/>
        </w:rP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A823F8" w:rsidRDefault="00A823F8">
      <w:pPr>
        <w:spacing w:after="1" w:line="220" w:lineRule="atLeast"/>
        <w:ind w:firstLine="540"/>
        <w:jc w:val="both"/>
      </w:pPr>
    </w:p>
    <w:p w:rsidR="00A823F8" w:rsidRDefault="00A823F8">
      <w:pPr>
        <w:spacing w:after="1" w:line="220" w:lineRule="atLeast"/>
        <w:ind w:firstLine="540"/>
        <w:jc w:val="both"/>
      </w:pPr>
    </w:p>
    <w:p w:rsidR="00A823F8" w:rsidRDefault="00A823F8">
      <w:pPr>
        <w:pBdr>
          <w:top w:val="single" w:sz="6" w:space="0" w:color="auto"/>
        </w:pBdr>
        <w:spacing w:before="100" w:after="100"/>
        <w:rPr>
          <w:sz w:val="2"/>
          <w:szCs w:val="2"/>
        </w:rPr>
      </w:pPr>
    </w:p>
    <w:p w:rsidR="0075025A" w:rsidRDefault="0075025A"/>
    <w:sectPr w:rsidR="0075025A" w:rsidSect="00873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23F8"/>
    <w:rsid w:val="0075025A"/>
    <w:rsid w:val="00A82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2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0C3440CC925CCD9B0FA228DB78BD78677D8F296205D22EF31DE8B3960A0AF531EA0D094E2F93K0iCF" TargetMode="External"/><Relationship Id="rId5" Type="http://schemas.openxmlformats.org/officeDocument/2006/relationships/hyperlink" Target="consultantplus://offline/ref=4D0C3440CC925CCD9B0FA228DB78BD78677D8E2F6105D22EF31DE8B3960A0AF531EA0D094E2F9FK0iBF" TargetMode="External"/><Relationship Id="rId4" Type="http://schemas.openxmlformats.org/officeDocument/2006/relationships/hyperlink" Target="consultantplus://offline/ref=4D0C3440CC925CCD9B0FA228DB78BD78677D8E2F6105D22EF31DE8B3960A0AF531EA0D094E2F98K0i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6264</Words>
  <Characters>35705</Characters>
  <Application>Microsoft Office Word</Application>
  <DocSecurity>0</DocSecurity>
  <Lines>297</Lines>
  <Paragraphs>83</Paragraphs>
  <ScaleCrop>false</ScaleCrop>
  <Company/>
  <LinksUpToDate>false</LinksUpToDate>
  <CharactersWithSpaces>41886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2016-11-14T05:33:00Z</dcterms:created>
  <dcterms:modified xsi:type="dcterms:W3CDTF">2016-11-14T05:34:00Z</dcterms:modified>
</cp:coreProperties>
</file>