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90" w:rsidRDefault="00EF0E90" w:rsidP="00EF0E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EF0E90" w:rsidRDefault="00EF0E90" w:rsidP="00EF0E90">
      <w:pPr>
        <w:rPr>
          <w:sz w:val="28"/>
        </w:rPr>
      </w:pPr>
      <w:r>
        <w:rPr>
          <w:sz w:val="28"/>
        </w:rPr>
        <w:t>от ________ №_______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EF0E90" w:rsidTr="00EF0E90">
        <w:tc>
          <w:tcPr>
            <w:tcW w:w="4786" w:type="dxa"/>
          </w:tcPr>
          <w:p w:rsidR="00EF0E90" w:rsidRDefault="00EF0E90">
            <w:pPr>
              <w:jc w:val="both"/>
              <w:rPr>
                <w:sz w:val="28"/>
                <w:lang w:eastAsia="en-US"/>
              </w:rPr>
            </w:pPr>
          </w:p>
          <w:p w:rsidR="00EF0E90" w:rsidRDefault="00EF0E9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 внесении изменений в постановление  администрации города от 19.12.2013 №2681 «О контрактной системе в сфере закупок товаров, работ, услуг для обеспечения муниципальных нужд города Нижневартовска» (с изменениями                  от 26.06.2014 №1242, 30.06.2015 №1211, 20.10.2015 №1881, 11.01.2016 №3, 18.03.2016 №338, 12.05.2016 №651, 29.12.2016 №1939, 26.03.2018 №406, 26.06.2018 №899)</w:t>
            </w:r>
          </w:p>
          <w:p w:rsidR="00EF0E90" w:rsidRDefault="00EF0E90">
            <w:pPr>
              <w:jc w:val="both"/>
              <w:rPr>
                <w:sz w:val="28"/>
                <w:lang w:eastAsia="en-US"/>
              </w:rPr>
            </w:pPr>
          </w:p>
        </w:tc>
      </w:tr>
    </w:tbl>
    <w:p w:rsidR="00EF0E90" w:rsidRDefault="00EF0E90" w:rsidP="00EF0E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6" w:history="1">
        <w:r>
          <w:rPr>
            <w:rStyle w:val="a5"/>
            <w:rFonts w:eastAsiaTheme="minorHAnsi"/>
            <w:color w:val="auto"/>
            <w:sz w:val="28"/>
            <w:szCs w:val="28"/>
            <w:u w:val="none"/>
            <w:lang w:eastAsia="en-US"/>
          </w:rPr>
          <w:t>закон</w:t>
        </w:r>
      </w:hyperlink>
      <w:r>
        <w:rPr>
          <w:rFonts w:eastAsiaTheme="minorHAnsi"/>
          <w:sz w:val="28"/>
          <w:szCs w:val="28"/>
          <w:lang w:eastAsia="en-US"/>
        </w:rPr>
        <w:t>ом от 05.04.2013 N 44-ФЗ                          "О контрактной системе в сфере закупок товаров, работ, услуг для обеспечения государственных и муниципальных нужд" и Федеральным законом                               от 18.07.2011 №223-ФЗ «О закупках товаров, работ, услуг отдельными видами юридических лиц»:</w:t>
      </w:r>
    </w:p>
    <w:p w:rsidR="00EF0E90" w:rsidRDefault="00EF0E90" w:rsidP="00EF0E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F0E90" w:rsidRDefault="00EF0E90" w:rsidP="00EF0E90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</w:rPr>
        <w:t xml:space="preserve">Внести изменения в постановление администрации города                   от 19.12.2013 №2681 «О контрактной системе в сфере закупок товаров, работ, услуг для обеспечения муниципальных нужд города Нижневартовска»                             (с изменениями от 26.06.2014 №1242, 30.06.2015 №1211, 20.10.2015 №1881, 11.01.2016 №3, 18.03.2016 №338, 12.05.2016 №651, 29.12.2016 №1939, 26.03.2018 №406, 26.06.2018 №899), изложив </w:t>
      </w:r>
      <w:r>
        <w:rPr>
          <w:rFonts w:eastAsiaTheme="minorHAnsi"/>
          <w:sz w:val="28"/>
          <w:szCs w:val="28"/>
          <w:lang w:eastAsia="en-US"/>
        </w:rPr>
        <w:t xml:space="preserve">абзац пятый пункта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</w:t>
      </w:r>
      <w:r>
        <w:rPr>
          <w:rFonts w:eastAsiaTheme="minorHAnsi"/>
          <w:sz w:val="28"/>
          <w:szCs w:val="28"/>
          <w:lang w:eastAsia="en-US"/>
        </w:rPr>
        <w:t>1                                в следующей редакции:</w:t>
      </w:r>
      <w:proofErr w:type="gramEnd"/>
    </w:p>
    <w:p w:rsidR="00EF0E90" w:rsidRDefault="00EF0E90" w:rsidP="00EF0E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« - для муниципальных унитарных предприятий путем проведения конкурсов и аукционов, в том числе совместных, за исключением закупок, осуществляемых муниципальными унитарными предприятиями в соответствии с Федеральным законом от 18.07.2011 №223-ФЗ «О закупках товаров, работ, услуг отдельными видами юридических лиц» согласно Положению о закупке, принятому муниципальным унитарным предприятием и размещенному  </w:t>
      </w:r>
      <w:r>
        <w:rPr>
          <w:rFonts w:eastAsiaTheme="minorHAnsi"/>
          <w:sz w:val="28"/>
          <w:szCs w:val="28"/>
          <w:lang w:eastAsia="en-US"/>
        </w:rPr>
        <w:t xml:space="preserve">                          </w:t>
      </w:r>
      <w:r>
        <w:rPr>
          <w:rFonts w:eastAsiaTheme="minorHAnsi"/>
          <w:sz w:val="28"/>
          <w:szCs w:val="28"/>
          <w:lang w:eastAsia="en-US"/>
        </w:rPr>
        <w:t>в единой информационной системе.».</w:t>
      </w:r>
      <w:proofErr w:type="gramEnd"/>
    </w:p>
    <w:p w:rsidR="00EF0E90" w:rsidRDefault="00EF0E90" w:rsidP="00EF0E90">
      <w:pPr>
        <w:jc w:val="both"/>
        <w:rPr>
          <w:sz w:val="28"/>
        </w:rPr>
      </w:pPr>
    </w:p>
    <w:p w:rsidR="00EF0E90" w:rsidRDefault="00EF0E90" w:rsidP="00EF0E90">
      <w:pPr>
        <w:pStyle w:val="a3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Управлению по взаимодействию со средствами массовой информации администрации города (Н.В. </w:t>
      </w:r>
      <w:proofErr w:type="spellStart"/>
      <w:r>
        <w:rPr>
          <w:sz w:val="28"/>
        </w:rPr>
        <w:t>Ложева</w:t>
      </w:r>
      <w:proofErr w:type="spellEnd"/>
      <w:r>
        <w:rPr>
          <w:sz w:val="28"/>
        </w:rPr>
        <w:t>) обеспечить официальное опубликование постановления.</w:t>
      </w:r>
    </w:p>
    <w:p w:rsidR="00EF0E90" w:rsidRDefault="00EF0E90" w:rsidP="00EF0E90">
      <w:pPr>
        <w:pStyle w:val="a3"/>
        <w:ind w:left="0" w:firstLine="709"/>
        <w:rPr>
          <w:sz w:val="28"/>
        </w:rPr>
      </w:pPr>
    </w:p>
    <w:p w:rsidR="00EF0E90" w:rsidRDefault="00EF0E90" w:rsidP="00EF0E90">
      <w:pPr>
        <w:pStyle w:val="a3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Постановление вступает в силу после его официального опубликования.</w:t>
      </w:r>
    </w:p>
    <w:p w:rsidR="00EF0E90" w:rsidRDefault="00EF0E90" w:rsidP="00EF0E90">
      <w:pPr>
        <w:jc w:val="both"/>
        <w:rPr>
          <w:sz w:val="28"/>
        </w:rPr>
      </w:pPr>
    </w:p>
    <w:p w:rsidR="00EF0E90" w:rsidRDefault="00EF0E90" w:rsidP="00EF0E90">
      <w:pPr>
        <w:jc w:val="both"/>
        <w:rPr>
          <w:sz w:val="28"/>
        </w:rPr>
      </w:pPr>
    </w:p>
    <w:p w:rsidR="00EF0E90" w:rsidRDefault="00EF0E90" w:rsidP="00EF0E90">
      <w:pPr>
        <w:jc w:val="both"/>
        <w:rPr>
          <w:sz w:val="28"/>
        </w:rPr>
      </w:pPr>
    </w:p>
    <w:p w:rsidR="00235D06" w:rsidRDefault="00EF0E90" w:rsidP="00EF0E90">
      <w:pPr>
        <w:jc w:val="both"/>
      </w:pPr>
      <w:r>
        <w:rPr>
          <w:sz w:val="28"/>
        </w:rPr>
        <w:t xml:space="preserve">Глава города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В.В. Тихонов</w:t>
      </w:r>
      <w:bookmarkStart w:id="0" w:name="_GoBack"/>
      <w:bookmarkEnd w:id="0"/>
    </w:p>
    <w:sectPr w:rsidR="00235D06" w:rsidSect="00EF0E9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94E80"/>
    <w:multiLevelType w:val="multilevel"/>
    <w:tmpl w:val="CA76B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E90"/>
    <w:rsid w:val="00235D06"/>
    <w:rsid w:val="00E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E90"/>
    <w:pPr>
      <w:ind w:left="720"/>
      <w:contextualSpacing/>
    </w:pPr>
  </w:style>
  <w:style w:type="table" w:styleId="a4">
    <w:name w:val="Table Grid"/>
    <w:basedOn w:val="a1"/>
    <w:uiPriority w:val="59"/>
    <w:rsid w:val="00EF0E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EF0E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E90"/>
    <w:pPr>
      <w:ind w:left="720"/>
      <w:contextualSpacing/>
    </w:pPr>
  </w:style>
  <w:style w:type="table" w:styleId="a4">
    <w:name w:val="Table Grid"/>
    <w:basedOn w:val="a1"/>
    <w:uiPriority w:val="59"/>
    <w:rsid w:val="00EF0E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EF0E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0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4BBB3970E0B303C50DC4BE06335DD8E60FC36ECE4ED51C9C030B4A9E4T8j0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Марина Анатольевна</dc:creator>
  <cp:lastModifiedBy>Ильина Марина Анатольевна</cp:lastModifiedBy>
  <cp:revision>1</cp:revision>
  <dcterms:created xsi:type="dcterms:W3CDTF">2018-08-02T11:56:00Z</dcterms:created>
  <dcterms:modified xsi:type="dcterms:W3CDTF">2018-08-02T11:58:00Z</dcterms:modified>
</cp:coreProperties>
</file>