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65" w:rsidRDefault="0045023B">
      <w:pPr>
        <w:pStyle w:val="af8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77565" w:rsidRDefault="0045023B">
      <w:pPr>
        <w:pStyle w:val="af8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промышленности </w:t>
      </w:r>
    </w:p>
    <w:p w:rsidR="00B77565" w:rsidRDefault="0045023B">
      <w:pPr>
        <w:pStyle w:val="af8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B77565" w:rsidRDefault="0045023B">
      <w:pPr>
        <w:pStyle w:val="af8"/>
        <w:jc w:val="right"/>
      </w:pPr>
      <w:r>
        <w:rPr>
          <w:rFonts w:ascii="Times New Roman" w:hAnsi="Times New Roman" w:cs="Times New Roman"/>
          <w:sz w:val="28"/>
          <w:szCs w:val="28"/>
        </w:rPr>
        <w:t>от «13».февраля. 2026 года № 38-п-34</w:t>
      </w:r>
    </w:p>
    <w:p w:rsidR="00B77565" w:rsidRDefault="00B77565">
      <w:pPr>
        <w:pStyle w:val="af8"/>
        <w:jc w:val="right"/>
      </w:pPr>
    </w:p>
    <w:p w:rsidR="00B77565" w:rsidRDefault="00B77565">
      <w:pPr>
        <w:pStyle w:val="af8"/>
      </w:pPr>
    </w:p>
    <w:p w:rsidR="00B77565" w:rsidRDefault="0045023B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Перечень рыболовных участков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которых проводится </w:t>
      </w:r>
      <w:r>
        <w:rPr>
          <w:rFonts w:ascii="Times New Roman" w:hAnsi="Times New Roman"/>
          <w:sz w:val="28"/>
          <w:szCs w:val="28"/>
        </w:rPr>
        <w:t xml:space="preserve">аукцион № 1/2026 в электронной форме </w:t>
      </w:r>
      <w:r>
        <w:rPr>
          <w:rFonts w:ascii="Times New Roman" w:hAnsi="Times New Roman"/>
          <w:sz w:val="28"/>
          <w:szCs w:val="28"/>
        </w:rPr>
        <w:t>по продаже права на заключение договора пользования рыболовным участком для осуществления промышленного рыболовства во внутренних водных объектах Ханты-Мансийского автономного округа – Югры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843"/>
        <w:gridCol w:w="1276"/>
        <w:gridCol w:w="1417"/>
        <w:gridCol w:w="2506"/>
        <w:gridCol w:w="1037"/>
        <w:gridCol w:w="1276"/>
        <w:gridCol w:w="1276"/>
        <w:gridCol w:w="2239"/>
      </w:tblGrid>
      <w:tr w:rsidR="00B77565">
        <w:tc>
          <w:tcPr>
            <w:tcW w:w="567" w:type="dxa"/>
            <w:vMerge w:val="restart"/>
            <w:vAlign w:val="center"/>
          </w:tcPr>
          <w:p w:rsidR="00B77565" w:rsidRDefault="0045023B">
            <w:pPr>
              <w:ind w:left="-1134" w:right="-21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B77565" w:rsidRDefault="0045023B">
            <w:pPr>
              <w:ind w:right="-216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рыболовного участка</w:t>
            </w:r>
          </w:p>
        </w:tc>
        <w:tc>
          <w:tcPr>
            <w:tcW w:w="1843" w:type="dxa"/>
            <w:vMerge w:val="restart"/>
            <w:vAlign w:val="center"/>
          </w:tcPr>
          <w:p w:rsidR="00B77565" w:rsidRDefault="0045023B">
            <w:pPr>
              <w:ind w:right="-7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рыболовного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ципальный район</w:t>
            </w:r>
          </w:p>
        </w:tc>
        <w:tc>
          <w:tcPr>
            <w:tcW w:w="7512" w:type="dxa"/>
            <w:gridSpan w:val="5"/>
            <w:vAlign w:val="center"/>
          </w:tcPr>
          <w:p w:rsidR="00B77565" w:rsidRDefault="0045023B">
            <w:pPr>
              <w:ind w:right="5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Границы и параметры рыболовных участков</w:t>
            </w:r>
          </w:p>
        </w:tc>
        <w:tc>
          <w:tcPr>
            <w:tcW w:w="2239" w:type="dxa"/>
            <w:vMerge w:val="restart"/>
            <w:vAlign w:val="center"/>
          </w:tcPr>
          <w:p w:rsidR="00B77565" w:rsidRDefault="00B7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65" w:rsidRDefault="0045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/</w:t>
            </w:r>
          </w:p>
          <w:p w:rsidR="00B77565" w:rsidRDefault="0045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WGS 84</w:t>
            </w:r>
          </w:p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Протяженность, площадь</w:t>
            </w:r>
          </w:p>
        </w:tc>
        <w:tc>
          <w:tcPr>
            <w:tcW w:w="2506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точек</w:t>
            </w:r>
          </w:p>
        </w:tc>
        <w:tc>
          <w:tcPr>
            <w:tcW w:w="3589" w:type="dxa"/>
            <w:gridSpan w:val="3"/>
            <w:vAlign w:val="center"/>
          </w:tcPr>
          <w:p w:rsidR="00B77565" w:rsidRDefault="0045023B">
            <w:pPr>
              <w:pStyle w:val="ConsPlusNormal"/>
              <w:ind w:right="-28"/>
              <w:jc w:val="center"/>
            </w:pPr>
            <w:r>
              <w:t>Географические координаты точек на границах рыболовного участка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ind w:right="-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В.Д.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ind w:right="-9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С.Ш.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c>
          <w:tcPr>
            <w:tcW w:w="567" w:type="dxa"/>
            <w:vMerge w:val="restart"/>
            <w:vAlign w:val="center"/>
          </w:tcPr>
          <w:p w:rsidR="00B77565" w:rsidRDefault="0045023B">
            <w:pPr>
              <w:ind w:right="52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29БР</w:t>
            </w:r>
          </w:p>
        </w:tc>
        <w:tc>
          <w:tcPr>
            <w:tcW w:w="1843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 xml:space="preserve">Река </w:t>
            </w:r>
          </w:p>
          <w:p w:rsidR="00B77565" w:rsidRDefault="0045023B">
            <w:pPr>
              <w:pStyle w:val="ConsPlusNormal"/>
              <w:jc w:val="center"/>
            </w:pPr>
            <w:r>
              <w:t>Малая Обь (710-715 км)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141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5 000 м,</w:t>
            </w:r>
          </w:p>
          <w:p w:rsidR="00B77565" w:rsidRDefault="0045023B">
            <w:pPr>
              <w:pStyle w:val="ConsPlusNormal"/>
              <w:jc w:val="center"/>
            </w:pPr>
            <w:r>
              <w:t>293 га</w:t>
            </w:r>
          </w:p>
        </w:tc>
        <w:tc>
          <w:tcPr>
            <w:tcW w:w="250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 xml:space="preserve">Границы рыболовного участка сформированы последовательным </w:t>
            </w:r>
            <w:r>
              <w:t xml:space="preserve">соединением точек, указанных в географических </w:t>
            </w:r>
            <w:proofErr w:type="gramStart"/>
            <w:r>
              <w:t>координатах</w:t>
            </w:r>
            <w:proofErr w:type="gramEnd"/>
            <w:r>
              <w:t xml:space="preserve">, по береговой линии водного объекта рыбохозяйственного значения. Пары точек 2-3, 4-5, 6-7, 8-9, 10-11, 12-13, 13-1 соединены между собой прямыми линиями. Суша не </w:t>
            </w:r>
            <w:r>
              <w:lastRenderedPageBreak/>
              <w:t>входит в границы рыболовного участка</w:t>
            </w:r>
          </w:p>
        </w:tc>
        <w:tc>
          <w:tcPr>
            <w:tcW w:w="1037" w:type="dxa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pStyle w:val="ConsPlusNormal"/>
            </w:pPr>
            <w:r>
              <w:t>65°17'31"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pStyle w:val="ConsPlusNormal"/>
            </w:pPr>
            <w:r>
              <w:t>63°45'55"</w:t>
            </w:r>
          </w:p>
        </w:tc>
        <w:tc>
          <w:tcPr>
            <w:tcW w:w="2239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Промышленное /</w:t>
            </w:r>
          </w:p>
          <w:p w:rsidR="00B77565" w:rsidRDefault="0045023B">
            <w:pPr>
              <w:pStyle w:val="ConsPlusNormal"/>
              <w:jc w:val="center"/>
            </w:pPr>
            <w:r>
              <w:t>WGS 84</w:t>
            </w:r>
          </w:p>
        </w:tc>
      </w:tr>
      <w:tr w:rsidR="00B77565"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pStyle w:val="ConsPlusNormal"/>
            </w:pPr>
            <w:r>
              <w:t>65°17'33"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pStyle w:val="ConsPlusNormal"/>
            </w:pPr>
            <w:r>
              <w:t>63°46'49"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pStyle w:val="ConsPlusNormal"/>
            </w:pPr>
            <w:r>
              <w:t>65°17'34"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pStyle w:val="ConsPlusNormal"/>
            </w:pPr>
            <w:r>
              <w:t>63°46'50"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pStyle w:val="ConsPlusNormal"/>
            </w:pPr>
            <w:r>
              <w:t>65°18'49"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pStyle w:val="ConsPlusNormal"/>
            </w:pPr>
            <w:r>
              <w:t>63°47'50"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65°19'03"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63°47'52"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pStyle w:val="ConsPlusNormal"/>
            </w:pPr>
            <w:r>
              <w:t>65°19'05"</w:t>
            </w:r>
          </w:p>
        </w:tc>
        <w:tc>
          <w:tcPr>
            <w:tcW w:w="1276" w:type="dxa"/>
            <w:vAlign w:val="center"/>
          </w:tcPr>
          <w:p w:rsidR="00B77565" w:rsidRDefault="0045023B">
            <w:pPr>
              <w:pStyle w:val="ConsPlusNormal"/>
            </w:pPr>
            <w:r>
              <w:t>63°47'52"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65°19'07"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63°47'52"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65°19'57"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63°47'57"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65°20'17"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63°47'31"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65°18'29"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63°47'04"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65°18'07"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63°46'54"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65°17'56"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63°46'43"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65°18'15"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63°46'15"</w:t>
            </w:r>
          </w:p>
        </w:tc>
        <w:tc>
          <w:tcPr>
            <w:tcW w:w="2239" w:type="dxa"/>
            <w:vMerge/>
            <w:vAlign w:val="center"/>
          </w:tcPr>
          <w:p w:rsidR="00B77565" w:rsidRDefault="00B77565"/>
        </w:tc>
      </w:tr>
      <w:tr w:rsidR="00B77565">
        <w:trPr>
          <w:trHeight w:val="296"/>
        </w:trPr>
        <w:tc>
          <w:tcPr>
            <w:tcW w:w="567" w:type="dxa"/>
            <w:vMerge w:val="restart"/>
            <w:vAlign w:val="center"/>
          </w:tcPr>
          <w:p w:rsidR="00B77565" w:rsidRDefault="0045023B">
            <w:pPr>
              <w:ind w:right="5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38КН</w:t>
            </w:r>
          </w:p>
        </w:tc>
        <w:tc>
          <w:tcPr>
            <w:tcW w:w="1843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 xml:space="preserve">Река </w:t>
            </w:r>
            <w:proofErr w:type="spellStart"/>
            <w:r>
              <w:t>Панкраткина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Кондинский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57 000 м</w:t>
            </w:r>
          </w:p>
          <w:p w:rsidR="00B77565" w:rsidRDefault="0045023B">
            <w:pPr>
              <w:pStyle w:val="ConsPlusNormal"/>
              <w:jc w:val="center"/>
            </w:pPr>
            <w:r>
              <w:t>103 га</w:t>
            </w:r>
          </w:p>
        </w:tc>
        <w:tc>
          <w:tcPr>
            <w:tcW w:w="250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 xml:space="preserve">Границы рыболовного участка сформированы последовательным соединением точек, указанных в географических </w:t>
            </w:r>
            <w:proofErr w:type="gramStart"/>
            <w:r>
              <w:t>координатах</w:t>
            </w:r>
            <w:proofErr w:type="gramEnd"/>
            <w:r>
              <w:t>, по береговой линии водного объекта рыбохозяйственного значения. Пары точек 1-2; 3-4, 5-6; 7-8; 9-10; 11-12; 13-14; 15-16 соединены между со</w:t>
            </w:r>
            <w:r>
              <w:t>бой прямыми линиями. Суша не входит в границы рыболовного участка</w:t>
            </w:r>
          </w:p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65°50'51"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59°57'27"</w:t>
            </w:r>
          </w:p>
        </w:tc>
        <w:tc>
          <w:tcPr>
            <w:tcW w:w="2239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Промышленное /</w:t>
            </w:r>
          </w:p>
          <w:p w:rsidR="00B77565" w:rsidRDefault="0045023B">
            <w:pPr>
              <w:pStyle w:val="ConsPlusNormal"/>
              <w:jc w:val="center"/>
            </w:pPr>
            <w:r>
              <w:t>WGS 84</w:t>
            </w:r>
          </w:p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65°50'52"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59°57'28"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65°54'54"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59°55'36"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65°54'54"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59°55'35"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65°57'11"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59°54'29"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65°57'12"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59°54'</w:t>
            </w:r>
            <w:r>
              <w:t>28"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66°00'14"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59°51'48"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66°00'15"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59°51'48"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66°00'13"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59°51'12"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66°00'13"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59°51'11"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66°04'14"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59°48'30"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66°04'15"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59°48'30"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66°15'33"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59°40'27"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66°15'32"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59°40'27"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66°07'12"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59°43'40"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66°07'11"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59°43'40"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 w:val="restart"/>
            <w:vAlign w:val="center"/>
          </w:tcPr>
          <w:p w:rsidR="00B77565" w:rsidRDefault="0045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14НВР</w:t>
            </w:r>
          </w:p>
        </w:tc>
        <w:tc>
          <w:tcPr>
            <w:tcW w:w="1843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Река Обь</w:t>
            </w:r>
          </w:p>
          <w:p w:rsidR="00B77565" w:rsidRDefault="0045023B">
            <w:pPr>
              <w:pStyle w:val="ConsPlusNormal"/>
              <w:jc w:val="center"/>
            </w:pPr>
            <w:r>
              <w:t>(1625-1633 км)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</w:p>
        </w:tc>
        <w:tc>
          <w:tcPr>
            <w:tcW w:w="141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8 000 м,</w:t>
            </w:r>
          </w:p>
          <w:p w:rsidR="00B77565" w:rsidRDefault="0045023B">
            <w:pPr>
              <w:pStyle w:val="ConsPlusNormal"/>
              <w:jc w:val="center"/>
            </w:pPr>
            <w:r>
              <w:t>1240 га</w:t>
            </w:r>
          </w:p>
        </w:tc>
        <w:tc>
          <w:tcPr>
            <w:tcW w:w="250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Границы рыболовного участка сформированы последовательным соединением точек, ук</w:t>
            </w:r>
            <w:r>
              <w:t xml:space="preserve">азанных в географических </w:t>
            </w:r>
            <w:proofErr w:type="gramStart"/>
            <w:r>
              <w:t>координатах</w:t>
            </w:r>
            <w:proofErr w:type="gramEnd"/>
            <w:r>
              <w:t xml:space="preserve">, по береговой линии водного объекта рыбохозяйственного значения. Пары точек </w:t>
            </w:r>
            <w:r>
              <w:lastRenderedPageBreak/>
              <w:t>1-2, 3-4, 5-6, 7-8, 9-10, 11-12, 13-14, 15-16, 17-18, 19-20 соединены между собой прямыми линиями. Суша не входит в границы рыболовного участка</w:t>
            </w:r>
          </w:p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75°33'43"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61°00'55"</w:t>
            </w:r>
          </w:p>
        </w:tc>
        <w:tc>
          <w:tcPr>
            <w:tcW w:w="2239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Промышленное /</w:t>
            </w:r>
          </w:p>
          <w:p w:rsidR="00B77565" w:rsidRDefault="0045023B">
            <w:pPr>
              <w:pStyle w:val="ConsPlusNormal"/>
              <w:jc w:val="center"/>
            </w:pPr>
            <w:r>
              <w:t>WGS 84</w:t>
            </w:r>
          </w:p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75°34'46"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61°01'16"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75°35'28"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61°01'01"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75°35'36"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61°00'58"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75°36'10"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61°00'42"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75°36'18"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61°00'38"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75°36'56"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61°00'19"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75°37'02"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61°00'15"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75°40'35"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60°59'22"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75°40'37"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60°59'02"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75°40'34"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60°58'55"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75°40'16"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60°58'31"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75°39'32"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60°58'38"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75°39'25"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60°58'38"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75°37'39"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60°58'50"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75°37'34"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60°58'50"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75°36'02"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60°59'00"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75°35'20"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60°59'42"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75°34'19"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61°00'18"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75°34'07"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61°00'21"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 w:val="restart"/>
            <w:vAlign w:val="center"/>
          </w:tcPr>
          <w:p w:rsidR="00B77565" w:rsidRDefault="0045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27ХМ</w:t>
            </w:r>
          </w:p>
        </w:tc>
        <w:tc>
          <w:tcPr>
            <w:tcW w:w="1843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Река Иртыш</w:t>
            </w:r>
          </w:p>
          <w:p w:rsidR="00B77565" w:rsidRDefault="0045023B">
            <w:pPr>
              <w:pStyle w:val="ConsPlusNormal"/>
              <w:jc w:val="center"/>
            </w:pPr>
            <w:r>
              <w:t>(180-178 км)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</w:t>
            </w:r>
          </w:p>
        </w:tc>
        <w:tc>
          <w:tcPr>
            <w:tcW w:w="141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2 000 м,</w:t>
            </w:r>
          </w:p>
          <w:p w:rsidR="00B77565" w:rsidRDefault="0045023B">
            <w:pPr>
              <w:pStyle w:val="ConsPlusNormal"/>
              <w:jc w:val="center"/>
            </w:pPr>
            <w:r>
              <w:t>57,32 га</w:t>
            </w:r>
          </w:p>
        </w:tc>
        <w:tc>
          <w:tcPr>
            <w:tcW w:w="250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Границы рыболовного участка сформ</w:t>
            </w:r>
            <w:r>
              <w:t xml:space="preserve">ированы последовательным соединением точек, указанных в географических </w:t>
            </w:r>
            <w:proofErr w:type="gramStart"/>
            <w:r>
              <w:t>координатах</w:t>
            </w:r>
            <w:proofErr w:type="gramEnd"/>
            <w:r>
              <w:t>, по береговой линии водного объекта рыбохозяйственного значения. Пары точек 1-2, 3-4, 5-6 соединены между собой прямыми линиями. Суша не входит в границы рыболовного участка</w:t>
            </w:r>
          </w:p>
          <w:p w:rsidR="00B77565" w:rsidRDefault="00B7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69°48'13"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60°14'50"</w:t>
            </w:r>
          </w:p>
        </w:tc>
        <w:tc>
          <w:tcPr>
            <w:tcW w:w="2239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Промышленное /</w:t>
            </w:r>
          </w:p>
          <w:p w:rsidR="00B77565" w:rsidRDefault="0045023B">
            <w:pPr>
              <w:pStyle w:val="ConsPlusNormal"/>
              <w:jc w:val="center"/>
            </w:pPr>
            <w:r>
              <w:t>WGS 84</w:t>
            </w:r>
          </w:p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69°48'06"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60°15'01"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69°48'45"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60°15'02"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69°48'47"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60°15'02"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69°50'00"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60°14'35"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69°49'44"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60°14'30"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76"/>
        </w:trPr>
        <w:tc>
          <w:tcPr>
            <w:tcW w:w="567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14ОК</w:t>
            </w:r>
          </w:p>
        </w:tc>
        <w:tc>
          <w:tcPr>
            <w:tcW w:w="1843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 xml:space="preserve">Река </w:t>
            </w:r>
            <w:r>
              <w:br/>
              <w:t>Горная Обь</w:t>
            </w:r>
          </w:p>
          <w:p w:rsidR="00B77565" w:rsidRDefault="0045023B">
            <w:pPr>
              <w:pStyle w:val="ConsPlusNormal"/>
              <w:jc w:val="center"/>
            </w:pPr>
            <w:r>
              <w:t>(816-823 км)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417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7 000 м,</w:t>
            </w:r>
          </w:p>
          <w:p w:rsidR="00B77565" w:rsidRDefault="0045023B">
            <w:pPr>
              <w:pStyle w:val="ConsPlusNormal"/>
              <w:jc w:val="center"/>
            </w:pPr>
            <w:r>
              <w:t>1102 га</w:t>
            </w:r>
          </w:p>
        </w:tc>
        <w:tc>
          <w:tcPr>
            <w:tcW w:w="250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Границы рыболовного участка сформированы последовательным соединением точ</w:t>
            </w:r>
            <w:r>
              <w:t xml:space="preserve">ек, указанных в </w:t>
            </w:r>
            <w:r>
              <w:lastRenderedPageBreak/>
              <w:t xml:space="preserve">географических </w:t>
            </w:r>
            <w:proofErr w:type="gramStart"/>
            <w:r>
              <w:t>координатах</w:t>
            </w:r>
            <w:proofErr w:type="gramEnd"/>
            <w:r>
              <w:t>, по береговой линии водного объекта рыбохозяйственного значения. Пары точек 3-4, 5-6, 7-8, 9-10, 11-12, 13-14, 15-16, 17-18, 19-1 соединены между собой прямыми линиями. Суша не входит в границы рыболовного участка</w:t>
            </w:r>
          </w:p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65°12'54"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63°05'14"</w:t>
            </w:r>
          </w:p>
        </w:tc>
        <w:tc>
          <w:tcPr>
            <w:tcW w:w="2239" w:type="dxa"/>
            <w:vMerge w:val="restart"/>
            <w:vAlign w:val="center"/>
          </w:tcPr>
          <w:p w:rsidR="00B77565" w:rsidRDefault="0045023B">
            <w:pPr>
              <w:pStyle w:val="ConsPlusNormal"/>
              <w:jc w:val="center"/>
            </w:pPr>
            <w:r>
              <w:t>Промышленное /</w:t>
            </w:r>
          </w:p>
          <w:p w:rsidR="00B77565" w:rsidRDefault="0045023B">
            <w:pPr>
              <w:pStyle w:val="ConsPlusNormal"/>
              <w:jc w:val="center"/>
            </w:pPr>
            <w:r>
              <w:t>WGS 84</w:t>
            </w:r>
          </w:p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65°12'27"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63°07'18"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65°13'32"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63°10'03"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65°14'46"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63°10'05"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65°14'47"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63°09'55"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65°14'47"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63°09'54"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65°14'48"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63°09'30"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65°14'47"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63°09'30"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65°14'54"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63°08'41"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65°14'54"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63°08'40"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11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65°15'03"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63°07'54"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12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65°15'02"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63°07'54"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13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65°15'17"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63°07'07"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14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65°15'17"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63°07'06"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15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65°15'14"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63°06'40"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16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65°15'13"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63°06'40"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17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65°14'41"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63°05'58"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18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65°14'40"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63°05'58"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  <w:tr w:rsidR="00B77565">
        <w:trPr>
          <w:trHeight w:val="253"/>
        </w:trPr>
        <w:tc>
          <w:tcPr>
            <w:tcW w:w="567" w:type="dxa"/>
            <w:vMerge/>
          </w:tcPr>
          <w:p w:rsidR="00B77565" w:rsidRDefault="00B77565"/>
        </w:tc>
        <w:tc>
          <w:tcPr>
            <w:tcW w:w="1134" w:type="dxa"/>
            <w:vMerge/>
          </w:tcPr>
          <w:p w:rsidR="00B77565" w:rsidRDefault="00B77565"/>
        </w:tc>
        <w:tc>
          <w:tcPr>
            <w:tcW w:w="1843" w:type="dxa"/>
            <w:vMerge/>
          </w:tcPr>
          <w:p w:rsidR="00B77565" w:rsidRDefault="00B77565"/>
        </w:tc>
        <w:tc>
          <w:tcPr>
            <w:tcW w:w="1276" w:type="dxa"/>
            <w:vMerge/>
          </w:tcPr>
          <w:p w:rsidR="00B77565" w:rsidRDefault="00B77565"/>
        </w:tc>
        <w:tc>
          <w:tcPr>
            <w:tcW w:w="1417" w:type="dxa"/>
            <w:vMerge/>
          </w:tcPr>
          <w:p w:rsidR="00B77565" w:rsidRDefault="00B77565"/>
        </w:tc>
        <w:tc>
          <w:tcPr>
            <w:tcW w:w="2506" w:type="dxa"/>
            <w:vMerge/>
          </w:tcPr>
          <w:p w:rsidR="00B77565" w:rsidRDefault="00B77565"/>
        </w:tc>
        <w:tc>
          <w:tcPr>
            <w:tcW w:w="1037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19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65°13'34"</w:t>
            </w:r>
          </w:p>
        </w:tc>
        <w:tc>
          <w:tcPr>
            <w:tcW w:w="1276" w:type="dxa"/>
            <w:vMerge w:val="restart"/>
            <w:vAlign w:val="center"/>
          </w:tcPr>
          <w:p w:rsidR="00B77565" w:rsidRDefault="0045023B">
            <w:pPr>
              <w:pStyle w:val="ConsPlusNormal"/>
            </w:pPr>
            <w:r>
              <w:t>63°05'08"</w:t>
            </w:r>
          </w:p>
        </w:tc>
        <w:tc>
          <w:tcPr>
            <w:tcW w:w="2239" w:type="dxa"/>
            <w:vMerge/>
          </w:tcPr>
          <w:p w:rsidR="00B77565" w:rsidRDefault="00B77565"/>
        </w:tc>
      </w:tr>
    </w:tbl>
    <w:p w:rsidR="00B77565" w:rsidRDefault="00B77565"/>
    <w:sectPr w:rsidR="00B77565">
      <w:headerReference w:type="default" r:id="rId7"/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65" w:rsidRDefault="0045023B">
      <w:pPr>
        <w:spacing w:after="0" w:line="240" w:lineRule="auto"/>
      </w:pPr>
      <w:r>
        <w:separator/>
      </w:r>
    </w:p>
  </w:endnote>
  <w:endnote w:type="continuationSeparator" w:id="0">
    <w:p w:rsidR="00B77565" w:rsidRDefault="0045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65" w:rsidRDefault="0045023B">
      <w:pPr>
        <w:spacing w:after="0" w:line="240" w:lineRule="auto"/>
      </w:pPr>
      <w:r>
        <w:separator/>
      </w:r>
    </w:p>
  </w:footnote>
  <w:footnote w:type="continuationSeparator" w:id="0">
    <w:p w:rsidR="00B77565" w:rsidRDefault="00450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65" w:rsidRDefault="00B7756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65"/>
    <w:rsid w:val="0045023B"/>
    <w:rsid w:val="00B7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4200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Эльвира Владимировна</dc:creator>
  <cp:lastModifiedBy>Князева Эльвира Владимировна</cp:lastModifiedBy>
  <cp:revision>2</cp:revision>
  <dcterms:created xsi:type="dcterms:W3CDTF">2026-02-19T04:41:00Z</dcterms:created>
  <dcterms:modified xsi:type="dcterms:W3CDTF">2026-02-19T04:41:00Z</dcterms:modified>
</cp:coreProperties>
</file>