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2625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D6E43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31.07.2015 N 779</w:t>
            </w:r>
            <w:r>
              <w:rPr>
                <w:sz w:val="38"/>
                <w:szCs w:val="38"/>
              </w:rPr>
              <w:br/>
              <w:t>(ред. от 28.09.2023)</w:t>
            </w:r>
            <w:r>
              <w:rPr>
                <w:sz w:val="38"/>
                <w:szCs w:val="38"/>
              </w:rPr>
              <w:br/>
              <w:t>"О промышленных кластерах и специализированных организациях промышленных кластеров"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(вместе с "Требованиями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промышленности", "Правилами подтверждения соответствия промышленного кластера и специ</w:t>
            </w:r>
            <w:r>
              <w:rPr>
                <w:sz w:val="38"/>
                <w:szCs w:val="38"/>
              </w:rPr>
              <w:t>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D6E4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6E4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D6E43">
      <w:pPr>
        <w:pStyle w:val="ConsPlusNormal"/>
        <w:jc w:val="both"/>
        <w:outlineLvl w:val="0"/>
      </w:pPr>
    </w:p>
    <w:p w:rsidR="00000000" w:rsidRDefault="006D6E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D6E43">
      <w:pPr>
        <w:pStyle w:val="ConsPlusTitle"/>
        <w:jc w:val="center"/>
      </w:pPr>
    </w:p>
    <w:p w:rsidR="00000000" w:rsidRDefault="006D6E43">
      <w:pPr>
        <w:pStyle w:val="ConsPlusTitle"/>
        <w:jc w:val="center"/>
      </w:pPr>
      <w:r>
        <w:t>ПОСТАНОВЛЕНИЕ</w:t>
      </w:r>
    </w:p>
    <w:p w:rsidR="00000000" w:rsidRDefault="006D6E43">
      <w:pPr>
        <w:pStyle w:val="ConsPlusTitle"/>
        <w:jc w:val="center"/>
      </w:pPr>
      <w:r>
        <w:t>от 31 июля 2015 г. N 779</w:t>
      </w:r>
    </w:p>
    <w:p w:rsidR="00000000" w:rsidRDefault="006D6E43">
      <w:pPr>
        <w:pStyle w:val="ConsPlusTitle"/>
        <w:jc w:val="center"/>
      </w:pPr>
    </w:p>
    <w:p w:rsidR="00000000" w:rsidRDefault="006D6E43">
      <w:pPr>
        <w:pStyle w:val="ConsPlusTitle"/>
        <w:jc w:val="center"/>
      </w:pPr>
      <w:r>
        <w:t>О ПРОМЫШЛЕННЫХ КЛАСТЕРАХ И СПЕЦИАЛИЗИРОВАННЫХ ОРГАНИЗАЦИЯХ</w:t>
      </w:r>
    </w:p>
    <w:p w:rsidR="00000000" w:rsidRDefault="006D6E43">
      <w:pPr>
        <w:pStyle w:val="ConsPlusTitle"/>
        <w:jc w:val="center"/>
      </w:pPr>
      <w:r>
        <w:t>ПРОМЫШЛЕННЫХ КЛАСТЕРОВ</w:t>
      </w:r>
    </w:p>
    <w:p w:rsidR="00000000" w:rsidRDefault="006D6E4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26.09.2016 </w:t>
            </w:r>
            <w:hyperlink r:id="rId10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>,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02.08.2018 </w:t>
            </w:r>
            <w:hyperlink r:id="rId11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16.11.2021 </w:t>
            </w:r>
            <w:hyperlink r:id="rId12" w:history="1">
              <w:r>
                <w:rPr>
                  <w:color w:val="0000FF"/>
                </w:rPr>
                <w:t>N 1956</w:t>
              </w:r>
            </w:hyperlink>
            <w:r>
              <w:rPr>
                <w:color w:val="392C69"/>
              </w:rPr>
              <w:t xml:space="preserve">, от 22.12.2022 </w:t>
            </w:r>
            <w:hyperlink r:id="rId13" w:history="1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>,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28.09.2023 </w:t>
            </w:r>
            <w:hyperlink r:id="rId14" w:history="1">
              <w:r>
                <w:rPr>
                  <w:color w:val="0000FF"/>
                </w:rPr>
                <w:t>N 1585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6E43">
      <w:pPr>
        <w:pStyle w:val="ConsPlusNormal"/>
        <w:jc w:val="center"/>
      </w:pPr>
    </w:p>
    <w:p w:rsidR="00000000" w:rsidRDefault="006D6E43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6D6E43">
      <w:pPr>
        <w:pStyle w:val="ConsPlusNormal"/>
        <w:spacing w:before="240"/>
        <w:ind w:firstLine="540"/>
        <w:jc w:val="both"/>
      </w:pPr>
      <w:hyperlink w:anchor="Par34" w:tooltip="ТРЕБОВАНИЯ" w:history="1">
        <w:r>
          <w:rPr>
            <w:color w:val="0000FF"/>
          </w:rPr>
          <w:t>требования</w:t>
        </w:r>
      </w:hyperlink>
      <w:r>
        <w:t xml:space="preserve"> к промышленным кластерам и специализированным </w:t>
      </w:r>
      <w:r>
        <w:t>организациям промышленных кластеров в целях применения к ним мер стимулирования деятельности в сфере промышленности;</w:t>
      </w:r>
    </w:p>
    <w:p w:rsidR="00000000" w:rsidRDefault="006D6E43">
      <w:pPr>
        <w:pStyle w:val="ConsPlusNormal"/>
        <w:spacing w:before="240"/>
        <w:ind w:firstLine="540"/>
        <w:jc w:val="both"/>
      </w:pPr>
      <w:hyperlink w:anchor="Par127" w:tooltip="ПРАВИЛА" w:history="1">
        <w:r>
          <w:rPr>
            <w:color w:val="0000FF"/>
          </w:rPr>
          <w:t>Правила</w:t>
        </w:r>
      </w:hyperlink>
      <w:r>
        <w:t xml:space="preserve"> подтверждения соответствия промышленного кластера и специализированной организации промышленног</w:t>
      </w:r>
      <w:r>
        <w:t>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2. Установить, что Министерством промышленности и торговли Российской </w:t>
      </w:r>
      <w:r>
        <w:t xml:space="preserve">Федерации осуществляется проверка на соответствие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</w:t>
      </w:r>
      <w:r>
        <w:t>ности в пределах установленной Правительством Российской Федерации штатной численности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right"/>
      </w:pPr>
      <w:r>
        <w:t>Председатель Правительства</w:t>
      </w:r>
    </w:p>
    <w:p w:rsidR="00000000" w:rsidRDefault="006D6E43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6D6E43">
      <w:pPr>
        <w:pStyle w:val="ConsPlusNormal"/>
        <w:jc w:val="right"/>
      </w:pPr>
      <w:r>
        <w:t>Д.МЕДВЕДЕВ</w:t>
      </w: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right"/>
        <w:outlineLvl w:val="0"/>
      </w:pPr>
      <w:r>
        <w:t>Утверждены</w:t>
      </w:r>
    </w:p>
    <w:p w:rsidR="00000000" w:rsidRDefault="006D6E43">
      <w:pPr>
        <w:pStyle w:val="ConsPlusNormal"/>
        <w:jc w:val="right"/>
      </w:pPr>
      <w:r>
        <w:t>постановлением Правительства</w:t>
      </w:r>
    </w:p>
    <w:p w:rsidR="00000000" w:rsidRDefault="006D6E43">
      <w:pPr>
        <w:pStyle w:val="ConsPlusNormal"/>
        <w:jc w:val="right"/>
      </w:pPr>
      <w:r>
        <w:t>Российской Федерации</w:t>
      </w:r>
    </w:p>
    <w:p w:rsidR="00000000" w:rsidRDefault="006D6E43">
      <w:pPr>
        <w:pStyle w:val="ConsPlusNormal"/>
        <w:jc w:val="right"/>
      </w:pPr>
      <w:r>
        <w:lastRenderedPageBreak/>
        <w:t>от 31 июля 2015 г. N 779</w:t>
      </w:r>
    </w:p>
    <w:p w:rsidR="00000000" w:rsidRDefault="006D6E43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6E4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D6E4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Решения о соответствии Требованиям, принятые до 31.12.2022, продолжают действовать в течение 5 лет со дня принятия таких решений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</w:t>
            </w:r>
            <w:r>
              <w:rPr>
                <w:color w:val="392C69"/>
              </w:rPr>
              <w:t>авительства РФ от 22.12.2022 N 2372).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D6E43">
      <w:pPr>
        <w:pStyle w:val="ConsPlusTitle"/>
        <w:spacing w:before="300"/>
        <w:jc w:val="center"/>
      </w:pPr>
      <w:bookmarkStart w:id="1" w:name="Par34"/>
      <w:bookmarkEnd w:id="1"/>
      <w:r>
        <w:t>ТРЕБОВАНИЯ</w:t>
      </w:r>
    </w:p>
    <w:p w:rsidR="00000000" w:rsidRDefault="006D6E43">
      <w:pPr>
        <w:pStyle w:val="ConsPlusTitle"/>
        <w:jc w:val="center"/>
      </w:pPr>
      <w:r>
        <w:t>К ПРОМЫШЛЕННЫМ КЛАСТЕРАМ И СПЕЦИАЛИЗИРОВАННЫМ ОРГАНИЗАЦИЯМ</w:t>
      </w:r>
    </w:p>
    <w:p w:rsidR="00000000" w:rsidRDefault="006D6E43">
      <w:pPr>
        <w:pStyle w:val="ConsPlusTitle"/>
        <w:jc w:val="center"/>
      </w:pPr>
      <w:r>
        <w:t>ПРОМЫШЛЕННЫХ КЛАСТЕРОВ В ЦЕЛЯХ ПРИМЕНЕНИЯ К НИМ МЕР</w:t>
      </w:r>
    </w:p>
    <w:p w:rsidR="00000000" w:rsidRDefault="006D6E43">
      <w:pPr>
        <w:pStyle w:val="ConsPlusTitle"/>
        <w:jc w:val="center"/>
      </w:pPr>
      <w:r>
        <w:t>СТИМУЛИРОВАНИЯ ДЕЯТЕЛЬНОСТИ В СФЕРЕ ПРОМЫШЛЕННОСТИ</w:t>
      </w:r>
    </w:p>
    <w:p w:rsidR="00000000" w:rsidRDefault="006D6E4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22.12.2022 </w:t>
            </w:r>
            <w:hyperlink r:id="rId16" w:history="1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>,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28.09.2023 </w:t>
            </w:r>
            <w:hyperlink r:id="rId17" w:history="1">
              <w:r>
                <w:rPr>
                  <w:color w:val="0000FF"/>
                </w:rPr>
                <w:t>N 1585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ind w:firstLine="540"/>
        <w:jc w:val="both"/>
      </w:pPr>
      <w:r>
        <w:t>1. Настоящий докумен</w:t>
      </w:r>
      <w:r>
        <w:t xml:space="preserve">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другими федеральными законами, нормативными правовыми актами Президента Российской Федерации и нормативными правовыми актами Пра</w:t>
      </w:r>
      <w:r>
        <w:t>вительства Российской Федерации.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"договор о поставке промышленной продукции промышленного кластера" - договор и (или) предварительный договор, содержащий обязательство осуществить поставку</w:t>
      </w:r>
      <w:r>
        <w:t xml:space="preserve"> промышленной продукции промышленного кластера, заключенный между участниками промышленного кластера в соответствии с законодательством Российской Федерации;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"договор о реализации проекта по производству импортозамещающей промышленной продукции промышленно</w:t>
      </w:r>
      <w:r>
        <w:t xml:space="preserve">го кластера" - договор и (или) предварительный договор о реализации проекта по производству импортозамещающей промышленной продукции промышленного кластера, заключенный между участниками промышленного кластера в соответствии с законодательством Российской </w:t>
      </w:r>
      <w:r>
        <w:t>Федерации;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"импортозамещающая промышленная продукция промышленного кластера" - промышленная продукция промышленного кластера, включенная в товарную номенклатуру в составе отраслевых планов импортозамещения, и (или) перечень критических комплектующих издели</w:t>
      </w:r>
      <w:r>
        <w:t xml:space="preserve">й, необходимых для отраслей промышленности, формируемый межведомственной комиссией по вопросам развития производства критических комплектующих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межведомственной комиссии по вопросам развития производства критических комплектующих, утвержденным постановлением Правительства Российской Федерации от 18 февраля 2022 г. N 208 "О предоставлении субсидии из федерального бюджета </w:t>
      </w:r>
      <w:r>
        <w:t xml:space="preserve">автономной некоммерческой организации "Агентство по технологическому развитию" на поддержку проектов, предусматривающих разработку конструкторской документации на комплектующие изделия, необходимые для </w:t>
      </w:r>
      <w:r>
        <w:lastRenderedPageBreak/>
        <w:t>отраслей промышленности", и (или) перечень приоритетно</w:t>
      </w:r>
      <w:r>
        <w:t xml:space="preserve">й продукции, определяемый Межведомственной комиссией по вопросам льготного кредитования инвестиционных проектов, направленных на производство приоритетной продукции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Межведомственной комиссии по вопросам льготного кредитования инвестиционных проектов, направленных на производство приоритетной продукции, утвержденным постановлением Правительства Российской Федерации от 22</w:t>
      </w:r>
      <w:r>
        <w:t xml:space="preserve"> февраля 2023 г. N 295 "О государственной поддержке организаций, реализующих инвестиционные проекты, направленные на производство приоритетной продукции", на основании методики определения перечня приоритетной продукции, устанавливаемой Министерством промы</w:t>
      </w:r>
      <w:r>
        <w:t xml:space="preserve">шленности и торговли Российской Федерации, и (или) перечень критериев проектов технологического суверенитета (таксономия проектов технологического суверенитета), являющихся </w:t>
      </w:r>
      <w:hyperlink r:id="rId21" w:history="1">
        <w:r>
          <w:rPr>
            <w:color w:val="0000FF"/>
          </w:rPr>
          <w:t>приложением N 1</w:t>
        </w:r>
      </w:hyperlink>
      <w:r>
        <w:t xml:space="preserve"> к приоритетным направлениям проектов технологического суверенитета и проектов структурной адаптации экономики Российской Федерации, утвержденным постановлением Правительства Российской Федерации от 15 апреля 2023 г. N 603 "Об утверждении приоритетных напр</w:t>
      </w:r>
      <w:r>
        <w:t>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</w:t>
      </w:r>
      <w:r>
        <w:t>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 требованиях к организациям, уполномоченным представлять заключения о соотв</w:t>
      </w:r>
      <w:r>
        <w:t>етствии проектов требованиям к проектам технологического суверенитета и проектам структурной адаптации экономики Российской Федерации;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"конечная промышленная продукция промышленного кластера" - промышленная продукция промышленного кластера, производимая с использованием промышленной продукции промышленного кластера в целях ее реализации на</w:t>
      </w:r>
      <w:r>
        <w:t xml:space="preserve"> внутреннем и внешних рынках;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"проект по производству импортозамещающей промышленной продукции промышленного кластера" - комплекс мероприятий, реализуемых участником промышленного кластера в целях организации производства импортозамещающей промышленной про</w:t>
      </w:r>
      <w:r>
        <w:t xml:space="preserve">дукции промышленного кластера, предусматривающий затраты, указанные в </w:t>
      </w:r>
      <w:hyperlink w:anchor="Par108" w:tooltip="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" w:history="1">
        <w:r>
          <w:rPr>
            <w:color w:val="0000FF"/>
          </w:rPr>
          <w:t>пункте 8</w:t>
        </w:r>
      </w:hyperlink>
      <w:r>
        <w:t xml:space="preserve"> настоящего документа;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"промышленная продукция промышленного кластера" - товары, производимые участниками промышленного кластера в результате осуществления деятельности в сфере промышленности;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"соглашение об участии в промышленной дея</w:t>
      </w:r>
      <w:r>
        <w:t xml:space="preserve">тельности промышленного кластера" - соглашение, заключаемое специализированной организацией промышленного кластера с участниками промышленного кластера в соответствии с требованиями, указанными в </w:t>
      </w:r>
      <w:hyperlink w:anchor="Par81" w:tooltip="в) специализированная организация промышленного кластера заключила с участниками промышленного кластера соглашение об участии в промышленной деятельности промышленного кластера, содержащее следующие положения:" w:history="1">
        <w:r>
          <w:rPr>
            <w:color w:val="0000FF"/>
          </w:rPr>
          <w:t>подпункте "в" пункта 4</w:t>
        </w:r>
      </w:hyperlink>
      <w:r>
        <w:t xml:space="preserve"> настоящего документа;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"специализированная организация пр</w:t>
      </w:r>
      <w:r>
        <w:t>омышленного кластера" - коммерческая или некоммерческая организация, созданная в соответствии с законодательством Российской Федерации, осуществляющая методическое, организационное, экспертно-аналитическое и информационное сопровождение развития промышленн</w:t>
      </w:r>
      <w:r>
        <w:t>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"участник промышленного кластера" - субъект деятельности в сфере промышленности, принявший обязательства по поставке и (или) по приобретению промышленной продукции </w:t>
      </w:r>
      <w:r>
        <w:lastRenderedPageBreak/>
        <w:t>промышленного кластера и (или) по выполнению собственными силами работ и (или)</w:t>
      </w:r>
      <w:r>
        <w:t xml:space="preserve"> услуг производственного характера, необходимых для обеспечения производства участниками промышленного кластера промышленной продукции в соответствии с договором о поставке промышленной продукции промышленного кластера, и (или) с договором о реализации про</w:t>
      </w:r>
      <w:r>
        <w:t xml:space="preserve">екта по производству импортозамещающей промышленной продукции промышленного кластера, и (или) со специальным инвестиционным контрактом, заключенным в соответствии со </w:t>
      </w:r>
      <w:hyperlink r:id="rId23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 (далее - специальный инвестиционный контракт), и (или) с договором о выполнении работ и (или) услуг производственного характера;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"функциональная зависимость" - обязательство по поставке и (или) по приобретению участниками промышленного класт</w:t>
      </w:r>
      <w:r>
        <w:t>ера промышленной продукции промышленного кластера в соответствии с договором о поставке промышленной продукции промышленного кластера, и (или) с договором о реализации проекта по производству импортозамещающей промышленной продукции промышленного кластера,</w:t>
      </w:r>
      <w:r>
        <w:t xml:space="preserve"> и (или) со специальным инвестиционным контрактом, и (или) с договором о выполнении работ и (или) услуг производственного характера;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"договор о выполнении работ и (или) услуг производственного характера" - договор и (или) предварительный договор, содержащие обязательство по выполнению собственными силами работ и (или) услуг производственно</w:t>
      </w:r>
      <w:r>
        <w:t>го характера, необходимых для обеспечения производства участниками промышленного кластера промышленной продукции, заключенные между участниками промышленного кластера в соответствии с законодательством Российской Федерации;</w:t>
      </w:r>
    </w:p>
    <w:p w:rsidR="00000000" w:rsidRDefault="006D6E4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"работы и (или) услуги производственного характера" - выполнение операций, необходимых для производства промыш</w:t>
      </w:r>
      <w:r>
        <w:t>ленной продукции, в том числе операций по подготовке производства, обработке сырья (материалов), осуществлению контроля за соблюдением технологических процессов, техническому обслуживанию основных средств и других подобных операций.</w:t>
      </w:r>
    </w:p>
    <w:p w:rsidR="00000000" w:rsidRDefault="006D6E4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3. Промышленный кластер должен соответствовать следующим требованиям: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каждый участник промышленног</w:t>
      </w:r>
      <w:r>
        <w:t>о кластера заключил с другим участником промышленного кластера не менее одного договора о реализации проекта по производству импортозамещающей промышленной продукции промышленного кластера, и (или) договора о поставке промышленной продукции промышленного к</w:t>
      </w:r>
      <w:r>
        <w:t>ластера, и (или) договора о выполнении работ и (или) услуг производственного характера и (или) является стороной специального инвестиционного контракта (инвестором), предполагающего обязательства участников промышленного кластера по поставке (приобретению)</w:t>
      </w:r>
      <w:r>
        <w:t xml:space="preserve"> промышленной продукции промышленного кластера, производимой в рамках реализации специального инвестиционного контракта, или привлеченным указанной стороной лицом;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б) в состав промышленного кластера входят не менее 5 участников промышленного кластера - субъектов деятельности в сфере промышленности, связанных отношениями в указанной сфере </w:t>
      </w:r>
      <w:r>
        <w:lastRenderedPageBreak/>
        <w:t>в</w:t>
      </w:r>
      <w:r>
        <w:t>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в) не менее чем один участник промышленного кластера является произв</w:t>
      </w:r>
      <w:r>
        <w:t>одителем конечной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г) в рамках промышленного кластера реализуется или запланировано к реализации не менее 3 проектов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>д)</w:t>
      </w:r>
      <w:r>
        <w:t xml:space="preserve"> создание и развитие промышленного кластера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субъектов Российской Федерац</w:t>
      </w:r>
      <w:r>
        <w:t>ии, на территориях которых размещены участники промышленного кластера.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4. Специализированная организация промышленного кластера должна соответствовать следующим требованиям: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специализированная организация промышленного кластера осуществляет методическое, организационное, экспертно-аналитическое и информационное сопровождение развития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специализированная организация промышленного кластера ведет реес</w:t>
      </w:r>
      <w:r>
        <w:t>тр участников промышленного кластера, включающий в том числе следующие сведения о каждом участнике промышленного кластера: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наименование участника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 и идентификационный номер налогоплатель</w:t>
      </w:r>
      <w:r>
        <w:t>щика участника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срок действия, номер и дата договора о реализации проекта по производству импортозамещающей промышленной продукции промышленного кластера (договоров о реализации проектов по производству импортозамещающей промышленной</w:t>
      </w:r>
      <w:r>
        <w:t xml:space="preserve"> продукции промышленного кластера), заключенного (заключенных) участником промышленного кластера с другим участником промышленного кластера (другими участниками промышленного кластера), договора о поставке промышленной продукции промышленного кластера (дог</w:t>
      </w:r>
      <w:r>
        <w:t>оворов о поставке промышленной продукции промышленного кластера, договоров о выполнении работ и (или) услуг производственного характера), заключенного (заключенных) участником промышленного кластера с другим участником промышленного кластера (другими участ</w:t>
      </w:r>
      <w:r>
        <w:t>никами промышленного кластера), специальных инвестиционных контрактов, стороной которых является участник промышленного кластера;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код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и наименование </w:t>
      </w:r>
      <w:r>
        <w:t>импортозамещающей промышленной продукции промышленного кластера, производимой участником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lastRenderedPageBreak/>
        <w:t>дата начала и окончания реализации участником промышленного кластера проекта (проектов) по производству импортозамещающей промышленной продукци</w:t>
      </w:r>
      <w:r>
        <w:t>и промышленного кластера;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совокупный объем указанных в </w:t>
      </w:r>
      <w:hyperlink w:anchor="Par108" w:tooltip="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" w:history="1">
        <w:r>
          <w:rPr>
            <w:color w:val="0000FF"/>
          </w:rPr>
          <w:t>пункте 8</w:t>
        </w:r>
      </w:hyperlink>
      <w:r>
        <w:t xml:space="preserve"> настоящего документа затрат на реализацию проекта (проектов) по производству </w:t>
      </w:r>
      <w:r>
        <w:t>импортозамещающей промышленной продукции промышленного кластера, реализуемого (реализуемых) участником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вид продукции (конечная промышленная продукция промышленного кластера, импортозамещающая промышленная продукция промышленного кла</w:t>
      </w:r>
      <w:r>
        <w:t>стера), производимой участником промышленного кластера;</w:t>
      </w:r>
    </w:p>
    <w:p w:rsidR="00000000" w:rsidRDefault="006D6E4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>в) специализ</w:t>
      </w:r>
      <w:r>
        <w:t>ированная организация промышленного кластера заключила с участниками промышленного кластера соглашение об участии в промышленной деятельности промышленного кластера, содержащее следующие положения: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обязанность специализированной организации промышленного к</w:t>
      </w:r>
      <w:r>
        <w:t>ластера осуществлять методическое, организационное, экспертно-аналитическое и информационное сопровождение развития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4" w:name="Par83"/>
      <w:bookmarkEnd w:id="4"/>
      <w:r>
        <w:t xml:space="preserve">обязанность участников промышленного кластера представлять в специализированную организацию промышленного </w:t>
      </w:r>
      <w:r>
        <w:t>кластера, Министерство промышленности и торговли Российской Федерации, исполнительные органы субъектов Российской Федерации, на территориях которых размещены участники промышленного кластера, сведения о ходе реализации проектов по производству импортозамещ</w:t>
      </w:r>
      <w:r>
        <w:t>ающей промышленной продукции промышленного кластера, в том числе об изменениях сроков реализации, о перечне и об объемах затрат, о прекращении реализации проекта по производству импортозамещающей промышленной продукции промышленного кластера и причинах так</w:t>
      </w:r>
      <w:r>
        <w:t>ого прекращения, а также сведения об основных показателях осуществляемой ими экономической деятельности, включая следующие показатели (с указанием планируемых и фактических значений):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общее количество работников, задействованных в реализации проектов по пр</w:t>
      </w:r>
      <w:r>
        <w:t>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поставок промышленной продукции промышленного кластера участникам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затрат на приобретение промышленной продукции промышленного кластера у участни</w:t>
      </w:r>
      <w:r>
        <w:t>ков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продаж конечной промышленной продукции промышленного кластера лицам, не являющимся участниками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затрат на реализацию проекта по производству импортозамещающей промышленной продукции промышленно</w:t>
      </w:r>
      <w:r>
        <w:t>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lastRenderedPageBreak/>
        <w:t>объем продаж импортозамещающей промышленной продукции промышленного кластера, произведенной участником промышленного кластера в рамках реализации проекта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5" w:name="Par90"/>
      <w:bookmarkEnd w:id="5"/>
      <w:r>
        <w:t>объем выполнения собственными силами работ и (или) услуг производственного характера, необходимых для обеспечения производства участниками промышленного кластера промышленной продукции.</w:t>
      </w:r>
    </w:p>
    <w:p w:rsidR="00000000" w:rsidRDefault="006D6E4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5. В качестве специализированной организации промышленного кластера могут выступать в том числе государственные фонды развития промышленности, соз</w:t>
      </w:r>
      <w:r>
        <w:t>даваемые субъектами Российской Федерации.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6. Проект по производству импортозамещающей промышленной продукции промышленного кластера должен соответствовать следующим требованиям: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проект по производству импортозамещающей промышленной продукции промышленно</w:t>
      </w:r>
      <w:r>
        <w:t>го кластера направлен на организацию производства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в проекте по производству импортозамещающей промышленной продукции промышленного кластера принимают участие не менее 2 участников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в) не менее чем один участник промышленного кластера осуществляет затраты на реализацию проекта по </w:t>
      </w:r>
      <w:r>
        <w:t xml:space="preserve">производству импортозамещающей промышленной продукции промышленного кластера, указанные в </w:t>
      </w:r>
      <w:hyperlink w:anchor="Par108" w:tooltip="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" w:history="1">
        <w:r>
          <w:rPr>
            <w:color w:val="0000FF"/>
          </w:rPr>
          <w:t>пункте 8</w:t>
        </w:r>
      </w:hyperlink>
      <w:r>
        <w:t xml:space="preserve"> настоящего документа;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г) датой начала реализации проекта по производству импортозамещающей промышленной продукции промышленного кластера является дата начала осуществления затрат на реализацию проекта по производс</w:t>
      </w:r>
      <w:r>
        <w:t xml:space="preserve">тву импортозамещающей промышленной продукции промышленного кластера, указанных в </w:t>
      </w:r>
      <w:hyperlink w:anchor="Par108" w:tooltip="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" w:history="1">
        <w:r>
          <w:rPr>
            <w:color w:val="0000FF"/>
          </w:rPr>
          <w:t>пункте 8</w:t>
        </w:r>
      </w:hyperlink>
      <w:r>
        <w:t xml:space="preserve"> настоящего документа;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д) участники промышленного кластера, осуществляющие затраты на реализацию проекта по производству импортозамещающей промышленной продукции промышленного кластера, ведут раздельный учет доходов и расхо</w:t>
      </w:r>
      <w:r>
        <w:t>дов, связанных с реализацией проекта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е) обязательство реализовать проект по производству импортозамещающей промышленной продукции промышленного кластера подтверждено договором о реализации проекта по производству импортозамещающей промышленной продукции промыш</w:t>
      </w:r>
      <w:r>
        <w:t>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ж) датой окончания реализации проекта по производству импортозамещающей промышленной продукции промышленного кластера является дата начала запуска серийного производства импортозамещающей промышленной продукции промышленного кластера.</w:t>
      </w:r>
    </w:p>
    <w:p w:rsidR="00000000" w:rsidRDefault="006D6E43">
      <w:pPr>
        <w:pStyle w:val="ConsPlusNormal"/>
        <w:jc w:val="both"/>
      </w:pPr>
      <w:r>
        <w:t>(пп</w:t>
      </w:r>
      <w:r>
        <w:t xml:space="preserve">. "ж"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7. Договор о реализации проекта по производству импортозамещающей промышленной </w:t>
      </w:r>
      <w:r>
        <w:lastRenderedPageBreak/>
        <w:t>продукции промышленного кластера должен содержать следующие положения: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обязательство не менее чем одного участника промышленного кластера осуществить затраты на реализацию проекта по производству импортозамещающей промышленной продукции промышленного кл</w:t>
      </w:r>
      <w:r>
        <w:t xml:space="preserve">астера, указанные в </w:t>
      </w:r>
      <w:hyperlink w:anchor="Par108" w:tooltip="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" w:history="1">
        <w:r>
          <w:rPr>
            <w:color w:val="0000FF"/>
          </w:rPr>
          <w:t>пункте 8</w:t>
        </w:r>
      </w:hyperlink>
      <w:r>
        <w:t xml:space="preserve"> настоящего документа, с ука</w:t>
      </w:r>
      <w:r>
        <w:t>занием объема затрат и сроков их осуществления и произвести импортозамещающую промышленную продукцию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обязательство не менее чем одного участника промышленного кластера приобрести импортозамещающую промышленную продукцию промышлен</w:t>
      </w:r>
      <w:r>
        <w:t>ного кластера и (или) поставить промышленную продукцию промышленного кластера, необходимую для производства импортозамещающей промышленной продукции промышленного кластера, с указанием объемов и сроков приобретения (поставки);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в) дата начала и дата окончан</w:t>
      </w:r>
      <w:r>
        <w:t>ия (срок действия) договора о реализации проекта по производству импортозамещающей промышленной продукции промышленного кластера.</w:t>
      </w:r>
    </w:p>
    <w:p w:rsidR="00000000" w:rsidRDefault="006D6E43">
      <w:pPr>
        <w:pStyle w:val="ConsPlusNormal"/>
        <w:jc w:val="both"/>
      </w:pPr>
      <w:r>
        <w:t xml:space="preserve">(пп. "в" введен </w:t>
      </w:r>
      <w:hyperlink r:id="rId36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6" w:name="Par108"/>
      <w:bookmarkEnd w:id="6"/>
      <w:r>
        <w:t>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затраты на приобретение, доставку, монтаж, проведение пусконаладочных работ в отношении машин и обор</w:t>
      </w:r>
      <w:r>
        <w:t>удования, участвующих в проведении научно-исследовательских работ и (или) технологическом процессе производства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затраты на приобретение программного обеспечения и программно-аппаратных ком</w:t>
      </w:r>
      <w:r>
        <w:t>плексов, а также лицензий на право пользования программным обеспечением;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в) затраты на приобретение технологической оснастки для оборудования;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г) затраты на выполнение мероприятий по разработке конструкторской и (или) технологической документации, необходи</w:t>
      </w:r>
      <w:r>
        <w:t>мой для производства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д) затраты на изготовление и (или) проведение испытаний макетов, стендов, прототипов, экспериментальных образцов и опытных партий импортозамещающей промышленной продукции</w:t>
      </w:r>
      <w:r>
        <w:t xml:space="preserve">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е) затраты на проведение научно-исследовательских работ;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ж) затраты капитального характера на строительство и (или) реконструкцию производственных зданий, строений и сооружений, необходимых для организации производства импортозамещ</w:t>
      </w:r>
      <w:r>
        <w:t>ающей промышленной продукции промышленного кластера.</w:t>
      </w: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right"/>
        <w:outlineLvl w:val="0"/>
      </w:pPr>
      <w:r>
        <w:t>Утверждены</w:t>
      </w:r>
    </w:p>
    <w:p w:rsidR="00000000" w:rsidRDefault="006D6E43">
      <w:pPr>
        <w:pStyle w:val="ConsPlusNormal"/>
        <w:jc w:val="right"/>
      </w:pPr>
      <w:r>
        <w:t>постановлением Правительства</w:t>
      </w:r>
    </w:p>
    <w:p w:rsidR="00000000" w:rsidRDefault="006D6E43">
      <w:pPr>
        <w:pStyle w:val="ConsPlusNormal"/>
        <w:jc w:val="right"/>
      </w:pPr>
      <w:r>
        <w:t>Российской Федерации</w:t>
      </w:r>
    </w:p>
    <w:p w:rsidR="00000000" w:rsidRDefault="006D6E43">
      <w:pPr>
        <w:pStyle w:val="ConsPlusNormal"/>
        <w:jc w:val="right"/>
      </w:pPr>
      <w:r>
        <w:t>от 31 июля 2015 г. N 779</w:t>
      </w: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Title"/>
        <w:jc w:val="center"/>
      </w:pPr>
      <w:bookmarkStart w:id="7" w:name="Par127"/>
      <w:bookmarkEnd w:id="7"/>
      <w:r>
        <w:t>ПРАВИЛА</w:t>
      </w:r>
    </w:p>
    <w:p w:rsidR="00000000" w:rsidRDefault="006D6E43">
      <w:pPr>
        <w:pStyle w:val="ConsPlusTitle"/>
        <w:jc w:val="center"/>
      </w:pPr>
      <w:r>
        <w:t>ПОДТВЕРЖДЕНИЯ СООТВЕТСТВИЯ ПРОМЫШЛЕННОГО КЛАСТЕРА</w:t>
      </w:r>
    </w:p>
    <w:p w:rsidR="00000000" w:rsidRDefault="006D6E43">
      <w:pPr>
        <w:pStyle w:val="ConsPlusTitle"/>
        <w:jc w:val="center"/>
      </w:pPr>
      <w:r>
        <w:t>И СПЕЦИАЛИЗИРОВАННОЙ ОРГАНИЗАЦИИ ПРОМЫШЛЕННОГО КЛАСТЕРА</w:t>
      </w:r>
    </w:p>
    <w:p w:rsidR="00000000" w:rsidRDefault="006D6E43">
      <w:pPr>
        <w:pStyle w:val="ConsPlusTitle"/>
        <w:jc w:val="center"/>
      </w:pPr>
      <w:r>
        <w:t>ТРЕБОВАНИЯМ К ПРОМЫШЛЕННЫМ КЛАСТЕРАМ И СПЕЦИАЛИЗИРОВАННЫМ</w:t>
      </w:r>
    </w:p>
    <w:p w:rsidR="00000000" w:rsidRDefault="006D6E43">
      <w:pPr>
        <w:pStyle w:val="ConsPlusTitle"/>
        <w:jc w:val="center"/>
      </w:pPr>
      <w:r>
        <w:t>ОРГАНИЗАЦИЯМ ПРОМЫШЛЕННЫХ КЛАСТЕРОВ В ЦЕЛЯХ ПРИМЕНЕНИЯ</w:t>
      </w:r>
    </w:p>
    <w:p w:rsidR="00000000" w:rsidRDefault="006D6E43">
      <w:pPr>
        <w:pStyle w:val="ConsPlusTitle"/>
        <w:jc w:val="center"/>
      </w:pPr>
      <w:r>
        <w:t>К НИМ МЕР СТИМУЛИРОВАНИЯ ДЕЯТЕЛЬНОСТИ</w:t>
      </w:r>
    </w:p>
    <w:p w:rsidR="00000000" w:rsidRDefault="006D6E43">
      <w:pPr>
        <w:pStyle w:val="ConsPlusTitle"/>
        <w:jc w:val="center"/>
      </w:pPr>
      <w:r>
        <w:t>В СФЕРЕ ПРОМЫШЛЕННОСТИ</w:t>
      </w:r>
    </w:p>
    <w:p w:rsidR="00000000" w:rsidRDefault="006D6E4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22.12.2022 </w:t>
            </w:r>
            <w:hyperlink r:id="rId38" w:history="1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>,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28.09.2023 </w:t>
            </w:r>
            <w:hyperlink r:id="rId39" w:history="1">
              <w:r>
                <w:rPr>
                  <w:color w:val="0000FF"/>
                </w:rPr>
                <w:t>N 1585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6E43">
      <w:pPr>
        <w:pStyle w:val="ConsPlusNormal"/>
        <w:jc w:val="center"/>
      </w:pPr>
    </w:p>
    <w:p w:rsidR="00000000" w:rsidRDefault="006D6E43">
      <w:pPr>
        <w:pStyle w:val="ConsPlusNormal"/>
        <w:ind w:firstLine="540"/>
        <w:jc w:val="both"/>
      </w:pPr>
      <w:r>
        <w:t xml:space="preserve">1.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31 июля 2015 г. N 779 "О п</w:t>
      </w:r>
      <w:r>
        <w:t>ромышленных кластерах и специализированных организациях промышленных кластеров" (далее - требования).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2. Понятия в настоящих Правилах используются в значениях, установленных </w:t>
      </w:r>
      <w:hyperlink w:anchor="Par34" w:tooltip="ТРЕБОВАНИЯ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3. Подтверждение соответствия </w:t>
      </w:r>
      <w:r>
        <w:t xml:space="preserve">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осуществляется в целях применения в отношении промышленных кластеров мер стимулирования деятельности в сфере промышленности, ус</w:t>
      </w:r>
      <w:r>
        <w:t>тановленных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8" w:name="Par141"/>
      <w:bookmarkEnd w:id="8"/>
      <w:r>
        <w:t xml:space="preserve">4. Для подтверждения соответствия </w:t>
      </w:r>
      <w:hyperlink w:anchor="Par34" w:tooltip="ТРЕБОВАНИЯ" w:history="1">
        <w:r>
          <w:rPr>
            <w:color w:val="0000FF"/>
          </w:rPr>
          <w:t>требования</w:t>
        </w:r>
        <w:r>
          <w:rPr>
            <w:color w:val="0000FF"/>
          </w:rPr>
          <w:t>м</w:t>
        </w:r>
      </w:hyperlink>
      <w:r>
        <w:t xml:space="preserve"> специализированная организация промышленного кластера представляет в Министерство промышленности и торговли Российской Федерации посредством государственной информационной системы промышленности (или на бумажном носителе в случае отсутствия техническо</w:t>
      </w:r>
      <w:r>
        <w:t>й возможности) заявление о проведении проверки документов, представленных в целях подтверждения соответствия промышленного кластера и специализированной организации промышленного кластера требованиям, подписанное руководителем специализированной организаци</w:t>
      </w:r>
      <w:r>
        <w:t xml:space="preserve">и промышленного кластера, с приложением документов, предусмотренных перечнем документов, представляемых специализированной организацией промышленного кластера для подтверждения соответствия требованиям, согласно </w:t>
      </w:r>
      <w:r>
        <w:lastRenderedPageBreak/>
        <w:t>приложению (далее - перечень документов).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9" w:name="Par142"/>
      <w:bookmarkEnd w:id="9"/>
      <w:r>
        <w:t>5. Министерство промышленности и торговли Российской Федерации: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регистрирует документы,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</w:t>
      </w:r>
      <w:r>
        <w:t xml:space="preserve">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, в порядке их поступления;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б) рассматривает документы, представленные специализированной организацией промышленного кластера для подтверждения соответствия промышленного кластера и </w:t>
      </w:r>
      <w:r>
        <w:t xml:space="preserve">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, в течение 30 рабочих дней со дня регистрации таких документов на предмет их комплектности и соответствия требованиям.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0" w:name="Par145"/>
      <w:bookmarkEnd w:id="10"/>
      <w:r>
        <w:t xml:space="preserve">6. В случае представления специализированной организацией промышленного кластера неполного комплекта документов, указанных в </w:t>
      </w:r>
      <w:hyperlink w:anchor="Par141" w:tooltip="4. Для подтверждения соответствия требованиям специализированная организация промышленного кластера представляет в Министерство промышленности и торговли Российской Федерации посредством государственной информационной системы промышленности (или на бумажном носителе в случае отсутствия технической возможности) заявление о проведении проверки документов, представленных в целях подтверждения соответствия промышленного кластера и специализированной организации промышленного кластера требованиям, подписанное..." w:history="1">
        <w:r>
          <w:rPr>
            <w:color w:val="0000FF"/>
          </w:rPr>
          <w:t>пункте 4</w:t>
        </w:r>
      </w:hyperlink>
      <w:r>
        <w:t xml:space="preserve"> настоящих Правил, и (или) несоответствия представленных документов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Министерство промышленности и торговли Российской Федерации направляет специализированной организации промышленного кластера уведомление, содержащее перечень выявленных нарушений.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Специализированная организация промышленного кластер</w:t>
      </w:r>
      <w:r>
        <w:t xml:space="preserve">а после устранения нарушений вправе не более 2 раз в течение календарного года повторно представить в Министерство промышленности и торговли Российской Федерации заявление о проведении проверки документов, представленных в целях подтверждения соответствия </w:t>
      </w:r>
      <w:r>
        <w:t xml:space="preserve">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, с приложением документов, предусмотренных перечнем документов.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7. По результатам рассмотрения документов, представленных специ</w:t>
      </w:r>
      <w:r>
        <w:t xml:space="preserve">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, Министерство промышленности и торговли Россий</w:t>
      </w:r>
      <w:r>
        <w:t>ской Федерации принимает одно из решений: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а)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о несоответствии промышленного кластера и специализированной ор</w:t>
      </w:r>
      <w:r>
        <w:t xml:space="preserve">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8. Решение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принимается Министерством промышленности и торговли Российской Федерации в случае представления специализированной организацией промышленного кластера полного комплекта документов, указанных в </w:t>
      </w:r>
      <w:hyperlink w:anchor="Par141" w:tooltip="4. Для подтверждения соответствия требованиям специализированная организация промышленного кластера представляет в Министерство промышленности и торговли Российской Федерации посредством государственной информационной системы промышленности (или на бумажном носителе в случае отсутствия технической возможности) заявление о проведении проверки документов, представленных в целях подтверждения соответствия промышленного кластера и специализированной организации промышленного кластера требованиям, подписанное..." w:history="1">
        <w:r>
          <w:rPr>
            <w:color w:val="0000FF"/>
          </w:rPr>
          <w:t>пункте 4</w:t>
        </w:r>
      </w:hyperlink>
      <w:r>
        <w:t xml:space="preserve"> настоящих Правил, а такж</w:t>
      </w:r>
      <w:r>
        <w:t>е соответствия представленных документов требованиям.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9. Решение о несоответствии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принимается Министерством промышленности и то</w:t>
      </w:r>
      <w:r>
        <w:t xml:space="preserve">рговли Российской Федерации в случае неустранения специализированной организацией промышленного </w:t>
      </w:r>
      <w:r>
        <w:lastRenderedPageBreak/>
        <w:t>кластера в течение календарного года нарушений, указанных в уведомлении, направленном Министерством промышленности и торговли Российской Федерации в соответстви</w:t>
      </w:r>
      <w:r>
        <w:t xml:space="preserve">и с </w:t>
      </w:r>
      <w:hyperlink w:anchor="Par145" w:tooltip="6. В случае представления специализированной организацией промышленного кластера неполного комплекта документов, указанных в пункте 4 настоящих Правил, и (или)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, содержащее перечень выявленных нарушений.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10. Министерство промышленности и торговли Российской Федер</w:t>
      </w:r>
      <w:r>
        <w:t>ации: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а) вносит на основании решения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сведения о промышленном кластере и специализированной организации промышлен</w:t>
      </w:r>
      <w:r>
        <w:t>ного кластера в реестр промышленных кластеров и специализированных организаций промышленных кластеров, соответствующих требованиям (далее - реестр), в течение 5 рабочих дней со дня принятия указанного решения;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1" w:name="Par154"/>
      <w:bookmarkEnd w:id="11"/>
      <w:r>
        <w:t>б) направляет специализированной о</w:t>
      </w:r>
      <w:r>
        <w:t xml:space="preserve">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не позднее 5 рабочих дней со дня принятия соо</w:t>
      </w:r>
      <w:r>
        <w:t>тветствующего решения.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11. Сведения о промышленном кластере и специализированной организации промышленного кластера, содержащиеся в реестре (далее - сведения о промышленном кластере и специализированной организации промышленного кластера), включают: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наи</w:t>
      </w:r>
      <w:r>
        <w:t>менование субъекта Российской Федерации (субъектов Российской Федерации), на территории которого размещены участники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наименование и адрес специализированной организации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в) контактные данные руководителя сп</w:t>
      </w:r>
      <w:r>
        <w:t>ециализированной организации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г) наименование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д) наименование и количество участников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е) наименования и коды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импортозамещающей промышленной продукции промышленного кластера, производимой участниками промышленного кластера в рамках реализации проекто</w:t>
      </w:r>
      <w:r>
        <w:t>в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ж) шифр продукции, включенный в отраслевые планы импортозамещения, и (или) позиция в перечне критических комплектующих изделий, необходимых для отраслей промышленности, форм</w:t>
      </w:r>
      <w:r>
        <w:t xml:space="preserve">ируемом межведомственной комиссией по вопросам развития производства критических комплектующих в соответствии с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межведомственной коми</w:t>
      </w:r>
      <w:r>
        <w:t>ссии по вопросам развития производства критических комплектующих, утвержденным постановлением Правительства Российской Федерации от 18 февраля 2022 г. N 208 "О предоставлении субсидии из федерального бюджета автономной некоммерческой организации "Агентство</w:t>
      </w:r>
      <w:r>
        <w:t xml:space="preserve"> по технологическому развитию" на поддержку проектов, предусматривающих разработку </w:t>
      </w:r>
      <w:r>
        <w:lastRenderedPageBreak/>
        <w:t>конструкторской документации на комплектующие изделия, необходимые для отраслей промышленности", соответствующие импортозамещающей промышленной продукции промышленного класт</w:t>
      </w:r>
      <w:r>
        <w:t xml:space="preserve">ера, производимой участниками промышленного кластера в рамках реализации проектов по производству импортозамещающей промышленной продукции промышленного кластера, и (или) позиция в перечне приоритетной продукции, определяемом Межведомственной комиссией по </w:t>
      </w:r>
      <w:r>
        <w:t xml:space="preserve">вопросам льготного кредитования инвестиционных проектов, направленных на производство приоритетной продукции в соответствии с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Межведо</w:t>
      </w:r>
      <w:r>
        <w:t>мственной комиссии по вопросам льготного кредитования инвестиционных проектов, направленных на производство приоритетной продукции, утвержденным постановлением Правительства Российской Федерации от 22 февраля 2023 г. N 295 "О государственной поддержке орга</w:t>
      </w:r>
      <w:r>
        <w:t>низаций, реализующих инвестиционные проекты, направленные на производство приоритетной продукции", на основании методики определения перечня приоритетной продукции, устанавливаемой Министерством промышленности и торговли Российской Федерации, и (или) позиц</w:t>
      </w:r>
      <w:r>
        <w:t xml:space="preserve">ия в перечне критериев проектов технологического суверенитета (таксономии проектов технологического суверенитета), являющихся </w:t>
      </w:r>
      <w:hyperlink r:id="rId43" w:history="1">
        <w:r>
          <w:rPr>
            <w:color w:val="0000FF"/>
          </w:rPr>
          <w:t>приложением N 1</w:t>
        </w:r>
      </w:hyperlink>
      <w:r>
        <w:t xml:space="preserve"> к пр</w:t>
      </w:r>
      <w:r>
        <w:t>иоритетным направлениям проектов технологического суверенитета и проектов структурной адаптации экономики Российской Федерации, утвержденном постановлением Правительства Российской Федерации от 15 апреля 2023 г. N 603 "Об утверждении приоритетных направлен</w:t>
      </w:r>
      <w:r>
        <w:t>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Федерации, о</w:t>
      </w:r>
      <w:r>
        <w:t xml:space="preserve">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 требованиях к организациям, уполномоченным представлять заключения о соответств</w:t>
      </w:r>
      <w:r>
        <w:t>ии проектов требованиям к проектам технологического суверенитета и проектам структурной адаптации экономики Российской Федерации";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з) наименования и сроки реализации проектов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и) фактический и планируемый объем затрат на реализацию проектов по производству импо</w:t>
      </w:r>
      <w:r>
        <w:t>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к)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</w:t>
      </w:r>
      <w:r>
        <w:t xml:space="preserve"> копий указанных решений;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л)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промышленного кластера из реестра с приложением копии указанного реше</w:t>
      </w:r>
      <w:r>
        <w:t>ния.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12. Министерство промышленности и торговли Российской Федерации осуществляет ведение реестра,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кластера, а также</w:t>
      </w:r>
      <w:r>
        <w:t xml:space="preserve"> </w:t>
      </w:r>
      <w:r>
        <w:lastRenderedPageBreak/>
        <w:t>обеспечивает раскрытие сведений о промышленном кластере и специализированной организации промышленного кластера путем их размещения в установленном порядке в информационно-телекоммуникационной сети "Интернет".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13. В случае принятия решения о соответствии </w:t>
      </w:r>
      <w:r>
        <w:t xml:space="preserve">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специализированная организация промышленного кластера обязана: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обеспечить внесение сведений о промышленном кластере и специа</w:t>
      </w:r>
      <w:r>
        <w:t xml:space="preserve">лизированной организации промышленного кластера в подсистему "Индустриальные парки. Технопарки. Кластеры" государственной информационной системы промышленности в течение 10 дней со дня получения выписки из реестра в соответствии с </w:t>
      </w:r>
      <w:hyperlink w:anchor="Par154" w:tooltip="б)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.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б) обеспечивать ежегодно, начиная с года, следующего за годом принятия решения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, до 10 марта текущего календарного года внесение в подсистему "Индустриальные парки. Технопарки. Кластеры" государственной информационной системы промышленности сведений о следующих показателях осуществляемой участниками про</w:t>
      </w:r>
      <w:r>
        <w:t>мышленного кластера экономической деятельности за предыдущий календарный год: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общее количество работников, задействованных в реализации проектов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поставок промышленной пр</w:t>
      </w:r>
      <w:r>
        <w:t>одукции промышленного кластера участникам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затрат на приобретение промышленной продукции промышленного кластера у участников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объем продаж конечной промышленной продукции промышленного кластера лицам, не </w:t>
      </w:r>
      <w:r>
        <w:t>являющимся участниками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затрат на реализацию проекта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продаж импортозамещающей промышленной продукции промышленного кластера, произведенной участником промышленного кластера в рамках реализации проекта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объем выполнения собс</w:t>
      </w:r>
      <w:r>
        <w:t>твенными силами работ и (или) услуг производственного характера, необходимых для обеспечения производства участниками промышленного кластера промышленной продукции.</w:t>
      </w:r>
    </w:p>
    <w:p w:rsidR="00000000" w:rsidRDefault="006D6E4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2" w:name="Par180"/>
      <w:bookmarkEnd w:id="12"/>
      <w:r>
        <w:t xml:space="preserve">14. В случае принятия решения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специализированная организация промышленного кластера в целях продления срока действия указанного решения обязана ежегодно, до окончания II квартала календарного года, начиная с года, следующего за </w:t>
      </w:r>
      <w:r>
        <w:lastRenderedPageBreak/>
        <w:t>годом принятия такого решения, представля</w:t>
      </w:r>
      <w:r>
        <w:t xml:space="preserve">ть в Министерство промышленности и торговли Российской Федерации документы, указанные в </w:t>
      </w:r>
      <w:hyperlink w:anchor="Par141" w:tooltip="4. Для подтверждения соответствия требованиям специализированная организация промышленного кластера представляет в Министерство промышленности и торговли Российской Федерации посредством государственной информационной системы промышленности (или на бумажном носителе в случае отсутствия технической возможности) заявление о проведении проверки документов, представленных в целях подтверждения соответствия промышленного кластера и специализированной организации промышленного кластера требованиям, подписанное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3" w:name="Par181"/>
      <w:bookmarkEnd w:id="13"/>
      <w:r>
        <w:t>Министерство промышленности и торговли Российской Федерации в случае непредставления специализирован</w:t>
      </w:r>
      <w:r>
        <w:t xml:space="preserve">ной организацией промышленного кластера документов в соответствии с </w:t>
      </w:r>
      <w:hyperlink w:anchor="Par180" w:tooltip="14. В случае принятия решения о соответствии промышленного кластера и специализированной организации промышленного кластера требованиям специализированная организация промышленного кластера в целях продления срока действия указанного решения обязана ежегодно, до окончания II квартала календарного года, начиная с года, следующего за годом принятия такого решения, представлять в Министерство промышленности и торговли Российской Федерации документы, указанные в пункте 4 настоящих Правил." w:history="1">
        <w:r>
          <w:rPr>
            <w:color w:val="0000FF"/>
          </w:rPr>
          <w:t>абзацем первым</w:t>
        </w:r>
      </w:hyperlink>
      <w:r>
        <w:t xml:space="preserve"> настоящего пункта принимает решение об исключении сведений о промышленном кластере и специализированной организации промышленного кластера из реестра.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15. Министерство</w:t>
      </w:r>
      <w:r>
        <w:t xml:space="preserve"> промышленности и торговли Российской Федерации рассматривает документы, указанные в </w:t>
      </w:r>
      <w:hyperlink w:anchor="Par180" w:tooltip="14. В случае принятия решения о соответствии промышленного кластера и специализированной организации промышленного кластера требованиям специализированная организация промышленного кластера в целях продления срока действия указанного решения обязана ежегодно, до окончания II квартала календарного года, начиная с года, следующего за годом принятия такого решения, представлять в Министерство промышленности и торговли Российской Федерации документы, указанные в пункте 4 настоящих Правил." w:history="1">
        <w:r>
          <w:rPr>
            <w:color w:val="0000FF"/>
          </w:rPr>
          <w:t>пункте 14</w:t>
        </w:r>
      </w:hyperlink>
      <w:r>
        <w:t xml:space="preserve"> настоящих Правил, в течение 30 рабочих дней со дня регистрации таких документов в порядке, установленном </w:t>
      </w:r>
      <w:hyperlink w:anchor="Par142" w:tooltip="5. Министерство промышленности и торговли Российской Федерации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45" w:tooltip="6. В случае представления специализированной организацией промышленного кластера неполного комплекта документов, указанных в пункте 4 настоящих Правил, и (или)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, содержащее перечень выявленных нарушений." w:history="1">
        <w:r>
          <w:rPr>
            <w:color w:val="0000FF"/>
          </w:rPr>
          <w:t>6</w:t>
        </w:r>
      </w:hyperlink>
      <w:r>
        <w:t xml:space="preserve"> настоящих Правил, и по результатам</w:t>
      </w:r>
      <w:r>
        <w:t xml:space="preserve"> такого рассмотрения принимает одно из решений: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а) о продлении срока действия решения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в случае соответствия пред</w:t>
      </w:r>
      <w:r>
        <w:t>ставленных специализированной организацией промышленного кластера документов требованиям;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4" w:name="Par184"/>
      <w:bookmarkEnd w:id="14"/>
      <w:r>
        <w:t>б)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</w:t>
      </w:r>
      <w:r>
        <w:t xml:space="preserve">ной организацией промышленного кластера в течение календарного года нарушений, указанных в уведомлении, направленном Министерством промышленности и торговли Российской Федерации в соответствии с </w:t>
      </w:r>
      <w:hyperlink w:anchor="Par145" w:tooltip="6. В случае представления специализированной организацией промышленного кластера неполного комплекта документов, указанных в пункте 4 настоящих Правил, и (или)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, содержащее перечень выявленных нарушений.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16. Министерство промышленности и торговли Российской Федерации: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вносит на основании решения о продлении срока действия р</w:t>
      </w:r>
      <w:r>
        <w:t xml:space="preserve">ешения о соответствии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изменения в сведения о промышленном кластере и специализированной организации промышленного кластера в те</w:t>
      </w:r>
      <w:r>
        <w:t>чение 5 рабочих дней со дня принятия указанного решения;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направляет специализированной организации промышленного кластера выписку из реестра или уведомления об исключении сведений о промышленном кластере и специализированной организации промышленного кл</w:t>
      </w:r>
      <w:r>
        <w:t>астера из реестра не позднее 5 рабочих дней со дня принятия соответствующего уведомления.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5" w:name="Par189"/>
      <w:bookmarkEnd w:id="15"/>
      <w:r>
        <w:t>17. Специализированная организация промышленного кластера обязана направить в Министерство промышленности и торговли Российской Федерации заявление о дополнительном подтверждении соответствия промышленног</w:t>
      </w:r>
      <w:r>
        <w:t xml:space="preserve">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с приложением актуализированных документов, предусмотренных перечнем документов, подтверждающих соответствующие изменения, в следующих случ</w:t>
      </w:r>
      <w:r>
        <w:t>аях: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изменение состава участников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смена специализированной организации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lastRenderedPageBreak/>
        <w:t>в) изменение проектов по производству импортозамещающей промышленной продукции промышленного кластера или прекращение их реализации</w:t>
      </w:r>
      <w:r>
        <w:t>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18. Специализированная организация промышленного кластера обязана представить документы, указанные в </w:t>
      </w:r>
      <w:hyperlink w:anchor="Par189" w:tooltip="17. Специализированная организация промышленного кластера обязана направить в Министерство промышленности и торговли Российской Федерации заявление о дополнительном подтверждении соответствия промышленного кластера и специализированной организации промышленного кластера требованиям с приложением актуализированных документов, предусмотренных перечнем документов, подтверждающих соответствующие изменения, в следующих случаях:" w:history="1">
        <w:r>
          <w:rPr>
            <w:color w:val="0000FF"/>
          </w:rPr>
          <w:t>пункте 17</w:t>
        </w:r>
      </w:hyperlink>
      <w:r>
        <w:t xml:space="preserve"> настоящих Правил, в целях дополнительного подтверждения соответствия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 в </w:t>
      </w:r>
      <w:r>
        <w:t>течение 30 дней со дня наступления события, являющегося основанием для дополнительного подтверждения соответствия промышленного кластера и специализированной организации промышленного кластера требованиям.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19. Министерство промышленности и торговли Российс</w:t>
      </w:r>
      <w:r>
        <w:t xml:space="preserve">кой Федерации рассматривает документы, указанные в </w:t>
      </w:r>
      <w:hyperlink w:anchor="Par189" w:tooltip="17. Специализированная организация промышленного кластера обязана направить в Министерство промышленности и торговли Российской Федерации заявление о дополнительном подтверждении соответствия промышленного кластера и специализированной организации промышленного кластера требованиям с приложением актуализированных документов, предусмотренных перечнем документов, подтверждающих соответствующие изменения, в следующих случаях:" w:history="1">
        <w:r>
          <w:rPr>
            <w:color w:val="0000FF"/>
          </w:rPr>
          <w:t>пункте 17</w:t>
        </w:r>
      </w:hyperlink>
      <w:r>
        <w:t xml:space="preserve"> настоящих Правил, в течение 30 рабочих дней со дня регистрации таких документов в порядке, установленном </w:t>
      </w:r>
      <w:hyperlink w:anchor="Par142" w:tooltip="5. Министерство промышленности и торговли Российской Федерации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45" w:tooltip="6. В случае представления специализированной организацией промышленного кластера неполного комплекта документов, указанных в пункте 4 настоящих Правил, и (или)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, содержащее перечень выявленных нарушений." w:history="1">
        <w:r>
          <w:rPr>
            <w:color w:val="0000FF"/>
          </w:rPr>
          <w:t>6</w:t>
        </w:r>
      </w:hyperlink>
      <w:r>
        <w:t xml:space="preserve"> настоящих Правил, и по результатам такого рассмотрения принимает одно из решений: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о внесении изменений в сведения о промышленном</w:t>
      </w:r>
      <w:r>
        <w:t xml:space="preserve">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6" w:name="Par196"/>
      <w:bookmarkEnd w:id="16"/>
      <w:r>
        <w:t>б) об исключении сведени</w:t>
      </w:r>
      <w:r>
        <w:t>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нарушений, указанных в уведомлении, направленном Министерс</w:t>
      </w:r>
      <w:r>
        <w:t xml:space="preserve">твом промышленности и торговли Российской Федерации в соответствии с </w:t>
      </w:r>
      <w:hyperlink w:anchor="Par145" w:tooltip="6. В случае представления специализированной организацией промышленного кластера неполного комплекта документов, указанных в пункте 4 настоящих Правил, и (или)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, содержащее перечень выявленных нарушений." w:history="1">
        <w:r>
          <w:rPr>
            <w:color w:val="0000FF"/>
          </w:rPr>
          <w:t>пунктом 6</w:t>
        </w:r>
      </w:hyperlink>
      <w:r>
        <w:t xml:space="preserve"> настоящих Пр</w:t>
      </w:r>
      <w:r>
        <w:t>авил.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20. Министерство промышленности и торговли Российской Федерации: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</w:t>
      </w:r>
      <w:r>
        <w:t>ре и специализированной организации промышленного кластера в течение 5 рабочих дней со дня принятия указанного решения;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направляет специализированной организации промышленного кластера выписку из реестра или уведомления об исключении сведений о промышле</w:t>
      </w:r>
      <w:r>
        <w:t>нном кластере и специализированной организации промышленного кластера из реестра не позднее 5 рабочих дней со дня принятия соответствующего уведомления.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7" w:name="Par201"/>
      <w:bookmarkEnd w:id="17"/>
      <w:r>
        <w:t xml:space="preserve">21. Министерство промышленности и торговли Российской Федерации проводит проверку фактов нарушения </w:t>
      </w:r>
      <w:hyperlink w:anchor="Par34" w:tooltip="ТРЕБОВАНИЯ" w:history="1">
        <w:r>
          <w:rPr>
            <w:color w:val="0000FF"/>
          </w:rPr>
          <w:t>требований</w:t>
        </w:r>
      </w:hyperlink>
      <w:r>
        <w:t xml:space="preserve"> путем направления специализи</w:t>
      </w:r>
      <w:r>
        <w:t>рованной организации промышленного кластера запросов о представлении разъяснений, дополнительной информации в сроки, согласованные со специализированной организацией промышленного кластера.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В случае подтверждения фактов нарушения </w:t>
      </w:r>
      <w:hyperlink w:anchor="Par34" w:tooltip="ТРЕБОВАНИЯ" w:history="1">
        <w:r>
          <w:rPr>
            <w:color w:val="0000FF"/>
          </w:rPr>
          <w:t>требований</w:t>
        </w:r>
      </w:hyperlink>
      <w:r>
        <w:t xml:space="preserve"> участниками промышленного кластера и (или) специализированной организацией промышленного кластера, сведения о которых содержатся в реестре, Министерство промышленности и торговли Российской Федерации принимает решение об исключении с</w:t>
      </w:r>
      <w:r>
        <w:t xml:space="preserve">ведений о промышленном кластере и специализированной организации промышленного кластера из реестра. При этом датой исключения сведений о </w:t>
      </w:r>
      <w:r>
        <w:lastRenderedPageBreak/>
        <w:t>промышленном кластере и специализированной организации промышленного кластера из реестра считается дата совершения нару</w:t>
      </w:r>
      <w:r>
        <w:t>шения требований.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22.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б) в случае нарушения </w:t>
      </w:r>
      <w:hyperlink w:anchor="Par67" w:tooltip="д) создание и развитие промышленного кластера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субъектов Российской Федерации, на территориях которых размещены участники промышленного кластера." w:history="1">
        <w:r>
          <w:rPr>
            <w:color w:val="0000FF"/>
          </w:rPr>
          <w:t>подпункта "д" пункта 3</w:t>
        </w:r>
      </w:hyperlink>
      <w:r>
        <w:t xml:space="preserve"> требований;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в) в случае, указанном в </w:t>
      </w:r>
      <w:hyperlink w:anchor="Par181" w:tooltip="Министерство промышленности и торговли Российской Федерации в случае непредставления специализированной организацией промышленного кластера документов в соответствии с абзацем первым настоящего пункта принимает решение об исключении сведений о промышленном кластере и специализированной организации промышленного кластера из реестра." w:history="1">
        <w:r>
          <w:rPr>
            <w:color w:val="0000FF"/>
          </w:rPr>
          <w:t>абзаце втором пункта 14</w:t>
        </w:r>
      </w:hyperlink>
      <w:r>
        <w:t xml:space="preserve"> насто</w:t>
      </w:r>
      <w:r>
        <w:t>ящих Правил;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г) в случае, указанном в </w:t>
      </w:r>
      <w:hyperlink w:anchor="Par184" w:tooltip="б)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, указанных в уведомлении, направленном Министерством промышленности и торговли Российской Федерации в соответствии с пунктом 6 настоящих Правил." w:history="1">
        <w:r>
          <w:rPr>
            <w:color w:val="0000FF"/>
          </w:rPr>
          <w:t>подпункте "б" пункта 15</w:t>
        </w:r>
      </w:hyperlink>
      <w:r>
        <w:t xml:space="preserve"> настоящих Правил;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д) в случае, указанном в </w:t>
      </w:r>
      <w:hyperlink w:anchor="Par196" w:tooltip="б)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, указанных в уведомлении, направленном Министерством промышленности и торговли Российской Федерации в соответствии с пунктом 6 настоящих Правил." w:history="1">
        <w:r>
          <w:rPr>
            <w:color w:val="0000FF"/>
          </w:rPr>
          <w:t>подпункте "б" пункта 19</w:t>
        </w:r>
      </w:hyperlink>
      <w:r>
        <w:t xml:space="preserve"> настоящих Правил;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е) в случае, указанном в </w:t>
      </w:r>
      <w:hyperlink w:anchor="Par201" w:tooltip="21. Министерство промышленности и торговли Российской Федерации проводит проверку фактов нарушения требований путем направления специализированной организации промышленного кластера запросов о представлении разъяснений, дополнительной информации в сроки, согласованные со специализированной организацией промышленного кластера." w:history="1">
        <w:r>
          <w:rPr>
            <w:color w:val="0000FF"/>
          </w:rPr>
          <w:t>пункте 21</w:t>
        </w:r>
      </w:hyperlink>
      <w:r>
        <w:t xml:space="preserve"> настоящих Правил.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23. Плата за подтверждение соответствия промышленного кластера и специализированной организации промышленного кластера </w:t>
      </w:r>
      <w:hyperlink w:anchor="Par34" w:tooltip="ТРЕБОВАНИЯ" w:history="1">
        <w:r>
          <w:rPr>
            <w:color w:val="0000FF"/>
          </w:rPr>
          <w:t>требованиям</w:t>
        </w:r>
      </w:hyperlink>
      <w:r>
        <w:t xml:space="preserve">, </w:t>
      </w:r>
      <w:r>
        <w:t>в том числе за предоставление выписки из реестра, а также за внесение изменений в сведения о промышленном кластере и специализированной организации промышленного кластера со специализированной организации промышленного кластера не взимается.</w:t>
      </w: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Normal"/>
        <w:jc w:val="right"/>
        <w:outlineLvl w:val="1"/>
      </w:pPr>
      <w:r>
        <w:t>Приложени</w:t>
      </w:r>
      <w:r>
        <w:t>е</w:t>
      </w:r>
    </w:p>
    <w:p w:rsidR="00000000" w:rsidRDefault="006D6E43">
      <w:pPr>
        <w:pStyle w:val="ConsPlusNormal"/>
        <w:jc w:val="right"/>
      </w:pPr>
      <w:r>
        <w:t>к Правилам подтверждения</w:t>
      </w:r>
    </w:p>
    <w:p w:rsidR="00000000" w:rsidRDefault="006D6E43">
      <w:pPr>
        <w:pStyle w:val="ConsPlusNormal"/>
        <w:jc w:val="right"/>
      </w:pPr>
      <w:r>
        <w:t>соответствия промышленного</w:t>
      </w:r>
    </w:p>
    <w:p w:rsidR="00000000" w:rsidRDefault="006D6E43">
      <w:pPr>
        <w:pStyle w:val="ConsPlusNormal"/>
        <w:jc w:val="right"/>
      </w:pPr>
      <w:r>
        <w:t>кластера и специализированной</w:t>
      </w:r>
    </w:p>
    <w:p w:rsidR="00000000" w:rsidRDefault="006D6E43">
      <w:pPr>
        <w:pStyle w:val="ConsPlusNormal"/>
        <w:jc w:val="right"/>
      </w:pPr>
      <w:r>
        <w:t>организации промышленного кластера</w:t>
      </w:r>
    </w:p>
    <w:p w:rsidR="00000000" w:rsidRDefault="006D6E43">
      <w:pPr>
        <w:pStyle w:val="ConsPlusNormal"/>
        <w:jc w:val="right"/>
      </w:pPr>
      <w:r>
        <w:t>требованиям к промышленным</w:t>
      </w:r>
    </w:p>
    <w:p w:rsidR="00000000" w:rsidRDefault="006D6E43">
      <w:pPr>
        <w:pStyle w:val="ConsPlusNormal"/>
        <w:jc w:val="right"/>
      </w:pPr>
      <w:r>
        <w:t>кластерам и специализированным</w:t>
      </w:r>
    </w:p>
    <w:p w:rsidR="00000000" w:rsidRDefault="006D6E43">
      <w:pPr>
        <w:pStyle w:val="ConsPlusNormal"/>
        <w:jc w:val="right"/>
      </w:pPr>
      <w:r>
        <w:t>организациям промышленных</w:t>
      </w:r>
    </w:p>
    <w:p w:rsidR="00000000" w:rsidRDefault="006D6E43">
      <w:pPr>
        <w:pStyle w:val="ConsPlusNormal"/>
        <w:jc w:val="right"/>
      </w:pPr>
      <w:r>
        <w:t>кластеров в целях применения к ним</w:t>
      </w:r>
    </w:p>
    <w:p w:rsidR="00000000" w:rsidRDefault="006D6E43">
      <w:pPr>
        <w:pStyle w:val="ConsPlusNormal"/>
        <w:jc w:val="right"/>
      </w:pPr>
      <w:r>
        <w:t>мер стимулирования</w:t>
      </w:r>
      <w:r>
        <w:t xml:space="preserve"> деятельности</w:t>
      </w:r>
    </w:p>
    <w:p w:rsidR="00000000" w:rsidRDefault="006D6E43">
      <w:pPr>
        <w:pStyle w:val="ConsPlusNormal"/>
        <w:jc w:val="right"/>
      </w:pPr>
      <w:r>
        <w:t>в сфере промышленности</w:t>
      </w: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Title"/>
        <w:jc w:val="center"/>
      </w:pPr>
      <w:r>
        <w:t>ПЕРЕЧЕНЬ</w:t>
      </w:r>
    </w:p>
    <w:p w:rsidR="00000000" w:rsidRDefault="006D6E43">
      <w:pPr>
        <w:pStyle w:val="ConsPlusTitle"/>
        <w:jc w:val="center"/>
      </w:pPr>
      <w:r>
        <w:t>ДОКУМЕНТОВ, ПРЕДСТАВЛЯЕМЫХ СПЕЦИАЛИЗИРОВАННОЙ ОРГАНИЗАЦИЕЙ</w:t>
      </w:r>
    </w:p>
    <w:p w:rsidR="00000000" w:rsidRDefault="006D6E43">
      <w:pPr>
        <w:pStyle w:val="ConsPlusTitle"/>
        <w:jc w:val="center"/>
      </w:pPr>
      <w:r>
        <w:t>ПРОМЫШЛЕННОГО КЛАСТЕРА ДЛЯ ПОДТВЕРЖДЕНИЯ СООТВЕТСТВИЯ</w:t>
      </w:r>
    </w:p>
    <w:p w:rsidR="00000000" w:rsidRDefault="006D6E43">
      <w:pPr>
        <w:pStyle w:val="ConsPlusTitle"/>
        <w:jc w:val="center"/>
      </w:pPr>
      <w:r>
        <w:t>ТРЕБОВАНИЯМ К ПРОМЫШЛЕННЫМ КЛАСТЕРАМ И СПЕЦИАЛИЗИРОВАННЫМ</w:t>
      </w:r>
    </w:p>
    <w:p w:rsidR="00000000" w:rsidRDefault="006D6E43">
      <w:pPr>
        <w:pStyle w:val="ConsPlusTitle"/>
        <w:jc w:val="center"/>
      </w:pPr>
      <w:r>
        <w:t>ОРГАНИЗАЦИЯМ ПРОМЫШЛЕННЫХ КЛАСТЕРОВ В ЦЕЛЯХ ПРИМЕНЕНИЯ К НИМ</w:t>
      </w:r>
    </w:p>
    <w:p w:rsidR="00000000" w:rsidRDefault="006D6E43">
      <w:pPr>
        <w:pStyle w:val="ConsPlusTitle"/>
        <w:jc w:val="center"/>
      </w:pPr>
      <w:r>
        <w:t xml:space="preserve">МЕР СТИМУЛИРОВАНИЯ ДЕЯТЕЛЬНОСТИ В СФЕРЕ ПРОМЫШЛЕННОСТИ </w:t>
      </w:r>
      <w:hyperlink w:anchor="Par260" w:tooltip="&lt;*&gt; Понятия в настоящем документе используются в значениях, установленных требованиями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и постановлением Правительства Российской Федерации от 31 июля 2015 г. N 779 &quot;О промышленных кластерах и специализированных организациях промышленных кластеров&quot;." w:history="1">
        <w:r>
          <w:rPr>
            <w:color w:val="0000FF"/>
          </w:rPr>
          <w:t>&lt;*&gt;</w:t>
        </w:r>
      </w:hyperlink>
    </w:p>
    <w:p w:rsidR="00000000" w:rsidRDefault="006D6E4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28.09.2023</w:t>
            </w:r>
            <w:r>
              <w:rPr>
                <w:color w:val="392C69"/>
              </w:rPr>
              <w:t xml:space="preserve"> N 1585)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6E4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6E43">
      <w:pPr>
        <w:pStyle w:val="ConsPlusNormal"/>
        <w:jc w:val="center"/>
      </w:pPr>
    </w:p>
    <w:p w:rsidR="00000000" w:rsidRDefault="006D6E43">
      <w:pPr>
        <w:pStyle w:val="ConsPlusNormal"/>
        <w:ind w:firstLine="540"/>
        <w:jc w:val="both"/>
      </w:pPr>
      <w:r>
        <w:t>1. Копия реестра участников промышленного кластера, включающего сведения о каждом участнике промышленного кластера, за подписью руководителя специализированной организации промышленного кластера.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2. Заверенная руководителем специализированной организации промышленного кластера функциональная карта промышленного кластера, представляющая собой схему территориального размещения и функциональной зависимости участников промышленного кластера и включающа</w:t>
      </w:r>
      <w:r>
        <w:t>я в себя в том числе: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схематическое изображение территориального размещения участников промышленного кластера на территории одного субъекта Российской Федерации или территориях нескольких субъектов Российской Федерации с указанием территориальной близос</w:t>
      </w:r>
      <w:r>
        <w:t>ти участников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б) схематическое изображение функциональной зависимости между участниками промышленного кластера, подтвержденной договорами о реализации проектов по производству импортозамещающей промышленной продукции промышленного к</w:t>
      </w:r>
      <w:r>
        <w:t>ластера, и (или) договорами о поставке промышленной продукции промышленного кластера, и (или) договорами о выполнении работ и (или) услуг производственного характера, и (или) специальными инвестиционными контрактами;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в) сведения о фактических и планируемых объемах поставки промышленной продукции промышленного кластера участниками промышлен</w:t>
      </w:r>
      <w:r>
        <w:t>ного кластера в соответствии с договорами о реализации проектов по производству импортозамещающей промышленной продукции промышленного кластера, и (или) с договорами о поставке промышленной продукции промышленного кластера, и (или) со специальными инвестиц</w:t>
      </w:r>
      <w:r>
        <w:t>ионными контрактами и (или) о фактических и планируемых объемах выполнения собственными силами работ и (или) услуг производственного характера, необходимых для обеспечения производства участниками промышленного кластера промышленной продукции;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г) описание проектов по производству импортозамещающей промышленной продукции промышленного класт</w:t>
      </w:r>
      <w:r>
        <w:t>ера.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3. Заверенные руководителем специализированной организации промышленного кластера паспорта проектов по производству импортозамещающей промышленной продукции промышленного кластера, включающие в том числе следующую информацию: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а) наименования участнико</w:t>
      </w:r>
      <w:r>
        <w:t>в промышленного кластера, реализующих проект по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б) наименования и коды в соответствии с Общероссийским </w:t>
      </w:r>
      <w:hyperlink r:id="rId51" w:history="1">
        <w:r>
          <w:rPr>
            <w:color w:val="0000FF"/>
          </w:rPr>
          <w:t>классификатором</w:t>
        </w:r>
      </w:hyperlink>
      <w:r>
        <w:t xml:space="preserve"> продукции по </w:t>
      </w:r>
      <w:r>
        <w:lastRenderedPageBreak/>
        <w:t>видам экономической деятельности (ОКПД 2) импортозамещающей промышленной продукции промышленного кластера, производимой в рамках реализации проекта по производству импортозамещающей промышленной продукции промышле</w:t>
      </w:r>
      <w:r>
        <w:t>нного кластера;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в) перечень, сроки осуществления и объем затрат на реализацию проекта по производству импортозамещающей промышленной продукции промышленного кластера, указанных в </w:t>
      </w:r>
      <w:hyperlink w:anchor="Par108" w:tooltip="8.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:" w:history="1">
        <w:r>
          <w:rPr>
            <w:color w:val="0000FF"/>
          </w:rPr>
          <w:t>пункте 8</w:t>
        </w:r>
      </w:hyperlink>
      <w:r>
        <w:t xml:space="preserve"> требований к промышленным кластерам и специализированным организациям промышленных кластеров в целях применения к ним мер ст</w:t>
      </w:r>
      <w:r>
        <w:t>имулирования деятельности в сфере промышленности, утвержденных постановлением Правительства Российской Федерации от 31 июля 2015 г. N 779 "О промышленных кластерах и специализированных организациях промышленных кластеров";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в(1)) сроки реализации проекта по</w:t>
      </w:r>
      <w:r>
        <w:t xml:space="preserve"> производству импортозамещающей промышленной продукции промышленного кластера;</w:t>
      </w:r>
    </w:p>
    <w:p w:rsidR="00000000" w:rsidRDefault="006D6E43">
      <w:pPr>
        <w:pStyle w:val="ConsPlusNormal"/>
        <w:jc w:val="both"/>
      </w:pPr>
      <w:r>
        <w:t xml:space="preserve">(пп. "в(1)"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28.09.2023 N </w:t>
      </w:r>
      <w:r>
        <w:t>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г) планируемые и фактические значения показателей осуществляемой участниками промышленного кластера экономической деятельности, указанные в </w:t>
      </w:r>
      <w:hyperlink w:anchor="Par83" w:tooltip="обязанность участников промышленного кластера представлять в специализированную организацию промышленного кластера, Министерство промышленности и торговли Российской Федерации, исполнительные органы субъектов Российской Федерации, на территориях которых размещены участники промышленного кластера, сведения о ходе реализации проектов по производству импортозамещающей промышленной продукции промышленного кластера, в том числе об изменениях сроков реализации, о перечне и об объемах затрат, о прекращении реал...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90" w:tooltip="объем выполнения собственными силами работ и (или) услуг производственного характера, необходимых для обеспечения производства участниками промышленного кластера промышленной продукции." w:history="1">
        <w:r>
          <w:rPr>
            <w:color w:val="0000FF"/>
          </w:rPr>
          <w:t>десятом подпункта "в" пункта 4</w:t>
        </w:r>
      </w:hyperlink>
      <w:r>
        <w:t xml:space="preserve"> требований к промышленным кластерам и специализированным организациям промыш</w:t>
      </w:r>
      <w:r>
        <w:t>ленных кластеров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31 июля 2015 г. N 779 "О промышленных кластерах и специализированных организациях промышленн</w:t>
      </w:r>
      <w:r>
        <w:t>ых кластеров";</w:t>
      </w:r>
    </w:p>
    <w:p w:rsidR="00000000" w:rsidRDefault="006D6E4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д) описание импортозамещающей промышленной продукции промышленного кла</w:t>
      </w:r>
      <w:r>
        <w:t>стера.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 xml:space="preserve">4. Заверенные руководителем специализированной организации промышленного кластера копии договоров о реализации проектов по производству импортозамещающей промышленной продукции промышленного кластера, и (или) копии договоров о поставке промышленной </w:t>
      </w:r>
      <w:r>
        <w:t>продукции промышленного кластера, и (или) копии договоров о выполнении работ и (или) услуг производственного характера, и (или) копии специальных инвестиционных контрактов.</w:t>
      </w:r>
    </w:p>
    <w:p w:rsidR="00000000" w:rsidRDefault="006D6E43">
      <w:pPr>
        <w:pStyle w:val="ConsPlusNormal"/>
        <w:jc w:val="both"/>
      </w:pPr>
      <w:r>
        <w:t xml:space="preserve">(п. 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28.09.2023 N 1585)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5. Письма за подписью руководителей исполнительных органов субъектов Российской Федерации, осуществляющих функции в сфере промышленной политики субъектов Российско</w:t>
      </w:r>
      <w:r>
        <w:t>й Федерации, на территории которых размещены участники промышленного кластера, подтверждающие, что развитие промышленного кластера на территории субъекта Российской Федерации осуществляется с учетом стратегии пространственного развития Российской Федерации</w:t>
      </w:r>
      <w:r>
        <w:t>, а также схем территориального планирования Российской Федерации и схем территориального планирования субъекта Российской Федерации.</w:t>
      </w:r>
    </w:p>
    <w:p w:rsidR="00000000" w:rsidRDefault="006D6E43">
      <w:pPr>
        <w:pStyle w:val="ConsPlusNormal"/>
        <w:spacing w:before="240"/>
        <w:ind w:firstLine="540"/>
        <w:jc w:val="both"/>
      </w:pPr>
      <w:r>
        <w:t>6. Заверенные руководителем специализированной организации промышленного кластера копии соглашений об участии в промышленн</w:t>
      </w:r>
      <w:r>
        <w:t>ой деятельности промышленного кластера.</w:t>
      </w:r>
    </w:p>
    <w:p w:rsidR="00000000" w:rsidRDefault="006D6E43">
      <w:pPr>
        <w:pStyle w:val="ConsPlusNormal"/>
        <w:ind w:firstLine="540"/>
        <w:jc w:val="both"/>
      </w:pPr>
    </w:p>
    <w:p w:rsidR="00000000" w:rsidRDefault="006D6E43">
      <w:pPr>
        <w:pStyle w:val="ConsPlusNormal"/>
        <w:ind w:firstLine="540"/>
        <w:jc w:val="both"/>
      </w:pPr>
      <w:r>
        <w:t>--------------------------------</w:t>
      </w:r>
    </w:p>
    <w:p w:rsidR="00000000" w:rsidRDefault="006D6E43">
      <w:pPr>
        <w:pStyle w:val="ConsPlusNormal"/>
        <w:spacing w:before="240"/>
        <w:ind w:firstLine="540"/>
        <w:jc w:val="both"/>
      </w:pPr>
      <w:bookmarkStart w:id="18" w:name="Par260"/>
      <w:bookmarkEnd w:id="18"/>
      <w:r>
        <w:t xml:space="preserve">&lt;*&gt; Понятия в настоящем документе используются в значениях, установленных </w:t>
      </w:r>
      <w:hyperlink w:anchor="Par34" w:tooltip="ТРЕБОВАНИЯ" w:history="1">
        <w:r>
          <w:rPr>
            <w:color w:val="0000FF"/>
          </w:rPr>
          <w:t>требованиями</w:t>
        </w:r>
      </w:hyperlink>
      <w:r>
        <w:t xml:space="preserve"> к промышленным кластерам и специализированным</w:t>
      </w:r>
      <w:r>
        <w:t xml:space="preserve"> организациям промышленных </w:t>
      </w:r>
      <w:r>
        <w:lastRenderedPageBreak/>
        <w:t>кластеров в целях применения к ним мер стимулирования деятельности в сфере промышленности, утвержденными постановлением Правительства Российской Федерации от 31 июля 2015 г. N 779 "О промышленных кластерах и специализированных ор</w:t>
      </w:r>
      <w:r>
        <w:t>ганизациях промышленных кластеров".</w:t>
      </w:r>
    </w:p>
    <w:p w:rsidR="00000000" w:rsidRDefault="006D6E43">
      <w:pPr>
        <w:pStyle w:val="ConsPlusNormal"/>
        <w:jc w:val="both"/>
      </w:pPr>
    </w:p>
    <w:p w:rsidR="00000000" w:rsidRDefault="006D6E43">
      <w:pPr>
        <w:pStyle w:val="ConsPlusNormal"/>
        <w:jc w:val="both"/>
      </w:pPr>
    </w:p>
    <w:p w:rsidR="006D6E43" w:rsidRDefault="006D6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6E43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43" w:rsidRDefault="006D6E43">
      <w:pPr>
        <w:spacing w:after="0" w:line="240" w:lineRule="auto"/>
      </w:pPr>
      <w:r>
        <w:separator/>
      </w:r>
    </w:p>
  </w:endnote>
  <w:endnote w:type="continuationSeparator" w:id="0">
    <w:p w:rsidR="006D6E43" w:rsidRDefault="006D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6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2625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25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2625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6252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6E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43" w:rsidRDefault="006D6E43">
      <w:pPr>
        <w:spacing w:after="0" w:line="240" w:lineRule="auto"/>
      </w:pPr>
      <w:r>
        <w:separator/>
      </w:r>
    </w:p>
  </w:footnote>
  <w:footnote w:type="continuationSeparator" w:id="0">
    <w:p w:rsidR="006D6E43" w:rsidRDefault="006D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31.07.2015 N 779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28.09.2023)</w:t>
          </w:r>
          <w:r>
            <w:rPr>
              <w:rFonts w:ascii="Tahoma" w:hAnsi="Tahoma" w:cs="Tahoma"/>
              <w:sz w:val="16"/>
              <w:szCs w:val="16"/>
            </w:rPr>
            <w:br/>
            <w:t>"О промышленных класте</w:t>
          </w:r>
          <w:r>
            <w:rPr>
              <w:rFonts w:ascii="Tahoma" w:hAnsi="Tahoma" w:cs="Tahoma"/>
              <w:sz w:val="16"/>
              <w:szCs w:val="16"/>
            </w:rPr>
            <w:t>рах и специализированных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6D6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6E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2"/>
    <w:rsid w:val="006D6E43"/>
    <w:rsid w:val="00A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321&amp;date=29.03.2024&amp;dst=100005&amp;field=134" TargetMode="External"/><Relationship Id="rId18" Type="http://schemas.openxmlformats.org/officeDocument/2006/relationships/hyperlink" Target="https://login.consultant.ru/link/?req=doc&amp;base=LAW&amp;n=454121&amp;date=29.03.2024&amp;dst=100205&amp;field=134" TargetMode="External"/><Relationship Id="rId26" Type="http://schemas.openxmlformats.org/officeDocument/2006/relationships/hyperlink" Target="https://login.consultant.ru/link/?req=doc&amp;base=LAW&amp;n=458386&amp;date=29.03.2024&amp;dst=100016&amp;field=134" TargetMode="External"/><Relationship Id="rId39" Type="http://schemas.openxmlformats.org/officeDocument/2006/relationships/hyperlink" Target="https://login.consultant.ru/link/?req=doc&amp;base=LAW&amp;n=458386&amp;date=29.03.2024&amp;dst=100035&amp;field=134" TargetMode="External"/><Relationship Id="rId21" Type="http://schemas.openxmlformats.org/officeDocument/2006/relationships/hyperlink" Target="https://login.consultant.ru/link/?req=doc&amp;base=LAW&amp;n=463867&amp;date=29.03.2024&amp;dst=100032&amp;field=134" TargetMode="External"/><Relationship Id="rId34" Type="http://schemas.openxmlformats.org/officeDocument/2006/relationships/hyperlink" Target="https://login.consultant.ru/link/?req=doc&amp;base=LAW&amp;n=458386&amp;date=29.03.2024&amp;dst=100029&amp;field=134" TargetMode="External"/><Relationship Id="rId42" Type="http://schemas.openxmlformats.org/officeDocument/2006/relationships/hyperlink" Target="https://login.consultant.ru/link/?req=doc&amp;base=LAW&amp;n=440395&amp;date=29.03.2024&amp;dst=100531&amp;field=134" TargetMode="External"/><Relationship Id="rId47" Type="http://schemas.openxmlformats.org/officeDocument/2006/relationships/hyperlink" Target="https://login.consultant.ru/link/?req=doc&amp;base=LAW&amp;n=458386&amp;date=29.03.2024&amp;dst=100039&amp;field=134" TargetMode="External"/><Relationship Id="rId50" Type="http://schemas.openxmlformats.org/officeDocument/2006/relationships/hyperlink" Target="https://login.consultant.ru/link/?req=doc&amp;base=LAW&amp;n=458386&amp;date=29.03.2024&amp;dst=100043&amp;field=134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00978&amp;date=29.03.2024&amp;dst=100005&amp;field=134" TargetMode="External"/><Relationship Id="rId17" Type="http://schemas.openxmlformats.org/officeDocument/2006/relationships/hyperlink" Target="https://login.consultant.ru/link/?req=doc&amp;base=LAW&amp;n=458386&amp;date=29.03.2024&amp;dst=100009&amp;field=134" TargetMode="External"/><Relationship Id="rId25" Type="http://schemas.openxmlformats.org/officeDocument/2006/relationships/hyperlink" Target="https://login.consultant.ru/link/?req=doc&amp;base=LAW&amp;n=458386&amp;date=29.03.2024&amp;dst=100015&amp;field=134" TargetMode="External"/><Relationship Id="rId33" Type="http://schemas.openxmlformats.org/officeDocument/2006/relationships/hyperlink" Target="https://login.consultant.ru/link/?req=doc&amp;base=LAW&amp;n=458386&amp;date=29.03.2024&amp;dst=100026&amp;field=134" TargetMode="External"/><Relationship Id="rId38" Type="http://schemas.openxmlformats.org/officeDocument/2006/relationships/hyperlink" Target="https://login.consultant.ru/link/?req=doc&amp;base=LAW&amp;n=435321&amp;date=29.03.2024&amp;dst=100068&amp;field=134" TargetMode="External"/><Relationship Id="rId46" Type="http://schemas.openxmlformats.org/officeDocument/2006/relationships/hyperlink" Target="https://login.consultant.ru/link/?req=doc&amp;base=LAW&amp;n=458386&amp;date=29.03.2024&amp;dst=100039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321&amp;date=29.03.2024&amp;dst=100010&amp;field=134" TargetMode="External"/><Relationship Id="rId20" Type="http://schemas.openxmlformats.org/officeDocument/2006/relationships/hyperlink" Target="https://login.consultant.ru/link/?req=doc&amp;base=LAW&amp;n=440395&amp;date=29.03.2024&amp;dst=100531&amp;field=134" TargetMode="External"/><Relationship Id="rId29" Type="http://schemas.openxmlformats.org/officeDocument/2006/relationships/hyperlink" Target="https://login.consultant.ru/link/?req=doc&amp;base=LAW&amp;n=458386&amp;date=29.03.2024&amp;dst=100022&amp;field=134" TargetMode="External"/><Relationship Id="rId41" Type="http://schemas.openxmlformats.org/officeDocument/2006/relationships/hyperlink" Target="https://login.consultant.ru/link/?req=doc&amp;base=LAW&amp;n=414863&amp;date=29.03.2024&amp;dst=100177&amp;field=134" TargetMode="External"/><Relationship Id="rId54" Type="http://schemas.openxmlformats.org/officeDocument/2006/relationships/hyperlink" Target="https://login.consultant.ru/link/?req=doc&amp;base=LAW&amp;n=458386&amp;date=29.03.2024&amp;dst=10004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04131&amp;date=29.03.2024&amp;dst=100005&amp;field=134" TargetMode="External"/><Relationship Id="rId24" Type="http://schemas.openxmlformats.org/officeDocument/2006/relationships/hyperlink" Target="https://login.consultant.ru/link/?req=doc&amp;base=LAW&amp;n=458386&amp;date=29.03.2024&amp;dst=100013&amp;field=134" TargetMode="External"/><Relationship Id="rId32" Type="http://schemas.openxmlformats.org/officeDocument/2006/relationships/hyperlink" Target="https://login.consultant.ru/link/?req=doc&amp;base=LAW&amp;n=458386&amp;date=29.03.2024&amp;dst=100024&amp;field=134" TargetMode="External"/><Relationship Id="rId37" Type="http://schemas.openxmlformats.org/officeDocument/2006/relationships/hyperlink" Target="https://login.consultant.ru/link/?req=doc&amp;base=LAW&amp;n=458386&amp;date=29.03.2024&amp;dst=100034&amp;field=134" TargetMode="External"/><Relationship Id="rId40" Type="http://schemas.openxmlformats.org/officeDocument/2006/relationships/hyperlink" Target="https://login.consultant.ru/link/?req=doc&amp;base=LAW&amp;n=468904&amp;date=29.03.2024" TargetMode="External"/><Relationship Id="rId45" Type="http://schemas.openxmlformats.org/officeDocument/2006/relationships/hyperlink" Target="https://login.consultant.ru/link/?req=doc&amp;base=LAW&amp;n=458386&amp;date=29.03.2024&amp;dst=100037&amp;field=134" TargetMode="External"/><Relationship Id="rId53" Type="http://schemas.openxmlformats.org/officeDocument/2006/relationships/hyperlink" Target="https://login.consultant.ru/link/?req=doc&amp;base=LAW&amp;n=458386&amp;date=29.03.2024&amp;dst=100047&amp;field=13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5321&amp;date=29.03.2024&amp;dst=100006&amp;field=134" TargetMode="External"/><Relationship Id="rId23" Type="http://schemas.openxmlformats.org/officeDocument/2006/relationships/hyperlink" Target="https://login.consultant.ru/link/?req=doc&amp;base=LAW&amp;n=454121&amp;date=29.03.2024&amp;dst=100170&amp;field=134" TargetMode="External"/><Relationship Id="rId28" Type="http://schemas.openxmlformats.org/officeDocument/2006/relationships/hyperlink" Target="https://login.consultant.ru/link/?req=doc&amp;base=LAW&amp;n=458386&amp;date=29.03.2024&amp;dst=100019&amp;field=134" TargetMode="External"/><Relationship Id="rId36" Type="http://schemas.openxmlformats.org/officeDocument/2006/relationships/hyperlink" Target="https://login.consultant.ru/link/?req=doc&amp;base=LAW&amp;n=458386&amp;date=29.03.2024&amp;dst=100032&amp;field=134" TargetMode="External"/><Relationship Id="rId49" Type="http://schemas.openxmlformats.org/officeDocument/2006/relationships/hyperlink" Target="https://login.consultant.ru/link/?req=doc&amp;base=LAW&amp;n=458386&amp;date=29.03.2024&amp;dst=100042&amp;fie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5133&amp;date=29.03.2024&amp;dst=100005&amp;field=134" TargetMode="External"/><Relationship Id="rId19" Type="http://schemas.openxmlformats.org/officeDocument/2006/relationships/hyperlink" Target="https://login.consultant.ru/link/?req=doc&amp;base=LAW&amp;n=414863&amp;date=29.03.2024&amp;dst=100177&amp;field=134" TargetMode="External"/><Relationship Id="rId31" Type="http://schemas.openxmlformats.org/officeDocument/2006/relationships/hyperlink" Target="https://login.consultant.ru/link/?req=doc&amp;base=LAW&amp;n=458386&amp;date=29.03.2024&amp;dst=100023&amp;field=134" TargetMode="External"/><Relationship Id="rId44" Type="http://schemas.openxmlformats.org/officeDocument/2006/relationships/hyperlink" Target="https://login.consultant.ru/link/?req=doc&amp;base=LAW&amp;n=458386&amp;date=29.03.2024&amp;dst=100036&amp;field=134" TargetMode="External"/><Relationship Id="rId52" Type="http://schemas.openxmlformats.org/officeDocument/2006/relationships/hyperlink" Target="https://login.consultant.ru/link/?req=doc&amp;base=LAW&amp;n=458386&amp;date=29.03.2024&amp;dst=10004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58386&amp;date=29.03.2024&amp;dst=100005&amp;field=134" TargetMode="External"/><Relationship Id="rId22" Type="http://schemas.openxmlformats.org/officeDocument/2006/relationships/hyperlink" Target="https://login.consultant.ru/link/?req=doc&amp;base=LAW&amp;n=458386&amp;date=29.03.2024&amp;dst=100011&amp;field=134" TargetMode="External"/><Relationship Id="rId27" Type="http://schemas.openxmlformats.org/officeDocument/2006/relationships/hyperlink" Target="https://login.consultant.ru/link/?req=doc&amp;base=LAW&amp;n=458386&amp;date=29.03.2024&amp;dst=100018&amp;field=134" TargetMode="External"/><Relationship Id="rId30" Type="http://schemas.openxmlformats.org/officeDocument/2006/relationships/hyperlink" Target="https://login.consultant.ru/link/?req=doc&amp;base=LAW&amp;n=468904&amp;date=29.03.2024" TargetMode="External"/><Relationship Id="rId35" Type="http://schemas.openxmlformats.org/officeDocument/2006/relationships/hyperlink" Target="https://login.consultant.ru/link/?req=doc&amp;base=LAW&amp;n=458386&amp;date=29.03.2024&amp;dst=100030&amp;field=134" TargetMode="External"/><Relationship Id="rId43" Type="http://schemas.openxmlformats.org/officeDocument/2006/relationships/hyperlink" Target="https://login.consultant.ru/link/?req=doc&amp;base=LAW&amp;n=463867&amp;date=29.03.2024&amp;dst=100032&amp;field=134" TargetMode="External"/><Relationship Id="rId48" Type="http://schemas.openxmlformats.org/officeDocument/2006/relationships/hyperlink" Target="https://login.consultant.ru/link/?req=doc&amp;base=LAW&amp;n=458386&amp;date=29.03.2024&amp;dst=100040&amp;field=13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8904&amp;date=29.03.202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9809</Words>
  <Characters>55917</Characters>
  <Application>Microsoft Office Word</Application>
  <DocSecurity>2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31.07.2015 N 779(ред. от 28.09.2023)"О промышленных кластерах и специализированных организациях промышленных кластеров"(вместе с "Требованиями к промышленным кластерам и специализированным организациям промышленных класте</vt:lpstr>
    </vt:vector>
  </TitlesOfParts>
  <Company>КонсультантПлюс Версия 4023.00.50</Company>
  <LinksUpToDate>false</LinksUpToDate>
  <CharactersWithSpaces>65595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31.07.2015 N 779(ред. от 28.09.2023)"О промышленных кластерах и специализированных организациях промышленных кластеров"(вместе с "Требованиями к промышленным кластерам и специализированным организациям промышленных класте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2024-03-29T06:34:00Z</dcterms:created>
  <dcterms:modified xsi:type="dcterms:W3CDTF">2024-03-29T06:34:00Z</dcterms:modified>
</cp:coreProperties>
</file>