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35" w:rsidRDefault="00FA1E35" w:rsidP="00FA1E35">
      <w:pPr>
        <w:ind w:firstLine="0"/>
        <w:jc w:val="right"/>
        <w:rPr>
          <w:rFonts w:ascii="Times New Roman" w:hAnsi="Times New Roman"/>
          <w:b/>
          <w:sz w:val="28"/>
          <w:szCs w:val="28"/>
        </w:rPr>
      </w:pPr>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lastRenderedPageBreak/>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ноябре </w:t>
            </w:r>
            <w:r w:rsidR="003B2EB5" w:rsidRPr="006F589C">
              <w:rPr>
                <w:rFonts w:ascii="Times New Roman" w:hAnsi="Times New Roman"/>
                <w:sz w:val="28"/>
                <w:szCs w:val="28"/>
              </w:rPr>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w:t>
            </w:r>
            <w:r w:rsidRPr="006F589C">
              <w:rPr>
                <w:rFonts w:ascii="Times New Roman" w:hAnsi="Times New Roman"/>
                <w:sz w:val="28"/>
                <w:szCs w:val="28"/>
              </w:rPr>
              <w:lastRenderedPageBreak/>
              <w:t xml:space="preserve">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w:t>
            </w:r>
            <w:r w:rsidRPr="006F589C">
              <w:rPr>
                <w:rFonts w:ascii="Times New Roman" w:hAnsi="Times New Roman"/>
                <w:sz w:val="28"/>
                <w:szCs w:val="28"/>
              </w:rPr>
              <w:lastRenderedPageBreak/>
              <w:t xml:space="preserve">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w:t>
            </w:r>
            <w:r w:rsidRPr="006F589C">
              <w:rPr>
                <w:rFonts w:ascii="Times New Roman" w:hAnsi="Times New Roman"/>
                <w:sz w:val="28"/>
                <w:szCs w:val="28"/>
              </w:rPr>
              <w:lastRenderedPageBreak/>
              <w:t>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xml:space="preserve">, </w:t>
            </w:r>
            <w:r w:rsidR="00D709FC" w:rsidRPr="006F589C">
              <w:rPr>
                <w:rFonts w:ascii="Times New Roman" w:hAnsi="Times New Roman"/>
                <w:sz w:val="28"/>
                <w:szCs w:val="28"/>
              </w:rPr>
              <w:lastRenderedPageBreak/>
              <w:t>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и иных организаций, созданных на основании 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F589C">
        <w:rPr>
          <w:rFonts w:ascii="Times New Roman" w:hAnsi="Times New Roman"/>
          <w:bCs/>
          <w:sz w:val="28"/>
          <w:szCs w:val="28"/>
        </w:rPr>
        <w:t>беззаявительном</w:t>
      </w:r>
      <w:proofErr w:type="spellEnd"/>
      <w:r w:rsidRPr="006F589C">
        <w:rPr>
          <w:rFonts w:ascii="Times New Roman" w:hAnsi="Times New Roman"/>
          <w:bCs/>
          <w:sz w:val="28"/>
          <w:szCs w:val="28"/>
        </w:rPr>
        <w:t xml:space="preserve">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w:t>
      </w:r>
      <w:proofErr w:type="spellStart"/>
      <w:r w:rsidR="00563FDE" w:rsidRPr="006F589C">
        <w:rPr>
          <w:rFonts w:ascii="Times New Roman" w:hAnsi="Times New Roman"/>
          <w:sz w:val="28"/>
          <w:szCs w:val="28"/>
        </w:rPr>
        <w:t>самозанятые</w:t>
      </w:r>
      <w:proofErr w:type="spellEnd"/>
      <w:r w:rsidR="00563FDE" w:rsidRPr="006F589C">
        <w:rPr>
          <w:rFonts w:ascii="Times New Roman" w:hAnsi="Times New Roman"/>
          <w:sz w:val="28"/>
          <w:szCs w:val="28"/>
        </w:rPr>
        <w:t xml:space="preserve">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w:t>
      </w:r>
      <w:proofErr w:type="gramStart"/>
      <w:r w:rsidR="00AE2F8B" w:rsidRPr="006F589C">
        <w:rPr>
          <w:rFonts w:ascii="Times New Roman" w:hAnsi="Times New Roman"/>
          <w:sz w:val="28"/>
          <w:szCs w:val="28"/>
        </w:rPr>
        <w:t>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w:t>
      </w:r>
      <w:proofErr w:type="gramEnd"/>
      <w:r w:rsidR="00AE2F8B" w:rsidRPr="006F589C">
        <w:rPr>
          <w:rFonts w:ascii="Times New Roman" w:hAnsi="Times New Roman"/>
          <w:sz w:val="28"/>
          <w:szCs w:val="28"/>
        </w:rPr>
        <w:t xml:space="preserve">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lastRenderedPageBreak/>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F589C">
        <w:rPr>
          <w:rFonts w:ascii="Times New Roman" w:hAnsi="Times New Roman"/>
          <w:sz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Нулевой или отрицательный доход (нулевой или отрицательный финансовый результат) в справке </w:t>
      </w:r>
      <w:r w:rsidR="00096ED3" w:rsidRPr="006F589C">
        <w:rPr>
          <w:rFonts w:ascii="Times New Roman" w:hAnsi="Times New Roman"/>
          <w:sz w:val="28"/>
          <w:szCs w:val="28"/>
        </w:rPr>
        <w:lastRenderedPageBreak/>
        <w:t xml:space="preserve">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E8383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highlight w:val="yellow"/>
        </w:rPr>
      </w:pPr>
      <w:r w:rsidRPr="00E8383C">
        <w:rPr>
          <w:rStyle w:val="a8"/>
          <w:rFonts w:ascii="Times New Roman" w:hAnsi="Times New Roman" w:cs="Times New Roman"/>
          <w:color w:val="000000"/>
          <w:sz w:val="28"/>
          <w:szCs w:val="28"/>
          <w:highlight w:val="yellow"/>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w:t>
      </w:r>
      <w:r w:rsidRPr="00E8383C">
        <w:rPr>
          <w:rStyle w:val="a8"/>
          <w:rFonts w:ascii="Times New Roman" w:hAnsi="Times New Roman" w:cs="Times New Roman"/>
          <w:sz w:val="28"/>
          <w:szCs w:val="28"/>
          <w:highlight w:val="yellow"/>
        </w:rPr>
        <w:t>могут быть указаны</w:t>
      </w:r>
      <w:r w:rsidRPr="006F589C">
        <w:rPr>
          <w:rStyle w:val="a8"/>
          <w:rFonts w:ascii="Times New Roman" w:hAnsi="Times New Roman" w:cs="Times New Roman"/>
          <w:sz w:val="28"/>
          <w:szCs w:val="28"/>
        </w:rPr>
        <w:t xml:space="preserve">: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8383C" w:rsidRDefault="00980A5D" w:rsidP="002E3630">
      <w:pPr>
        <w:pStyle w:val="Default"/>
        <w:numPr>
          <w:ilvl w:val="0"/>
          <w:numId w:val="2"/>
        </w:numPr>
        <w:tabs>
          <w:tab w:val="left" w:pos="142"/>
          <w:tab w:val="left" w:pos="1134"/>
        </w:tabs>
        <w:ind w:left="0" w:firstLine="567"/>
        <w:rPr>
          <w:color w:val="auto"/>
          <w:sz w:val="28"/>
          <w:szCs w:val="28"/>
          <w:highlight w:val="yellow"/>
        </w:rPr>
      </w:pPr>
      <w:r w:rsidRPr="00E8383C">
        <w:rPr>
          <w:rStyle w:val="a8"/>
          <w:rFonts w:ascii="Times New Roman" w:hAnsi="Times New Roman" w:cs="Times New Roman"/>
          <w:sz w:val="28"/>
          <w:szCs w:val="28"/>
          <w:highlight w:val="yellow"/>
        </w:rPr>
        <w:t xml:space="preserve">все виды пособий (пособие </w:t>
      </w:r>
      <w:r w:rsidR="00096ED3" w:rsidRPr="00E8383C">
        <w:rPr>
          <w:sz w:val="28"/>
          <w:szCs w:val="28"/>
          <w:highlight w:val="yellow"/>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8383C">
        <w:rPr>
          <w:rStyle w:val="a8"/>
          <w:rFonts w:ascii="Times New Roman" w:hAnsi="Times New Roman" w:cs="Times New Roman"/>
          <w:sz w:val="28"/>
          <w:szCs w:val="28"/>
          <w:highlight w:val="yellow"/>
        </w:rPr>
        <w:t xml:space="preserve"> и др.</w:t>
      </w:r>
      <w:r w:rsidR="00096ED3" w:rsidRPr="00E8383C">
        <w:rPr>
          <w:color w:val="auto"/>
          <w:sz w:val="28"/>
          <w:szCs w:val="28"/>
          <w:highlight w:val="yellow"/>
        </w:rPr>
        <w:t xml:space="preserve">), если данные выплаты не были включены в справку </w:t>
      </w:r>
      <w:r w:rsidR="00F845FA" w:rsidRPr="00E8383C">
        <w:rPr>
          <w:color w:val="auto"/>
          <w:sz w:val="28"/>
          <w:szCs w:val="28"/>
          <w:highlight w:val="yellow"/>
        </w:rPr>
        <w:t xml:space="preserve">по форме </w:t>
      </w:r>
      <w:r w:rsidR="00096ED3" w:rsidRPr="00E8383C">
        <w:rPr>
          <w:color w:val="auto"/>
          <w:sz w:val="28"/>
          <w:szCs w:val="28"/>
          <w:highlight w:val="yellow"/>
        </w:rPr>
        <w:t>2-НДФЛ, выдаваемую по месту службы (работы)</w:t>
      </w:r>
      <w:r w:rsidR="000A6FED" w:rsidRPr="00E8383C">
        <w:rPr>
          <w:color w:val="auto"/>
          <w:sz w:val="28"/>
          <w:szCs w:val="28"/>
          <w:highlight w:val="yellow"/>
        </w:rPr>
        <w:t>.</w:t>
      </w:r>
      <w:r w:rsidR="00096ED3" w:rsidRPr="00E8383C">
        <w:rPr>
          <w:color w:val="auto"/>
          <w:sz w:val="28"/>
          <w:szCs w:val="28"/>
          <w:highlight w:val="yellow"/>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на банковский счет 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6F589C">
        <w:rPr>
          <w:rFonts w:ascii="Times New Roman" w:hAnsi="Times New Roman"/>
          <w:sz w:val="28"/>
          <w:szCs w:val="28"/>
        </w:rPr>
        <w:t>накопительно</w:t>
      </w:r>
      <w:proofErr w:type="spellEnd"/>
      <w:r w:rsidRPr="006F589C">
        <w:rPr>
          <w:rFonts w:ascii="Times New Roman" w:hAnsi="Times New Roman"/>
          <w:sz w:val="28"/>
          <w:szCs w:val="28"/>
        </w:rPr>
        <w:t xml:space="preserve">-ипотечной </w:t>
      </w:r>
      <w:r w:rsidRPr="006F589C">
        <w:rPr>
          <w:rFonts w:ascii="Times New Roman" w:hAnsi="Times New Roman"/>
          <w:sz w:val="28"/>
          <w:szCs w:val="28"/>
        </w:rPr>
        <w:lastRenderedPageBreak/>
        <w:t>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 xml:space="preserve">данный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(работника</w:t>
      </w:r>
      <w:proofErr w:type="gramStart"/>
      <w:r w:rsidRPr="006F589C">
        <w:rPr>
          <w:rFonts w:ascii="Times New Roman" w:hAnsi="Times New Roman"/>
          <w:sz w:val="28"/>
          <w:szCs w:val="28"/>
        </w:rPr>
        <w:t>)</w:t>
      </w:r>
      <w:proofErr w:type="gramEnd"/>
      <w:r w:rsidRPr="006F589C">
        <w:rPr>
          <w:rFonts w:ascii="Times New Roman" w:hAnsi="Times New Roman"/>
          <w:sz w:val="28"/>
          <w:szCs w:val="28"/>
        </w:rPr>
        <w:t xml:space="preserve">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E8383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highlight w:val="yellow"/>
        </w:rPr>
      </w:pPr>
      <w:r w:rsidRPr="00E8383C">
        <w:rPr>
          <w:rFonts w:ascii="Times New Roman" w:hAnsi="Times New Roman" w:cs="Times New Roman"/>
          <w:sz w:val="28"/>
          <w:szCs w:val="28"/>
          <w:highlight w:val="yellow"/>
        </w:rPr>
        <w:t xml:space="preserve">В ситуации продажи имущества, находящегося в долевой собственности, </w:t>
      </w:r>
      <w:r w:rsidR="003A1C66" w:rsidRPr="00E8383C">
        <w:rPr>
          <w:rFonts w:ascii="Times New Roman" w:hAnsi="Times New Roman" w:cs="Times New Roman"/>
          <w:sz w:val="28"/>
          <w:szCs w:val="28"/>
          <w:highlight w:val="yellow"/>
        </w:rPr>
        <w:t>доход указывается в соответствии с договором купли-продажи. Если в рассм</w:t>
      </w:r>
      <w:r w:rsidR="003C0099" w:rsidRPr="00E8383C">
        <w:rPr>
          <w:rFonts w:ascii="Times New Roman" w:hAnsi="Times New Roman" w:cs="Times New Roman"/>
          <w:sz w:val="28"/>
          <w:szCs w:val="28"/>
          <w:highlight w:val="yellow"/>
        </w:rPr>
        <w:t xml:space="preserve">атриваемом договоре в качестве </w:t>
      </w:r>
      <w:r w:rsidR="00477400" w:rsidRPr="00E8383C">
        <w:rPr>
          <w:rFonts w:ascii="Times New Roman" w:hAnsi="Times New Roman" w:cs="Times New Roman"/>
          <w:sz w:val="28"/>
          <w:szCs w:val="28"/>
          <w:highlight w:val="yellow"/>
        </w:rPr>
        <w:t>"</w:t>
      </w:r>
      <w:r w:rsidR="003A1C66" w:rsidRPr="00E8383C">
        <w:rPr>
          <w:rFonts w:ascii="Times New Roman" w:hAnsi="Times New Roman" w:cs="Times New Roman"/>
          <w:sz w:val="28"/>
          <w:szCs w:val="28"/>
          <w:highlight w:val="yellow"/>
        </w:rPr>
        <w:t>продавца</w:t>
      </w:r>
      <w:r w:rsidR="00477400" w:rsidRPr="00E8383C">
        <w:rPr>
          <w:rFonts w:ascii="Times New Roman" w:hAnsi="Times New Roman" w:cs="Times New Roman"/>
          <w:sz w:val="28"/>
          <w:szCs w:val="28"/>
          <w:highlight w:val="yellow"/>
        </w:rPr>
        <w:t>"</w:t>
      </w:r>
      <w:r w:rsidR="003A1C66" w:rsidRPr="00E8383C">
        <w:rPr>
          <w:rFonts w:ascii="Times New Roman" w:hAnsi="Times New Roman" w:cs="Times New Roman"/>
          <w:sz w:val="28"/>
          <w:szCs w:val="28"/>
          <w:highlight w:val="yellow"/>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E8383C">
        <w:rPr>
          <w:rFonts w:ascii="Times New Roman" w:hAnsi="Times New Roman" w:cs="Times New Roman"/>
          <w:sz w:val="28"/>
          <w:szCs w:val="28"/>
          <w:highlight w:val="yellow"/>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8383C">
        <w:rPr>
          <w:rFonts w:ascii="Times New Roman" w:hAnsi="Times New Roman" w:cs="Times New Roman"/>
          <w:sz w:val="28"/>
          <w:szCs w:val="28"/>
          <w:highlight w:val="yellow"/>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lastRenderedPageBreak/>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w:t>
      </w:r>
      <w:proofErr w:type="gramStart"/>
      <w:r w:rsidR="002C19DB" w:rsidRPr="006F589C">
        <w:rPr>
          <w:rStyle w:val="a8"/>
          <w:rFonts w:ascii="Times New Roman" w:hAnsi="Times New Roman" w:cs="Times New Roman"/>
          <w:color w:val="000000"/>
          <w:sz w:val="28"/>
          <w:szCs w:val="28"/>
        </w:rPr>
        <w:t>например</w:t>
      </w:r>
      <w:proofErr w:type="gramEnd"/>
      <w:r w:rsidR="002C19DB" w:rsidRPr="006F589C">
        <w:rPr>
          <w:rStyle w:val="a8"/>
          <w:rFonts w:ascii="Times New Roman" w:hAnsi="Times New Roman" w:cs="Times New Roman"/>
          <w:color w:val="000000"/>
          <w:sz w:val="28"/>
          <w:szCs w:val="28"/>
        </w:rPr>
        <w:t xml:space="preserve">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lastRenderedPageBreak/>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E8383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highlight w:val="yellow"/>
          <w:lang w:eastAsia="ru-RU"/>
        </w:rPr>
      </w:pPr>
      <w:r w:rsidRPr="00E8383C">
        <w:rPr>
          <w:rFonts w:ascii="Times New Roman" w:eastAsia="Times New Roman" w:hAnsi="Times New Roman"/>
          <w:sz w:val="28"/>
          <w:szCs w:val="28"/>
          <w:highlight w:val="yellow"/>
          <w:lang w:eastAsia="ru-RU"/>
        </w:rPr>
        <w:t xml:space="preserve">Также подлежат отражению в строке </w:t>
      </w:r>
      <w:r w:rsidR="00477400" w:rsidRPr="00E8383C">
        <w:rPr>
          <w:rFonts w:ascii="Times New Roman" w:eastAsia="Times New Roman" w:hAnsi="Times New Roman"/>
          <w:sz w:val="28"/>
          <w:szCs w:val="28"/>
          <w:highlight w:val="yellow"/>
          <w:lang w:eastAsia="ru-RU"/>
        </w:rPr>
        <w:t>"</w:t>
      </w:r>
      <w:r w:rsidRPr="00E8383C">
        <w:rPr>
          <w:rFonts w:ascii="Times New Roman" w:eastAsia="Times New Roman" w:hAnsi="Times New Roman"/>
          <w:sz w:val="28"/>
          <w:szCs w:val="28"/>
          <w:highlight w:val="yellow"/>
          <w:lang w:eastAsia="ru-RU"/>
        </w:rPr>
        <w:t>Иные доходы</w:t>
      </w:r>
      <w:r w:rsidR="00477400" w:rsidRPr="00E8383C">
        <w:rPr>
          <w:rFonts w:ascii="Times New Roman" w:eastAsia="Times New Roman" w:hAnsi="Times New Roman"/>
          <w:sz w:val="28"/>
          <w:szCs w:val="28"/>
          <w:highlight w:val="yellow"/>
          <w:lang w:eastAsia="ru-RU"/>
        </w:rPr>
        <w:t>"</w:t>
      </w:r>
      <w:r w:rsidR="00FE0977" w:rsidRPr="00E8383C">
        <w:rPr>
          <w:rFonts w:ascii="Times New Roman" w:eastAsia="Times New Roman" w:hAnsi="Times New Roman"/>
          <w:sz w:val="28"/>
          <w:szCs w:val="28"/>
          <w:highlight w:val="yellow"/>
          <w:lang w:eastAsia="ru-RU"/>
        </w:rPr>
        <w:t>, например,</w:t>
      </w:r>
      <w:r w:rsidRPr="00E8383C">
        <w:rPr>
          <w:rFonts w:ascii="Times New Roman" w:eastAsia="Times New Roman" w:hAnsi="Times New Roman"/>
          <w:sz w:val="28"/>
          <w:szCs w:val="28"/>
          <w:highlight w:val="yellow"/>
          <w:lang w:eastAsia="ru-RU"/>
        </w:rPr>
        <w:t xml:space="preserve"> следующие выплаты:</w:t>
      </w:r>
    </w:p>
    <w:p w:rsidR="004F6CED" w:rsidRPr="00E8383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8383C">
        <w:rPr>
          <w:rFonts w:ascii="Times New Roman" w:eastAsia="Times New Roman" w:hAnsi="Times New Roman"/>
          <w:sz w:val="28"/>
          <w:szCs w:val="28"/>
          <w:highlight w:val="yellow"/>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E8383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8383C">
        <w:rPr>
          <w:rFonts w:ascii="Times New Roman" w:eastAsia="Times New Roman" w:hAnsi="Times New Roman"/>
          <w:sz w:val="28"/>
          <w:szCs w:val="28"/>
          <w:highlight w:val="yellow"/>
          <w:lang w:eastAsia="ru-RU"/>
        </w:rPr>
        <w:t xml:space="preserve">ежемесячная выплата в целях обеспечения социальной поддержки семей, </w:t>
      </w:r>
      <w:r w:rsidR="004F6CED" w:rsidRPr="00E8383C">
        <w:rPr>
          <w:rFonts w:ascii="Times New Roman" w:eastAsia="Times New Roman" w:hAnsi="Times New Roman"/>
          <w:sz w:val="28"/>
          <w:szCs w:val="28"/>
          <w:highlight w:val="yellow"/>
          <w:lang w:eastAsia="ru-RU"/>
        </w:rPr>
        <w:t>имеющих детей, в соответствии с Указом Президента Российской Федерации от 7 апреля 2020 г. № 249;</w:t>
      </w:r>
    </w:p>
    <w:p w:rsidR="00AB37B1" w:rsidRPr="00E8383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8383C">
        <w:rPr>
          <w:rFonts w:ascii="Times New Roman" w:eastAsia="Times New Roman" w:hAnsi="Times New Roman"/>
          <w:sz w:val="28"/>
          <w:szCs w:val="28"/>
          <w:highlight w:val="yellow"/>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w:t>
      </w:r>
      <w:r w:rsidRPr="00E8383C">
        <w:rPr>
          <w:rFonts w:ascii="Times New Roman" w:eastAsia="Times New Roman" w:hAnsi="Times New Roman"/>
          <w:sz w:val="28"/>
          <w:szCs w:val="28"/>
          <w:highlight w:val="yellow"/>
          <w:lang w:eastAsia="ru-RU"/>
        </w:rPr>
        <w:lastRenderedPageBreak/>
        <w:t xml:space="preserve">специальный налоговый режим </w:t>
      </w:r>
      <w:r w:rsidR="00477400" w:rsidRPr="00E8383C">
        <w:rPr>
          <w:rFonts w:ascii="Times New Roman" w:eastAsia="Times New Roman" w:hAnsi="Times New Roman"/>
          <w:sz w:val="28"/>
          <w:szCs w:val="28"/>
          <w:highlight w:val="yellow"/>
          <w:lang w:eastAsia="ru-RU"/>
        </w:rPr>
        <w:t>"</w:t>
      </w:r>
      <w:r w:rsidRPr="00E8383C">
        <w:rPr>
          <w:rFonts w:ascii="Times New Roman" w:eastAsia="Times New Roman" w:hAnsi="Times New Roman"/>
          <w:sz w:val="28"/>
          <w:szCs w:val="28"/>
          <w:highlight w:val="yellow"/>
          <w:lang w:eastAsia="ru-RU"/>
        </w:rPr>
        <w:t>Налог на профессиональный доход</w:t>
      </w:r>
      <w:r w:rsidR="00477400" w:rsidRPr="00E8383C">
        <w:rPr>
          <w:rFonts w:ascii="Times New Roman" w:eastAsia="Times New Roman" w:hAnsi="Times New Roman"/>
          <w:sz w:val="28"/>
          <w:szCs w:val="28"/>
          <w:highlight w:val="yellow"/>
          <w:lang w:eastAsia="ru-RU"/>
        </w:rPr>
        <w:t>"</w:t>
      </w:r>
      <w:r w:rsidRPr="00E8383C">
        <w:rPr>
          <w:rFonts w:ascii="Times New Roman" w:eastAsia="Times New Roman" w:hAnsi="Times New Roman"/>
          <w:sz w:val="28"/>
          <w:szCs w:val="28"/>
          <w:highlight w:val="yellow"/>
          <w:lang w:eastAsia="ru-RU"/>
        </w:rPr>
        <w:t>, в условиях ухудшения ситуации в результате распространения новой коронавирусной инфекции;</w:t>
      </w:r>
    </w:p>
    <w:p w:rsidR="004F6CED" w:rsidRPr="00E8383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8383C">
        <w:rPr>
          <w:rFonts w:ascii="Times New Roman" w:eastAsia="Times New Roman" w:hAnsi="Times New Roman"/>
          <w:sz w:val="28"/>
          <w:szCs w:val="28"/>
          <w:highlight w:val="yellow"/>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E8383C">
        <w:rPr>
          <w:rFonts w:ascii="Times New Roman" w:eastAsia="Times New Roman" w:hAnsi="Times New Roman"/>
          <w:sz w:val="28"/>
          <w:szCs w:val="28"/>
          <w:highlight w:val="yellow"/>
          <w:lang w:eastAsia="ru-RU"/>
        </w:rPr>
        <w:t>,</w:t>
      </w:r>
      <w:r w:rsidRPr="00E8383C">
        <w:rPr>
          <w:rFonts w:ascii="Times New Roman" w:eastAsia="Times New Roman" w:hAnsi="Times New Roman"/>
          <w:sz w:val="28"/>
          <w:szCs w:val="28"/>
          <w:highlight w:val="yellow"/>
          <w:lang w:eastAsia="ru-RU"/>
        </w:rPr>
        <w:t xml:space="preserve"> в соответствии с Указом Президента Российской Федерации от 23 июня 2020 г. № 412;</w:t>
      </w:r>
    </w:p>
    <w:p w:rsidR="004F6CED" w:rsidRPr="00E8383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8383C">
        <w:rPr>
          <w:rFonts w:ascii="Times New Roman" w:eastAsia="Times New Roman" w:hAnsi="Times New Roman"/>
          <w:sz w:val="28"/>
          <w:szCs w:val="28"/>
          <w:highlight w:val="yellow"/>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E8383C">
        <w:rPr>
          <w:rFonts w:ascii="Times New Roman" w:eastAsia="Times New Roman" w:hAnsi="Times New Roman"/>
          <w:sz w:val="28"/>
          <w:szCs w:val="28"/>
          <w:highlight w:val="yellow"/>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proofErr w:type="spellStart"/>
      <w:r w:rsidR="001C4842" w:rsidRPr="006F589C">
        <w:rPr>
          <w:rFonts w:ascii="Times New Roman" w:hAnsi="Times New Roman"/>
          <w:sz w:val="28"/>
          <w:szCs w:val="28"/>
        </w:rPr>
        <w:t>кешбэк</w:t>
      </w:r>
      <w:proofErr w:type="spellEnd"/>
      <w:r w:rsidR="001C4842" w:rsidRPr="006F589C">
        <w:rPr>
          <w:rFonts w:ascii="Times New Roman" w:hAnsi="Times New Roman"/>
          <w:sz w:val="28"/>
          <w:szCs w:val="28"/>
        </w:rPr>
        <w:t xml:space="preserve">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E8383C" w:rsidRDefault="00B93CDD" w:rsidP="00B93CDD">
      <w:pPr>
        <w:pStyle w:val="aa"/>
        <w:numPr>
          <w:ilvl w:val="0"/>
          <w:numId w:val="1"/>
        </w:numPr>
        <w:ind w:left="0" w:firstLine="567"/>
        <w:rPr>
          <w:rFonts w:ascii="Times New Roman" w:hAnsi="Times New Roman"/>
          <w:sz w:val="28"/>
          <w:szCs w:val="28"/>
          <w:highlight w:val="yellow"/>
        </w:rPr>
      </w:pPr>
      <w:r w:rsidRPr="00E8383C">
        <w:rPr>
          <w:rFonts w:ascii="Times New Roman" w:hAnsi="Times New Roman"/>
          <w:sz w:val="28"/>
          <w:szCs w:val="28"/>
          <w:highlight w:val="yellow"/>
        </w:rPr>
        <w:t xml:space="preserve">Дополнительный </w:t>
      </w:r>
      <w:r w:rsidR="00477400" w:rsidRPr="00E8383C">
        <w:rPr>
          <w:rFonts w:ascii="Times New Roman" w:hAnsi="Times New Roman"/>
          <w:sz w:val="28"/>
          <w:szCs w:val="28"/>
          <w:highlight w:val="yellow"/>
        </w:rPr>
        <w:t>"</w:t>
      </w:r>
      <w:r w:rsidRPr="00E8383C">
        <w:rPr>
          <w:rFonts w:ascii="Times New Roman" w:hAnsi="Times New Roman"/>
          <w:sz w:val="28"/>
          <w:szCs w:val="28"/>
          <w:highlight w:val="yellow"/>
        </w:rPr>
        <w:t>налоговый капитал</w:t>
      </w:r>
      <w:r w:rsidR="00477400" w:rsidRPr="00E8383C">
        <w:rPr>
          <w:rFonts w:ascii="Times New Roman" w:hAnsi="Times New Roman"/>
          <w:sz w:val="28"/>
          <w:szCs w:val="28"/>
          <w:highlight w:val="yellow"/>
        </w:rPr>
        <w:t>"</w:t>
      </w:r>
      <w:r w:rsidRPr="00E8383C">
        <w:rPr>
          <w:rFonts w:ascii="Times New Roman" w:hAnsi="Times New Roman"/>
          <w:sz w:val="28"/>
          <w:szCs w:val="28"/>
          <w:highlight w:val="yellow"/>
        </w:rPr>
        <w:t xml:space="preserve"> (</w:t>
      </w:r>
      <w:r w:rsidR="00477400" w:rsidRPr="00E8383C">
        <w:rPr>
          <w:rFonts w:ascii="Times New Roman" w:hAnsi="Times New Roman"/>
          <w:sz w:val="28"/>
          <w:szCs w:val="28"/>
          <w:highlight w:val="yellow"/>
        </w:rPr>
        <w:t>"</w:t>
      </w:r>
      <w:r w:rsidRPr="00E8383C">
        <w:rPr>
          <w:rFonts w:ascii="Times New Roman" w:hAnsi="Times New Roman"/>
          <w:sz w:val="28"/>
          <w:szCs w:val="28"/>
          <w:highlight w:val="yellow"/>
        </w:rPr>
        <w:t>бонус</w:t>
      </w:r>
      <w:r w:rsidR="00477400" w:rsidRPr="00E8383C">
        <w:rPr>
          <w:rFonts w:ascii="Times New Roman" w:hAnsi="Times New Roman"/>
          <w:sz w:val="28"/>
          <w:szCs w:val="28"/>
          <w:highlight w:val="yellow"/>
        </w:rPr>
        <w:t>"</w:t>
      </w:r>
      <w:r w:rsidRPr="00E8383C">
        <w:rPr>
          <w:rFonts w:ascii="Times New Roman" w:hAnsi="Times New Roman"/>
          <w:sz w:val="28"/>
          <w:szCs w:val="28"/>
          <w:highlight w:val="yellow"/>
        </w:rPr>
        <w:t>) в размере одного МРОТ (12 130 руб.),</w:t>
      </w:r>
      <w:r w:rsidRPr="00E8383C">
        <w:rPr>
          <w:rFonts w:ascii="Times New Roman" w:eastAsia="Times New Roman" w:hAnsi="Times New Roman"/>
          <w:sz w:val="28"/>
          <w:szCs w:val="28"/>
          <w:highlight w:val="yellow"/>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sidRPr="00E8383C">
        <w:rPr>
          <w:rFonts w:ascii="Times New Roman" w:eastAsia="Times New Roman" w:hAnsi="Times New Roman"/>
          <w:sz w:val="28"/>
          <w:szCs w:val="28"/>
          <w:highlight w:val="yellow"/>
          <w:lang w:eastAsia="ru-RU"/>
        </w:rPr>
        <w:t>"</w:t>
      </w:r>
      <w:r w:rsidRPr="00E8383C">
        <w:rPr>
          <w:rFonts w:ascii="Times New Roman" w:eastAsia="Times New Roman" w:hAnsi="Times New Roman"/>
          <w:sz w:val="28"/>
          <w:szCs w:val="28"/>
          <w:highlight w:val="yellow"/>
          <w:lang w:eastAsia="ru-RU"/>
        </w:rPr>
        <w:t>Налог на профессиональный доход</w:t>
      </w:r>
      <w:r w:rsidR="00477400" w:rsidRPr="00E8383C">
        <w:rPr>
          <w:rFonts w:ascii="Times New Roman" w:eastAsia="Times New Roman" w:hAnsi="Times New Roman"/>
          <w:sz w:val="28"/>
          <w:szCs w:val="28"/>
          <w:highlight w:val="yellow"/>
          <w:lang w:eastAsia="ru-RU"/>
        </w:rPr>
        <w:t>"</w:t>
      </w:r>
      <w:r w:rsidRPr="00E8383C">
        <w:rPr>
          <w:rFonts w:ascii="Times New Roman" w:eastAsia="Times New Roman" w:hAnsi="Times New Roman"/>
          <w:sz w:val="28"/>
          <w:szCs w:val="28"/>
          <w:highlight w:val="yellow"/>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w:t>
      </w:r>
      <w:r w:rsidR="001F43C6" w:rsidRPr="006F589C">
        <w:rPr>
          <w:rFonts w:ascii="Times New Roman" w:hAnsi="Times New Roman"/>
          <w:sz w:val="28"/>
          <w:szCs w:val="28"/>
        </w:rPr>
        <w:lastRenderedPageBreak/>
        <w:t xml:space="preserve">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E8383C">
        <w:rPr>
          <w:rFonts w:ascii="Times New Roman" w:hAnsi="Times New Roman"/>
          <w:sz w:val="28"/>
          <w:szCs w:val="28"/>
          <w:highlight w:val="yellow"/>
        </w:rPr>
        <w:t xml:space="preserve">Вместе с тем в случае, если гражданином, его супругой (супругом) или несовершеннолетними детьми </w:t>
      </w:r>
      <w:r w:rsidR="003F30D3" w:rsidRPr="00E8383C">
        <w:rPr>
          <w:rFonts w:ascii="Times New Roman" w:hAnsi="Times New Roman"/>
          <w:sz w:val="28"/>
          <w:szCs w:val="28"/>
          <w:highlight w:val="yellow"/>
        </w:rPr>
        <w:t>осуществлены расходы по соответствующей сделке (сделкам)</w:t>
      </w:r>
      <w:r w:rsidRPr="00E8383C">
        <w:rPr>
          <w:rFonts w:ascii="Times New Roman" w:hAnsi="Times New Roman"/>
          <w:sz w:val="28"/>
          <w:szCs w:val="28"/>
          <w:highlight w:val="yellow"/>
        </w:rPr>
        <w:t xml:space="preserve"> до поступления на службу (работу), то в рамках декларационной кампании информация о данной сделке (сделках) </w:t>
      </w:r>
      <w:r w:rsidR="00923ED6" w:rsidRPr="00E8383C">
        <w:rPr>
          <w:rFonts w:ascii="Times New Roman" w:hAnsi="Times New Roman"/>
          <w:sz w:val="28"/>
          <w:szCs w:val="28"/>
          <w:highlight w:val="yellow"/>
        </w:rPr>
        <w:t>не подлежит</w:t>
      </w:r>
      <w:r w:rsidRPr="00E8383C">
        <w:rPr>
          <w:rFonts w:ascii="Times New Roman" w:hAnsi="Times New Roman"/>
          <w:sz w:val="28"/>
          <w:szCs w:val="28"/>
          <w:highlight w:val="yellow"/>
        </w:rPr>
        <w:t xml:space="preserve"> отражен</w:t>
      </w:r>
      <w:r w:rsidR="00923ED6" w:rsidRPr="00E8383C">
        <w:rPr>
          <w:rFonts w:ascii="Times New Roman" w:hAnsi="Times New Roman"/>
          <w:sz w:val="28"/>
          <w:szCs w:val="28"/>
          <w:highlight w:val="yellow"/>
        </w:rPr>
        <w:t>ию</w:t>
      </w:r>
      <w:r w:rsidRPr="00E8383C">
        <w:rPr>
          <w:rFonts w:ascii="Times New Roman" w:hAnsi="Times New Roman"/>
          <w:sz w:val="28"/>
          <w:szCs w:val="28"/>
          <w:highlight w:val="yellow"/>
        </w:rPr>
        <w:t xml:space="preserve"> в разделе </w:t>
      </w:r>
      <w:r w:rsidR="00477400" w:rsidRPr="00E8383C">
        <w:rPr>
          <w:rFonts w:ascii="Times New Roman" w:hAnsi="Times New Roman"/>
          <w:sz w:val="28"/>
          <w:szCs w:val="28"/>
          <w:highlight w:val="yellow"/>
        </w:rPr>
        <w:t>"</w:t>
      </w:r>
      <w:r w:rsidRPr="00E8383C">
        <w:rPr>
          <w:rFonts w:ascii="Times New Roman" w:hAnsi="Times New Roman"/>
          <w:sz w:val="28"/>
          <w:szCs w:val="28"/>
          <w:highlight w:val="yellow"/>
        </w:rPr>
        <w:t>Сведения о расходах</w:t>
      </w:r>
      <w:r w:rsidR="00477400" w:rsidRPr="00E8383C">
        <w:rPr>
          <w:rFonts w:ascii="Times New Roman" w:hAnsi="Times New Roman"/>
          <w:sz w:val="28"/>
          <w:szCs w:val="28"/>
          <w:highlight w:val="yellow"/>
        </w:rPr>
        <w:t>"</w:t>
      </w:r>
      <w:r w:rsidRPr="00E8383C">
        <w:rPr>
          <w:rFonts w:ascii="Times New Roman" w:hAnsi="Times New Roman"/>
          <w:sz w:val="28"/>
          <w:szCs w:val="28"/>
          <w:highlight w:val="yellow"/>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8383C" w:rsidRDefault="00B0760D" w:rsidP="002E3630">
      <w:pPr>
        <w:pStyle w:val="aa"/>
        <w:numPr>
          <w:ilvl w:val="0"/>
          <w:numId w:val="1"/>
        </w:numPr>
        <w:ind w:left="0" w:firstLine="567"/>
        <w:rPr>
          <w:rFonts w:ascii="Times New Roman" w:hAnsi="Times New Roman"/>
          <w:sz w:val="28"/>
          <w:szCs w:val="28"/>
          <w:highlight w:val="yellow"/>
        </w:rPr>
      </w:pPr>
      <w:r w:rsidRPr="00E8383C">
        <w:rPr>
          <w:rFonts w:ascii="Times New Roman" w:hAnsi="Times New Roman"/>
          <w:sz w:val="28"/>
          <w:szCs w:val="28"/>
          <w:highlight w:val="yellow"/>
        </w:rPr>
        <w:t>Для цели реализации пункта</w:t>
      </w:r>
      <w:r w:rsidR="00B009E5" w:rsidRPr="00E8383C">
        <w:rPr>
          <w:rFonts w:ascii="Times New Roman" w:hAnsi="Times New Roman"/>
          <w:sz w:val="28"/>
          <w:szCs w:val="28"/>
          <w:highlight w:val="yellow"/>
        </w:rPr>
        <w:t> </w:t>
      </w:r>
      <w:r w:rsidR="00D7672D" w:rsidRPr="00E8383C">
        <w:rPr>
          <w:rFonts w:ascii="Times New Roman" w:hAnsi="Times New Roman"/>
          <w:sz w:val="28"/>
          <w:szCs w:val="28"/>
          <w:highlight w:val="yellow"/>
        </w:rPr>
        <w:t>67</w:t>
      </w:r>
      <w:r w:rsidR="005C2E89" w:rsidRPr="00E8383C">
        <w:rPr>
          <w:rFonts w:ascii="Times New Roman" w:hAnsi="Times New Roman"/>
          <w:sz w:val="28"/>
          <w:szCs w:val="28"/>
          <w:highlight w:val="yellow"/>
        </w:rPr>
        <w:t xml:space="preserve"> </w:t>
      </w:r>
      <w:r w:rsidRPr="00E8383C">
        <w:rPr>
          <w:rFonts w:ascii="Times New Roman" w:hAnsi="Times New Roman"/>
          <w:sz w:val="28"/>
          <w:szCs w:val="28"/>
          <w:highlight w:val="yellow"/>
        </w:rPr>
        <w:t>настоящих</w:t>
      </w:r>
      <w:r w:rsidR="001824C0" w:rsidRPr="00E8383C">
        <w:rPr>
          <w:rFonts w:ascii="Times New Roman" w:hAnsi="Times New Roman"/>
          <w:sz w:val="28"/>
          <w:szCs w:val="28"/>
          <w:highlight w:val="yellow"/>
        </w:rPr>
        <w:t xml:space="preserve"> Методических</w:t>
      </w:r>
      <w:r w:rsidRPr="00E8383C">
        <w:rPr>
          <w:rFonts w:ascii="Times New Roman" w:hAnsi="Times New Roman"/>
          <w:sz w:val="28"/>
          <w:szCs w:val="28"/>
          <w:highlight w:val="yellow"/>
        </w:rPr>
        <w:t xml:space="preserve"> рекомендаций п</w:t>
      </w:r>
      <w:r w:rsidR="00BB5EB9" w:rsidRPr="00E8383C">
        <w:rPr>
          <w:rFonts w:ascii="Times New Roman" w:hAnsi="Times New Roman"/>
          <w:sz w:val="28"/>
          <w:szCs w:val="28"/>
          <w:highlight w:val="yellow"/>
        </w:rPr>
        <w:t xml:space="preserve">ри </w:t>
      </w:r>
      <w:r w:rsidRPr="00E8383C">
        <w:rPr>
          <w:rFonts w:ascii="Times New Roman" w:hAnsi="Times New Roman"/>
          <w:sz w:val="28"/>
          <w:highlight w:val="yellow"/>
        </w:rPr>
        <w:t>расчете</w:t>
      </w:r>
      <w:r w:rsidR="00BB5EB9" w:rsidRPr="00E8383C">
        <w:rPr>
          <w:rFonts w:ascii="Times New Roman" w:hAnsi="Times New Roman"/>
          <w:sz w:val="28"/>
          <w:highlight w:val="yellow"/>
        </w:rPr>
        <w:t xml:space="preserve"> общего дохода служащего (работника) и его </w:t>
      </w:r>
      <w:r w:rsidR="003143B5" w:rsidRPr="00E8383C">
        <w:rPr>
          <w:rFonts w:ascii="Times New Roman" w:hAnsi="Times New Roman"/>
          <w:sz w:val="28"/>
          <w:highlight w:val="yellow"/>
        </w:rPr>
        <w:t xml:space="preserve">супруги </w:t>
      </w:r>
      <w:r w:rsidR="00BB5EB9" w:rsidRPr="00E8383C">
        <w:rPr>
          <w:rFonts w:ascii="Times New Roman" w:hAnsi="Times New Roman"/>
          <w:sz w:val="28"/>
          <w:highlight w:val="yellow"/>
        </w:rPr>
        <w:t>(</w:t>
      </w:r>
      <w:r w:rsidR="003143B5" w:rsidRPr="00E8383C">
        <w:rPr>
          <w:rFonts w:ascii="Times New Roman" w:hAnsi="Times New Roman"/>
          <w:sz w:val="28"/>
          <w:highlight w:val="yellow"/>
        </w:rPr>
        <w:t>супруга</w:t>
      </w:r>
      <w:r w:rsidR="00BB5EB9" w:rsidRPr="00E8383C">
        <w:rPr>
          <w:rFonts w:ascii="Times New Roman" w:hAnsi="Times New Roman"/>
          <w:sz w:val="28"/>
          <w:highlight w:val="yellow"/>
        </w:rPr>
        <w:t xml:space="preserve">) за три года, предшествующих отчетному, доходы </w:t>
      </w:r>
      <w:r w:rsidR="003143B5" w:rsidRPr="00E8383C">
        <w:rPr>
          <w:rFonts w:ascii="Times New Roman" w:hAnsi="Times New Roman"/>
          <w:sz w:val="28"/>
          <w:highlight w:val="yellow"/>
        </w:rPr>
        <w:t xml:space="preserve">супруги </w:t>
      </w:r>
      <w:r w:rsidR="00BB5EB9" w:rsidRPr="00E8383C">
        <w:rPr>
          <w:rFonts w:ascii="Times New Roman" w:hAnsi="Times New Roman"/>
          <w:sz w:val="28"/>
          <w:highlight w:val="yellow"/>
        </w:rPr>
        <w:t>(</w:t>
      </w:r>
      <w:r w:rsidR="003143B5" w:rsidRPr="00E8383C">
        <w:rPr>
          <w:rFonts w:ascii="Times New Roman" w:hAnsi="Times New Roman"/>
          <w:sz w:val="28"/>
          <w:highlight w:val="yellow"/>
        </w:rPr>
        <w:t>супруга</w:t>
      </w:r>
      <w:r w:rsidR="00BB5EB9" w:rsidRPr="00E8383C">
        <w:rPr>
          <w:rFonts w:ascii="Times New Roman" w:hAnsi="Times New Roman"/>
          <w:sz w:val="28"/>
          <w:highlight w:val="yellow"/>
        </w:rPr>
        <w:t xml:space="preserve">) служащего (работника) учитываются только в случае, если они состояли в браке на момент </w:t>
      </w:r>
      <w:r w:rsidR="00BB5EB9" w:rsidRPr="00E8383C">
        <w:rPr>
          <w:rFonts w:ascii="Times New Roman" w:hAnsi="Times New Roman"/>
          <w:sz w:val="28"/>
          <w:szCs w:val="28"/>
          <w:highlight w:val="yellow"/>
        </w:rPr>
        <w:t>осуществления расходов по</w:t>
      </w:r>
      <w:r w:rsidRPr="00E8383C">
        <w:rPr>
          <w:rFonts w:ascii="Times New Roman" w:hAnsi="Times New Roman"/>
          <w:sz w:val="28"/>
          <w:szCs w:val="28"/>
          <w:highlight w:val="yellow"/>
        </w:rPr>
        <w:t xml:space="preserve"> </w:t>
      </w:r>
      <w:r w:rsidR="00BB5EB9" w:rsidRPr="00E8383C">
        <w:rPr>
          <w:rFonts w:ascii="Times New Roman" w:hAnsi="Times New Roman"/>
          <w:sz w:val="28"/>
          <w:szCs w:val="28"/>
          <w:highlight w:val="yellow"/>
        </w:rPr>
        <w:t>сделке (сделкам)</w:t>
      </w:r>
      <w:r w:rsidR="00BB5EB9" w:rsidRPr="00E8383C">
        <w:rPr>
          <w:rFonts w:ascii="Times New Roman" w:hAnsi="Times New Roman"/>
          <w:sz w:val="28"/>
          <w:highlight w:val="yellow"/>
        </w:rPr>
        <w:t xml:space="preserve"> и в течение трех лет, предшествующих отчетному </w:t>
      </w:r>
      <w:r w:rsidRPr="00E8383C">
        <w:rPr>
          <w:rFonts w:ascii="Times New Roman" w:hAnsi="Times New Roman"/>
          <w:sz w:val="28"/>
          <w:highlight w:val="yellow"/>
        </w:rPr>
        <w:t>периоду</w:t>
      </w:r>
      <w:r w:rsidR="00BB5EB9" w:rsidRPr="00E8383C">
        <w:rPr>
          <w:rFonts w:ascii="Times New Roman" w:hAnsi="Times New Roman"/>
          <w:sz w:val="28"/>
          <w:highlight w:val="yellow"/>
        </w:rPr>
        <w:t>. Во всех остальных случаях учитывается только доход служащего (работника)</w:t>
      </w:r>
      <w:r w:rsidR="00E57768" w:rsidRPr="00E8383C">
        <w:rPr>
          <w:rFonts w:ascii="Times New Roman" w:hAnsi="Times New Roman"/>
          <w:sz w:val="28"/>
          <w:highlight w:val="yellow"/>
        </w:rPr>
        <w:t xml:space="preserve"> </w:t>
      </w:r>
      <w:r w:rsidR="00E57768" w:rsidRPr="00E8383C">
        <w:rPr>
          <w:rFonts w:ascii="Times New Roman" w:hAnsi="Times New Roman"/>
          <w:sz w:val="28"/>
          <w:szCs w:val="28"/>
          <w:highlight w:val="yellow"/>
        </w:rPr>
        <w:t>за три последних года, предшествующих отчетному периоду</w:t>
      </w:r>
      <w:r w:rsidR="00860CE7" w:rsidRPr="00E8383C">
        <w:rPr>
          <w:rFonts w:ascii="Times New Roman" w:hAnsi="Times New Roman"/>
          <w:sz w:val="28"/>
          <w:szCs w:val="28"/>
          <w:highlight w:val="yellow"/>
        </w:rPr>
        <w:t xml:space="preserve"> (аналогично в отношении супруги (супруга)</w:t>
      </w:r>
      <w:r w:rsidR="00BB5EB9" w:rsidRPr="00E8383C">
        <w:rPr>
          <w:rFonts w:ascii="Times New Roman" w:hAnsi="Times New Roman"/>
          <w:sz w:val="28"/>
          <w:szCs w:val="28"/>
          <w:highlight w:val="yellow"/>
        </w:rPr>
        <w:t>.</w:t>
      </w:r>
    </w:p>
    <w:p w:rsidR="009D1975" w:rsidRPr="006F589C" w:rsidRDefault="009D1975" w:rsidP="009D1975">
      <w:pPr>
        <w:pStyle w:val="aa"/>
        <w:ind w:left="0" w:firstLine="567"/>
        <w:rPr>
          <w:rFonts w:ascii="Times New Roman" w:hAnsi="Times New Roman"/>
          <w:sz w:val="28"/>
          <w:szCs w:val="28"/>
        </w:rPr>
      </w:pPr>
      <w:r w:rsidRPr="00E8383C">
        <w:rPr>
          <w:rFonts w:ascii="Times New Roman" w:hAnsi="Times New Roman"/>
          <w:sz w:val="28"/>
          <w:szCs w:val="28"/>
          <w:highlight w:val="yellow"/>
        </w:rPr>
        <w:t xml:space="preserve">Если супругой (супругом) </w:t>
      </w:r>
      <w:r w:rsidR="003F30D3" w:rsidRPr="00E8383C">
        <w:rPr>
          <w:rFonts w:ascii="Times New Roman" w:hAnsi="Times New Roman"/>
          <w:sz w:val="28"/>
          <w:szCs w:val="28"/>
          <w:highlight w:val="yellow"/>
        </w:rPr>
        <w:t xml:space="preserve">осуществлены расходы по соответствующей сделке (сделкам) </w:t>
      </w:r>
      <w:r w:rsidRPr="00E8383C">
        <w:rPr>
          <w:rFonts w:ascii="Times New Roman" w:hAnsi="Times New Roman"/>
          <w:sz w:val="28"/>
          <w:szCs w:val="28"/>
          <w:highlight w:val="yellow"/>
        </w:rPr>
        <w:t xml:space="preserve">до вступления в брак со служащим (работником), </w:t>
      </w:r>
      <w:r w:rsidR="00923ED6" w:rsidRPr="00E8383C">
        <w:rPr>
          <w:rFonts w:ascii="Times New Roman" w:hAnsi="Times New Roman"/>
          <w:sz w:val="28"/>
          <w:szCs w:val="28"/>
          <w:highlight w:val="yellow"/>
        </w:rPr>
        <w:t xml:space="preserve">то в рамках декларационной кампании информация о данной сделке (сделках) не подлежит отражению в разделе </w:t>
      </w:r>
      <w:r w:rsidR="00477400" w:rsidRPr="00E8383C">
        <w:rPr>
          <w:rFonts w:ascii="Times New Roman" w:hAnsi="Times New Roman"/>
          <w:sz w:val="28"/>
          <w:szCs w:val="28"/>
          <w:highlight w:val="yellow"/>
        </w:rPr>
        <w:t>"</w:t>
      </w:r>
      <w:r w:rsidR="00923ED6" w:rsidRPr="00E8383C">
        <w:rPr>
          <w:rFonts w:ascii="Times New Roman" w:hAnsi="Times New Roman"/>
          <w:sz w:val="28"/>
          <w:szCs w:val="28"/>
          <w:highlight w:val="yellow"/>
        </w:rPr>
        <w:t>Сведения о расходах</w:t>
      </w:r>
      <w:r w:rsidR="00477400" w:rsidRPr="00E8383C">
        <w:rPr>
          <w:rFonts w:ascii="Times New Roman" w:hAnsi="Times New Roman"/>
          <w:sz w:val="28"/>
          <w:szCs w:val="28"/>
          <w:highlight w:val="yellow"/>
        </w:rPr>
        <w:t>"</w:t>
      </w:r>
      <w:r w:rsidRPr="00E8383C">
        <w:rPr>
          <w:rFonts w:ascii="Times New Roman" w:hAnsi="Times New Roman"/>
          <w:sz w:val="28"/>
          <w:szCs w:val="28"/>
          <w:highlight w:val="yellow"/>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F589C">
        <w:rPr>
          <w:rFonts w:ascii="Times New Roman" w:hAnsi="Times New Roman"/>
          <w:sz w:val="28"/>
          <w:szCs w:val="28"/>
        </w:rPr>
        <w:t>накопительно</w:t>
      </w:r>
      <w:proofErr w:type="spellEnd"/>
      <w:r w:rsidRPr="006F589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lastRenderedPageBreak/>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w:t>
      </w:r>
      <w:r w:rsidRPr="006F589C">
        <w:rPr>
          <w:rFonts w:ascii="Times New Roman" w:hAnsi="Times New Roman"/>
          <w:sz w:val="28"/>
          <w:szCs w:val="28"/>
        </w:rPr>
        <w:lastRenderedPageBreak/>
        <w:t>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F589C">
        <w:rPr>
          <w:rFonts w:ascii="Times New Roman" w:hAnsi="Times New Roman"/>
          <w:sz w:val="28"/>
          <w:szCs w:val="28"/>
        </w:rPr>
        <w:t>паенакопления</w:t>
      </w:r>
      <w:proofErr w:type="spellEnd"/>
      <w:r w:rsidRPr="006F589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w:t>
      </w:r>
      <w:proofErr w:type="spellStart"/>
      <w:r w:rsidRPr="006F589C">
        <w:rPr>
          <w:rFonts w:ascii="Times New Roman" w:hAnsi="Times New Roman"/>
          <w:sz w:val="28"/>
          <w:szCs w:val="28"/>
        </w:rPr>
        <w:t>Росреестре</w:t>
      </w:r>
      <w:proofErr w:type="spellEnd"/>
      <w:r w:rsidR="007374F8" w:rsidRPr="006F589C">
        <w:rPr>
          <w:rFonts w:ascii="Times New Roman" w:hAnsi="Times New Roman"/>
          <w:sz w:val="28"/>
          <w:szCs w:val="28"/>
        </w:rPr>
        <w:t xml:space="preserve">, если на </w:t>
      </w:r>
      <w:r w:rsidR="007374F8" w:rsidRPr="006F589C">
        <w:rPr>
          <w:rFonts w:ascii="Times New Roman" w:hAnsi="Times New Roman"/>
          <w:sz w:val="28"/>
          <w:szCs w:val="28"/>
        </w:rPr>
        <w:lastRenderedPageBreak/>
        <w:t>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6F589C">
        <w:rPr>
          <w:rFonts w:ascii="Times New Roman" w:hAnsi="Times New Roman"/>
          <w:sz w:val="28"/>
          <w:szCs w:val="28"/>
        </w:rPr>
        <w:t>Росреестре</w:t>
      </w:r>
      <w:proofErr w:type="spellEnd"/>
      <w:r w:rsidR="00096ED3" w:rsidRPr="006F589C">
        <w:rPr>
          <w:rFonts w:ascii="Times New Roman" w:hAnsi="Times New Roman"/>
          <w:sz w:val="28"/>
          <w:szCs w:val="28"/>
        </w:rPr>
        <w:t>).</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lastRenderedPageBreak/>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 xml:space="preserve">сли недвижимое имущество принадлежит </w:t>
      </w:r>
      <w:r w:rsidR="00980A5D" w:rsidRPr="006F589C">
        <w:rPr>
          <w:rStyle w:val="a8"/>
          <w:rFonts w:ascii="Times New Roman" w:hAnsi="Times New Roman" w:cs="Times New Roman"/>
          <w:color w:val="000000"/>
          <w:sz w:val="28"/>
          <w:szCs w:val="28"/>
        </w:rPr>
        <w:lastRenderedPageBreak/>
        <w:t>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 xml:space="preserve">указывать правильное, официальное наименование документов с соответствующими реквизитами, </w:t>
      </w:r>
      <w:proofErr w:type="gramStart"/>
      <w:r w:rsidR="00866005" w:rsidRPr="006F589C">
        <w:rPr>
          <w:rFonts w:ascii="Times New Roman" w:hAnsi="Times New Roman"/>
          <w:sz w:val="28"/>
          <w:szCs w:val="28"/>
        </w:rPr>
        <w:t>например</w:t>
      </w:r>
      <w:proofErr w:type="gramEnd"/>
      <w:r w:rsidR="00866005" w:rsidRPr="006F589C">
        <w:rPr>
          <w:rFonts w:ascii="Times New Roman" w:hAnsi="Times New Roman"/>
          <w:sz w:val="28"/>
          <w:szCs w:val="28"/>
        </w:rPr>
        <w:t>: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lastRenderedPageBreak/>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1" w:name="Par8"/>
      <w:bookmarkEnd w:id="1"/>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w:t>
      </w:r>
      <w:r w:rsidRPr="006F589C">
        <w:rPr>
          <w:rFonts w:ascii="Times New Roman" w:hAnsi="Times New Roman"/>
          <w:sz w:val="28"/>
          <w:szCs w:val="28"/>
        </w:rPr>
        <w:lastRenderedPageBreak/>
        <w:t xml:space="preserve">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w:t>
      </w:r>
      <w:r w:rsidR="00951F07" w:rsidRPr="006F589C">
        <w:rPr>
          <w:rFonts w:ascii="Times New Roman" w:hAnsi="Times New Roman"/>
          <w:sz w:val="28"/>
          <w:szCs w:val="28"/>
        </w:rPr>
        <w:lastRenderedPageBreak/>
        <w:t>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proofErr w:type="spellStart"/>
        <w:r w:rsidR="00096ED3" w:rsidRPr="006F589C">
          <w:rPr>
            <w:rFonts w:ascii="Times New Roman" w:eastAsia="Times New Roman" w:hAnsi="Times New Roman"/>
            <w:bCs/>
            <w:sz w:val="28"/>
            <w:szCs w:val="28"/>
            <w:lang w:eastAsia="ru-RU"/>
          </w:rPr>
          <w:t>Шалинский</w:t>
        </w:r>
        <w:proofErr w:type="spellEnd"/>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по </w:t>
        </w:r>
        <w:proofErr w:type="spellStart"/>
        <w:r w:rsidR="00096ED3" w:rsidRPr="006F589C">
          <w:rPr>
            <w:rFonts w:ascii="Times New Roman" w:eastAsia="Times New Roman" w:hAnsi="Times New Roman"/>
            <w:bCs/>
            <w:sz w:val="28"/>
            <w:szCs w:val="28"/>
            <w:lang w:eastAsia="ru-RU"/>
          </w:rPr>
          <w:t>Новолялинскому</w:t>
        </w:r>
        <w:proofErr w:type="spellEnd"/>
        <w:r w:rsidR="00096ED3" w:rsidRPr="006F589C">
          <w:rPr>
            <w:rFonts w:ascii="Times New Roman" w:eastAsia="Times New Roman" w:hAnsi="Times New Roman"/>
            <w:bCs/>
            <w:sz w:val="28"/>
            <w:szCs w:val="28"/>
            <w:lang w:eastAsia="ru-RU"/>
          </w:rPr>
          <w:t xml:space="preserve">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lastRenderedPageBreak/>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xml:space="preserve">) счет </w:t>
      </w:r>
      <w:proofErr w:type="spellStart"/>
      <w:r w:rsidR="00F1231D" w:rsidRPr="006F589C">
        <w:rPr>
          <w:rFonts w:ascii="Times New Roman" w:hAnsi="Times New Roman"/>
          <w:sz w:val="28"/>
          <w:szCs w:val="28"/>
        </w:rPr>
        <w:t>эскроу</w:t>
      </w:r>
      <w:proofErr w:type="spellEnd"/>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lastRenderedPageBreak/>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не допускается указание даты выпуска (</w:t>
      </w:r>
      <w:proofErr w:type="spellStart"/>
      <w:r w:rsidRPr="006F589C">
        <w:rPr>
          <w:rStyle w:val="a8"/>
          <w:rFonts w:ascii="Times New Roman" w:hAnsi="Times New Roman" w:cs="Times New Roman"/>
          <w:color w:val="000000"/>
          <w:sz w:val="28"/>
          <w:szCs w:val="28"/>
        </w:rPr>
        <w:t>перевыпуска</w:t>
      </w:r>
      <w:proofErr w:type="spellEnd"/>
      <w:r w:rsidRPr="006F589C">
        <w:rPr>
          <w:rStyle w:val="a8"/>
          <w:rFonts w:ascii="Times New Roman" w:hAnsi="Times New Roman" w:cs="Times New Roman"/>
          <w:color w:val="000000"/>
          <w:sz w:val="28"/>
          <w:szCs w:val="28"/>
        </w:rPr>
        <w:t xml:space="preserve">)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E8383C" w:rsidRDefault="001B075E" w:rsidP="00AA3CA3">
      <w:pPr>
        <w:pStyle w:val="aa"/>
        <w:numPr>
          <w:ilvl w:val="0"/>
          <w:numId w:val="1"/>
        </w:numPr>
        <w:ind w:left="0" w:firstLine="567"/>
        <w:rPr>
          <w:rFonts w:ascii="Times New Roman" w:hAnsi="Times New Roman"/>
          <w:sz w:val="28"/>
          <w:szCs w:val="28"/>
          <w:highlight w:val="yellow"/>
          <w:shd w:val="clear" w:color="auto" w:fill="FFFFFF"/>
        </w:rPr>
      </w:pPr>
      <w:r w:rsidRPr="00E8383C">
        <w:rPr>
          <w:rFonts w:ascii="Times New Roman" w:hAnsi="Times New Roman"/>
          <w:sz w:val="28"/>
          <w:szCs w:val="28"/>
          <w:highlight w:val="yellow"/>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E8383C">
        <w:rPr>
          <w:rFonts w:ascii="Times New Roman" w:hAnsi="Times New Roman"/>
          <w:sz w:val="28"/>
          <w:szCs w:val="28"/>
          <w:highlight w:val="yellow"/>
        </w:rPr>
        <w:t xml:space="preserve">обращаться </w:t>
      </w:r>
      <w:r w:rsidRPr="00E8383C">
        <w:rPr>
          <w:rFonts w:ascii="Times New Roman" w:hAnsi="Times New Roman"/>
          <w:sz w:val="28"/>
          <w:szCs w:val="28"/>
          <w:highlight w:val="yellow"/>
        </w:rPr>
        <w:t>в банк или соответствующую кредитную организацию.</w:t>
      </w:r>
      <w:r w:rsidRPr="00E8383C">
        <w:rPr>
          <w:rStyle w:val="a8"/>
          <w:rFonts w:ascii="Times New Roman" w:hAnsi="Times New Roman" w:cs="Times New Roman"/>
          <w:color w:val="000000"/>
          <w:sz w:val="28"/>
          <w:szCs w:val="28"/>
          <w:highlight w:val="yellow"/>
        </w:rPr>
        <w:t xml:space="preserve"> </w:t>
      </w:r>
      <w:r w:rsidR="00AA3CA3" w:rsidRPr="00E8383C">
        <w:rPr>
          <w:rStyle w:val="a8"/>
          <w:rFonts w:ascii="Times New Roman" w:hAnsi="Times New Roman" w:cs="Times New Roman"/>
          <w:color w:val="000000"/>
          <w:sz w:val="28"/>
          <w:szCs w:val="28"/>
          <w:highlight w:val="yellow"/>
        </w:rPr>
        <w:t>Банком России издано Указание от 15 апреля</w:t>
      </w:r>
      <w:r w:rsidR="001418E3" w:rsidRPr="00E8383C">
        <w:rPr>
          <w:rStyle w:val="a8"/>
          <w:rFonts w:ascii="Times New Roman" w:hAnsi="Times New Roman" w:cs="Times New Roman"/>
          <w:color w:val="000000"/>
          <w:sz w:val="28"/>
          <w:szCs w:val="28"/>
          <w:highlight w:val="yellow"/>
        </w:rPr>
        <w:t xml:space="preserve"> </w:t>
      </w:r>
      <w:r w:rsidR="00AA3CA3" w:rsidRPr="00E8383C">
        <w:rPr>
          <w:rStyle w:val="a8"/>
          <w:rFonts w:ascii="Times New Roman" w:hAnsi="Times New Roman" w:cs="Times New Roman"/>
          <w:color w:val="000000"/>
          <w:sz w:val="28"/>
          <w:szCs w:val="28"/>
          <w:highlight w:val="yellow"/>
        </w:rPr>
        <w:t xml:space="preserve">2020 г. № 5440-У </w:t>
      </w:r>
      <w:r w:rsidR="00477400" w:rsidRPr="00E8383C">
        <w:rPr>
          <w:rFonts w:ascii="Times New Roman" w:hAnsi="Times New Roman"/>
          <w:sz w:val="28"/>
          <w:szCs w:val="28"/>
          <w:highlight w:val="yellow"/>
        </w:rPr>
        <w:t>"</w:t>
      </w:r>
      <w:r w:rsidR="00AA3CA3" w:rsidRPr="00E8383C">
        <w:rPr>
          <w:rStyle w:val="a8"/>
          <w:rFonts w:ascii="Times New Roman" w:hAnsi="Times New Roman" w:cs="Times New Roman"/>
          <w:color w:val="000000"/>
          <w:sz w:val="28"/>
          <w:szCs w:val="28"/>
          <w:highlight w:val="yellow"/>
        </w:rPr>
        <w:t xml:space="preserve">О порядке предоставления кредитными организациями и </w:t>
      </w:r>
      <w:proofErr w:type="spellStart"/>
      <w:r w:rsidR="00AA3CA3" w:rsidRPr="00E8383C">
        <w:rPr>
          <w:rStyle w:val="a8"/>
          <w:rFonts w:ascii="Times New Roman" w:hAnsi="Times New Roman" w:cs="Times New Roman"/>
          <w:color w:val="000000"/>
          <w:sz w:val="28"/>
          <w:szCs w:val="28"/>
          <w:highlight w:val="yellow"/>
        </w:rPr>
        <w:t>некредитными</w:t>
      </w:r>
      <w:proofErr w:type="spellEnd"/>
      <w:r w:rsidR="00AA3CA3" w:rsidRPr="00E8383C">
        <w:rPr>
          <w:rStyle w:val="a8"/>
          <w:rFonts w:ascii="Times New Roman" w:hAnsi="Times New Roman" w:cs="Times New Roman"/>
          <w:color w:val="000000"/>
          <w:sz w:val="28"/>
          <w:szCs w:val="28"/>
          <w:highlight w:val="yellow"/>
        </w:rPr>
        <w:t xml:space="preserve"> финансовыми организациями гражданам сведений о </w:t>
      </w:r>
      <w:r w:rsidR="00AA3CA3" w:rsidRPr="00E8383C">
        <w:rPr>
          <w:rStyle w:val="a8"/>
          <w:rFonts w:ascii="Times New Roman" w:hAnsi="Times New Roman" w:cs="Times New Roman"/>
          <w:color w:val="000000"/>
          <w:sz w:val="28"/>
          <w:szCs w:val="28"/>
          <w:highlight w:val="yellow"/>
        </w:rPr>
        <w:lastRenderedPageBreak/>
        <w:t>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sidRPr="00E8383C">
        <w:rPr>
          <w:rFonts w:ascii="Times New Roman" w:hAnsi="Times New Roman"/>
          <w:sz w:val="28"/>
          <w:szCs w:val="28"/>
          <w:highlight w:val="yellow"/>
        </w:rPr>
        <w:t>"</w:t>
      </w:r>
      <w:r w:rsidR="00762F9E" w:rsidRPr="00E8383C">
        <w:rPr>
          <w:rFonts w:ascii="Times New Roman" w:hAnsi="Times New Roman"/>
          <w:sz w:val="28"/>
          <w:szCs w:val="28"/>
          <w:highlight w:val="yellow"/>
        </w:rPr>
        <w:t xml:space="preserve"> (далее – Указание Банка России)</w:t>
      </w:r>
      <w:r w:rsidR="00AA3CA3" w:rsidRPr="00E8383C">
        <w:rPr>
          <w:rFonts w:ascii="Times New Roman" w:hAnsi="Times New Roman"/>
          <w:sz w:val="28"/>
          <w:szCs w:val="28"/>
          <w:highlight w:val="yellow"/>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E8383C">
        <w:rPr>
          <w:rFonts w:ascii="Times New Roman" w:hAnsi="Times New Roman"/>
          <w:sz w:val="28"/>
          <w:szCs w:val="28"/>
          <w:highlight w:val="yellow"/>
        </w:rPr>
        <w:t xml:space="preserve"> (далее – единая форма)</w:t>
      </w:r>
      <w:r w:rsidR="00AA3CA3" w:rsidRPr="00E8383C">
        <w:rPr>
          <w:rFonts w:ascii="Times New Roman" w:hAnsi="Times New Roman"/>
          <w:sz w:val="28"/>
          <w:szCs w:val="28"/>
          <w:highlight w:val="yellow"/>
        </w:rPr>
        <w:t>.</w:t>
      </w:r>
    </w:p>
    <w:p w:rsidR="00762F9E" w:rsidRPr="006F589C" w:rsidRDefault="00762F9E" w:rsidP="00762F9E">
      <w:pPr>
        <w:pStyle w:val="aa"/>
        <w:ind w:left="0" w:firstLine="567"/>
        <w:rPr>
          <w:rStyle w:val="a8"/>
          <w:rFonts w:ascii="Times New Roman" w:hAnsi="Times New Roman" w:cs="Times New Roman"/>
          <w:sz w:val="28"/>
          <w:szCs w:val="28"/>
        </w:rPr>
      </w:pPr>
      <w:r w:rsidRPr="00E8383C">
        <w:rPr>
          <w:rStyle w:val="a8"/>
          <w:rFonts w:ascii="Times New Roman" w:hAnsi="Times New Roman" w:cs="Times New Roman"/>
          <w:sz w:val="28"/>
          <w:szCs w:val="28"/>
          <w:highlight w:val="yellow"/>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w:t>
      </w:r>
      <w:proofErr w:type="gramStart"/>
      <w:r w:rsidRPr="006F589C">
        <w:rPr>
          <w:rFonts w:ascii="Times New Roman" w:hAnsi="Times New Roman"/>
          <w:color w:val="000000"/>
          <w:sz w:val="28"/>
          <w:szCs w:val="28"/>
        </w:rPr>
        <w:t>например</w:t>
      </w:r>
      <w:proofErr w:type="gramEnd"/>
      <w:r w:rsidRPr="006F589C">
        <w:rPr>
          <w:rFonts w:ascii="Times New Roman" w:hAnsi="Times New Roman"/>
          <w:color w:val="000000"/>
          <w:sz w:val="28"/>
          <w:szCs w:val="28"/>
        </w:rPr>
        <w:t xml:space="preserve">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lastRenderedPageBreak/>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 xml:space="preserve">равен или </w:t>
      </w:r>
      <w:proofErr w:type="gramStart"/>
      <w:r w:rsidR="006D784E" w:rsidRPr="006F589C">
        <w:rPr>
          <w:rFonts w:ascii="Times New Roman" w:hAnsi="Times New Roman"/>
          <w:sz w:val="28"/>
        </w:rPr>
        <w:t>превышает</w:t>
      </w:r>
      <w:r w:rsidR="008E3E7F" w:rsidRPr="006F589C">
        <w:rPr>
          <w:rFonts w:ascii="Times New Roman" w:hAnsi="Times New Roman"/>
          <w:sz w:val="28"/>
        </w:rPr>
        <w:t xml:space="preserve">  </w:t>
      </w:r>
      <w:r w:rsidR="00416C46" w:rsidRPr="006F589C">
        <w:rPr>
          <w:rFonts w:ascii="Times New Roman" w:hAnsi="Times New Roman"/>
          <w:sz w:val="28"/>
        </w:rPr>
        <w:t>500</w:t>
      </w:r>
      <w:proofErr w:type="gramEnd"/>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F589C">
        <w:rPr>
          <w:rFonts w:ascii="Times New Roman" w:hAnsi="Times New Roman"/>
          <w:sz w:val="28"/>
          <w:szCs w:val="28"/>
        </w:rPr>
        <w:t>софинансирования</w:t>
      </w:r>
      <w:proofErr w:type="spellEnd"/>
      <w:r w:rsidRPr="006F589C">
        <w:rPr>
          <w:rFonts w:ascii="Times New Roman" w:hAnsi="Times New Roman"/>
          <w:sz w:val="28"/>
          <w:szCs w:val="28"/>
        </w:rPr>
        <w:t xml:space="preserve">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proofErr w:type="spellStart"/>
      <w:r w:rsidRPr="006F589C">
        <w:rPr>
          <w:rFonts w:ascii="Times New Roman" w:hAnsi="Times New Roman"/>
          <w:sz w:val="28"/>
          <w:szCs w:val="28"/>
        </w:rPr>
        <w:t>Яндекс.Деньги</w:t>
      </w:r>
      <w:proofErr w:type="spellEnd"/>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proofErr w:type="spellStart"/>
      <w:r w:rsidRPr="006F589C">
        <w:rPr>
          <w:rFonts w:ascii="Times New Roman" w:hAnsi="Times New Roman"/>
          <w:sz w:val="28"/>
          <w:szCs w:val="28"/>
          <w:lang w:val="en-US"/>
        </w:rPr>
        <w:t>Qiwi</w:t>
      </w:r>
      <w:proofErr w:type="spellEnd"/>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Внесение записи в Единый государственный реестр юридических лиц о </w:t>
      </w:r>
      <w:r w:rsidRPr="006F589C">
        <w:rPr>
          <w:rFonts w:ascii="Times New Roman" w:hAnsi="Times New Roman"/>
          <w:sz w:val="28"/>
          <w:szCs w:val="28"/>
        </w:rPr>
        <w:lastRenderedPageBreak/>
        <w:t>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F589C">
        <w:rPr>
          <w:rFonts w:ascii="Times New Roman" w:hAnsi="Times New Roman"/>
          <w:sz w:val="28"/>
          <w:szCs w:val="28"/>
        </w:rPr>
        <w:t>св</w:t>
      </w:r>
      <w:r w:rsidR="00624E16" w:rsidRPr="006F589C">
        <w:rPr>
          <w:rFonts w:ascii="Times New Roman" w:hAnsi="Times New Roman"/>
          <w:sz w:val="28"/>
          <w:szCs w:val="28"/>
        </w:rPr>
        <w:t>я</w:t>
      </w:r>
      <w:r w:rsidRPr="006F589C">
        <w:rPr>
          <w:rFonts w:ascii="Times New Roman" w:hAnsi="Times New Roman"/>
          <w:sz w:val="28"/>
          <w:szCs w:val="28"/>
        </w:rPr>
        <w:t>зи</w:t>
      </w:r>
      <w:proofErr w:type="gramEnd"/>
      <w:r w:rsidRPr="006F589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lastRenderedPageBreak/>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2" w:name="Par619"/>
      <w:bookmarkEnd w:id="2"/>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3" w:name="Par620"/>
      <w:bookmarkEnd w:id="3"/>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xml:space="preserve">, за исключением, </w:t>
      </w:r>
      <w:r w:rsidR="00AC66A1" w:rsidRPr="006F589C">
        <w:rPr>
          <w:rFonts w:ascii="Times New Roman" w:hAnsi="Times New Roman"/>
          <w:sz w:val="28"/>
          <w:szCs w:val="28"/>
        </w:rPr>
        <w:lastRenderedPageBreak/>
        <w:t>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w:t>
      </w:r>
      <w:proofErr w:type="spellStart"/>
      <w:r w:rsidR="009643EA" w:rsidRPr="006F589C">
        <w:rPr>
          <w:rFonts w:ascii="Times New Roman" w:hAnsi="Times New Roman"/>
          <w:sz w:val="28"/>
          <w:szCs w:val="28"/>
        </w:rPr>
        <w:t>Росреестра</w:t>
      </w:r>
      <w:proofErr w:type="spellEnd"/>
      <w:r w:rsidR="009643EA" w:rsidRPr="006F589C">
        <w:rPr>
          <w:rFonts w:ascii="Times New Roman" w:hAnsi="Times New Roman"/>
          <w:sz w:val="28"/>
          <w:szCs w:val="28"/>
        </w:rPr>
        <w:t xml:space="preserve">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5" w:name="Par627"/>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w:t>
      </w:r>
      <w:proofErr w:type="gramStart"/>
      <w:r w:rsidRPr="006F589C">
        <w:rPr>
          <w:rFonts w:ascii="Times New Roman" w:hAnsi="Times New Roman"/>
          <w:sz w:val="28"/>
          <w:szCs w:val="28"/>
        </w:rPr>
        <w:t>должником</w:t>
      </w:r>
      <w:proofErr w:type="gramEnd"/>
      <w:r w:rsidRPr="006F589C">
        <w:rPr>
          <w:rFonts w:ascii="Times New Roman" w:hAnsi="Times New Roman"/>
          <w:sz w:val="28"/>
          <w:szCs w:val="28"/>
        </w:rPr>
        <w:t xml:space="preserve">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6" w:name="Par629"/>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F589C">
        <w:rPr>
          <w:rFonts w:ascii="Times New Roman" w:hAnsi="Times New Roman"/>
          <w:sz w:val="28"/>
          <w:szCs w:val="28"/>
        </w:rPr>
        <w:t>созаемщиком</w:t>
      </w:r>
      <w:proofErr w:type="spellEnd"/>
      <w:r w:rsidRPr="006F589C">
        <w:rPr>
          <w:rFonts w:ascii="Times New Roman" w:hAnsi="Times New Roman"/>
          <w:sz w:val="28"/>
          <w:szCs w:val="28"/>
        </w:rPr>
        <w:t>.</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Сумма обязательства / размер обязательства по состоянию 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lastRenderedPageBreak/>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w:t>
      </w:r>
      <w:r w:rsidRPr="006F589C">
        <w:rPr>
          <w:rFonts w:ascii="Times New Roman" w:hAnsi="Times New Roman"/>
          <w:sz w:val="28"/>
          <w:szCs w:val="28"/>
        </w:rPr>
        <w:lastRenderedPageBreak/>
        <w:t xml:space="preserve">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proofErr w:type="gramStart"/>
      <w:r w:rsidR="00477400">
        <w:rPr>
          <w:rFonts w:ascii="Times New Roman" w:hAnsi="Times New Roman"/>
          <w:sz w:val="28"/>
          <w:szCs w:val="28"/>
        </w:rPr>
        <w:t>"</w:t>
      </w:r>
      <w:proofErr w:type="gramEnd"/>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F589C">
        <w:rPr>
          <w:rFonts w:ascii="Times New Roman" w:hAnsi="Times New Roman"/>
          <w:sz w:val="28"/>
          <w:szCs w:val="28"/>
        </w:rPr>
        <w:t>созаемщиками</w:t>
      </w:r>
      <w:proofErr w:type="spellEnd"/>
      <w:r w:rsidRPr="006F589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F589C">
        <w:rPr>
          <w:rFonts w:ascii="Times New Roman" w:hAnsi="Times New Roman"/>
          <w:sz w:val="28"/>
          <w:szCs w:val="28"/>
        </w:rPr>
        <w:t>созаемщиков</w:t>
      </w:r>
      <w:proofErr w:type="spellEnd"/>
      <w:r w:rsidRPr="006F589C">
        <w:rPr>
          <w:rFonts w:ascii="Times New Roman" w:hAnsi="Times New Roman"/>
          <w:sz w:val="28"/>
          <w:szCs w:val="28"/>
        </w:rPr>
        <w:t>.</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Об организации страхового дела в Российской 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xml:space="preserve">, адрес </w:t>
      </w:r>
      <w:r w:rsidR="002813DF" w:rsidRPr="006F589C">
        <w:rPr>
          <w:rFonts w:ascii="Times New Roman" w:hAnsi="Times New Roman"/>
          <w:sz w:val="28"/>
          <w:szCs w:val="28"/>
        </w:rPr>
        <w:lastRenderedPageBreak/>
        <w:t>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w:t>
      </w:r>
      <w:proofErr w:type="spellStart"/>
      <w:r w:rsidR="00C0757B" w:rsidRPr="006F589C">
        <w:rPr>
          <w:rFonts w:ascii="Times New Roman" w:hAnsi="Times New Roman"/>
          <w:sz w:val="28"/>
          <w:szCs w:val="28"/>
        </w:rPr>
        <w:t>т.ч</w:t>
      </w:r>
      <w:proofErr w:type="spellEnd"/>
      <w:r w:rsidR="00C0757B" w:rsidRPr="006F589C">
        <w:rPr>
          <w:rFonts w:ascii="Times New Roman" w:hAnsi="Times New Roman"/>
          <w:sz w:val="28"/>
          <w:szCs w:val="28"/>
        </w:rPr>
        <w:t>. доли в праве собственности)</w:t>
      </w:r>
      <w:r w:rsidRPr="006F589C">
        <w:rPr>
          <w:rFonts w:ascii="Times New Roman" w:hAnsi="Times New Roman"/>
          <w:sz w:val="28"/>
          <w:szCs w:val="28"/>
        </w:rPr>
        <w:t xml:space="preserve">, транспортных средствах и ценных бумагах (в </w:t>
      </w:r>
      <w:proofErr w:type="spellStart"/>
      <w:r w:rsidRPr="006F589C">
        <w:rPr>
          <w:rFonts w:ascii="Times New Roman" w:hAnsi="Times New Roman"/>
          <w:sz w:val="28"/>
          <w:szCs w:val="28"/>
        </w:rPr>
        <w:t>т.ч</w:t>
      </w:r>
      <w:proofErr w:type="spellEnd"/>
      <w:r w:rsidRPr="006F589C">
        <w:rPr>
          <w:rFonts w:ascii="Times New Roman" w:hAnsi="Times New Roman"/>
          <w:sz w:val="28"/>
          <w:szCs w:val="28"/>
        </w:rPr>
        <w:t>.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w:t>
      </w:r>
      <w:r w:rsidRPr="006F589C">
        <w:rPr>
          <w:rFonts w:ascii="Times New Roman" w:hAnsi="Times New Roman"/>
          <w:sz w:val="28"/>
          <w:szCs w:val="28"/>
        </w:rPr>
        <w:lastRenderedPageBreak/>
        <w:t>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E8383C" w:rsidRDefault="003A0A78" w:rsidP="003A0A78">
      <w:pPr>
        <w:ind w:firstLine="0"/>
        <w:jc w:val="center"/>
        <w:rPr>
          <w:rFonts w:ascii="Times New Roman" w:hAnsi="Times New Roman"/>
          <w:b/>
          <w:sz w:val="28"/>
          <w:szCs w:val="28"/>
          <w:highlight w:val="yellow"/>
        </w:rPr>
      </w:pPr>
      <w:r w:rsidRPr="00E8383C">
        <w:rPr>
          <w:rFonts w:ascii="Times New Roman" w:hAnsi="Times New Roman"/>
          <w:b/>
          <w:sz w:val="28"/>
          <w:szCs w:val="28"/>
          <w:highlight w:val="yellow"/>
        </w:rPr>
        <w:t xml:space="preserve">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w:t>
      </w:r>
      <w:r w:rsidRPr="00E8383C">
        <w:rPr>
          <w:rFonts w:ascii="Times New Roman" w:hAnsi="Times New Roman"/>
          <w:b/>
          <w:sz w:val="28"/>
          <w:szCs w:val="28"/>
          <w:highlight w:val="yellow"/>
        </w:rPr>
        <w:lastRenderedPageBreak/>
        <w:t>ЦИФРОВЫХ ПРАВАХ И ЦИФРОВОЙ ВАЛЮТЕ В</w:t>
      </w:r>
      <w:r w:rsidR="00B45C4F" w:rsidRPr="00E8383C">
        <w:rPr>
          <w:rFonts w:ascii="Times New Roman" w:hAnsi="Times New Roman"/>
          <w:b/>
          <w:sz w:val="28"/>
          <w:szCs w:val="28"/>
          <w:highlight w:val="yellow"/>
        </w:rPr>
        <w:t xml:space="preserve"> ХОДЕ</w:t>
      </w:r>
      <w:r w:rsidRPr="00E8383C">
        <w:rPr>
          <w:rFonts w:ascii="Times New Roman" w:hAnsi="Times New Roman"/>
          <w:b/>
          <w:sz w:val="28"/>
          <w:szCs w:val="28"/>
          <w:highlight w:val="yellow"/>
        </w:rPr>
        <w:t xml:space="preserve"> ДЕКЛАРАЦИОННОЙ КАМПАНИИ 2021 ГОДА</w:t>
      </w:r>
    </w:p>
    <w:p w:rsidR="003A0A78" w:rsidRPr="00E8383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highlight w:val="yellow"/>
          <w:shd w:val="clear" w:color="auto" w:fill="auto"/>
        </w:rPr>
      </w:pPr>
    </w:p>
    <w:p w:rsidR="001542B6" w:rsidRPr="00E8383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 xml:space="preserve">В соответствии с Указом Президента Российской Федерации от 10 декабря 2020 г. № 778 </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 xml:space="preserve">О мерах по реализации отдельных положений Федерального закона </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sidRPr="00E8383C">
        <w:rPr>
          <w:rStyle w:val="a8"/>
          <w:rFonts w:ascii="Times New Roman" w:hAnsi="Times New Roman" w:cs="Times New Roman"/>
          <w:sz w:val="28"/>
          <w:szCs w:val="28"/>
          <w:highlight w:val="yellow"/>
          <w:shd w:val="clear" w:color="auto" w:fill="auto"/>
        </w:rPr>
        <w:t>"</w:t>
      </w:r>
      <w:r w:rsidR="001542B6" w:rsidRPr="00E8383C">
        <w:rPr>
          <w:rStyle w:val="a8"/>
          <w:rFonts w:ascii="Times New Roman" w:hAnsi="Times New Roman" w:cs="Times New Roman"/>
          <w:sz w:val="28"/>
          <w:szCs w:val="28"/>
          <w:highlight w:val="yellow"/>
          <w:shd w:val="clear" w:color="auto" w:fill="auto"/>
        </w:rPr>
        <w:t xml:space="preserve"> с 1 января по 30 июня 2021 г. включительно вместе со сведениями, представляемыми по форме справки, </w:t>
      </w:r>
      <w:r w:rsidR="006438C1" w:rsidRPr="00E8383C">
        <w:rPr>
          <w:rStyle w:val="a8"/>
          <w:rFonts w:ascii="Times New Roman" w:hAnsi="Times New Roman" w:cs="Times New Roman"/>
          <w:sz w:val="28"/>
          <w:szCs w:val="28"/>
          <w:highlight w:val="yellow"/>
          <w:shd w:val="clear" w:color="auto" w:fill="auto"/>
        </w:rPr>
        <w:t xml:space="preserve">следующие лица </w:t>
      </w:r>
      <w:r w:rsidR="001542B6" w:rsidRPr="00E8383C">
        <w:rPr>
          <w:rStyle w:val="a8"/>
          <w:rFonts w:ascii="Times New Roman" w:hAnsi="Times New Roman" w:cs="Times New Roman"/>
          <w:sz w:val="28"/>
          <w:szCs w:val="28"/>
          <w:highlight w:val="yellow"/>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E8383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 xml:space="preserve">граждане, претендующие на замещение государственных должностей Российской Федерации </w:t>
      </w:r>
      <w:r w:rsidR="00D60F5D" w:rsidRPr="00E8383C">
        <w:rPr>
          <w:rStyle w:val="a8"/>
          <w:rFonts w:ascii="Times New Roman" w:hAnsi="Times New Roman" w:cs="Times New Roman"/>
          <w:sz w:val="28"/>
          <w:szCs w:val="28"/>
          <w:highlight w:val="yellow"/>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E8383C">
        <w:rPr>
          <w:rStyle w:val="a8"/>
          <w:rFonts w:ascii="Times New Roman" w:hAnsi="Times New Roman" w:cs="Times New Roman"/>
          <w:sz w:val="28"/>
          <w:szCs w:val="28"/>
          <w:highlight w:val="yellow"/>
          <w:shd w:val="clear" w:color="auto" w:fill="auto"/>
        </w:rPr>
        <w:t>или должностей федеральной государственной службы;</w:t>
      </w:r>
    </w:p>
    <w:p w:rsidR="001542B6" w:rsidRPr="00E8383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 xml:space="preserve"> 557 </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 и претендующие на замещение должностей федеральной государственной службы, предусмотренных этим перечнем;</w:t>
      </w:r>
    </w:p>
    <w:p w:rsidR="001542B6" w:rsidRPr="00E8383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иные лица в соответствии с применимыми нормативными правовыми актами Российской Федерации.</w:t>
      </w:r>
    </w:p>
    <w:p w:rsidR="00E036EC" w:rsidRPr="00E8383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Ф</w:t>
      </w:r>
      <w:r w:rsidR="00E036EC" w:rsidRPr="00E8383C">
        <w:rPr>
          <w:rStyle w:val="a8"/>
          <w:rFonts w:ascii="Times New Roman" w:hAnsi="Times New Roman" w:cs="Times New Roman"/>
          <w:sz w:val="28"/>
          <w:szCs w:val="28"/>
          <w:highlight w:val="yellow"/>
          <w:shd w:val="clear" w:color="auto" w:fill="auto"/>
        </w:rPr>
        <w:t xml:space="preserve">орма уведомления заполняется </w:t>
      </w:r>
      <w:r w:rsidR="001166FD" w:rsidRPr="00E8383C">
        <w:rPr>
          <w:rStyle w:val="a8"/>
          <w:rFonts w:ascii="Times New Roman" w:hAnsi="Times New Roman" w:cs="Times New Roman"/>
          <w:sz w:val="28"/>
          <w:szCs w:val="28"/>
          <w:highlight w:val="yellow"/>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E8383C">
        <w:rPr>
          <w:rStyle w:val="a8"/>
          <w:rFonts w:ascii="Times New Roman" w:hAnsi="Times New Roman" w:cs="Times New Roman"/>
          <w:sz w:val="28"/>
          <w:szCs w:val="28"/>
          <w:highlight w:val="yellow"/>
          <w:shd w:val="clear" w:color="auto" w:fill="auto"/>
        </w:rPr>
        <w:t xml:space="preserve">. </w:t>
      </w:r>
    </w:p>
    <w:p w:rsidR="001542B6" w:rsidRPr="00E8383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Ф</w:t>
      </w:r>
      <w:r w:rsidR="001542B6" w:rsidRPr="00E8383C">
        <w:rPr>
          <w:rStyle w:val="a8"/>
          <w:rFonts w:ascii="Times New Roman" w:hAnsi="Times New Roman" w:cs="Times New Roman"/>
          <w:sz w:val="28"/>
          <w:szCs w:val="28"/>
          <w:highlight w:val="yellow"/>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E8383C">
        <w:rPr>
          <w:rStyle w:val="a8"/>
          <w:rFonts w:ascii="Times New Roman" w:hAnsi="Times New Roman" w:cs="Times New Roman"/>
          <w:sz w:val="28"/>
          <w:szCs w:val="28"/>
          <w:highlight w:val="yellow"/>
          <w:shd w:val="clear" w:color="auto" w:fill="auto"/>
        </w:rPr>
        <w:t xml:space="preserve"> При их отсутствии форма уведомления не подается.</w:t>
      </w:r>
    </w:p>
    <w:p w:rsidR="001542B6" w:rsidRPr="00E8383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Уведомление</w:t>
      </w:r>
      <w:r w:rsidR="003F2F97" w:rsidRPr="00E8383C">
        <w:rPr>
          <w:rStyle w:val="a8"/>
          <w:rFonts w:ascii="Times New Roman" w:hAnsi="Times New Roman" w:cs="Times New Roman"/>
          <w:sz w:val="28"/>
          <w:szCs w:val="28"/>
          <w:highlight w:val="yellow"/>
          <w:shd w:val="clear" w:color="auto" w:fill="auto"/>
        </w:rPr>
        <w:t xml:space="preserve"> </w:t>
      </w:r>
      <w:r w:rsidR="001542B6" w:rsidRPr="00E8383C">
        <w:rPr>
          <w:rStyle w:val="a8"/>
          <w:rFonts w:ascii="Times New Roman" w:hAnsi="Times New Roman" w:cs="Times New Roman"/>
          <w:sz w:val="28"/>
          <w:szCs w:val="28"/>
          <w:highlight w:val="yellow"/>
          <w:shd w:val="clear" w:color="auto" w:fill="auto"/>
        </w:rPr>
        <w:t xml:space="preserve">прикладывается к представляемой </w:t>
      </w:r>
      <w:r w:rsidR="003F2F97" w:rsidRPr="00E8383C">
        <w:rPr>
          <w:rStyle w:val="a8"/>
          <w:rFonts w:ascii="Times New Roman" w:hAnsi="Times New Roman" w:cs="Times New Roman"/>
          <w:sz w:val="28"/>
          <w:szCs w:val="28"/>
          <w:highlight w:val="yellow"/>
          <w:shd w:val="clear" w:color="auto" w:fill="auto"/>
        </w:rPr>
        <w:t xml:space="preserve">справке и является приложением к ней. В этой связи </w:t>
      </w:r>
      <w:r w:rsidR="001E27CD" w:rsidRPr="00E8383C">
        <w:rPr>
          <w:rStyle w:val="a8"/>
          <w:rFonts w:ascii="Times New Roman" w:hAnsi="Times New Roman" w:cs="Times New Roman"/>
          <w:sz w:val="28"/>
          <w:szCs w:val="28"/>
          <w:highlight w:val="yellow"/>
          <w:shd w:val="clear" w:color="auto" w:fill="auto"/>
        </w:rPr>
        <w:t>уведомлени</w:t>
      </w:r>
      <w:r w:rsidRPr="00E8383C">
        <w:rPr>
          <w:rStyle w:val="a8"/>
          <w:rFonts w:ascii="Times New Roman" w:hAnsi="Times New Roman" w:cs="Times New Roman"/>
          <w:sz w:val="28"/>
          <w:szCs w:val="28"/>
          <w:highlight w:val="yellow"/>
          <w:shd w:val="clear" w:color="auto" w:fill="auto"/>
        </w:rPr>
        <w:t>е</w:t>
      </w:r>
      <w:r w:rsidR="001E27CD" w:rsidRPr="00E8383C">
        <w:rPr>
          <w:rStyle w:val="a8"/>
          <w:rFonts w:ascii="Times New Roman" w:hAnsi="Times New Roman" w:cs="Times New Roman"/>
          <w:sz w:val="28"/>
          <w:szCs w:val="28"/>
          <w:highlight w:val="yellow"/>
          <w:shd w:val="clear" w:color="auto" w:fill="auto"/>
        </w:rPr>
        <w:t xml:space="preserve"> вместе со справкой </w:t>
      </w:r>
      <w:r w:rsidR="003F2F97" w:rsidRPr="00E8383C">
        <w:rPr>
          <w:rStyle w:val="a8"/>
          <w:rFonts w:ascii="Times New Roman" w:hAnsi="Times New Roman" w:cs="Times New Roman"/>
          <w:sz w:val="28"/>
          <w:szCs w:val="28"/>
          <w:highlight w:val="yellow"/>
          <w:shd w:val="clear" w:color="auto" w:fill="auto"/>
        </w:rPr>
        <w:t>приобщается к личному делу (при наличии).</w:t>
      </w:r>
    </w:p>
    <w:p w:rsidR="008E3E7F" w:rsidRPr="00E8383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E8383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E8383C">
        <w:rPr>
          <w:rStyle w:val="a8"/>
          <w:rFonts w:ascii="Times New Roman" w:hAnsi="Times New Roman" w:cs="Times New Roman"/>
          <w:b/>
          <w:sz w:val="28"/>
          <w:szCs w:val="28"/>
          <w:highlight w:val="yellow"/>
          <w:shd w:val="clear" w:color="auto" w:fill="auto"/>
        </w:rPr>
        <w:t xml:space="preserve">Раздел </w:t>
      </w:r>
      <w:r w:rsidR="00477400" w:rsidRPr="00E8383C">
        <w:rPr>
          <w:rStyle w:val="a8"/>
          <w:rFonts w:ascii="Times New Roman" w:hAnsi="Times New Roman" w:cs="Times New Roman"/>
          <w:b/>
          <w:sz w:val="28"/>
          <w:szCs w:val="28"/>
          <w:highlight w:val="yellow"/>
          <w:shd w:val="clear" w:color="auto" w:fill="auto"/>
        </w:rPr>
        <w:t>"</w:t>
      </w:r>
      <w:r w:rsidRPr="00E8383C">
        <w:rPr>
          <w:rStyle w:val="a8"/>
          <w:rFonts w:ascii="Times New Roman" w:hAnsi="Times New Roman" w:cs="Times New Roman"/>
          <w:b/>
          <w:sz w:val="28"/>
          <w:szCs w:val="28"/>
          <w:highlight w:val="yellow"/>
          <w:shd w:val="clear" w:color="auto" w:fill="auto"/>
        </w:rPr>
        <w:t xml:space="preserve">Цифровые финансовые активы, цифровые права, включающие </w:t>
      </w:r>
      <w:r w:rsidRPr="00E8383C">
        <w:rPr>
          <w:rStyle w:val="a8"/>
          <w:rFonts w:ascii="Times New Roman" w:hAnsi="Times New Roman" w:cs="Times New Roman"/>
          <w:b/>
          <w:sz w:val="28"/>
          <w:szCs w:val="28"/>
          <w:highlight w:val="yellow"/>
          <w:shd w:val="clear" w:color="auto" w:fill="auto"/>
        </w:rPr>
        <w:lastRenderedPageBreak/>
        <w:t>одновременно цифровые финансовые активы и иные цифровые права</w:t>
      </w:r>
      <w:r w:rsidR="00477400" w:rsidRPr="00E8383C">
        <w:rPr>
          <w:rStyle w:val="a8"/>
          <w:rFonts w:ascii="Times New Roman" w:hAnsi="Times New Roman" w:cs="Times New Roman"/>
          <w:b/>
          <w:sz w:val="28"/>
          <w:szCs w:val="28"/>
          <w:highlight w:val="yellow"/>
          <w:shd w:val="clear" w:color="auto" w:fill="auto"/>
        </w:rPr>
        <w:t>"</w:t>
      </w:r>
      <w:r w:rsidRPr="00E8383C">
        <w:rPr>
          <w:rStyle w:val="a8"/>
          <w:rFonts w:ascii="Times New Roman" w:hAnsi="Times New Roman" w:cs="Times New Roman"/>
          <w:b/>
          <w:sz w:val="28"/>
          <w:szCs w:val="28"/>
          <w:highlight w:val="yellow"/>
          <w:shd w:val="clear" w:color="auto" w:fill="auto"/>
        </w:rPr>
        <w:t xml:space="preserve"> формы уведомления </w:t>
      </w:r>
    </w:p>
    <w:p w:rsidR="008E3E7F" w:rsidRPr="00E8383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В соответствии со статьей 1 Федерального закона от 31 июля 2020 г. №</w:t>
      </w:r>
      <w:r w:rsidR="006F589C" w:rsidRPr="00E8383C">
        <w:rPr>
          <w:rStyle w:val="a8"/>
          <w:rFonts w:ascii="Times New Roman" w:hAnsi="Times New Roman" w:cs="Times New Roman"/>
          <w:sz w:val="28"/>
          <w:szCs w:val="28"/>
          <w:highlight w:val="yellow"/>
          <w:shd w:val="clear" w:color="auto" w:fill="auto"/>
        </w:rPr>
        <w:t> </w:t>
      </w:r>
      <w:r w:rsidRPr="00E8383C">
        <w:rPr>
          <w:rStyle w:val="a8"/>
          <w:rFonts w:ascii="Times New Roman" w:hAnsi="Times New Roman" w:cs="Times New Roman"/>
          <w:sz w:val="28"/>
          <w:szCs w:val="28"/>
          <w:highlight w:val="yellow"/>
          <w:shd w:val="clear" w:color="auto" w:fill="auto"/>
        </w:rPr>
        <w:t xml:space="preserve">259-ФЗ </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E8383C" w:rsidRDefault="008E3E7F" w:rsidP="0015087E">
      <w:pPr>
        <w:widowControl w:val="0"/>
        <w:autoSpaceDE w:val="0"/>
        <w:autoSpaceDN w:val="0"/>
        <w:adjustRightInd w:val="0"/>
        <w:ind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E8383C" w:rsidRDefault="008E3E7F" w:rsidP="0015087E">
      <w:pPr>
        <w:widowControl w:val="0"/>
        <w:autoSpaceDE w:val="0"/>
        <w:autoSpaceDN w:val="0"/>
        <w:adjustRightInd w:val="0"/>
        <w:ind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К иным цифровым правам могут быть отнесены утилитарные цифровые права.</w:t>
      </w:r>
    </w:p>
    <w:p w:rsidR="003A0A78" w:rsidRPr="00E8383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 xml:space="preserve">В графе </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Наименование цифрового финансового актива или цифрового права</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 xml:space="preserve"> </w:t>
      </w:r>
      <w:r w:rsidR="001F64E6" w:rsidRPr="00E8383C">
        <w:rPr>
          <w:rStyle w:val="a8"/>
          <w:rFonts w:ascii="Times New Roman" w:hAnsi="Times New Roman" w:cs="Times New Roman"/>
          <w:sz w:val="28"/>
          <w:szCs w:val="28"/>
          <w:highlight w:val="yellow"/>
          <w:shd w:val="clear" w:color="auto" w:fill="auto"/>
        </w:rPr>
        <w:t>у</w:t>
      </w:r>
      <w:r w:rsidRPr="00E8383C">
        <w:rPr>
          <w:rStyle w:val="a8"/>
          <w:rFonts w:ascii="Times New Roman" w:hAnsi="Times New Roman" w:cs="Times New Roman"/>
          <w:sz w:val="28"/>
          <w:szCs w:val="28"/>
          <w:highlight w:val="yellow"/>
          <w:shd w:val="clear" w:color="auto" w:fill="auto"/>
        </w:rPr>
        <w:t>казываются наименовани</w:t>
      </w:r>
      <w:r w:rsidR="00B45C4F" w:rsidRPr="00E8383C">
        <w:rPr>
          <w:rStyle w:val="a8"/>
          <w:rFonts w:ascii="Times New Roman" w:hAnsi="Times New Roman" w:cs="Times New Roman"/>
          <w:sz w:val="28"/>
          <w:szCs w:val="28"/>
          <w:highlight w:val="yellow"/>
          <w:shd w:val="clear" w:color="auto" w:fill="auto"/>
        </w:rPr>
        <w:t>е</w:t>
      </w:r>
      <w:r w:rsidRPr="00E8383C">
        <w:rPr>
          <w:rStyle w:val="a8"/>
          <w:rFonts w:ascii="Times New Roman" w:hAnsi="Times New Roman" w:cs="Times New Roman"/>
          <w:sz w:val="28"/>
          <w:szCs w:val="28"/>
          <w:highlight w:val="yellow"/>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E8383C">
        <w:rPr>
          <w:rStyle w:val="a8"/>
          <w:rFonts w:ascii="Times New Roman" w:hAnsi="Times New Roman" w:cs="Times New Roman"/>
          <w:sz w:val="28"/>
          <w:szCs w:val="28"/>
          <w:highlight w:val="yellow"/>
          <w:shd w:val="clear" w:color="auto" w:fill="auto"/>
        </w:rPr>
        <w:t>.</w:t>
      </w:r>
    </w:p>
    <w:p w:rsidR="0015087E" w:rsidRPr="00E8383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 xml:space="preserve">В графе </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Сведения об операторе информационной системы, в которой осуществляется выпуск цифровых финансовых активов</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E8383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E8383C">
        <w:rPr>
          <w:rStyle w:val="a8"/>
          <w:rFonts w:ascii="Times New Roman" w:hAnsi="Times New Roman" w:cs="Times New Roman"/>
          <w:b/>
          <w:sz w:val="28"/>
          <w:szCs w:val="28"/>
          <w:highlight w:val="yellow"/>
          <w:shd w:val="clear" w:color="auto" w:fill="auto"/>
        </w:rPr>
        <w:t xml:space="preserve">Раздел </w:t>
      </w:r>
      <w:r w:rsidR="00477400" w:rsidRPr="00E8383C">
        <w:rPr>
          <w:rStyle w:val="a8"/>
          <w:rFonts w:ascii="Times New Roman" w:hAnsi="Times New Roman" w:cs="Times New Roman"/>
          <w:b/>
          <w:sz w:val="28"/>
          <w:szCs w:val="28"/>
          <w:highlight w:val="yellow"/>
          <w:shd w:val="clear" w:color="auto" w:fill="auto"/>
        </w:rPr>
        <w:t>"</w:t>
      </w:r>
      <w:r w:rsidRPr="00E8383C">
        <w:rPr>
          <w:rStyle w:val="a8"/>
          <w:rFonts w:ascii="Times New Roman" w:hAnsi="Times New Roman" w:cs="Times New Roman"/>
          <w:b/>
          <w:sz w:val="28"/>
          <w:szCs w:val="28"/>
          <w:highlight w:val="yellow"/>
          <w:shd w:val="clear" w:color="auto" w:fill="auto"/>
        </w:rPr>
        <w:t>Утилитарные цифровые права</w:t>
      </w:r>
      <w:r w:rsidR="00477400" w:rsidRPr="00E8383C">
        <w:rPr>
          <w:rStyle w:val="a8"/>
          <w:rFonts w:ascii="Times New Roman" w:hAnsi="Times New Roman" w:cs="Times New Roman"/>
          <w:b/>
          <w:sz w:val="28"/>
          <w:szCs w:val="28"/>
          <w:highlight w:val="yellow"/>
          <w:shd w:val="clear" w:color="auto" w:fill="auto"/>
        </w:rPr>
        <w:t>"</w:t>
      </w:r>
      <w:r w:rsidRPr="00E8383C">
        <w:rPr>
          <w:rStyle w:val="a8"/>
          <w:rFonts w:ascii="Times New Roman" w:hAnsi="Times New Roman" w:cs="Times New Roman"/>
          <w:b/>
          <w:sz w:val="28"/>
          <w:szCs w:val="28"/>
          <w:highlight w:val="yellow"/>
          <w:shd w:val="clear" w:color="auto" w:fill="auto"/>
        </w:rPr>
        <w:t xml:space="preserve"> формы уведомления </w:t>
      </w:r>
    </w:p>
    <w:p w:rsidR="0015087E" w:rsidRPr="00E8383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В соответствии со статьей 8 Федерального закона от 2 августа 2019 г. №</w:t>
      </w:r>
      <w:r w:rsidR="00C41F93" w:rsidRPr="00E8383C">
        <w:rPr>
          <w:rStyle w:val="a8"/>
          <w:rFonts w:ascii="Times New Roman" w:hAnsi="Times New Roman" w:cs="Times New Roman"/>
          <w:sz w:val="28"/>
          <w:szCs w:val="28"/>
          <w:highlight w:val="yellow"/>
          <w:shd w:val="clear" w:color="auto" w:fill="auto"/>
        </w:rPr>
        <w:t> </w:t>
      </w:r>
      <w:r w:rsidRPr="00E8383C">
        <w:rPr>
          <w:rStyle w:val="a8"/>
          <w:rFonts w:ascii="Times New Roman" w:hAnsi="Times New Roman" w:cs="Times New Roman"/>
          <w:sz w:val="28"/>
          <w:szCs w:val="28"/>
          <w:highlight w:val="yellow"/>
          <w:shd w:val="clear" w:color="auto" w:fill="auto"/>
        </w:rPr>
        <w:t xml:space="preserve">259-ФЗ </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 xml:space="preserve"> утилитарные цифровые права могут включать: </w:t>
      </w:r>
    </w:p>
    <w:p w:rsidR="0015087E" w:rsidRPr="00E8383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 xml:space="preserve">1) право требовать передачи вещи (вещей); </w:t>
      </w:r>
    </w:p>
    <w:p w:rsidR="0015087E" w:rsidRPr="00E8383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E8383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3) право требовать выполнения работ и (или) оказания услуг.</w:t>
      </w:r>
    </w:p>
    <w:p w:rsidR="0015087E" w:rsidRPr="00E8383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 xml:space="preserve">В графе </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Уникальное условное обозначение</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 xml:space="preserve"> указыва</w:t>
      </w:r>
      <w:r w:rsidR="008859A2" w:rsidRPr="00E8383C">
        <w:rPr>
          <w:rStyle w:val="a8"/>
          <w:rFonts w:ascii="Times New Roman" w:hAnsi="Times New Roman" w:cs="Times New Roman"/>
          <w:sz w:val="28"/>
          <w:szCs w:val="28"/>
          <w:highlight w:val="yellow"/>
          <w:shd w:val="clear" w:color="auto" w:fill="auto"/>
        </w:rPr>
        <w:t>е</w:t>
      </w:r>
      <w:r w:rsidRPr="00E8383C">
        <w:rPr>
          <w:rStyle w:val="a8"/>
          <w:rFonts w:ascii="Times New Roman" w:hAnsi="Times New Roman" w:cs="Times New Roman"/>
          <w:sz w:val="28"/>
          <w:szCs w:val="28"/>
          <w:highlight w:val="yellow"/>
          <w:shd w:val="clear" w:color="auto" w:fill="auto"/>
        </w:rPr>
        <w:t>тся</w:t>
      </w:r>
      <w:r w:rsidR="008859A2" w:rsidRPr="00E8383C">
        <w:rPr>
          <w:rStyle w:val="a8"/>
          <w:rFonts w:ascii="Times New Roman" w:hAnsi="Times New Roman" w:cs="Times New Roman"/>
          <w:sz w:val="28"/>
          <w:szCs w:val="28"/>
          <w:highlight w:val="yellow"/>
          <w:shd w:val="clear" w:color="auto" w:fill="auto"/>
        </w:rPr>
        <w:t xml:space="preserve"> </w:t>
      </w:r>
      <w:proofErr w:type="gramStart"/>
      <w:r w:rsidR="008859A2" w:rsidRPr="00E8383C">
        <w:rPr>
          <w:rStyle w:val="a8"/>
          <w:rFonts w:ascii="Times New Roman" w:hAnsi="Times New Roman" w:cs="Times New Roman"/>
          <w:sz w:val="28"/>
          <w:szCs w:val="28"/>
          <w:highlight w:val="yellow"/>
          <w:shd w:val="clear" w:color="auto" w:fill="auto"/>
        </w:rPr>
        <w:t>уникальное  условное</w:t>
      </w:r>
      <w:proofErr w:type="gramEnd"/>
      <w:r w:rsidR="008859A2" w:rsidRPr="00E8383C">
        <w:rPr>
          <w:rStyle w:val="a8"/>
          <w:rFonts w:ascii="Times New Roman" w:hAnsi="Times New Roman" w:cs="Times New Roman"/>
          <w:sz w:val="28"/>
          <w:szCs w:val="28"/>
          <w:highlight w:val="yellow"/>
          <w:shd w:val="clear" w:color="auto" w:fill="auto"/>
        </w:rPr>
        <w:t xml:space="preserve"> обозначение, идентифицирующее утилитарное цифровое право.</w:t>
      </w:r>
    </w:p>
    <w:p w:rsidR="008859A2" w:rsidRPr="00E8383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 xml:space="preserve">В графе </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Объем инвестиций (руб.)</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 xml:space="preserve"> указывается объем инвестиций в </w:t>
      </w:r>
      <w:r w:rsidRPr="00E8383C">
        <w:rPr>
          <w:rStyle w:val="a8"/>
          <w:rFonts w:ascii="Times New Roman" w:hAnsi="Times New Roman" w:cs="Times New Roman"/>
          <w:sz w:val="28"/>
          <w:szCs w:val="28"/>
          <w:highlight w:val="yellow"/>
          <w:shd w:val="clear" w:color="auto" w:fill="auto"/>
        </w:rPr>
        <w:lastRenderedPageBreak/>
        <w:t>рублях в соответствии с договором инвестирования.</w:t>
      </w:r>
      <w:r w:rsidRPr="00E8383C">
        <w:rPr>
          <w:highlight w:val="yellow"/>
        </w:rPr>
        <w:t xml:space="preserve"> </w:t>
      </w:r>
      <w:r w:rsidRPr="00E8383C">
        <w:rPr>
          <w:rStyle w:val="a8"/>
          <w:rFonts w:ascii="Times New Roman" w:hAnsi="Times New Roman" w:cs="Times New Roman"/>
          <w:sz w:val="28"/>
          <w:szCs w:val="28"/>
          <w:highlight w:val="yellow"/>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E8383C" w:rsidRDefault="008859A2" w:rsidP="008859A2">
      <w:pPr>
        <w:widowControl w:val="0"/>
        <w:autoSpaceDE w:val="0"/>
        <w:autoSpaceDN w:val="0"/>
        <w:adjustRightInd w:val="0"/>
        <w:ind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E8383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 xml:space="preserve">В графе </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Сведения об операторе инвестиционной платформы</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E8383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E8383C">
          <w:rPr>
            <w:rStyle w:val="af8"/>
            <w:rFonts w:ascii="Times New Roman" w:hAnsi="Times New Roman"/>
            <w:sz w:val="28"/>
            <w:szCs w:val="28"/>
            <w:highlight w:val="yellow"/>
          </w:rPr>
          <w:t>http://www.cbr.ru/finm_infrastructure/oper/</w:t>
        </w:r>
      </w:hyperlink>
      <w:r w:rsidRPr="00E8383C">
        <w:rPr>
          <w:rStyle w:val="a8"/>
          <w:rFonts w:ascii="Times New Roman" w:hAnsi="Times New Roman" w:cs="Times New Roman"/>
          <w:sz w:val="28"/>
          <w:szCs w:val="28"/>
          <w:highlight w:val="yellow"/>
          <w:shd w:val="clear" w:color="auto" w:fill="auto"/>
        </w:rPr>
        <w:t>.</w:t>
      </w:r>
    </w:p>
    <w:p w:rsidR="008859A2" w:rsidRPr="00E8383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E8383C">
        <w:rPr>
          <w:rStyle w:val="a8"/>
          <w:rFonts w:ascii="Times New Roman" w:hAnsi="Times New Roman" w:cs="Times New Roman"/>
          <w:b/>
          <w:sz w:val="28"/>
          <w:szCs w:val="28"/>
          <w:highlight w:val="yellow"/>
          <w:shd w:val="clear" w:color="auto" w:fill="auto"/>
        </w:rPr>
        <w:t xml:space="preserve">Раздел </w:t>
      </w:r>
      <w:r w:rsidR="00477400" w:rsidRPr="00E8383C">
        <w:rPr>
          <w:rStyle w:val="a8"/>
          <w:rFonts w:ascii="Times New Roman" w:hAnsi="Times New Roman" w:cs="Times New Roman"/>
          <w:b/>
          <w:sz w:val="28"/>
          <w:szCs w:val="28"/>
          <w:highlight w:val="yellow"/>
          <w:shd w:val="clear" w:color="auto" w:fill="auto"/>
        </w:rPr>
        <w:t>"</w:t>
      </w:r>
      <w:r w:rsidRPr="00E8383C">
        <w:rPr>
          <w:rStyle w:val="a8"/>
          <w:rFonts w:ascii="Times New Roman" w:hAnsi="Times New Roman" w:cs="Times New Roman"/>
          <w:b/>
          <w:sz w:val="28"/>
          <w:szCs w:val="28"/>
          <w:highlight w:val="yellow"/>
          <w:shd w:val="clear" w:color="auto" w:fill="auto"/>
        </w:rPr>
        <w:t>Цифровая валюта</w:t>
      </w:r>
      <w:r w:rsidR="00477400" w:rsidRPr="00E8383C">
        <w:rPr>
          <w:rStyle w:val="a8"/>
          <w:rFonts w:ascii="Times New Roman" w:hAnsi="Times New Roman" w:cs="Times New Roman"/>
          <w:b/>
          <w:sz w:val="28"/>
          <w:szCs w:val="28"/>
          <w:highlight w:val="yellow"/>
          <w:shd w:val="clear" w:color="auto" w:fill="auto"/>
        </w:rPr>
        <w:t>"</w:t>
      </w:r>
      <w:r w:rsidRPr="00E8383C">
        <w:rPr>
          <w:rStyle w:val="a8"/>
          <w:rFonts w:ascii="Times New Roman" w:hAnsi="Times New Roman" w:cs="Times New Roman"/>
          <w:b/>
          <w:sz w:val="28"/>
          <w:szCs w:val="28"/>
          <w:highlight w:val="yellow"/>
          <w:shd w:val="clear" w:color="auto" w:fill="auto"/>
        </w:rPr>
        <w:t xml:space="preserve"> формы уведомления </w:t>
      </w:r>
    </w:p>
    <w:p w:rsidR="008859A2" w:rsidRPr="00E8383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В соответствии со статьей 1 Федерального закона от 31 июля 2020 г. №</w:t>
      </w:r>
      <w:r w:rsidR="00C41F93" w:rsidRPr="00E8383C">
        <w:rPr>
          <w:rStyle w:val="a8"/>
          <w:rFonts w:ascii="Times New Roman" w:hAnsi="Times New Roman" w:cs="Times New Roman"/>
          <w:sz w:val="28"/>
          <w:szCs w:val="28"/>
          <w:highlight w:val="yellow"/>
          <w:shd w:val="clear" w:color="auto" w:fill="auto"/>
        </w:rPr>
        <w:t> </w:t>
      </w:r>
      <w:r w:rsidRPr="00E8383C">
        <w:rPr>
          <w:rStyle w:val="a8"/>
          <w:rFonts w:ascii="Times New Roman" w:hAnsi="Times New Roman" w:cs="Times New Roman"/>
          <w:sz w:val="28"/>
          <w:szCs w:val="28"/>
          <w:highlight w:val="yellow"/>
          <w:shd w:val="clear" w:color="auto" w:fill="auto"/>
        </w:rPr>
        <w:t xml:space="preserve">259-ФЗ </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 xml:space="preserve"> </w:t>
      </w:r>
      <w:r w:rsidR="00E036EC" w:rsidRPr="00E8383C">
        <w:rPr>
          <w:rStyle w:val="a8"/>
          <w:rFonts w:ascii="Times New Roman" w:hAnsi="Times New Roman" w:cs="Times New Roman"/>
          <w:sz w:val="28"/>
          <w:szCs w:val="28"/>
          <w:highlight w:val="yellow"/>
          <w:shd w:val="clear" w:color="auto" w:fill="auto"/>
        </w:rPr>
        <w:t>ц</w:t>
      </w:r>
      <w:r w:rsidRPr="00E8383C">
        <w:rPr>
          <w:rStyle w:val="a8"/>
          <w:rFonts w:ascii="Times New Roman" w:hAnsi="Times New Roman" w:cs="Times New Roman"/>
          <w:sz w:val="28"/>
          <w:szCs w:val="28"/>
          <w:highlight w:val="yellow"/>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E8383C">
        <w:rPr>
          <w:rStyle w:val="a8"/>
          <w:rFonts w:ascii="Times New Roman" w:hAnsi="Times New Roman" w:cs="Times New Roman"/>
          <w:sz w:val="28"/>
          <w:szCs w:val="28"/>
          <w:highlight w:val="yellow"/>
          <w:shd w:val="clear" w:color="auto" w:fill="auto"/>
        </w:rPr>
        <w:t>.</w:t>
      </w:r>
    </w:p>
    <w:p w:rsidR="00D60F5D" w:rsidRPr="00E8383C"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Лицам, указанным в пунктах 1 и 2 части 1 статьи 2 Федерального закона от 7</w:t>
      </w:r>
      <w:r w:rsidR="00815D36" w:rsidRPr="00E8383C">
        <w:rPr>
          <w:rStyle w:val="a8"/>
          <w:rFonts w:ascii="Times New Roman" w:hAnsi="Times New Roman" w:cs="Times New Roman"/>
          <w:sz w:val="28"/>
          <w:szCs w:val="28"/>
          <w:highlight w:val="yellow"/>
          <w:shd w:val="clear" w:color="auto" w:fill="auto"/>
        </w:rPr>
        <w:t> </w:t>
      </w:r>
      <w:r w:rsidRPr="00E8383C">
        <w:rPr>
          <w:rStyle w:val="a8"/>
          <w:rFonts w:ascii="Times New Roman" w:hAnsi="Times New Roman" w:cs="Times New Roman"/>
          <w:sz w:val="28"/>
          <w:szCs w:val="28"/>
          <w:highlight w:val="yellow"/>
          <w:shd w:val="clear" w:color="auto" w:fill="auto"/>
        </w:rPr>
        <w:t xml:space="preserve">мая 2013 г. № 79-ФЗ </w:t>
      </w:r>
      <w:r w:rsidRPr="00E8383C">
        <w:rPr>
          <w:rFonts w:ascii="Times New Roman" w:hAnsi="Times New Roman"/>
          <w:sz w:val="28"/>
          <w:szCs w:val="28"/>
          <w:highlight w:val="yellow"/>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815D36" w:rsidRPr="00E8383C">
        <w:rPr>
          <w:rFonts w:ascii="Times New Roman" w:hAnsi="Times New Roman"/>
          <w:sz w:val="28"/>
          <w:szCs w:val="28"/>
          <w:highlight w:val="yellow"/>
        </w:rPr>
        <w:t>, с 1 января 2020 г. запрещено владеть и (или) пользоваться цифровыми финансовыми активами, выпущенными в информационных системах, организационных в соответствии с иностранным правом, а также цифровой валютой.</w:t>
      </w:r>
    </w:p>
    <w:p w:rsidR="00E036EC" w:rsidRPr="00E8383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highlight w:val="yellow"/>
          <w:shd w:val="clear" w:color="auto" w:fill="auto"/>
        </w:rPr>
      </w:pPr>
      <w:r w:rsidRPr="00E8383C">
        <w:rPr>
          <w:rStyle w:val="a8"/>
          <w:rFonts w:ascii="Times New Roman" w:hAnsi="Times New Roman" w:cs="Times New Roman"/>
          <w:sz w:val="28"/>
          <w:szCs w:val="28"/>
          <w:highlight w:val="yellow"/>
          <w:shd w:val="clear" w:color="auto" w:fill="auto"/>
        </w:rPr>
        <w:t xml:space="preserve">В графе </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Наименование цифровой валюты</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E8383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highlight w:val="yellow"/>
        </w:rPr>
      </w:pPr>
      <w:r w:rsidRPr="00E8383C">
        <w:rPr>
          <w:rStyle w:val="a8"/>
          <w:rFonts w:ascii="Times New Roman" w:hAnsi="Times New Roman" w:cs="Times New Roman"/>
          <w:sz w:val="28"/>
          <w:szCs w:val="28"/>
          <w:highlight w:val="yellow"/>
          <w:shd w:val="clear" w:color="auto" w:fill="auto"/>
        </w:rPr>
        <w:t xml:space="preserve">В графе </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Общее количество</w:t>
      </w:r>
      <w:r w:rsidR="00477400" w:rsidRPr="00E8383C">
        <w:rPr>
          <w:rStyle w:val="a8"/>
          <w:rFonts w:ascii="Times New Roman" w:hAnsi="Times New Roman" w:cs="Times New Roman"/>
          <w:sz w:val="28"/>
          <w:szCs w:val="28"/>
          <w:highlight w:val="yellow"/>
          <w:shd w:val="clear" w:color="auto" w:fill="auto"/>
        </w:rPr>
        <w:t>"</w:t>
      </w:r>
      <w:r w:rsidRPr="00E8383C">
        <w:rPr>
          <w:rStyle w:val="a8"/>
          <w:rFonts w:ascii="Times New Roman" w:hAnsi="Times New Roman" w:cs="Times New Roman"/>
          <w:sz w:val="28"/>
          <w:szCs w:val="28"/>
          <w:highlight w:val="yellow"/>
          <w:shd w:val="clear" w:color="auto" w:fill="auto"/>
        </w:rPr>
        <w:t xml:space="preserve"> указывается точное количество цифровой валюты, находящейся в собственности (без округления). </w:t>
      </w:r>
      <w:bookmarkStart w:id="9" w:name="_GoBack"/>
      <w:bookmarkEnd w:id="9"/>
    </w:p>
    <w:sectPr w:rsidR="005052D4" w:rsidRPr="00E8383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214" w:rsidRDefault="00E53214" w:rsidP="00204BB5">
      <w:r>
        <w:separator/>
      </w:r>
    </w:p>
  </w:endnote>
  <w:endnote w:type="continuationSeparator" w:id="0">
    <w:p w:rsidR="00E53214" w:rsidRDefault="00E53214"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214" w:rsidRDefault="00E53214" w:rsidP="00204BB5">
      <w:r>
        <w:separator/>
      </w:r>
    </w:p>
  </w:footnote>
  <w:footnote w:type="continuationSeparator" w:id="0">
    <w:p w:rsidR="00E53214" w:rsidRDefault="00E53214" w:rsidP="0020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83C" w:rsidRDefault="00E8383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CD6AE5">
      <w:rPr>
        <w:rFonts w:ascii="Times New Roman" w:hAnsi="Times New Roman"/>
        <w:noProof/>
        <w:sz w:val="28"/>
        <w:szCs w:val="28"/>
      </w:rPr>
      <w:t>49</w:t>
    </w:r>
    <w:r w:rsidRPr="00204BB5">
      <w:rPr>
        <w:rFonts w:ascii="Times New Roman" w:hAnsi="Times New Roman"/>
        <w:sz w:val="28"/>
        <w:szCs w:val="28"/>
      </w:rPr>
      <w:fldChar w:fldCharType="end"/>
    </w:r>
  </w:p>
  <w:p w:rsidR="00E8383C" w:rsidRDefault="00E838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720"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26D55"/>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2AE5"/>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6AE5"/>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3214"/>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383C"/>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3B40987-C7B5-4BBF-89AF-BC245528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8AFB211-2063-4F87-B029-435B6988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51</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Мешкова Татьяня Васильевна</cp:lastModifiedBy>
  <cp:revision>3</cp:revision>
  <cp:lastPrinted>2020-12-24T15:48:00Z</cp:lastPrinted>
  <dcterms:created xsi:type="dcterms:W3CDTF">2020-12-29T10:42:00Z</dcterms:created>
  <dcterms:modified xsi:type="dcterms:W3CDTF">2021-01-20T04:59:00Z</dcterms:modified>
</cp:coreProperties>
</file>