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B21A0" w:rsidRDefault="008D293F" w:rsidP="008D293F">
      <w:pPr>
        <w:jc w:val="center"/>
        <w:rPr>
          <w:b/>
          <w:sz w:val="28"/>
          <w:szCs w:val="28"/>
        </w:rPr>
      </w:pPr>
      <w:r w:rsidRPr="009B21A0">
        <w:rPr>
          <w:b/>
          <w:sz w:val="28"/>
          <w:szCs w:val="28"/>
        </w:rPr>
        <w:t>Информация</w:t>
      </w:r>
    </w:p>
    <w:p w:rsidR="008D293F" w:rsidRPr="009B21A0" w:rsidRDefault="008D293F" w:rsidP="008D293F">
      <w:pPr>
        <w:jc w:val="center"/>
        <w:rPr>
          <w:b/>
          <w:sz w:val="28"/>
          <w:szCs w:val="28"/>
        </w:rPr>
      </w:pPr>
      <w:r w:rsidRPr="009B21A0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ED2ED6" w:rsidRPr="009B21A0">
        <w:rPr>
          <w:b/>
          <w:sz w:val="28"/>
          <w:szCs w:val="28"/>
          <w:lang w:val="en-US"/>
        </w:rPr>
        <w:t>I</w:t>
      </w:r>
      <w:r w:rsidR="00A67C60">
        <w:rPr>
          <w:b/>
          <w:sz w:val="28"/>
          <w:szCs w:val="28"/>
          <w:lang w:val="en-US"/>
        </w:rPr>
        <w:t>V</w:t>
      </w:r>
      <w:r w:rsidRPr="009B21A0">
        <w:rPr>
          <w:b/>
          <w:sz w:val="28"/>
          <w:szCs w:val="28"/>
        </w:rPr>
        <w:t xml:space="preserve"> квартале 20</w:t>
      </w:r>
      <w:r w:rsidR="00ED2ED6" w:rsidRPr="009B21A0">
        <w:rPr>
          <w:b/>
          <w:sz w:val="28"/>
          <w:szCs w:val="28"/>
        </w:rPr>
        <w:t xml:space="preserve">21 года в </w:t>
      </w:r>
      <w:r w:rsidRPr="009B21A0">
        <w:rPr>
          <w:b/>
          <w:sz w:val="28"/>
          <w:szCs w:val="28"/>
        </w:rPr>
        <w:t xml:space="preserve">отношении </w:t>
      </w:r>
      <w:r w:rsidR="00931A7C" w:rsidRPr="009B21A0">
        <w:rPr>
          <w:b/>
          <w:sz w:val="28"/>
          <w:szCs w:val="28"/>
        </w:rPr>
        <w:t>подведомственных муниципальных</w:t>
      </w:r>
      <w:r w:rsidRPr="009B21A0">
        <w:rPr>
          <w:b/>
          <w:sz w:val="28"/>
          <w:szCs w:val="28"/>
        </w:rPr>
        <w:t xml:space="preserve"> учреждений</w:t>
      </w:r>
    </w:p>
    <w:p w:rsidR="00E4247F" w:rsidRPr="009B21A0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B21A0" w:rsidRDefault="008D293F" w:rsidP="009B21A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9B21A0">
        <w:rPr>
          <w:sz w:val="28"/>
          <w:szCs w:val="28"/>
        </w:rPr>
        <w:t>В соответствии с планом проверок на 20</w:t>
      </w:r>
      <w:r w:rsidR="00ED2ED6" w:rsidRPr="009B21A0">
        <w:rPr>
          <w:sz w:val="28"/>
          <w:szCs w:val="28"/>
        </w:rPr>
        <w:t>21</w:t>
      </w:r>
      <w:r w:rsidRPr="009B21A0">
        <w:rPr>
          <w:sz w:val="28"/>
          <w:szCs w:val="28"/>
        </w:rPr>
        <w:t xml:space="preserve"> год, утвержденным приказом</w:t>
      </w:r>
      <w:r w:rsidRPr="009B21A0">
        <w:rPr>
          <w:bCs/>
          <w:sz w:val="28"/>
          <w:szCs w:val="28"/>
        </w:rPr>
        <w:t xml:space="preserve"> </w:t>
      </w:r>
      <w:r w:rsidRPr="009B21A0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ED2ED6" w:rsidRPr="009B21A0">
        <w:rPr>
          <w:sz w:val="28"/>
          <w:szCs w:val="28"/>
        </w:rPr>
        <w:t>от 08.12.2020 №714</w:t>
      </w:r>
      <w:r w:rsidRPr="009B21A0">
        <w:rPr>
          <w:sz w:val="28"/>
          <w:szCs w:val="28"/>
        </w:rPr>
        <w:t xml:space="preserve">/42-П в </w:t>
      </w:r>
      <w:r w:rsidR="00ED2ED6" w:rsidRPr="009B21A0">
        <w:rPr>
          <w:sz w:val="28"/>
          <w:szCs w:val="28"/>
          <w:lang w:val="en-US"/>
        </w:rPr>
        <w:t>I</w:t>
      </w:r>
      <w:r w:rsidR="00A67C60">
        <w:rPr>
          <w:sz w:val="28"/>
          <w:szCs w:val="28"/>
          <w:lang w:val="en-US"/>
        </w:rPr>
        <w:t>V</w:t>
      </w:r>
      <w:r w:rsidR="00ED2ED6" w:rsidRPr="009B21A0">
        <w:rPr>
          <w:sz w:val="28"/>
          <w:szCs w:val="28"/>
        </w:rPr>
        <w:t xml:space="preserve"> квартале 2021</w:t>
      </w:r>
      <w:r w:rsidRPr="009B21A0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9B21A0">
        <w:rPr>
          <w:sz w:val="28"/>
          <w:szCs w:val="28"/>
        </w:rPr>
        <w:t>а</w:t>
      </w:r>
      <w:r w:rsidRPr="009B21A0">
        <w:rPr>
          <w:sz w:val="28"/>
          <w:szCs w:val="28"/>
        </w:rPr>
        <w:t xml:space="preserve"> планов</w:t>
      </w:r>
      <w:r w:rsidR="00ED2ED6" w:rsidRPr="009B21A0">
        <w:rPr>
          <w:sz w:val="28"/>
          <w:szCs w:val="28"/>
        </w:rPr>
        <w:t>ая</w:t>
      </w:r>
      <w:r w:rsidRPr="009B21A0">
        <w:rPr>
          <w:sz w:val="28"/>
          <w:szCs w:val="28"/>
        </w:rPr>
        <w:t xml:space="preserve"> проверк</w:t>
      </w:r>
      <w:r w:rsidR="00ED2ED6" w:rsidRPr="009B21A0">
        <w:rPr>
          <w:sz w:val="28"/>
          <w:szCs w:val="28"/>
        </w:rPr>
        <w:t>а</w:t>
      </w:r>
      <w:r w:rsidRPr="009B21A0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9B21A0">
        <w:rPr>
          <w:bCs/>
          <w:sz w:val="28"/>
          <w:szCs w:val="28"/>
        </w:rPr>
        <w:t>для обеспечения муниципальных нужд</w:t>
      </w:r>
      <w:r w:rsidRPr="009B21A0">
        <w:rPr>
          <w:sz w:val="28"/>
          <w:szCs w:val="28"/>
        </w:rPr>
        <w:t xml:space="preserve"> </w:t>
      </w:r>
      <w:r w:rsidR="009B21A0" w:rsidRPr="009B21A0">
        <w:rPr>
          <w:sz w:val="28"/>
          <w:szCs w:val="28"/>
        </w:rPr>
        <w:t>в МБУ «</w:t>
      </w:r>
      <w:r w:rsidR="00A67C60">
        <w:rPr>
          <w:sz w:val="28"/>
          <w:szCs w:val="28"/>
        </w:rPr>
        <w:t>Библиотечно-информационная система</w:t>
      </w:r>
      <w:r w:rsidR="009B21A0" w:rsidRPr="009B21A0">
        <w:rPr>
          <w:sz w:val="28"/>
          <w:szCs w:val="28"/>
        </w:rPr>
        <w:t>»</w:t>
      </w:r>
      <w:r w:rsidR="001F6F52" w:rsidRPr="009B21A0">
        <w:rPr>
          <w:sz w:val="28"/>
          <w:szCs w:val="28"/>
        </w:rPr>
        <w:t>.</w:t>
      </w:r>
    </w:p>
    <w:p w:rsidR="00434028" w:rsidRDefault="00493A36" w:rsidP="00434028">
      <w:pPr>
        <w:suppressAutoHyphens/>
        <w:ind w:firstLine="709"/>
        <w:jc w:val="both"/>
        <w:rPr>
          <w:sz w:val="28"/>
          <w:szCs w:val="28"/>
        </w:rPr>
      </w:pPr>
      <w:r w:rsidRPr="00434028">
        <w:rPr>
          <w:sz w:val="28"/>
          <w:szCs w:val="28"/>
        </w:rPr>
        <w:t>Закупочная деятельность бюджетного учреждения осуществляется</w:t>
      </w:r>
      <w:r w:rsidR="009C4B12">
        <w:rPr>
          <w:sz w:val="28"/>
          <w:szCs w:val="28"/>
        </w:rPr>
        <w:t xml:space="preserve">                           </w:t>
      </w:r>
      <w:r w:rsidRPr="00434028">
        <w:rPr>
          <w:sz w:val="28"/>
          <w:szCs w:val="28"/>
        </w:rPr>
        <w:t xml:space="preserve"> в соответствии с требованиями федерального закона от 05.04.2013 №44-ФЗ</w:t>
      </w:r>
      <w:r w:rsidR="009C4B12">
        <w:rPr>
          <w:sz w:val="28"/>
          <w:szCs w:val="28"/>
        </w:rPr>
        <w:t xml:space="preserve">                 </w:t>
      </w:r>
      <w:proofErr w:type="gramStart"/>
      <w:r w:rsidR="009C4B12">
        <w:rPr>
          <w:sz w:val="28"/>
          <w:szCs w:val="28"/>
        </w:rPr>
        <w:t xml:space="preserve">  </w:t>
      </w:r>
      <w:r w:rsidRPr="00434028">
        <w:rPr>
          <w:sz w:val="28"/>
          <w:szCs w:val="28"/>
        </w:rPr>
        <w:t xml:space="preserve"> «</w:t>
      </w:r>
      <w:proofErr w:type="gramEnd"/>
      <w:r w:rsidRPr="0043402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DC59B4" w:rsidRPr="00434028">
        <w:rPr>
          <w:sz w:val="28"/>
          <w:szCs w:val="28"/>
        </w:rPr>
        <w:t xml:space="preserve"> (далее – закон №44-ФЗ)</w:t>
      </w:r>
      <w:r w:rsidRPr="00434028">
        <w:rPr>
          <w:sz w:val="28"/>
          <w:szCs w:val="28"/>
        </w:rPr>
        <w:t xml:space="preserve">. </w:t>
      </w:r>
    </w:p>
    <w:p w:rsidR="00434028" w:rsidRPr="009B21A0" w:rsidRDefault="00434028" w:rsidP="00434028">
      <w:pPr>
        <w:suppressAutoHyphens/>
        <w:ind w:firstLine="708"/>
        <w:jc w:val="both"/>
        <w:rPr>
          <w:sz w:val="28"/>
          <w:szCs w:val="28"/>
        </w:rPr>
      </w:pPr>
      <w:r w:rsidRPr="009B21A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выборочной проверки нарушений требований законодательства в сфере закупок в части соблюдения порядка и сроков размещения информации и документов в единой информационной системе </w:t>
      </w:r>
      <w:r w:rsidR="009C4B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сфере закупок не </w:t>
      </w:r>
      <w:r w:rsidRPr="009B21A0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434028" w:rsidRDefault="00434028" w:rsidP="004340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78.1 Бюджетного кодекса Российской Федерации в договоры бюджетных учреждений о поставке товаров, выполнении работ, оказании услуг, подлежащие оплате за счет субсидий на финансовое обеспечение выполнения ими муниципального задания, а также за счет субсидий на иные цели, включается условие о возможности изменения по соглашению сторон размера и (или) сроков оплаты и (или) объема товаров, работ, услуг</w:t>
      </w:r>
      <w:r w:rsidR="009C4B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 В большинстве из проверенных контрактов, заключенных в соответствии с частью 1 статьи 93 закона №44-ФЗ, данное условие отсутствует. </w:t>
      </w:r>
    </w:p>
    <w:p w:rsidR="00434028" w:rsidRPr="00D52FBA" w:rsidRDefault="00434028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D52FBA" w:rsidRDefault="00434028" w:rsidP="00E226A1">
      <w:pPr>
        <w:suppressAutoHyphens/>
        <w:ind w:firstLine="567"/>
        <w:jc w:val="both"/>
        <w:rPr>
          <w:sz w:val="28"/>
          <w:szCs w:val="28"/>
        </w:rPr>
      </w:pPr>
      <w:r w:rsidRPr="00D52FBA">
        <w:rPr>
          <w:sz w:val="28"/>
          <w:szCs w:val="28"/>
        </w:rPr>
        <w:t>Руководителю</w:t>
      </w:r>
      <w:r w:rsidR="009F5E8D" w:rsidRPr="00D52FBA">
        <w:rPr>
          <w:sz w:val="28"/>
          <w:szCs w:val="28"/>
        </w:rPr>
        <w:t xml:space="preserve"> учреждени</w:t>
      </w:r>
      <w:r w:rsidRPr="00D52FBA">
        <w:rPr>
          <w:sz w:val="28"/>
          <w:szCs w:val="28"/>
        </w:rPr>
        <w:t>я</w:t>
      </w:r>
      <w:r w:rsidR="009F5E8D" w:rsidRPr="00D52FBA">
        <w:rPr>
          <w:sz w:val="28"/>
          <w:szCs w:val="28"/>
        </w:rPr>
        <w:t xml:space="preserve"> даны рекомендации:</w:t>
      </w:r>
    </w:p>
    <w:p w:rsidR="00333EC1" w:rsidRPr="00D52FBA" w:rsidRDefault="00333EC1" w:rsidP="00405C1B">
      <w:pPr>
        <w:ind w:firstLine="567"/>
        <w:jc w:val="both"/>
        <w:rPr>
          <w:sz w:val="28"/>
          <w:szCs w:val="28"/>
        </w:rPr>
      </w:pPr>
      <w:r w:rsidRPr="00D52FBA">
        <w:rPr>
          <w:sz w:val="28"/>
          <w:szCs w:val="28"/>
        </w:rPr>
        <w:t>- при заключении контрактов (договоров) включать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 ранее доведенных лимитов бюджетных обязательств (часть 5 стат</w:t>
      </w:r>
      <w:r w:rsidR="00434028" w:rsidRPr="00D52FBA">
        <w:rPr>
          <w:sz w:val="28"/>
          <w:szCs w:val="28"/>
        </w:rPr>
        <w:t>ьи 78.1 Бюджетного кодекса РФ);</w:t>
      </w:r>
    </w:p>
    <w:p w:rsidR="00434028" w:rsidRPr="003067B1" w:rsidRDefault="00434028" w:rsidP="00434028">
      <w:pPr>
        <w:ind w:firstLine="567"/>
        <w:jc w:val="both"/>
        <w:rPr>
          <w:sz w:val="28"/>
          <w:szCs w:val="28"/>
        </w:rPr>
      </w:pPr>
      <w:r w:rsidRPr="00D52FBA">
        <w:rPr>
          <w:sz w:val="28"/>
          <w:szCs w:val="28"/>
        </w:rPr>
        <w:t xml:space="preserve">- усилить </w:t>
      </w:r>
      <w:r w:rsidRPr="003067B1">
        <w:rPr>
          <w:sz w:val="28"/>
          <w:szCs w:val="28"/>
        </w:rPr>
        <w:t xml:space="preserve">контроль по </w:t>
      </w:r>
      <w:r w:rsidR="00C302BD">
        <w:rPr>
          <w:sz w:val="28"/>
          <w:szCs w:val="28"/>
        </w:rPr>
        <w:t xml:space="preserve">соблюдению требований законодательства РФ </w:t>
      </w:r>
      <w:r w:rsidR="00D52FBA" w:rsidRPr="009B21A0"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067B1">
        <w:rPr>
          <w:sz w:val="28"/>
          <w:szCs w:val="28"/>
        </w:rPr>
        <w:t>.</w:t>
      </w:r>
    </w:p>
    <w:p w:rsidR="00333EC1" w:rsidRPr="00434028" w:rsidRDefault="00333EC1" w:rsidP="00405C1B">
      <w:pPr>
        <w:ind w:firstLine="567"/>
        <w:jc w:val="both"/>
        <w:rPr>
          <w:color w:val="FF0000"/>
          <w:sz w:val="28"/>
          <w:szCs w:val="28"/>
        </w:rPr>
      </w:pPr>
    </w:p>
    <w:sectPr w:rsidR="00333EC1" w:rsidRPr="00434028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E2713"/>
    <w:rsid w:val="00181C44"/>
    <w:rsid w:val="001F6F52"/>
    <w:rsid w:val="00210814"/>
    <w:rsid w:val="002360C9"/>
    <w:rsid w:val="00265C07"/>
    <w:rsid w:val="002C29AD"/>
    <w:rsid w:val="002E5F82"/>
    <w:rsid w:val="00303559"/>
    <w:rsid w:val="0032635C"/>
    <w:rsid w:val="00333EC1"/>
    <w:rsid w:val="00384A76"/>
    <w:rsid w:val="003C3217"/>
    <w:rsid w:val="003E19FB"/>
    <w:rsid w:val="00405C1B"/>
    <w:rsid w:val="00434028"/>
    <w:rsid w:val="00476EF5"/>
    <w:rsid w:val="00493A36"/>
    <w:rsid w:val="004A726B"/>
    <w:rsid w:val="004C3501"/>
    <w:rsid w:val="00583689"/>
    <w:rsid w:val="0059564E"/>
    <w:rsid w:val="005F2BE4"/>
    <w:rsid w:val="00671685"/>
    <w:rsid w:val="006E1755"/>
    <w:rsid w:val="00787876"/>
    <w:rsid w:val="007D7C96"/>
    <w:rsid w:val="00844535"/>
    <w:rsid w:val="008D1E3E"/>
    <w:rsid w:val="008D293F"/>
    <w:rsid w:val="00917374"/>
    <w:rsid w:val="00924FE4"/>
    <w:rsid w:val="00931A7C"/>
    <w:rsid w:val="00940E5D"/>
    <w:rsid w:val="00951D48"/>
    <w:rsid w:val="00955425"/>
    <w:rsid w:val="009B21A0"/>
    <w:rsid w:val="009B39F0"/>
    <w:rsid w:val="009B7C80"/>
    <w:rsid w:val="009C4B12"/>
    <w:rsid w:val="009F5E8D"/>
    <w:rsid w:val="00A67C60"/>
    <w:rsid w:val="00AB0339"/>
    <w:rsid w:val="00AC1453"/>
    <w:rsid w:val="00B57354"/>
    <w:rsid w:val="00BC27E6"/>
    <w:rsid w:val="00C302BD"/>
    <w:rsid w:val="00C45783"/>
    <w:rsid w:val="00C71FEC"/>
    <w:rsid w:val="00CB6AE9"/>
    <w:rsid w:val="00D52FBA"/>
    <w:rsid w:val="00D822BC"/>
    <w:rsid w:val="00DC59B4"/>
    <w:rsid w:val="00DE4AC9"/>
    <w:rsid w:val="00E225AF"/>
    <w:rsid w:val="00E226A1"/>
    <w:rsid w:val="00E41802"/>
    <w:rsid w:val="00E4247F"/>
    <w:rsid w:val="00E77978"/>
    <w:rsid w:val="00EB07F6"/>
    <w:rsid w:val="00ED2ED6"/>
    <w:rsid w:val="00ED5852"/>
    <w:rsid w:val="00F11F20"/>
    <w:rsid w:val="00F538FA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A088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785C-177D-416D-B71C-E3ACC961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5</cp:revision>
  <cp:lastPrinted>2021-12-24T11:36:00Z</cp:lastPrinted>
  <dcterms:created xsi:type="dcterms:W3CDTF">2021-12-24T07:39:00Z</dcterms:created>
  <dcterms:modified xsi:type="dcterms:W3CDTF">2021-12-24T11:37:00Z</dcterms:modified>
</cp:coreProperties>
</file>