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1F" w:rsidRPr="00974C3A" w:rsidRDefault="000D6B1F" w:rsidP="000D6B1F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hAnsi="Times New Roman"/>
          <w:bCs/>
          <w:sz w:val="28"/>
          <w:szCs w:val="20"/>
          <w:lang w:eastAsia="ar-SA"/>
        </w:rPr>
      </w:pPr>
      <w:r w:rsidRPr="00974C3A">
        <w:rPr>
          <w:rFonts w:ascii="Times New Roman" w:hAnsi="Times New Roman"/>
          <w:bCs/>
          <w:sz w:val="28"/>
          <w:szCs w:val="20"/>
          <w:lang w:eastAsia="ar-SA"/>
        </w:rPr>
        <w:t>ПРОЕКТ</w:t>
      </w:r>
    </w:p>
    <w:p w:rsidR="000D6B1F" w:rsidRPr="00974C3A" w:rsidRDefault="000D6B1F" w:rsidP="000D6B1F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0"/>
          <w:lang w:eastAsia="ar-SA"/>
        </w:rPr>
      </w:pPr>
    </w:p>
    <w:p w:rsidR="00B447C3" w:rsidRPr="00974C3A" w:rsidRDefault="00B447C3" w:rsidP="000D6B1F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0"/>
          <w:lang w:eastAsia="ar-SA"/>
        </w:rPr>
      </w:pPr>
    </w:p>
    <w:p w:rsidR="00B447C3" w:rsidRPr="00974C3A" w:rsidRDefault="00B447C3" w:rsidP="00B4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bCs/>
          <w:sz w:val="32"/>
          <w:szCs w:val="32"/>
        </w:rPr>
      </w:pPr>
      <w:r w:rsidRPr="00974C3A">
        <w:rPr>
          <w:rFonts w:ascii="Times New Roman" w:hAnsi="Times New Roman" w:cs="Courier New"/>
          <w:b/>
          <w:bCs/>
          <w:sz w:val="32"/>
          <w:szCs w:val="32"/>
        </w:rPr>
        <w:t>АДМИНИСТРАЦИЯ ГОРОДА НИЖНЕВАРТОВСКА</w:t>
      </w:r>
    </w:p>
    <w:p w:rsidR="00B447C3" w:rsidRPr="00974C3A" w:rsidRDefault="00B447C3" w:rsidP="00B447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bCs/>
          <w:sz w:val="32"/>
          <w:szCs w:val="32"/>
        </w:rPr>
      </w:pPr>
      <w:r w:rsidRPr="00974C3A">
        <w:rPr>
          <w:rFonts w:ascii="Times New Roman" w:hAnsi="Times New Roman" w:cs="Courier New"/>
          <w:b/>
          <w:bCs/>
          <w:sz w:val="32"/>
          <w:szCs w:val="32"/>
        </w:rPr>
        <w:t>Ханты-Мансийского автономного округа - Югры</w:t>
      </w:r>
    </w:p>
    <w:p w:rsidR="00B447C3" w:rsidRPr="00974C3A" w:rsidRDefault="00B447C3" w:rsidP="00B447C3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B447C3" w:rsidRPr="00974C3A" w:rsidRDefault="00B447C3" w:rsidP="00B447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974C3A">
        <w:rPr>
          <w:rFonts w:ascii="Times New Roman" w:hAnsi="Times New Roman"/>
          <w:b/>
          <w:sz w:val="32"/>
          <w:szCs w:val="32"/>
          <w:lang w:eastAsia="ar-SA"/>
        </w:rPr>
        <w:t>РАСПОРЯЖЕНИЕ</w:t>
      </w:r>
    </w:p>
    <w:p w:rsidR="00B447C3" w:rsidRPr="00974C3A" w:rsidRDefault="00B447C3" w:rsidP="00B447C3">
      <w:pPr>
        <w:spacing w:after="0" w:line="240" w:lineRule="auto"/>
        <w:rPr>
          <w:rFonts w:ascii="Times New Roman" w:hAnsi="Times New Roman"/>
          <w:sz w:val="28"/>
          <w:szCs w:val="20"/>
          <w:lang w:eastAsia="ar-SA"/>
        </w:rPr>
      </w:pPr>
    </w:p>
    <w:p w:rsidR="00B447C3" w:rsidRPr="00974C3A" w:rsidRDefault="00B447C3" w:rsidP="00B447C3">
      <w:pPr>
        <w:spacing w:after="0" w:line="240" w:lineRule="auto"/>
        <w:rPr>
          <w:rFonts w:ascii="Times New Roman" w:hAnsi="Times New Roman"/>
          <w:sz w:val="28"/>
          <w:szCs w:val="20"/>
          <w:lang w:eastAsia="ar-SA"/>
        </w:rPr>
      </w:pPr>
      <w:r w:rsidRPr="00974C3A">
        <w:rPr>
          <w:rFonts w:ascii="Times New Roman" w:hAnsi="Times New Roman"/>
          <w:sz w:val="28"/>
          <w:szCs w:val="20"/>
          <w:lang w:eastAsia="ar-SA"/>
        </w:rPr>
        <w:t xml:space="preserve">от ________________  </w:t>
      </w:r>
      <w:r w:rsidRPr="00974C3A">
        <w:rPr>
          <w:rFonts w:ascii="Times New Roman" w:hAnsi="Times New Roman"/>
          <w:sz w:val="28"/>
          <w:szCs w:val="20"/>
          <w:lang w:eastAsia="ar-SA"/>
        </w:rPr>
        <w:tab/>
      </w:r>
      <w:r w:rsidRPr="00974C3A">
        <w:rPr>
          <w:rFonts w:ascii="Times New Roman" w:hAnsi="Times New Roman"/>
          <w:sz w:val="28"/>
          <w:szCs w:val="20"/>
          <w:lang w:eastAsia="ar-SA"/>
        </w:rPr>
        <w:tab/>
      </w:r>
      <w:r w:rsidRPr="00974C3A">
        <w:rPr>
          <w:rFonts w:ascii="Times New Roman" w:hAnsi="Times New Roman"/>
          <w:sz w:val="28"/>
          <w:szCs w:val="20"/>
          <w:lang w:eastAsia="ar-SA"/>
        </w:rPr>
        <w:tab/>
      </w:r>
      <w:r w:rsidRPr="00974C3A">
        <w:rPr>
          <w:rFonts w:ascii="Times New Roman" w:hAnsi="Times New Roman"/>
          <w:sz w:val="28"/>
          <w:szCs w:val="20"/>
          <w:lang w:eastAsia="ar-SA"/>
        </w:rPr>
        <w:tab/>
      </w:r>
      <w:r w:rsidRPr="00974C3A">
        <w:rPr>
          <w:rFonts w:ascii="Times New Roman" w:hAnsi="Times New Roman"/>
          <w:sz w:val="28"/>
          <w:szCs w:val="20"/>
          <w:lang w:eastAsia="ar-SA"/>
        </w:rPr>
        <w:tab/>
      </w:r>
      <w:r w:rsidRPr="00974C3A">
        <w:rPr>
          <w:rFonts w:ascii="Times New Roman" w:hAnsi="Times New Roman"/>
          <w:sz w:val="28"/>
          <w:szCs w:val="20"/>
          <w:lang w:eastAsia="ar-SA"/>
        </w:rPr>
        <w:tab/>
        <w:t xml:space="preserve">                     №______</w:t>
      </w:r>
    </w:p>
    <w:p w:rsidR="00B447C3" w:rsidRPr="00974C3A" w:rsidRDefault="00B447C3" w:rsidP="00B447C3">
      <w:pPr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B447C3" w:rsidRPr="00974C3A" w:rsidRDefault="00B447C3" w:rsidP="00B447C3">
      <w:pPr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</w:p>
    <w:p w:rsidR="00B447C3" w:rsidRPr="00974C3A" w:rsidRDefault="004B5F3C" w:rsidP="00D85901">
      <w:pPr>
        <w:spacing w:after="0" w:line="240" w:lineRule="auto"/>
        <w:ind w:right="4960"/>
        <w:jc w:val="both"/>
        <w:rPr>
          <w:rFonts w:ascii="Times New Roman" w:hAnsi="Times New Roman"/>
          <w:bCs/>
          <w:sz w:val="28"/>
          <w:szCs w:val="28"/>
        </w:rPr>
      </w:pPr>
      <w:r w:rsidRPr="00974C3A">
        <w:rPr>
          <w:rFonts w:ascii="Times New Roman" w:hAnsi="Times New Roman"/>
          <w:sz w:val="28"/>
          <w:szCs w:val="28"/>
        </w:rPr>
        <w:t>О внесении изменений в приложение              к распоряжению администрации города от 07.02.2025 №</w:t>
      </w:r>
      <w:r w:rsidR="00974C3A" w:rsidRPr="00974C3A">
        <w:rPr>
          <w:rFonts w:ascii="Times New Roman" w:hAnsi="Times New Roman"/>
          <w:sz w:val="28"/>
          <w:szCs w:val="28"/>
        </w:rPr>
        <w:t>62</w:t>
      </w:r>
      <w:r w:rsidRPr="00974C3A">
        <w:rPr>
          <w:rFonts w:ascii="Times New Roman" w:hAnsi="Times New Roman"/>
          <w:sz w:val="28"/>
          <w:szCs w:val="28"/>
        </w:rPr>
        <w:t xml:space="preserve">-р "Об утверждении бюджетного прогноза города Нижневартовска на долгосрочный период до </w:t>
      </w:r>
      <w:r w:rsidR="00B447C3" w:rsidRPr="00974C3A">
        <w:rPr>
          <w:rFonts w:ascii="Times New Roman" w:hAnsi="Times New Roman"/>
          <w:sz w:val="28"/>
          <w:szCs w:val="28"/>
        </w:rPr>
        <w:t>20</w:t>
      </w:r>
      <w:r w:rsidR="006B6C3A" w:rsidRPr="00974C3A">
        <w:rPr>
          <w:rFonts w:ascii="Times New Roman" w:hAnsi="Times New Roman"/>
          <w:sz w:val="28"/>
          <w:szCs w:val="28"/>
        </w:rPr>
        <w:t>36</w:t>
      </w:r>
      <w:r w:rsidR="00B447C3" w:rsidRPr="00974C3A">
        <w:rPr>
          <w:rFonts w:ascii="Times New Roman" w:hAnsi="Times New Roman"/>
          <w:sz w:val="28"/>
          <w:szCs w:val="28"/>
        </w:rPr>
        <w:t xml:space="preserve"> года</w:t>
      </w:r>
      <w:r w:rsidR="00974C3A" w:rsidRPr="00974C3A">
        <w:rPr>
          <w:rFonts w:ascii="Times New Roman" w:hAnsi="Times New Roman"/>
          <w:sz w:val="28"/>
          <w:szCs w:val="28"/>
        </w:rPr>
        <w:t>"</w:t>
      </w:r>
    </w:p>
    <w:p w:rsidR="00B447C3" w:rsidRPr="00974C3A" w:rsidRDefault="00B447C3" w:rsidP="00B447C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974C3A" w:rsidRPr="00974C3A" w:rsidRDefault="00974C3A" w:rsidP="00B447C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B447C3" w:rsidRPr="00974C3A" w:rsidRDefault="00B447C3" w:rsidP="006B6C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C3A">
        <w:rPr>
          <w:rFonts w:ascii="Times New Roman" w:hAnsi="Times New Roman"/>
          <w:sz w:val="28"/>
          <w:szCs w:val="28"/>
        </w:rPr>
        <w:t>В соответствии со статьей 170.1 Бюджетного кодекса Российской Федерации, постановлением администрации города от 11.11.2015 №2001           "Об утверждении Правил разработки бюджетного прогноза города Нижневартовска на долгосрочный период":</w:t>
      </w:r>
    </w:p>
    <w:p w:rsidR="00B447C3" w:rsidRPr="00AF3A22" w:rsidRDefault="00B447C3" w:rsidP="00B447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7C3" w:rsidRPr="00AF3A22" w:rsidRDefault="00B447C3" w:rsidP="00974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A22">
        <w:rPr>
          <w:rFonts w:ascii="Times New Roman" w:hAnsi="Times New Roman"/>
          <w:sz w:val="28"/>
          <w:szCs w:val="28"/>
        </w:rPr>
        <w:t xml:space="preserve">1. </w:t>
      </w:r>
      <w:r w:rsidR="00974C3A" w:rsidRPr="00AF3A22">
        <w:rPr>
          <w:rFonts w:ascii="Times New Roman" w:hAnsi="Times New Roman"/>
          <w:sz w:val="28"/>
          <w:szCs w:val="28"/>
        </w:rPr>
        <w:t xml:space="preserve">Внести изменения </w:t>
      </w:r>
      <w:r w:rsidR="00974C3A" w:rsidRPr="00AF3A22">
        <w:rPr>
          <w:rFonts w:ascii="Times New Roman" w:hAnsi="Times New Roman"/>
          <w:sz w:val="28"/>
          <w:szCs w:val="24"/>
        </w:rPr>
        <w:t xml:space="preserve">в приложение к распоряжению администрации города </w:t>
      </w:r>
      <w:r w:rsidR="00974C3A" w:rsidRPr="00AF3A22">
        <w:rPr>
          <w:rFonts w:ascii="Times New Roman" w:hAnsi="Times New Roman"/>
          <w:sz w:val="28"/>
          <w:szCs w:val="28"/>
        </w:rPr>
        <w:t>от 07.02.2025 №62-р "Об утверждении бюджетного прогноза города Нижневартовска на долгосрочный период до 2036 года", изложив приложения 1, 2</w:t>
      </w:r>
      <w:r w:rsidR="00AF3A22" w:rsidRPr="00AF3A22">
        <w:rPr>
          <w:rFonts w:ascii="Times New Roman" w:hAnsi="Times New Roman"/>
          <w:sz w:val="28"/>
          <w:szCs w:val="28"/>
        </w:rPr>
        <w:t>, 3</w:t>
      </w:r>
      <w:r w:rsidR="00974C3A" w:rsidRPr="00AF3A22">
        <w:rPr>
          <w:rFonts w:ascii="Times New Roman" w:hAnsi="Times New Roman"/>
          <w:sz w:val="28"/>
          <w:szCs w:val="28"/>
        </w:rPr>
        <w:t xml:space="preserve"> к бюджетному прогнозу города Нижневартовска на долгосрочный период до 20</w:t>
      </w:r>
      <w:r w:rsidR="00AF3A22" w:rsidRPr="00AF3A22">
        <w:rPr>
          <w:rFonts w:ascii="Times New Roman" w:hAnsi="Times New Roman"/>
          <w:sz w:val="28"/>
          <w:szCs w:val="28"/>
        </w:rPr>
        <w:t>36</w:t>
      </w:r>
      <w:r w:rsidR="00974C3A" w:rsidRPr="00AF3A22">
        <w:rPr>
          <w:rFonts w:ascii="Times New Roman" w:hAnsi="Times New Roman"/>
          <w:sz w:val="28"/>
          <w:szCs w:val="28"/>
        </w:rPr>
        <w:t xml:space="preserve"> года в редакции согласно приложениям 1, 2</w:t>
      </w:r>
      <w:r w:rsidR="00AF3A22" w:rsidRPr="00AF3A22">
        <w:rPr>
          <w:rFonts w:ascii="Times New Roman" w:hAnsi="Times New Roman"/>
          <w:sz w:val="28"/>
          <w:szCs w:val="28"/>
        </w:rPr>
        <w:t>, 3</w:t>
      </w:r>
      <w:r w:rsidR="00974C3A" w:rsidRPr="00AF3A22">
        <w:rPr>
          <w:rFonts w:ascii="Times New Roman" w:hAnsi="Times New Roman"/>
          <w:sz w:val="28"/>
          <w:szCs w:val="28"/>
        </w:rPr>
        <w:t xml:space="preserve"> к настоящему распоряжению.</w:t>
      </w:r>
    </w:p>
    <w:p w:rsidR="00B447C3" w:rsidRPr="00AF3A22" w:rsidRDefault="00B447C3" w:rsidP="00B447C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F3A22" w:rsidRPr="00AF3A22" w:rsidRDefault="00B447C3" w:rsidP="00AF3A22">
      <w:pPr>
        <w:pStyle w:val="af2"/>
        <w:shd w:val="clear" w:color="auto" w:fill="FFFFFF"/>
        <w:spacing w:after="0"/>
        <w:ind w:firstLine="709"/>
        <w:jc w:val="both"/>
        <w:rPr>
          <w:sz w:val="28"/>
          <w:lang w:eastAsia="ru-RU"/>
        </w:rPr>
      </w:pPr>
      <w:r w:rsidRPr="00AF3A22">
        <w:rPr>
          <w:sz w:val="28"/>
        </w:rPr>
        <w:t xml:space="preserve">2. </w:t>
      </w:r>
      <w:r w:rsidR="00AF3A22" w:rsidRPr="00AF3A22">
        <w:rPr>
          <w:sz w:val="28"/>
          <w:lang w:eastAsia="ru-RU"/>
        </w:rPr>
        <w:t xml:space="preserve">Департаменту общественных коммуникаций и молодежной политики администрации города (В.А. Мыльников) обеспечить </w:t>
      </w:r>
      <w:r w:rsidR="00AF3A22">
        <w:rPr>
          <w:sz w:val="28"/>
          <w:lang w:eastAsia="ru-RU"/>
        </w:rPr>
        <w:t xml:space="preserve">официальное </w:t>
      </w:r>
      <w:r w:rsidR="00AF3A22" w:rsidRPr="00AF3A22">
        <w:rPr>
          <w:sz w:val="28"/>
          <w:lang w:eastAsia="ru-RU"/>
        </w:rPr>
        <w:t>опубликование распоряжения.</w:t>
      </w:r>
    </w:p>
    <w:p w:rsidR="00B447C3" w:rsidRPr="00AF3A22" w:rsidRDefault="00B447C3" w:rsidP="00AF3A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47C3" w:rsidRPr="00AF3A22" w:rsidRDefault="00B447C3" w:rsidP="00B44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A22">
        <w:rPr>
          <w:rFonts w:ascii="Times New Roman" w:hAnsi="Times New Roman"/>
          <w:sz w:val="28"/>
          <w:szCs w:val="28"/>
        </w:rPr>
        <w:t>3. Контроль за выполнением распоряжения возложить на заместителя главы города по экономике и финансам И.Н. Мурашко.</w:t>
      </w:r>
    </w:p>
    <w:p w:rsidR="00B447C3" w:rsidRPr="00AF3A22" w:rsidRDefault="00B447C3" w:rsidP="00B447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47C3" w:rsidRPr="00AF3A22" w:rsidRDefault="00B447C3" w:rsidP="00B44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447C3" w:rsidRPr="00AF3A22" w:rsidRDefault="00B447C3" w:rsidP="00B44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B447C3" w:rsidRPr="00AF3A22" w:rsidRDefault="00B447C3" w:rsidP="00B44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F3A22">
        <w:rPr>
          <w:rFonts w:ascii="Times New Roman CYR" w:hAnsi="Times New Roman CYR" w:cs="Times New Roman CYR"/>
          <w:bCs/>
          <w:sz w:val="28"/>
          <w:szCs w:val="28"/>
        </w:rPr>
        <w:t>Глава города                                                                                           Д.А. Кощенко</w:t>
      </w:r>
    </w:p>
    <w:p w:rsidR="00B447C3" w:rsidRPr="00AF3A22" w:rsidRDefault="00B447C3" w:rsidP="00B447C3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B447C3" w:rsidRPr="00974C3A" w:rsidRDefault="00B447C3" w:rsidP="00B447C3">
      <w:pPr>
        <w:spacing w:after="0" w:line="240" w:lineRule="auto"/>
        <w:ind w:left="5670"/>
        <w:jc w:val="both"/>
        <w:rPr>
          <w:rFonts w:ascii="Times New Roman" w:hAnsi="Times New Roman"/>
          <w:color w:val="FF0000"/>
          <w:sz w:val="28"/>
          <w:szCs w:val="28"/>
        </w:rPr>
        <w:sectPr w:rsidR="00B447C3" w:rsidRPr="00974C3A" w:rsidSect="00B63DFB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003823">
        <w:rPr>
          <w:rFonts w:ascii="Times New Roman" w:hAnsi="Times New Roman"/>
          <w:sz w:val="28"/>
          <w:szCs w:val="28"/>
        </w:rPr>
        <w:t>к распоряжению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t>администрации города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_____________</w:t>
      </w:r>
      <w:r w:rsidRPr="00003823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AF3A22" w:rsidRPr="001C3B2B" w:rsidRDefault="00AF3A22" w:rsidP="00EF7B1A">
      <w:pPr>
        <w:pStyle w:val="HTML"/>
        <w:tabs>
          <w:tab w:val="left" w:pos="1077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41920" w:rsidRPr="001C3B2B" w:rsidRDefault="0053615F" w:rsidP="00EF7B1A">
      <w:pPr>
        <w:pStyle w:val="HTML"/>
        <w:tabs>
          <w:tab w:val="left" w:pos="1077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EF7B1A" w:rsidRPr="001C3B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41920" w:rsidRPr="001C3B2B">
        <w:rPr>
          <w:rFonts w:ascii="Times New Roman" w:hAnsi="Times New Roman" w:cs="Times New Roman"/>
          <w:sz w:val="28"/>
          <w:szCs w:val="28"/>
        </w:rPr>
        <w:t xml:space="preserve">Приложение 1 к </w:t>
      </w:r>
      <w:r w:rsidR="00EF7B1A" w:rsidRPr="001C3B2B">
        <w:rPr>
          <w:rFonts w:ascii="Times New Roman" w:hAnsi="Times New Roman" w:cs="Times New Roman"/>
          <w:sz w:val="28"/>
          <w:szCs w:val="28"/>
        </w:rPr>
        <w:t>б</w:t>
      </w:r>
      <w:r w:rsidR="00E41920" w:rsidRPr="001C3B2B">
        <w:rPr>
          <w:rFonts w:ascii="Times New Roman" w:hAnsi="Times New Roman" w:cs="Times New Roman"/>
          <w:sz w:val="28"/>
          <w:szCs w:val="28"/>
        </w:rPr>
        <w:t>юджетному прогнозу</w:t>
      </w:r>
      <w:r w:rsidR="00EF7B1A" w:rsidRPr="001C3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B1A" w:rsidRPr="001C3B2B" w:rsidRDefault="00EF7B1A" w:rsidP="00030F64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города Нижневартовска на долгосрочный </w:t>
      </w:r>
    </w:p>
    <w:p w:rsidR="00EF7B1A" w:rsidRPr="001C3B2B" w:rsidRDefault="00EF7B1A" w:rsidP="00EF7B1A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период до 20</w:t>
      </w:r>
      <w:r w:rsidR="00C83DF2" w:rsidRPr="001C3B2B">
        <w:rPr>
          <w:rFonts w:ascii="Times New Roman" w:hAnsi="Times New Roman" w:cs="Times New Roman"/>
          <w:sz w:val="28"/>
          <w:szCs w:val="28"/>
        </w:rPr>
        <w:t>36</w:t>
      </w:r>
      <w:r w:rsidRPr="001C3B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C5B01" w:rsidRPr="001C3B2B" w:rsidRDefault="009C5B01" w:rsidP="00EF7B1A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A6183" w:rsidRPr="001C3B2B" w:rsidRDefault="00EA6183" w:rsidP="00B6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13F" w:rsidRPr="001C3B2B" w:rsidRDefault="00B6213F" w:rsidP="00B6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B2B">
        <w:rPr>
          <w:rFonts w:ascii="Times New Roman" w:hAnsi="Times New Roman"/>
          <w:b/>
          <w:sz w:val="28"/>
          <w:szCs w:val="28"/>
        </w:rPr>
        <w:t xml:space="preserve">Прогноз </w:t>
      </w:r>
    </w:p>
    <w:p w:rsidR="00B6213F" w:rsidRPr="001C3B2B" w:rsidRDefault="00B6213F" w:rsidP="00B621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B2B">
        <w:rPr>
          <w:rFonts w:ascii="Times New Roman" w:hAnsi="Times New Roman"/>
          <w:b/>
          <w:sz w:val="28"/>
          <w:szCs w:val="28"/>
        </w:rPr>
        <w:t xml:space="preserve">основных характеристик </w:t>
      </w:r>
      <w:r w:rsidR="00C83DF2" w:rsidRPr="001C3B2B">
        <w:rPr>
          <w:rFonts w:ascii="Times New Roman" w:hAnsi="Times New Roman"/>
          <w:b/>
          <w:sz w:val="28"/>
          <w:szCs w:val="28"/>
        </w:rPr>
        <w:t xml:space="preserve">и иных показателей </w:t>
      </w:r>
      <w:r w:rsidR="00B953C2" w:rsidRPr="001C3B2B">
        <w:rPr>
          <w:rFonts w:ascii="Times New Roman" w:hAnsi="Times New Roman"/>
          <w:b/>
          <w:sz w:val="28"/>
          <w:szCs w:val="28"/>
        </w:rPr>
        <w:t>бюджета города</w:t>
      </w:r>
    </w:p>
    <w:p w:rsidR="00C83DF2" w:rsidRPr="001C3B2B" w:rsidRDefault="00C83DF2" w:rsidP="00C83DF2">
      <w:pPr>
        <w:pStyle w:val="HTML"/>
        <w:spacing w:after="120"/>
        <w:ind w:right="-142" w:firstLine="709"/>
        <w:jc w:val="right"/>
        <w:rPr>
          <w:rFonts w:ascii="Times New Roman" w:hAnsi="Times New Roman"/>
          <w:b/>
          <w:sz w:val="28"/>
          <w:szCs w:val="28"/>
        </w:rPr>
      </w:pPr>
      <w:r w:rsidRPr="001C3B2B">
        <w:rPr>
          <w:rFonts w:ascii="Times New Roman" w:hAnsi="Times New Roman"/>
          <w:sz w:val="24"/>
          <w:szCs w:val="24"/>
        </w:rPr>
        <w:t> (млн. рублей)</w:t>
      </w:r>
    </w:p>
    <w:tbl>
      <w:tblPr>
        <w:tblStyle w:val="ad"/>
        <w:tblW w:w="16042" w:type="dxa"/>
        <w:tblLook w:val="04A0" w:firstRow="1" w:lastRow="0" w:firstColumn="1" w:lastColumn="0" w:noHBand="0" w:noVBand="1"/>
      </w:tblPr>
      <w:tblGrid>
        <w:gridCol w:w="547"/>
        <w:gridCol w:w="4956"/>
        <w:gridCol w:w="879"/>
        <w:gridCol w:w="879"/>
        <w:gridCol w:w="879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1C3B2B" w:rsidRPr="001C3B2B" w:rsidTr="00C83DF2">
        <w:tc>
          <w:tcPr>
            <w:tcW w:w="547" w:type="dxa"/>
          </w:tcPr>
          <w:p w:rsidR="00C83DF2" w:rsidRPr="001C3B2B" w:rsidRDefault="00C83DF2" w:rsidP="0029355B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1C3B2B">
              <w:rPr>
                <w:rFonts w:ascii="Times New Roman" w:hAnsi="Times New Roman" w:cs="Times New Roman"/>
              </w:rPr>
              <w:t>№</w:t>
            </w:r>
          </w:p>
          <w:p w:rsidR="00C83DF2" w:rsidRPr="001C3B2B" w:rsidRDefault="00C83DF2" w:rsidP="0029355B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1C3B2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56" w:type="dxa"/>
          </w:tcPr>
          <w:p w:rsidR="00C83DF2" w:rsidRPr="001C3B2B" w:rsidRDefault="00C83DF2" w:rsidP="0029355B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1C3B2B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2031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DC36D8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36D8">
              <w:rPr>
                <w:rFonts w:ascii="Times New Roman" w:hAnsi="Times New Roman"/>
                <w:b/>
                <w:bCs/>
                <w:sz w:val="20"/>
                <w:szCs w:val="20"/>
              </w:rPr>
              <w:t>2032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2033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2034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2035 год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DF2" w:rsidRPr="001C3B2B" w:rsidRDefault="00C83DF2" w:rsidP="00C83DF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3B2B">
              <w:rPr>
                <w:rFonts w:ascii="Times New Roman" w:hAnsi="Times New Roman"/>
                <w:b/>
                <w:bCs/>
                <w:sz w:val="20"/>
                <w:szCs w:val="20"/>
              </w:rPr>
              <w:t>2036 год</w:t>
            </w:r>
          </w:p>
        </w:tc>
      </w:tr>
      <w:tr w:rsidR="00974C3A" w:rsidRPr="00974C3A" w:rsidTr="00BF1C01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1.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Доходы - всего, 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1C3B2B" w:rsidRDefault="00AA2C8E" w:rsidP="00AA2C8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sz w:val="16"/>
                <w:szCs w:val="16"/>
              </w:rPr>
              <w:t>29 533,11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BF1C01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>30 583,38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>32 295,88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>30 892,43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25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855,05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26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229,64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26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768,35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7</w:t>
            </w:r>
            <w:r w:rsidR="0083541A"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011</w:t>
            </w:r>
            <w:r w:rsidR="0083541A" w:rsidRPr="00DC36D8">
              <w:rPr>
                <w:rFonts w:ascii="Times New Roman" w:hAnsi="Times New Roman"/>
                <w:bCs/>
                <w:sz w:val="16"/>
                <w:szCs w:val="16"/>
              </w:rPr>
              <w:t>,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22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8B4767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27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420,54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sz w:val="16"/>
                <w:szCs w:val="16"/>
              </w:rPr>
              <w:t xml:space="preserve">27 </w:t>
            </w:r>
            <w:r w:rsidR="00DC36D8" w:rsidRPr="00DC36D8">
              <w:rPr>
                <w:rFonts w:ascii="Times New Roman" w:hAnsi="Times New Roman"/>
                <w:bCs/>
                <w:sz w:val="16"/>
                <w:szCs w:val="16"/>
              </w:rPr>
              <w:t>842,14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AA2C8E" w:rsidP="00DC36D8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sz w:val="16"/>
                <w:szCs w:val="16"/>
              </w:rPr>
              <w:t xml:space="preserve">28 </w:t>
            </w:r>
            <w:r w:rsidR="00DC36D8" w:rsidRPr="00626845">
              <w:rPr>
                <w:rFonts w:ascii="Times New Roman" w:hAnsi="Times New Roman"/>
                <w:bCs/>
                <w:sz w:val="16"/>
                <w:szCs w:val="16"/>
              </w:rPr>
              <w:t>276,38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AA2C8E" w:rsidP="00626845">
            <w:pPr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sz w:val="16"/>
                <w:szCs w:val="16"/>
              </w:rPr>
              <w:t xml:space="preserve">28 </w:t>
            </w:r>
            <w:r w:rsidR="00626845" w:rsidRPr="00626845">
              <w:rPr>
                <w:rFonts w:ascii="Times New Roman" w:hAnsi="Times New Roman"/>
                <w:bCs/>
                <w:sz w:val="16"/>
                <w:szCs w:val="16"/>
              </w:rPr>
              <w:t>723,66</w:t>
            </w:r>
          </w:p>
        </w:tc>
      </w:tr>
      <w:tr w:rsidR="00974C3A" w:rsidRPr="00974C3A" w:rsidTr="00BF1C01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1.1.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Налоговые и неналоговые доходы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1C3B2B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B2B">
              <w:rPr>
                <w:rFonts w:ascii="Times New Roman" w:hAnsi="Times New Roman"/>
                <w:sz w:val="16"/>
                <w:szCs w:val="16"/>
              </w:rPr>
              <w:t>12 436,75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14 233,71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14 136,68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14 987,68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13 140,97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13 515,56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83541A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13 901,39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83541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14 298,7</w:t>
            </w:r>
            <w:r w:rsidR="0083541A" w:rsidRPr="00DC36D8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8B4767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14 708,1</w:t>
            </w:r>
            <w:r w:rsidR="008B4767" w:rsidRPr="00DC36D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45769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15 129,7</w:t>
            </w:r>
            <w:r w:rsidR="00457695" w:rsidRPr="00DC36D8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26845">
              <w:rPr>
                <w:rFonts w:ascii="Times New Roman" w:hAnsi="Times New Roman"/>
                <w:sz w:val="16"/>
                <w:szCs w:val="16"/>
              </w:rPr>
              <w:t>15 563,95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26845">
              <w:rPr>
                <w:rFonts w:ascii="Times New Roman" w:hAnsi="Times New Roman"/>
                <w:sz w:val="16"/>
                <w:szCs w:val="16"/>
              </w:rPr>
              <w:t>16 011,23</w:t>
            </w:r>
          </w:p>
        </w:tc>
      </w:tr>
      <w:tr w:rsidR="00974C3A" w:rsidRPr="00974C3A" w:rsidTr="00BF1C01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1.2.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1C3B2B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3B2B">
              <w:rPr>
                <w:rFonts w:ascii="Times New Roman" w:hAnsi="Times New Roman"/>
                <w:sz w:val="16"/>
                <w:szCs w:val="16"/>
              </w:rPr>
              <w:t>17 096,36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16 349,67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18 159,20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15 904,75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12 714,08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12 714,08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12</w:t>
            </w:r>
            <w:r w:rsidR="00DC36D8" w:rsidRPr="00DC36D8">
              <w:rPr>
                <w:rFonts w:ascii="Times New Roman" w:hAnsi="Times New Roman"/>
                <w:sz w:val="16"/>
                <w:szCs w:val="16"/>
              </w:rPr>
              <w:t xml:space="preserve"> 866,96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DC36D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r w:rsidR="00DC36D8" w:rsidRPr="00DC36D8">
              <w:rPr>
                <w:rFonts w:ascii="Times New Roman" w:hAnsi="Times New Roman"/>
                <w:sz w:val="16"/>
                <w:szCs w:val="16"/>
              </w:rPr>
              <w:t>712,43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</w:t>
            </w:r>
            <w:r w:rsidR="00DC36D8" w:rsidRPr="00DC36D8">
              <w:rPr>
                <w:rFonts w:ascii="Times New Roman" w:hAnsi="Times New Roman"/>
                <w:sz w:val="16"/>
                <w:szCs w:val="16"/>
              </w:rPr>
              <w:t>2 712,43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C36D8">
              <w:rPr>
                <w:rFonts w:ascii="Times New Roman" w:hAnsi="Times New Roman"/>
                <w:sz w:val="16"/>
                <w:szCs w:val="16"/>
              </w:rPr>
              <w:t>12 712,43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DC36D8" w:rsidP="00AA2C8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26845">
              <w:rPr>
                <w:rFonts w:ascii="Times New Roman" w:hAnsi="Times New Roman"/>
                <w:sz w:val="16"/>
                <w:szCs w:val="16"/>
              </w:rPr>
              <w:t>12 712,43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C8E" w:rsidRPr="00626845" w:rsidRDefault="00AA2C8E" w:rsidP="006268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26845">
              <w:rPr>
                <w:rFonts w:ascii="Times New Roman" w:hAnsi="Times New Roman"/>
                <w:sz w:val="16"/>
                <w:szCs w:val="16"/>
              </w:rPr>
              <w:t xml:space="preserve">12 </w:t>
            </w:r>
            <w:r w:rsidR="00626845" w:rsidRPr="00626845">
              <w:rPr>
                <w:rFonts w:ascii="Times New Roman" w:hAnsi="Times New Roman"/>
                <w:sz w:val="16"/>
                <w:szCs w:val="16"/>
              </w:rPr>
              <w:t>712,43</w:t>
            </w:r>
          </w:p>
        </w:tc>
      </w:tr>
      <w:tr w:rsidR="00974C3A" w:rsidRPr="00974C3A" w:rsidTr="00C83DF2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2.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Расходы - всего, в том числе: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AA2C8E" w:rsidP="00A6444A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1C3B2B">
              <w:rPr>
                <w:rFonts w:ascii="Times New Roman" w:hAnsi="Times New Roman"/>
                <w:bCs/>
                <w:sz w:val="16"/>
              </w:rPr>
              <w:t>30 605,3</w:t>
            </w:r>
            <w:r w:rsidR="00A6444A" w:rsidRPr="001C3B2B">
              <w:rPr>
                <w:rFonts w:ascii="Times New Roman" w:hAnsi="Times New Roman"/>
                <w:bCs/>
                <w:sz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32 567,38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33 410,29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31 711,55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26 250,35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26 583,68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26 866,93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27 153,24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27 523,93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DC36D8">
              <w:rPr>
                <w:rFonts w:ascii="Times New Roman" w:hAnsi="Times New Roman"/>
                <w:bCs/>
                <w:sz w:val="16"/>
              </w:rPr>
              <w:t>27 875,37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DC36D8" w:rsidP="00AA2C8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626845">
              <w:rPr>
                <w:rFonts w:ascii="Times New Roman" w:hAnsi="Times New Roman"/>
                <w:bCs/>
                <w:sz w:val="16"/>
              </w:rPr>
              <w:t>28 305,36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AA2C8E" w:rsidP="00626845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626845">
              <w:rPr>
                <w:rFonts w:ascii="Times New Roman" w:hAnsi="Times New Roman"/>
                <w:bCs/>
                <w:sz w:val="16"/>
              </w:rPr>
              <w:t xml:space="preserve">28 </w:t>
            </w:r>
            <w:r w:rsidR="00626845" w:rsidRPr="00626845">
              <w:rPr>
                <w:rFonts w:ascii="Times New Roman" w:hAnsi="Times New Roman"/>
                <w:bCs/>
                <w:sz w:val="16"/>
              </w:rPr>
              <w:t>652,24</w:t>
            </w:r>
          </w:p>
        </w:tc>
      </w:tr>
      <w:tr w:rsidR="00974C3A" w:rsidRPr="00974C3A" w:rsidTr="00C83DF2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2.1.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На реализацию муниципальных программ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A6444A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29 321,34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31 072,49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31 929,98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30 233,03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24 885,01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25 180,22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25 424,20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25 670,06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25 999,09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26 307,61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626845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26 693,41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626845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26 994,76</w:t>
            </w:r>
          </w:p>
        </w:tc>
      </w:tr>
      <w:tr w:rsidR="00974C3A" w:rsidRPr="00974C3A" w:rsidTr="00B953C2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2.2.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На непрограммные направления деятельности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1 284,03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1 494,89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1 480,31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1 478,52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1 365,34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1 403,46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1 442,73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1 483,18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1 524,84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1 567,76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1 611,95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AA2C8E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1 657,48</w:t>
            </w:r>
          </w:p>
        </w:tc>
      </w:tr>
      <w:tr w:rsidR="00974C3A" w:rsidRPr="00974C3A" w:rsidTr="00B953C2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3.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Дефицит (профицит)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BF1C01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-1 072,26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-1 984,00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-1 114,41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-819,12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-395,30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-354,04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-98,58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-142,02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8B4767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-103,39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457695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-33,23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457695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-28,98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457695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71,42</w:t>
            </w:r>
          </w:p>
        </w:tc>
      </w:tr>
      <w:tr w:rsidR="00974C3A" w:rsidRPr="00974C3A" w:rsidTr="00B953C2">
        <w:tc>
          <w:tcPr>
            <w:tcW w:w="547" w:type="dxa"/>
            <w:vAlign w:val="center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4.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Муниципальный долг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BF1C01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674,67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1 000,00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2 085,81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DC36D8" w:rsidP="00547B41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2 904,93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066A73" w:rsidP="00547B41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2 900,23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066A73" w:rsidP="00547B41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2 854,27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A73" w:rsidRPr="00DC36D8" w:rsidRDefault="00066A73" w:rsidP="00066A73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2 552,85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066A73" w:rsidP="00B91347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2 294,87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066A73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1 998,26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066A73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1 631,49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066A73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1 260,47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066A73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789,05</w:t>
            </w:r>
            <w:bookmarkStart w:id="0" w:name="_GoBack"/>
            <w:bookmarkEnd w:id="0"/>
          </w:p>
        </w:tc>
      </w:tr>
      <w:tr w:rsidR="001C3B2B" w:rsidRPr="001C3B2B" w:rsidTr="00BF1C01">
        <w:tc>
          <w:tcPr>
            <w:tcW w:w="547" w:type="dxa"/>
          </w:tcPr>
          <w:p w:rsidR="00AA2C8E" w:rsidRPr="001C3B2B" w:rsidRDefault="00AA2C8E" w:rsidP="0029355B">
            <w:pPr>
              <w:jc w:val="center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5.</w:t>
            </w:r>
          </w:p>
        </w:tc>
        <w:tc>
          <w:tcPr>
            <w:tcW w:w="4956" w:type="dxa"/>
            <w:vAlign w:val="center"/>
          </w:tcPr>
          <w:p w:rsidR="00AA2C8E" w:rsidRPr="001C3B2B" w:rsidRDefault="00AA2C8E" w:rsidP="0029355B">
            <w:pPr>
              <w:jc w:val="both"/>
              <w:rPr>
                <w:rFonts w:ascii="Times New Roman" w:hAnsi="Times New Roman"/>
              </w:rPr>
            </w:pPr>
            <w:r w:rsidRPr="001C3B2B">
              <w:rPr>
                <w:rFonts w:ascii="Times New Roman" w:hAnsi="Times New Roman"/>
              </w:rPr>
              <w:t>Общий объем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стороной соглашений о муниципально-частном партнерстве, обязательств по уплате лизинговых платежей по договорам финансовой аренды (лизинга)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DC36D8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DC36D8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0855F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1C3B2B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C3B2B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8E" w:rsidRPr="00626845" w:rsidRDefault="00C00DF8" w:rsidP="00AA2C8E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62684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</w:tbl>
    <w:p w:rsidR="009C5B01" w:rsidRPr="00974C3A" w:rsidRDefault="009C5B01" w:rsidP="009C5B01">
      <w:pPr>
        <w:pStyle w:val="HTML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9C5B01" w:rsidRPr="00974C3A" w:rsidRDefault="009C5B01" w:rsidP="009C5B01">
      <w:pPr>
        <w:pStyle w:val="HTML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9C5B01" w:rsidRPr="00974C3A" w:rsidRDefault="009C5B01" w:rsidP="009C5B01">
      <w:pPr>
        <w:pStyle w:val="HTML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AD1E16" w:rsidRPr="00974C3A" w:rsidRDefault="00AD1E16" w:rsidP="00030F64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color w:val="FF0000"/>
          <w:sz w:val="28"/>
          <w:szCs w:val="28"/>
        </w:rPr>
        <w:sectPr w:rsidR="00AD1E16" w:rsidRPr="00974C3A" w:rsidSect="00C83DF2">
          <w:headerReference w:type="default" r:id="rId9"/>
          <w:pgSz w:w="16838" w:h="11906" w:orient="landscape"/>
          <w:pgMar w:top="1701" w:right="536" w:bottom="567" w:left="567" w:header="709" w:footer="709" w:gutter="0"/>
          <w:cols w:space="708"/>
          <w:docGrid w:linePitch="360"/>
        </w:sectPr>
      </w:pP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03823">
        <w:rPr>
          <w:rFonts w:ascii="Times New Roman" w:hAnsi="Times New Roman"/>
          <w:sz w:val="28"/>
          <w:szCs w:val="28"/>
        </w:rPr>
        <w:t>к распоряжению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t>администрации города</w:t>
      </w:r>
    </w:p>
    <w:p w:rsidR="00AF3A22" w:rsidRDefault="00AF3A22" w:rsidP="00AF3A22">
      <w:pPr>
        <w:spacing w:after="0" w:line="240" w:lineRule="auto"/>
        <w:ind w:left="5670" w:right="425"/>
        <w:jc w:val="right"/>
        <w:rPr>
          <w:rFonts w:ascii="Times New Roman" w:eastAsia="Calibri" w:hAnsi="Times New Roman"/>
          <w:sz w:val="28"/>
          <w:szCs w:val="28"/>
        </w:rPr>
      </w:pPr>
      <w:r w:rsidRPr="00003823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_____________</w:t>
      </w:r>
      <w:r w:rsidRPr="00003823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</w:p>
    <w:p w:rsidR="00030F64" w:rsidRPr="001C3B2B" w:rsidRDefault="00BE4DC3" w:rsidP="00030F64">
      <w:pPr>
        <w:pStyle w:val="HTML"/>
        <w:tabs>
          <w:tab w:val="left" w:pos="1077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30F64" w:rsidRPr="001C3B2B">
        <w:rPr>
          <w:rFonts w:ascii="Times New Roman" w:hAnsi="Times New Roman" w:cs="Times New Roman"/>
          <w:sz w:val="28"/>
          <w:szCs w:val="28"/>
        </w:rPr>
        <w:t xml:space="preserve">  Приложение 2 к бюджетному прогнозу </w:t>
      </w:r>
    </w:p>
    <w:p w:rsidR="00030F64" w:rsidRPr="001C3B2B" w:rsidRDefault="00030F64" w:rsidP="00030F64">
      <w:pPr>
        <w:pStyle w:val="HTML"/>
        <w:tabs>
          <w:tab w:val="left" w:pos="15593"/>
        </w:tabs>
        <w:ind w:right="-141"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города Нижневартовска на долгосрочный </w:t>
      </w:r>
    </w:p>
    <w:p w:rsidR="00030F64" w:rsidRPr="001C3B2B" w:rsidRDefault="00030F64" w:rsidP="00030F64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C3B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период до 20</w:t>
      </w:r>
      <w:r w:rsidR="00625AF0" w:rsidRPr="001C3B2B">
        <w:rPr>
          <w:rFonts w:ascii="Times New Roman" w:hAnsi="Times New Roman" w:cs="Times New Roman"/>
          <w:sz w:val="28"/>
          <w:szCs w:val="28"/>
        </w:rPr>
        <w:t>36</w:t>
      </w:r>
      <w:r w:rsidRPr="001C3B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59DC" w:rsidRPr="001C3B2B" w:rsidRDefault="009959DC" w:rsidP="00AD1E16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AD1E16" w:rsidRPr="001C3B2B" w:rsidRDefault="00AD1E16" w:rsidP="00AD1E16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D05C44" w:rsidRPr="00EB4BFE" w:rsidRDefault="002F5E35" w:rsidP="00C9340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4BFE">
        <w:rPr>
          <w:rFonts w:ascii="Times New Roman" w:hAnsi="Times New Roman"/>
          <w:b/>
          <w:sz w:val="28"/>
          <w:szCs w:val="28"/>
        </w:rPr>
        <w:t xml:space="preserve">Показатели </w:t>
      </w:r>
    </w:p>
    <w:p w:rsidR="00C93402" w:rsidRPr="00EB4BFE" w:rsidRDefault="002F5E35" w:rsidP="00C9340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4BFE">
        <w:rPr>
          <w:rFonts w:ascii="Times New Roman" w:hAnsi="Times New Roman"/>
          <w:b/>
          <w:sz w:val="28"/>
          <w:szCs w:val="28"/>
        </w:rPr>
        <w:t>финансового обеспечения</w:t>
      </w:r>
      <w:r w:rsidR="00625AF0" w:rsidRPr="00EB4BFE">
        <w:rPr>
          <w:rFonts w:ascii="Times New Roman" w:hAnsi="Times New Roman"/>
          <w:b/>
          <w:sz w:val="28"/>
          <w:szCs w:val="28"/>
        </w:rPr>
        <w:t xml:space="preserve"> </w:t>
      </w:r>
      <w:r w:rsidRPr="00EB4BFE">
        <w:rPr>
          <w:rFonts w:ascii="Times New Roman" w:hAnsi="Times New Roman"/>
          <w:b/>
          <w:sz w:val="28"/>
          <w:szCs w:val="28"/>
        </w:rPr>
        <w:t>муниципальных программ на период их действия,</w:t>
      </w:r>
    </w:p>
    <w:p w:rsidR="002F5E35" w:rsidRPr="00EB4BFE" w:rsidRDefault="002F5E35" w:rsidP="00C9340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4BFE">
        <w:rPr>
          <w:rFonts w:ascii="Times New Roman" w:hAnsi="Times New Roman"/>
          <w:b/>
          <w:sz w:val="28"/>
          <w:szCs w:val="28"/>
        </w:rPr>
        <w:t>а также непрограммных направлений</w:t>
      </w:r>
      <w:r w:rsidR="00C93402" w:rsidRPr="00EB4BFE">
        <w:rPr>
          <w:rFonts w:ascii="Times New Roman" w:hAnsi="Times New Roman"/>
          <w:b/>
          <w:sz w:val="28"/>
          <w:szCs w:val="28"/>
        </w:rPr>
        <w:t xml:space="preserve"> </w:t>
      </w:r>
      <w:r w:rsidRPr="00EB4BFE">
        <w:rPr>
          <w:rFonts w:ascii="Times New Roman" w:hAnsi="Times New Roman"/>
          <w:b/>
          <w:sz w:val="28"/>
          <w:szCs w:val="28"/>
        </w:rPr>
        <w:t>деятельности</w:t>
      </w:r>
    </w:p>
    <w:p w:rsidR="002F5E35" w:rsidRPr="00EB4BFE" w:rsidRDefault="002F5E35" w:rsidP="009335A0">
      <w:pPr>
        <w:pStyle w:val="HTML"/>
        <w:spacing w:after="120"/>
        <w:ind w:right="-142" w:firstLine="709"/>
        <w:jc w:val="right"/>
        <w:rPr>
          <w:rFonts w:ascii="Times New Roman" w:hAnsi="Times New Roman"/>
          <w:sz w:val="24"/>
          <w:szCs w:val="24"/>
        </w:rPr>
      </w:pPr>
      <w:r w:rsidRPr="00EB4BFE">
        <w:rPr>
          <w:rFonts w:ascii="Times New Roman" w:hAnsi="Times New Roman"/>
          <w:sz w:val="24"/>
          <w:szCs w:val="24"/>
        </w:rPr>
        <w:t> </w:t>
      </w:r>
      <w:r w:rsidR="00625AF0" w:rsidRPr="00EB4BFE">
        <w:rPr>
          <w:rFonts w:ascii="Times New Roman" w:hAnsi="Times New Roman"/>
          <w:sz w:val="24"/>
          <w:szCs w:val="24"/>
        </w:rPr>
        <w:t>(млн. рублей)</w:t>
      </w:r>
    </w:p>
    <w:tbl>
      <w:tblPr>
        <w:tblStyle w:val="ad"/>
        <w:tblW w:w="16042" w:type="dxa"/>
        <w:tblLook w:val="04A0" w:firstRow="1" w:lastRow="0" w:firstColumn="1" w:lastColumn="0" w:noHBand="0" w:noVBand="1"/>
      </w:tblPr>
      <w:tblGrid>
        <w:gridCol w:w="534"/>
        <w:gridCol w:w="4961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EB4BFE" w:rsidRPr="00EB4BFE" w:rsidTr="004E3796">
        <w:tc>
          <w:tcPr>
            <w:tcW w:w="534" w:type="dxa"/>
          </w:tcPr>
          <w:p w:rsidR="00625AF0" w:rsidRPr="00EB4BFE" w:rsidRDefault="00625AF0" w:rsidP="009335A0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№</w:t>
            </w:r>
          </w:p>
          <w:p w:rsidR="00625AF0" w:rsidRPr="00EB4BFE" w:rsidRDefault="00625AF0" w:rsidP="00625AF0">
            <w:pPr>
              <w:pStyle w:val="HTML"/>
              <w:ind w:right="-141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1" w:type="dxa"/>
          </w:tcPr>
          <w:p w:rsidR="00625AF0" w:rsidRPr="00EB4BFE" w:rsidRDefault="00625AF0" w:rsidP="009335A0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2031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2032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2033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2034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2035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F0" w:rsidRPr="00EB4BFE" w:rsidRDefault="00625AF0" w:rsidP="00625AF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4BFE">
              <w:rPr>
                <w:rFonts w:ascii="Times New Roman" w:hAnsi="Times New Roman"/>
                <w:b/>
                <w:bCs/>
                <w:sz w:val="20"/>
                <w:szCs w:val="20"/>
              </w:rPr>
              <w:t>2036 год</w:t>
            </w:r>
          </w:p>
        </w:tc>
      </w:tr>
      <w:tr w:rsidR="00EB4BFE" w:rsidRPr="00EB4BFE" w:rsidTr="004E3796">
        <w:tc>
          <w:tcPr>
            <w:tcW w:w="534" w:type="dxa"/>
          </w:tcPr>
          <w:p w:rsidR="00EB4C27" w:rsidRPr="00EB4BFE" w:rsidRDefault="00EB4C27" w:rsidP="00E329C8">
            <w:pPr>
              <w:pStyle w:val="HTML"/>
              <w:ind w:right="-104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EB4C27" w:rsidRPr="00EB4BFE" w:rsidRDefault="00EB4C27" w:rsidP="009335A0">
            <w:pPr>
              <w:pStyle w:val="HTML"/>
              <w:ind w:right="35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Расходы бюджета города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3612FE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>30 605,3</w:t>
            </w:r>
            <w:r w:rsidR="00A6444A" w:rsidRPr="00EB4BFE">
              <w:rPr>
                <w:rFonts w:ascii="Times New Roman" w:hAnsi="Times New Roman"/>
                <w:bCs/>
                <w:sz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17665" w:rsidP="00622691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>32 567,38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17665" w:rsidP="00D261C4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>33 410,29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D15040" w:rsidP="00622691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>31 711,55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4E3796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26 </w:t>
            </w:r>
            <w:r w:rsidR="004E3796" w:rsidRPr="00EB4BFE">
              <w:rPr>
                <w:rFonts w:ascii="Times New Roman" w:hAnsi="Times New Roman"/>
                <w:bCs/>
                <w:sz w:val="16"/>
                <w:lang w:val="en-US"/>
              </w:rPr>
              <w:t>250</w:t>
            </w:r>
            <w:r w:rsidR="004E3796" w:rsidRPr="00EB4BFE">
              <w:rPr>
                <w:rFonts w:ascii="Times New Roman" w:hAnsi="Times New Roman"/>
                <w:bCs/>
                <w:sz w:val="16"/>
              </w:rPr>
              <w:t>,35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4E3796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26 </w:t>
            </w:r>
            <w:r w:rsidR="004E3796" w:rsidRPr="00EB4BFE">
              <w:rPr>
                <w:rFonts w:ascii="Times New Roman" w:hAnsi="Times New Roman"/>
                <w:bCs/>
                <w:sz w:val="16"/>
              </w:rPr>
              <w:t>583,68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413468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26 </w:t>
            </w:r>
            <w:r w:rsidR="00413468" w:rsidRPr="00EB4BFE">
              <w:rPr>
                <w:rFonts w:ascii="Times New Roman" w:hAnsi="Times New Roman"/>
                <w:bCs/>
                <w:sz w:val="16"/>
              </w:rPr>
              <w:t>866,93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8E000F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27 </w:t>
            </w:r>
            <w:r w:rsidR="008E000F" w:rsidRPr="00EB4BFE">
              <w:rPr>
                <w:rFonts w:ascii="Times New Roman" w:hAnsi="Times New Roman"/>
                <w:bCs/>
                <w:sz w:val="16"/>
              </w:rPr>
              <w:t>153,24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D82F39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27 </w:t>
            </w:r>
            <w:r w:rsidR="00D82F39" w:rsidRPr="00EB4BFE">
              <w:rPr>
                <w:rFonts w:ascii="Times New Roman" w:hAnsi="Times New Roman"/>
                <w:bCs/>
                <w:sz w:val="16"/>
              </w:rPr>
              <w:t>523,93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D82F39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27 </w:t>
            </w:r>
            <w:r w:rsidR="00D82F39" w:rsidRPr="00EB4BFE">
              <w:rPr>
                <w:rFonts w:ascii="Times New Roman" w:hAnsi="Times New Roman"/>
                <w:bCs/>
                <w:sz w:val="16"/>
              </w:rPr>
              <w:t>875,37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DA0936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28 </w:t>
            </w:r>
            <w:r w:rsidR="00DA0936" w:rsidRPr="00EB4BFE">
              <w:rPr>
                <w:rFonts w:ascii="Times New Roman" w:hAnsi="Times New Roman"/>
                <w:bCs/>
                <w:sz w:val="16"/>
              </w:rPr>
              <w:t>305,36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C27" w:rsidRPr="00EB4BFE" w:rsidRDefault="00EB4C27" w:rsidP="00DA0936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EB4BFE">
              <w:rPr>
                <w:rFonts w:ascii="Times New Roman" w:hAnsi="Times New Roman"/>
                <w:bCs/>
                <w:sz w:val="16"/>
              </w:rPr>
              <w:t xml:space="preserve">28 </w:t>
            </w:r>
            <w:r w:rsidR="00DA0936" w:rsidRPr="00EB4BFE">
              <w:rPr>
                <w:rFonts w:ascii="Times New Roman" w:hAnsi="Times New Roman"/>
                <w:bCs/>
                <w:sz w:val="16"/>
              </w:rPr>
              <w:t>652,24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Расходы на реализацию муниципальных программ – всего, 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A6444A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29 321,3</w:t>
            </w:r>
            <w:r w:rsidR="00A6444A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17665" w:rsidP="009335A0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31 072,49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665" w:rsidRPr="00EB4BFE" w:rsidRDefault="00E17665" w:rsidP="00E17665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31 929,98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30 233,03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4E3796" w:rsidP="009335A0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24 885,01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4E3796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25 </w:t>
            </w:r>
            <w:r w:rsidR="004E3796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180,22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413468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25 </w:t>
            </w:r>
            <w:r w:rsidR="00413468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424,20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8E000F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2</w:t>
            </w:r>
            <w:r w:rsidR="00813A87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5 </w:t>
            </w:r>
            <w:r w:rsidR="008E000F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670,06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7A52E1" w:rsidP="00D82F3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25 </w:t>
            </w:r>
            <w:r w:rsidR="00D82F39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999,09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8D3C7E" w:rsidP="00D82F3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26 </w:t>
            </w:r>
            <w:r w:rsidR="00D82F39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307,61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DA0936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26 </w:t>
            </w:r>
            <w:r w:rsidR="00DA0936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693,41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BB73FC" w:rsidP="00DA0936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26 </w:t>
            </w:r>
            <w:r w:rsidR="00DA0936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994,76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образования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604A4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16 559,3</w:t>
            </w:r>
            <w:r w:rsidR="00604A40" w:rsidRPr="00EB4BF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18 169,92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17665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18 184,74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040" w:rsidRPr="00EB4BFE" w:rsidRDefault="00D15040" w:rsidP="00D1504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18 033,89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15 636,82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15 740,48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15 847,25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813A87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15 957,22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16 070,50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16 187,17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16 307,34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16 431,11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социальной сферы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3612FE" w:rsidP="00A6444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3 461,2</w:t>
            </w:r>
            <w:r w:rsidR="00A6444A" w:rsidRPr="00EB4BF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3 629,21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17665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3 694,44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3 497,45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3 405,16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3 503,71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3 603,56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3 708,11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7A52E1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3 815,80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8D3C7E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3 926,70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4 040,95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BB73FC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4 158,61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318,94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17665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250,66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250,26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248,28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"Капитальное строительство и реконструкция объектов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2 104,94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1 190,64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2 382,45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339,06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4E3796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191,94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4E3796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276,22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413468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181,55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8E000F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219,91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241,17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237,82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269,72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181,55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"Формирование современной городской среды в муниципальном образовании город Нижневартовск"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259,66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662,45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96,60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98,30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120,00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413468" w:rsidP="0041346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167,58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градостроительной деятельности и жилищного строительства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3612FE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96,8</w:t>
            </w:r>
            <w:r w:rsidR="003612FE" w:rsidRPr="00EB4BF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82,51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92,28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231,21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114,18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73,91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50,42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53,78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21,88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113,38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жилищно-</w:t>
            </w:r>
            <w:r w:rsidRPr="00EB4BFE">
              <w:rPr>
                <w:rFonts w:ascii="Times New Roman" w:hAnsi="Times New Roman" w:cs="Times New Roman"/>
              </w:rPr>
              <w:lastRenderedPageBreak/>
              <w:t>коммунального хозяйства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lastRenderedPageBreak/>
              <w:t>1 122,20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1 077,72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987,23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1 038,47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893,77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874,18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873,87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874,26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875,30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845,85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805,68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779,51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"Содержание дорожного хозяйства, организация транспортного обслуживания и благоустройство территории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4 216,79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4 522,04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D261C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4 293,46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4 401,60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A42BB2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3 053,02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3 084,11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3 115,51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3 197,23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3 279,26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3 361,61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3 524,29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3 577,29</w:t>
            </w:r>
          </w:p>
        </w:tc>
      </w:tr>
      <w:tr w:rsidR="00EB4BFE" w:rsidRPr="00EB4BFE" w:rsidTr="004E3796">
        <w:tc>
          <w:tcPr>
            <w:tcW w:w="534" w:type="dxa"/>
          </w:tcPr>
          <w:p w:rsidR="009335A0" w:rsidRPr="00EB4BFE" w:rsidRDefault="009335A0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961" w:type="dxa"/>
          </w:tcPr>
          <w:p w:rsidR="009335A0" w:rsidRPr="00EB4BFE" w:rsidRDefault="009335A0" w:rsidP="009335A0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"Обеспечение доступным и комфортным жильем жителей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147,17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1C3B2B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180,40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E06953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214,66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D1504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211,41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5A0" w:rsidRPr="00EB4BFE" w:rsidRDefault="009335A0" w:rsidP="009335A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116,69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"Укрепление межнационального и межконфессионального согласия, профилактика экстремизма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3,23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3,23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2,74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гражданского общества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13,50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1C3B2B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</w:t>
            </w:r>
            <w:r w:rsidR="001C3B2B" w:rsidRPr="00EB4BFE">
              <w:rPr>
                <w:rFonts w:ascii="Times New Roman" w:hAnsi="Times New Roman"/>
                <w:sz w:val="16"/>
                <w:szCs w:val="16"/>
              </w:rPr>
              <w:t>2</w:t>
            </w:r>
            <w:r w:rsidRPr="00EB4BFE">
              <w:rPr>
                <w:rFonts w:ascii="Times New Roman" w:hAnsi="Times New Roman"/>
                <w:sz w:val="16"/>
                <w:szCs w:val="16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0695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</w:t>
            </w:r>
            <w:r w:rsidR="00E06953" w:rsidRPr="00EB4BFE">
              <w:rPr>
                <w:rFonts w:ascii="Times New Roman" w:hAnsi="Times New Roman"/>
                <w:sz w:val="16"/>
                <w:szCs w:val="16"/>
              </w:rPr>
              <w:t>2</w:t>
            </w:r>
            <w:r w:rsidRPr="00EB4BFE">
              <w:rPr>
                <w:rFonts w:ascii="Times New Roman" w:hAnsi="Times New Roman"/>
                <w:sz w:val="16"/>
                <w:szCs w:val="16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D1504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</w:t>
            </w:r>
            <w:r w:rsidR="00D15040" w:rsidRPr="00EB4BFE">
              <w:rPr>
                <w:rFonts w:ascii="Times New Roman" w:hAnsi="Times New Roman"/>
                <w:sz w:val="16"/>
                <w:szCs w:val="16"/>
              </w:rPr>
              <w:t>2</w:t>
            </w:r>
            <w:r w:rsidRPr="00EB4BFE">
              <w:rPr>
                <w:rFonts w:ascii="Times New Roman" w:hAnsi="Times New Roman"/>
                <w:sz w:val="16"/>
                <w:szCs w:val="16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11,50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"Молодежь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107,76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120,26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116,49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117,05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114,33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117,76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121,29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124,93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128,67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132,54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136,51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140,61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145,20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194,15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186,78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186,78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4E3796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188,92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4E3796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189,36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41346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189,81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8E000F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190,27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F39" w:rsidRPr="00EB4BFE" w:rsidRDefault="00D82F39" w:rsidP="00D82F3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190,74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82F39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191,23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A0936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191,73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A0936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192,25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"Управление муниципальными финансами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149,71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150,26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D261C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693,16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1 102,27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211,95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215,43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219,01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222,70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226,50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230,42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234,45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238,60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"Управление муниципальным имуществом и земельными участками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60,50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D261C4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66,13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76,62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67,32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44,61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"Оздоровление экологической обстановки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93,44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110,29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79,68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79,68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61,52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63,09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64,71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66,37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68,09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69,85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71,67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73,55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E329C8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4961" w:type="dxa"/>
          </w:tcPr>
          <w:p w:rsidR="00E329C8" w:rsidRPr="00EB4BFE" w:rsidRDefault="00E329C8" w:rsidP="00E329C8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"Профилактика правонарушений и терроризма в городе Нижневартовске"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22,38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23,90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23,30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23,30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329C8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22,85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B953C2">
            <w:pPr>
              <w:pStyle w:val="HTML"/>
              <w:shd w:val="clear" w:color="auto" w:fill="FFFFFF" w:themeFill="background1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4961" w:type="dxa"/>
          </w:tcPr>
          <w:p w:rsidR="00E329C8" w:rsidRPr="00EB4BFE" w:rsidRDefault="00E329C8" w:rsidP="00B953C2">
            <w:pPr>
              <w:pStyle w:val="HTML"/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Муниципальная программа "Материально-техническое и организационное обеспечение деятельности органов местного самоуправления города Нижневартовска"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509,14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1C3B2B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557,94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06953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542,19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D15040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539,74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539,03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555,03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571,51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588,48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605,9</w:t>
            </w:r>
            <w:r w:rsidR="006A12C2" w:rsidRPr="00EB4BF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623,97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642,52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shd w:val="clear" w:color="auto" w:fill="FFFFFF" w:themeFill="background1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B4BFE">
              <w:rPr>
                <w:rFonts w:ascii="Times New Roman" w:hAnsi="Times New Roman"/>
                <w:sz w:val="16"/>
                <w:szCs w:val="16"/>
              </w:rPr>
              <w:t>661,63</w:t>
            </w:r>
          </w:p>
        </w:tc>
      </w:tr>
      <w:tr w:rsidR="00EB4BFE" w:rsidRPr="00EB4BFE" w:rsidTr="004E3796">
        <w:tc>
          <w:tcPr>
            <w:tcW w:w="534" w:type="dxa"/>
          </w:tcPr>
          <w:p w:rsidR="00E329C8" w:rsidRPr="00EB4BFE" w:rsidRDefault="00E329C8" w:rsidP="00B953C2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</w:tcPr>
          <w:p w:rsidR="00E329C8" w:rsidRPr="00EB4BFE" w:rsidRDefault="00E329C8" w:rsidP="00B953C2">
            <w:pPr>
              <w:pStyle w:val="HTML"/>
              <w:ind w:right="-141"/>
              <w:jc w:val="both"/>
              <w:rPr>
                <w:rFonts w:ascii="Times New Roman" w:hAnsi="Times New Roman" w:cs="Times New Roman"/>
              </w:rPr>
            </w:pPr>
            <w:r w:rsidRPr="00EB4BFE">
              <w:rPr>
                <w:rFonts w:ascii="Times New Roman" w:hAnsi="Times New Roman" w:cs="Times New Roman"/>
              </w:rPr>
              <w:t>Расходы на непрограммные направления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1 284,03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1C3B2B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1 </w:t>
            </w:r>
            <w:r w:rsidR="001C3B2B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494,89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E06953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1 </w:t>
            </w:r>
            <w:r w:rsidR="00E06953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480,31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D15040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1 </w:t>
            </w:r>
            <w:r w:rsidR="00D15040"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478,52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1 365,34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1 403,46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1 442,73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1 483,18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1 524,84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1 567,76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1 611,95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9C8" w:rsidRPr="00EB4BFE" w:rsidRDefault="00E329C8" w:rsidP="00B953C2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EB4BFE">
              <w:rPr>
                <w:rFonts w:ascii="Times New Roman" w:hAnsi="Times New Roman"/>
                <w:bCs/>
                <w:iCs/>
                <w:sz w:val="16"/>
                <w:szCs w:val="16"/>
              </w:rPr>
              <w:t>1 657,48</w:t>
            </w:r>
          </w:p>
        </w:tc>
      </w:tr>
    </w:tbl>
    <w:p w:rsidR="00625AF0" w:rsidRPr="00974C3A" w:rsidRDefault="00625AF0" w:rsidP="00B953C2">
      <w:pPr>
        <w:pStyle w:val="HTML"/>
        <w:ind w:right="-141" w:firstLine="709"/>
        <w:rPr>
          <w:rFonts w:ascii="Times New Roman" w:hAnsi="Times New Roman"/>
          <w:color w:val="FF0000"/>
          <w:sz w:val="28"/>
          <w:szCs w:val="28"/>
        </w:rPr>
      </w:pPr>
    </w:p>
    <w:p w:rsidR="00B953C2" w:rsidRPr="00974C3A" w:rsidRDefault="00B953C2" w:rsidP="00B953C2">
      <w:pPr>
        <w:pStyle w:val="HTML"/>
        <w:shd w:val="clear" w:color="auto" w:fill="FFFFFF" w:themeFill="background1"/>
        <w:ind w:right="-141" w:firstLine="709"/>
        <w:rPr>
          <w:rFonts w:ascii="Times New Roman" w:hAnsi="Times New Roman"/>
          <w:color w:val="FF0000"/>
          <w:sz w:val="28"/>
          <w:szCs w:val="28"/>
        </w:rPr>
        <w:sectPr w:rsidR="00B953C2" w:rsidRPr="00974C3A" w:rsidSect="00F11FF0">
          <w:pgSz w:w="16838" w:h="11906" w:orient="landscape"/>
          <w:pgMar w:top="1701" w:right="536" w:bottom="567" w:left="567" w:header="709" w:footer="709" w:gutter="0"/>
          <w:cols w:space="708"/>
          <w:docGrid w:linePitch="360"/>
        </w:sectPr>
      </w:pP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003823">
        <w:rPr>
          <w:rFonts w:ascii="Times New Roman" w:hAnsi="Times New Roman"/>
          <w:sz w:val="28"/>
          <w:szCs w:val="28"/>
        </w:rPr>
        <w:t>к распоряжению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  <w:r w:rsidRPr="00003823">
        <w:rPr>
          <w:rFonts w:ascii="Times New Roman" w:hAnsi="Times New Roman"/>
          <w:sz w:val="28"/>
          <w:szCs w:val="28"/>
        </w:rPr>
        <w:t>администрации города</w:t>
      </w:r>
    </w:p>
    <w:p w:rsidR="00AF3A22" w:rsidRDefault="00AF3A22" w:rsidP="00AF3A22">
      <w:pPr>
        <w:spacing w:after="0" w:line="240" w:lineRule="auto"/>
        <w:ind w:left="5670" w:right="425"/>
        <w:jc w:val="right"/>
        <w:rPr>
          <w:rFonts w:ascii="Times New Roman" w:eastAsia="Calibri" w:hAnsi="Times New Roman"/>
          <w:sz w:val="28"/>
          <w:szCs w:val="28"/>
        </w:rPr>
      </w:pPr>
      <w:r w:rsidRPr="00003823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_____________</w:t>
      </w:r>
      <w:r w:rsidRPr="00003823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AF3A22" w:rsidRPr="00003823" w:rsidRDefault="00AF3A22" w:rsidP="00AF3A22">
      <w:pPr>
        <w:spacing w:after="0" w:line="240" w:lineRule="auto"/>
        <w:ind w:left="5670" w:right="425"/>
        <w:jc w:val="right"/>
        <w:rPr>
          <w:rFonts w:ascii="Times New Roman" w:hAnsi="Times New Roman"/>
          <w:sz w:val="28"/>
          <w:szCs w:val="28"/>
        </w:rPr>
      </w:pPr>
    </w:p>
    <w:p w:rsidR="00B953C2" w:rsidRPr="00AF3A22" w:rsidRDefault="00B953C2" w:rsidP="00B953C2">
      <w:pPr>
        <w:pStyle w:val="HTML"/>
        <w:tabs>
          <w:tab w:val="left" w:pos="1077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Приложение 3 к бюджетному прогнозу </w:t>
      </w:r>
    </w:p>
    <w:p w:rsidR="00B953C2" w:rsidRPr="00AF3A22" w:rsidRDefault="00B953C2" w:rsidP="00B953C2">
      <w:pPr>
        <w:pStyle w:val="HTML"/>
        <w:tabs>
          <w:tab w:val="left" w:pos="15593"/>
        </w:tabs>
        <w:ind w:right="-141" w:firstLine="709"/>
        <w:rPr>
          <w:rFonts w:ascii="Times New Roman" w:hAnsi="Times New Roman" w:cs="Times New Roman"/>
          <w:sz w:val="28"/>
          <w:szCs w:val="28"/>
        </w:rPr>
      </w:pPr>
      <w:r w:rsidRPr="00AF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города Нижневартовска на долгосрочный </w:t>
      </w:r>
    </w:p>
    <w:p w:rsidR="00B953C2" w:rsidRPr="00AF3A22" w:rsidRDefault="00B953C2" w:rsidP="00B953C2">
      <w:pPr>
        <w:pStyle w:val="HTML"/>
        <w:tabs>
          <w:tab w:val="left" w:pos="155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3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период до 2036 года</w:t>
      </w:r>
    </w:p>
    <w:p w:rsidR="00B953C2" w:rsidRPr="00AF3A22" w:rsidRDefault="00B953C2" w:rsidP="00B953C2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B953C2" w:rsidRPr="00AF3A22" w:rsidRDefault="00B953C2" w:rsidP="00B953C2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:rsidR="00B953C2" w:rsidRPr="00AF3A22" w:rsidRDefault="00B953C2" w:rsidP="00B953C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3A22">
        <w:rPr>
          <w:rFonts w:ascii="Times New Roman" w:hAnsi="Times New Roman"/>
          <w:b/>
          <w:sz w:val="28"/>
          <w:szCs w:val="28"/>
        </w:rPr>
        <w:t xml:space="preserve">Показатели </w:t>
      </w:r>
    </w:p>
    <w:p w:rsidR="00B953C2" w:rsidRPr="00AF3A22" w:rsidRDefault="00B953C2" w:rsidP="00B953C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3A22">
        <w:rPr>
          <w:rFonts w:ascii="Times New Roman" w:hAnsi="Times New Roman"/>
          <w:b/>
          <w:sz w:val="28"/>
          <w:szCs w:val="28"/>
        </w:rPr>
        <w:t>финансового обеспечения национальных проектов, достижение целей,</w:t>
      </w:r>
    </w:p>
    <w:p w:rsidR="00B953C2" w:rsidRPr="00AF3A22" w:rsidRDefault="00B953C2" w:rsidP="00B953C2">
      <w:pPr>
        <w:pStyle w:val="HTM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3A22">
        <w:rPr>
          <w:rFonts w:ascii="Times New Roman" w:hAnsi="Times New Roman"/>
          <w:b/>
          <w:sz w:val="28"/>
          <w:szCs w:val="28"/>
        </w:rPr>
        <w:t>показателей и решение задач которых осуществляется за счет средств бюджета город</w:t>
      </w:r>
      <w:r w:rsidR="00EB4BFE">
        <w:rPr>
          <w:rFonts w:ascii="Times New Roman" w:hAnsi="Times New Roman"/>
          <w:b/>
          <w:sz w:val="28"/>
          <w:szCs w:val="28"/>
        </w:rPr>
        <w:t>а</w:t>
      </w:r>
    </w:p>
    <w:p w:rsidR="00B953C2" w:rsidRPr="00AF3A22" w:rsidRDefault="00B953C2" w:rsidP="00B953C2">
      <w:pPr>
        <w:pStyle w:val="HTML"/>
        <w:spacing w:after="120"/>
        <w:ind w:right="-142" w:firstLine="709"/>
        <w:jc w:val="right"/>
        <w:rPr>
          <w:rFonts w:ascii="Times New Roman" w:hAnsi="Times New Roman"/>
          <w:sz w:val="24"/>
          <w:szCs w:val="24"/>
        </w:rPr>
      </w:pPr>
      <w:r w:rsidRPr="00AF3A22">
        <w:rPr>
          <w:rFonts w:ascii="Times New Roman" w:hAnsi="Times New Roman"/>
          <w:sz w:val="24"/>
          <w:szCs w:val="24"/>
        </w:rPr>
        <w:t>(млн. рублей)</w:t>
      </w:r>
    </w:p>
    <w:tbl>
      <w:tblPr>
        <w:tblStyle w:val="ad"/>
        <w:tblW w:w="16042" w:type="dxa"/>
        <w:tblLook w:val="04A0" w:firstRow="1" w:lastRow="0" w:firstColumn="1" w:lastColumn="0" w:noHBand="0" w:noVBand="1"/>
      </w:tblPr>
      <w:tblGrid>
        <w:gridCol w:w="534"/>
        <w:gridCol w:w="4961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974C3A" w:rsidRPr="00AF3A22" w:rsidTr="00BF1C01">
        <w:tc>
          <w:tcPr>
            <w:tcW w:w="534" w:type="dxa"/>
          </w:tcPr>
          <w:p w:rsidR="00B953C2" w:rsidRPr="00AF3A22" w:rsidRDefault="00B953C2" w:rsidP="00BF1C01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№</w:t>
            </w:r>
          </w:p>
          <w:p w:rsidR="00B953C2" w:rsidRPr="00AF3A22" w:rsidRDefault="00B953C2" w:rsidP="00BF1C01">
            <w:pPr>
              <w:pStyle w:val="HTML"/>
              <w:ind w:right="-141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961" w:type="dxa"/>
          </w:tcPr>
          <w:p w:rsidR="00B953C2" w:rsidRPr="00AF3A22" w:rsidRDefault="00B953C2" w:rsidP="00BF1C01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/>
                <w:b/>
                <w:bCs/>
              </w:rPr>
              <w:t>Показатель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2029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2030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2031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2032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2033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2034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2035 год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C2" w:rsidRPr="00AF3A22" w:rsidRDefault="00B953C2" w:rsidP="00BF1C0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A22">
              <w:rPr>
                <w:rFonts w:ascii="Times New Roman" w:hAnsi="Times New Roman"/>
                <w:b/>
                <w:bCs/>
                <w:sz w:val="20"/>
                <w:szCs w:val="20"/>
              </w:rPr>
              <w:t>2036 год</w:t>
            </w:r>
          </w:p>
        </w:tc>
      </w:tr>
      <w:tr w:rsidR="00974C3A" w:rsidRPr="000078C1" w:rsidTr="00BF1C01">
        <w:tc>
          <w:tcPr>
            <w:tcW w:w="534" w:type="dxa"/>
          </w:tcPr>
          <w:p w:rsidR="00CC6269" w:rsidRPr="00AF3A22" w:rsidRDefault="00CC6269" w:rsidP="00CC6269">
            <w:pPr>
              <w:pStyle w:val="HTML"/>
              <w:ind w:right="-104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</w:tcPr>
          <w:p w:rsidR="00CC6269" w:rsidRPr="00AF3A22" w:rsidRDefault="00CC6269" w:rsidP="00CC6269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Расходы бюджета города на достижение целей, показателей и решение задач национальных проектов - всего, в том числе: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AF3A22" w:rsidRDefault="00CC6269" w:rsidP="006954E5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AF3A22">
              <w:rPr>
                <w:rFonts w:ascii="Times New Roman" w:hAnsi="Times New Roman"/>
                <w:bCs/>
                <w:sz w:val="16"/>
              </w:rPr>
              <w:t>802,1</w:t>
            </w:r>
            <w:r w:rsidR="006954E5" w:rsidRPr="00AF3A22">
              <w:rPr>
                <w:rFonts w:ascii="Times New Roman" w:hAnsi="Times New Roman"/>
                <w:bCs/>
                <w:sz w:val="16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0078C1">
              <w:rPr>
                <w:rFonts w:ascii="Times New Roman" w:hAnsi="Times New Roman"/>
                <w:bCs/>
                <w:sz w:val="16"/>
              </w:rPr>
              <w:t>647,06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bCs/>
                <w:sz w:val="16"/>
              </w:rPr>
            </w:pPr>
            <w:r w:rsidRPr="000078C1">
              <w:rPr>
                <w:rFonts w:ascii="Times New Roman" w:hAnsi="Times New Roman"/>
                <w:bCs/>
                <w:sz w:val="16"/>
              </w:rPr>
              <w:t>670,67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669,89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</w:tr>
      <w:tr w:rsidR="00974C3A" w:rsidRPr="00166235" w:rsidTr="00BF1C01">
        <w:tc>
          <w:tcPr>
            <w:tcW w:w="534" w:type="dxa"/>
          </w:tcPr>
          <w:p w:rsidR="00CC6269" w:rsidRPr="00AF3A22" w:rsidRDefault="00CC6269" w:rsidP="00CC6269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61" w:type="dxa"/>
          </w:tcPr>
          <w:p w:rsidR="00CC6269" w:rsidRPr="00AF3A22" w:rsidRDefault="00CC6269" w:rsidP="00CC6269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Национальный проект "Инфраструктура для жизни"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AF3A22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AF3A22">
              <w:rPr>
                <w:rFonts w:ascii="Times New Roman" w:hAnsi="Times New Roman"/>
                <w:bCs/>
                <w:iCs/>
                <w:sz w:val="16"/>
                <w:szCs w:val="16"/>
              </w:rPr>
              <w:t>459,26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166235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364,06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166235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421,45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166235" w:rsidP="00166235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419,79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166235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166235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974C3A" w:rsidRPr="00EE4607" w:rsidTr="00BF1C01">
        <w:tc>
          <w:tcPr>
            <w:tcW w:w="534" w:type="dxa"/>
          </w:tcPr>
          <w:p w:rsidR="00CC6269" w:rsidRPr="00AF3A22" w:rsidRDefault="00CC6269" w:rsidP="00CC6269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961" w:type="dxa"/>
          </w:tcPr>
          <w:p w:rsidR="00CC6269" w:rsidRPr="00AF3A22" w:rsidRDefault="00CC6269" w:rsidP="00CC6269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Национальный проект "Молодежь и дети"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AF3A22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3A22">
              <w:rPr>
                <w:rFonts w:ascii="Times New Roman" w:hAnsi="Times New Roman"/>
                <w:sz w:val="16"/>
                <w:szCs w:val="16"/>
              </w:rPr>
              <w:t>326,59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0078C1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EE4607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249,22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EE4607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250,10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EE4607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E4607">
              <w:rPr>
                <w:rFonts w:ascii="Times New Roman" w:hAnsi="Times New Roman"/>
                <w:sz w:val="16"/>
                <w:szCs w:val="16"/>
              </w:rPr>
              <w:t>14,96</w:t>
            </w:r>
          </w:p>
        </w:tc>
      </w:tr>
      <w:tr w:rsidR="00974C3A" w:rsidRPr="000078C1" w:rsidTr="00BF1C01">
        <w:tc>
          <w:tcPr>
            <w:tcW w:w="534" w:type="dxa"/>
          </w:tcPr>
          <w:p w:rsidR="00CC6269" w:rsidRPr="00AF3A22" w:rsidRDefault="00CC6269" w:rsidP="00CC6269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961" w:type="dxa"/>
          </w:tcPr>
          <w:p w:rsidR="00CC6269" w:rsidRPr="00AF3A22" w:rsidRDefault="00CC6269" w:rsidP="00CC6269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Национальный проект "Эффективная и конкурентная экономика"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AF3A22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3A22">
              <w:rPr>
                <w:rFonts w:ascii="Times New Roman" w:hAnsi="Times New Roman"/>
                <w:sz w:val="16"/>
                <w:szCs w:val="16"/>
              </w:rPr>
              <w:t>16,32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AD0A1A" w:rsidRPr="000078C1" w:rsidTr="00BF1C01">
        <w:tc>
          <w:tcPr>
            <w:tcW w:w="534" w:type="dxa"/>
          </w:tcPr>
          <w:p w:rsidR="00CC6269" w:rsidRPr="00AF3A22" w:rsidRDefault="00CC6269" w:rsidP="00CC6269">
            <w:pPr>
              <w:pStyle w:val="HTML"/>
              <w:ind w:right="-141"/>
              <w:jc w:val="center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961" w:type="dxa"/>
          </w:tcPr>
          <w:p w:rsidR="00CC6269" w:rsidRPr="00AF3A22" w:rsidRDefault="00CC6269" w:rsidP="00CC6269">
            <w:pPr>
              <w:pStyle w:val="HTML"/>
              <w:ind w:right="35"/>
              <w:jc w:val="both"/>
              <w:rPr>
                <w:rFonts w:ascii="Times New Roman" w:hAnsi="Times New Roman" w:cs="Times New Roman"/>
              </w:rPr>
            </w:pPr>
            <w:r w:rsidRPr="00AF3A22">
              <w:rPr>
                <w:rFonts w:ascii="Times New Roman" w:hAnsi="Times New Roman" w:cs="Times New Roman"/>
              </w:rPr>
              <w:t>Национальный проект "Семья"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AF3A22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3A22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0078C1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39,50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078C1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269" w:rsidRPr="000078C1" w:rsidRDefault="00CC6269" w:rsidP="00CC6269">
            <w:pPr>
              <w:jc w:val="right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0078C1">
              <w:rPr>
                <w:rFonts w:ascii="Times New Roman" w:hAnsi="Times New Roman"/>
                <w:bCs/>
                <w:iCs/>
                <w:sz w:val="16"/>
                <w:szCs w:val="16"/>
              </w:rPr>
              <w:t>0,00</w:t>
            </w:r>
          </w:p>
        </w:tc>
      </w:tr>
    </w:tbl>
    <w:p w:rsidR="00625AF0" w:rsidRPr="00A45275" w:rsidRDefault="00625AF0" w:rsidP="00030F64">
      <w:pPr>
        <w:pStyle w:val="HTML"/>
        <w:ind w:right="-141" w:firstLine="709"/>
        <w:rPr>
          <w:rFonts w:ascii="Times New Roman" w:hAnsi="Times New Roman"/>
          <w:sz w:val="28"/>
          <w:szCs w:val="28"/>
        </w:rPr>
      </w:pPr>
    </w:p>
    <w:sectPr w:rsidR="00625AF0" w:rsidRPr="00A45275" w:rsidSect="00F11FF0">
      <w:pgSz w:w="16838" w:h="11906" w:orient="landscape"/>
      <w:pgMar w:top="1701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665" w:rsidRDefault="00E17665" w:rsidP="00800F53">
      <w:pPr>
        <w:spacing w:after="0" w:line="240" w:lineRule="auto"/>
      </w:pPr>
      <w:r>
        <w:separator/>
      </w:r>
    </w:p>
  </w:endnote>
  <w:endnote w:type="continuationSeparator" w:id="0">
    <w:p w:rsidR="00E17665" w:rsidRDefault="00E17665" w:rsidP="0080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665" w:rsidRDefault="00E17665" w:rsidP="00800F53">
      <w:pPr>
        <w:spacing w:after="0" w:line="240" w:lineRule="auto"/>
      </w:pPr>
      <w:r>
        <w:separator/>
      </w:r>
    </w:p>
  </w:footnote>
  <w:footnote w:type="continuationSeparator" w:id="0">
    <w:p w:rsidR="00E17665" w:rsidRDefault="00E17665" w:rsidP="0080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411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665" w:rsidRPr="00474452" w:rsidRDefault="00E1766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474452">
          <w:rPr>
            <w:rFonts w:ascii="Times New Roman" w:hAnsi="Times New Roman"/>
            <w:sz w:val="28"/>
            <w:szCs w:val="28"/>
          </w:rPr>
          <w:fldChar w:fldCharType="begin"/>
        </w:r>
        <w:r w:rsidRPr="0047445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4452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47445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665" w:rsidRDefault="00E176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64223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665" w:rsidRPr="00B447C3" w:rsidRDefault="00E1766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B447C3">
          <w:rPr>
            <w:rFonts w:ascii="Times New Roman" w:hAnsi="Times New Roman"/>
            <w:sz w:val="28"/>
            <w:szCs w:val="28"/>
          </w:rPr>
          <w:fldChar w:fldCharType="begin"/>
        </w:r>
        <w:r w:rsidRPr="00B447C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447C3">
          <w:rPr>
            <w:rFonts w:ascii="Times New Roman" w:hAnsi="Times New Roman"/>
            <w:sz w:val="28"/>
            <w:szCs w:val="28"/>
          </w:rPr>
          <w:fldChar w:fldCharType="separate"/>
        </w:r>
        <w:r w:rsidR="00066A73">
          <w:rPr>
            <w:rFonts w:ascii="Times New Roman" w:hAnsi="Times New Roman"/>
            <w:noProof/>
            <w:sz w:val="28"/>
            <w:szCs w:val="28"/>
          </w:rPr>
          <w:t>2</w:t>
        </w:r>
        <w:r w:rsidRPr="00B447C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665" w:rsidRDefault="00E176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B6982"/>
    <w:multiLevelType w:val="multilevel"/>
    <w:tmpl w:val="EB70E1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0752BEA"/>
    <w:multiLevelType w:val="multilevel"/>
    <w:tmpl w:val="C4987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DD2722C"/>
    <w:multiLevelType w:val="multilevel"/>
    <w:tmpl w:val="996086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A74B10"/>
    <w:multiLevelType w:val="hybridMultilevel"/>
    <w:tmpl w:val="F59623B6"/>
    <w:lvl w:ilvl="0" w:tplc="60F290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6FB2C81"/>
    <w:multiLevelType w:val="multilevel"/>
    <w:tmpl w:val="F2A2C7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DC7466"/>
    <w:multiLevelType w:val="hybridMultilevel"/>
    <w:tmpl w:val="A26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7C"/>
    <w:rsid w:val="00003823"/>
    <w:rsid w:val="00005E06"/>
    <w:rsid w:val="000078C1"/>
    <w:rsid w:val="00030F64"/>
    <w:rsid w:val="00041C47"/>
    <w:rsid w:val="00055754"/>
    <w:rsid w:val="00056609"/>
    <w:rsid w:val="00066A73"/>
    <w:rsid w:val="00084527"/>
    <w:rsid w:val="000855FE"/>
    <w:rsid w:val="000A4F77"/>
    <w:rsid w:val="000B1FD2"/>
    <w:rsid w:val="000D0AB0"/>
    <w:rsid w:val="000D6B1F"/>
    <w:rsid w:val="000F4428"/>
    <w:rsid w:val="000F47CA"/>
    <w:rsid w:val="000F6634"/>
    <w:rsid w:val="00101242"/>
    <w:rsid w:val="00101B5D"/>
    <w:rsid w:val="00104944"/>
    <w:rsid w:val="001111E6"/>
    <w:rsid w:val="001116CA"/>
    <w:rsid w:val="001179ED"/>
    <w:rsid w:val="00121164"/>
    <w:rsid w:val="001262BC"/>
    <w:rsid w:val="00132A12"/>
    <w:rsid w:val="00142896"/>
    <w:rsid w:val="00166235"/>
    <w:rsid w:val="00193127"/>
    <w:rsid w:val="001B4C16"/>
    <w:rsid w:val="001C1BA9"/>
    <w:rsid w:val="001C1FC3"/>
    <w:rsid w:val="001C3B2B"/>
    <w:rsid w:val="001F1DB7"/>
    <w:rsid w:val="00204094"/>
    <w:rsid w:val="002170AC"/>
    <w:rsid w:val="00220B64"/>
    <w:rsid w:val="00234433"/>
    <w:rsid w:val="00236214"/>
    <w:rsid w:val="00251B8F"/>
    <w:rsid w:val="00255F25"/>
    <w:rsid w:val="002565A0"/>
    <w:rsid w:val="00271EA9"/>
    <w:rsid w:val="00282F22"/>
    <w:rsid w:val="002920C3"/>
    <w:rsid w:val="0029355B"/>
    <w:rsid w:val="002A5B5F"/>
    <w:rsid w:val="002B09A0"/>
    <w:rsid w:val="002C1C09"/>
    <w:rsid w:val="002D6BA8"/>
    <w:rsid w:val="002E5509"/>
    <w:rsid w:val="002E6256"/>
    <w:rsid w:val="002F5E35"/>
    <w:rsid w:val="00313D24"/>
    <w:rsid w:val="0031659C"/>
    <w:rsid w:val="00320234"/>
    <w:rsid w:val="0032292E"/>
    <w:rsid w:val="003365BE"/>
    <w:rsid w:val="0033713D"/>
    <w:rsid w:val="00360D8C"/>
    <w:rsid w:val="003612FE"/>
    <w:rsid w:val="0036708D"/>
    <w:rsid w:val="003834E4"/>
    <w:rsid w:val="003842DF"/>
    <w:rsid w:val="00385055"/>
    <w:rsid w:val="0039182D"/>
    <w:rsid w:val="0039184E"/>
    <w:rsid w:val="003A7654"/>
    <w:rsid w:val="003B1357"/>
    <w:rsid w:val="003B5B9B"/>
    <w:rsid w:val="003B6683"/>
    <w:rsid w:val="003B6E42"/>
    <w:rsid w:val="003C2A06"/>
    <w:rsid w:val="003E5BCE"/>
    <w:rsid w:val="003E6EE2"/>
    <w:rsid w:val="003F469B"/>
    <w:rsid w:val="00402A23"/>
    <w:rsid w:val="00413468"/>
    <w:rsid w:val="004155C4"/>
    <w:rsid w:val="00422DC8"/>
    <w:rsid w:val="00457695"/>
    <w:rsid w:val="004624B8"/>
    <w:rsid w:val="00466D8C"/>
    <w:rsid w:val="0048195E"/>
    <w:rsid w:val="00491E88"/>
    <w:rsid w:val="0049257B"/>
    <w:rsid w:val="004B203C"/>
    <w:rsid w:val="004B2D7E"/>
    <w:rsid w:val="004B39EC"/>
    <w:rsid w:val="004B5B2E"/>
    <w:rsid w:val="004B5F3C"/>
    <w:rsid w:val="004D526C"/>
    <w:rsid w:val="004E3796"/>
    <w:rsid w:val="004E38E6"/>
    <w:rsid w:val="00516643"/>
    <w:rsid w:val="00516CE4"/>
    <w:rsid w:val="005301BA"/>
    <w:rsid w:val="0053615F"/>
    <w:rsid w:val="00543670"/>
    <w:rsid w:val="00547B41"/>
    <w:rsid w:val="005501B8"/>
    <w:rsid w:val="005515BD"/>
    <w:rsid w:val="005659D9"/>
    <w:rsid w:val="00582217"/>
    <w:rsid w:val="005839DD"/>
    <w:rsid w:val="005B531F"/>
    <w:rsid w:val="005B5496"/>
    <w:rsid w:val="005E495F"/>
    <w:rsid w:val="005F0313"/>
    <w:rsid w:val="005F7FB4"/>
    <w:rsid w:val="00601021"/>
    <w:rsid w:val="00604A40"/>
    <w:rsid w:val="00607A0A"/>
    <w:rsid w:val="00622691"/>
    <w:rsid w:val="00625AF0"/>
    <w:rsid w:val="00626845"/>
    <w:rsid w:val="00662381"/>
    <w:rsid w:val="00662A9C"/>
    <w:rsid w:val="0066702E"/>
    <w:rsid w:val="00670937"/>
    <w:rsid w:val="006723C0"/>
    <w:rsid w:val="00672684"/>
    <w:rsid w:val="006729E1"/>
    <w:rsid w:val="00673097"/>
    <w:rsid w:val="0067382E"/>
    <w:rsid w:val="006746F3"/>
    <w:rsid w:val="0068381D"/>
    <w:rsid w:val="006954E5"/>
    <w:rsid w:val="00697B9D"/>
    <w:rsid w:val="006A12C2"/>
    <w:rsid w:val="006A6EB8"/>
    <w:rsid w:val="006B2B37"/>
    <w:rsid w:val="006B6C3A"/>
    <w:rsid w:val="006C4CDA"/>
    <w:rsid w:val="006F29BC"/>
    <w:rsid w:val="00703F4A"/>
    <w:rsid w:val="00721FC0"/>
    <w:rsid w:val="00742641"/>
    <w:rsid w:val="00754B3E"/>
    <w:rsid w:val="0077322A"/>
    <w:rsid w:val="007831FD"/>
    <w:rsid w:val="00787472"/>
    <w:rsid w:val="007935BF"/>
    <w:rsid w:val="007A52E1"/>
    <w:rsid w:val="007B2720"/>
    <w:rsid w:val="007B7623"/>
    <w:rsid w:val="007C2581"/>
    <w:rsid w:val="007C5CF1"/>
    <w:rsid w:val="007D1B76"/>
    <w:rsid w:val="007D6910"/>
    <w:rsid w:val="00800F53"/>
    <w:rsid w:val="00802364"/>
    <w:rsid w:val="00813A87"/>
    <w:rsid w:val="00820362"/>
    <w:rsid w:val="0083541A"/>
    <w:rsid w:val="0083643B"/>
    <w:rsid w:val="00876030"/>
    <w:rsid w:val="00891336"/>
    <w:rsid w:val="00895175"/>
    <w:rsid w:val="00895CB5"/>
    <w:rsid w:val="008A08BF"/>
    <w:rsid w:val="008B2153"/>
    <w:rsid w:val="008B4767"/>
    <w:rsid w:val="008C42FA"/>
    <w:rsid w:val="008D3C7E"/>
    <w:rsid w:val="008D6034"/>
    <w:rsid w:val="008E000F"/>
    <w:rsid w:val="008E274F"/>
    <w:rsid w:val="00906487"/>
    <w:rsid w:val="00911049"/>
    <w:rsid w:val="009274A5"/>
    <w:rsid w:val="009335A0"/>
    <w:rsid w:val="00934FAD"/>
    <w:rsid w:val="0093634B"/>
    <w:rsid w:val="009510F1"/>
    <w:rsid w:val="009575C1"/>
    <w:rsid w:val="00974C3A"/>
    <w:rsid w:val="0098687D"/>
    <w:rsid w:val="009916CF"/>
    <w:rsid w:val="00992080"/>
    <w:rsid w:val="00995710"/>
    <w:rsid w:val="009959DC"/>
    <w:rsid w:val="009A3228"/>
    <w:rsid w:val="009B5550"/>
    <w:rsid w:val="009B631E"/>
    <w:rsid w:val="009C3D8F"/>
    <w:rsid w:val="009C5B01"/>
    <w:rsid w:val="009C6E9F"/>
    <w:rsid w:val="009E1F6B"/>
    <w:rsid w:val="00A0628E"/>
    <w:rsid w:val="00A41645"/>
    <w:rsid w:val="00A42BB2"/>
    <w:rsid w:val="00A45275"/>
    <w:rsid w:val="00A62B57"/>
    <w:rsid w:val="00A6444A"/>
    <w:rsid w:val="00A75EAE"/>
    <w:rsid w:val="00A87CF5"/>
    <w:rsid w:val="00A95009"/>
    <w:rsid w:val="00AA03EE"/>
    <w:rsid w:val="00AA12F7"/>
    <w:rsid w:val="00AA2C8E"/>
    <w:rsid w:val="00AA43B4"/>
    <w:rsid w:val="00AB6D79"/>
    <w:rsid w:val="00AC77C3"/>
    <w:rsid w:val="00AD0A1A"/>
    <w:rsid w:val="00AD1E16"/>
    <w:rsid w:val="00AF3A22"/>
    <w:rsid w:val="00AF6A82"/>
    <w:rsid w:val="00AF72F4"/>
    <w:rsid w:val="00B04B41"/>
    <w:rsid w:val="00B05347"/>
    <w:rsid w:val="00B2647C"/>
    <w:rsid w:val="00B377FB"/>
    <w:rsid w:val="00B447C3"/>
    <w:rsid w:val="00B57CA6"/>
    <w:rsid w:val="00B6213F"/>
    <w:rsid w:val="00B63C9D"/>
    <w:rsid w:val="00B63DFB"/>
    <w:rsid w:val="00B7432B"/>
    <w:rsid w:val="00B809EC"/>
    <w:rsid w:val="00B842D4"/>
    <w:rsid w:val="00B91347"/>
    <w:rsid w:val="00B953C2"/>
    <w:rsid w:val="00B960B8"/>
    <w:rsid w:val="00BA2A35"/>
    <w:rsid w:val="00BB73FC"/>
    <w:rsid w:val="00BC3E96"/>
    <w:rsid w:val="00BE1D34"/>
    <w:rsid w:val="00BE2FF2"/>
    <w:rsid w:val="00BE4DC3"/>
    <w:rsid w:val="00BE54FD"/>
    <w:rsid w:val="00BF1C01"/>
    <w:rsid w:val="00C00DF8"/>
    <w:rsid w:val="00C01E9C"/>
    <w:rsid w:val="00C26E2C"/>
    <w:rsid w:val="00C4033F"/>
    <w:rsid w:val="00C4341F"/>
    <w:rsid w:val="00C60128"/>
    <w:rsid w:val="00C67552"/>
    <w:rsid w:val="00C83DF2"/>
    <w:rsid w:val="00C93402"/>
    <w:rsid w:val="00CA2095"/>
    <w:rsid w:val="00CB1B03"/>
    <w:rsid w:val="00CC6269"/>
    <w:rsid w:val="00CD5215"/>
    <w:rsid w:val="00CF7808"/>
    <w:rsid w:val="00D05C44"/>
    <w:rsid w:val="00D06FE5"/>
    <w:rsid w:val="00D14CA5"/>
    <w:rsid w:val="00D15040"/>
    <w:rsid w:val="00D15E06"/>
    <w:rsid w:val="00D261C4"/>
    <w:rsid w:val="00D26C6D"/>
    <w:rsid w:val="00D4657F"/>
    <w:rsid w:val="00D46763"/>
    <w:rsid w:val="00D517E6"/>
    <w:rsid w:val="00D54444"/>
    <w:rsid w:val="00D61203"/>
    <w:rsid w:val="00D624B5"/>
    <w:rsid w:val="00D6527E"/>
    <w:rsid w:val="00D6615D"/>
    <w:rsid w:val="00D757A1"/>
    <w:rsid w:val="00D81300"/>
    <w:rsid w:val="00D82F39"/>
    <w:rsid w:val="00D85901"/>
    <w:rsid w:val="00DA0936"/>
    <w:rsid w:val="00DB09B8"/>
    <w:rsid w:val="00DB0AEF"/>
    <w:rsid w:val="00DB4E77"/>
    <w:rsid w:val="00DC36D8"/>
    <w:rsid w:val="00DD43A5"/>
    <w:rsid w:val="00DE3E55"/>
    <w:rsid w:val="00E06953"/>
    <w:rsid w:val="00E17665"/>
    <w:rsid w:val="00E24798"/>
    <w:rsid w:val="00E329C8"/>
    <w:rsid w:val="00E37DFA"/>
    <w:rsid w:val="00E41920"/>
    <w:rsid w:val="00E53044"/>
    <w:rsid w:val="00E642AB"/>
    <w:rsid w:val="00E66CFC"/>
    <w:rsid w:val="00E86D3F"/>
    <w:rsid w:val="00E87068"/>
    <w:rsid w:val="00E872C4"/>
    <w:rsid w:val="00E90012"/>
    <w:rsid w:val="00E96197"/>
    <w:rsid w:val="00E96FC0"/>
    <w:rsid w:val="00EA5E01"/>
    <w:rsid w:val="00EA6183"/>
    <w:rsid w:val="00EA62CD"/>
    <w:rsid w:val="00EB4BFE"/>
    <w:rsid w:val="00EB4C27"/>
    <w:rsid w:val="00EC4ED3"/>
    <w:rsid w:val="00ED7FD8"/>
    <w:rsid w:val="00EE3E18"/>
    <w:rsid w:val="00EE4607"/>
    <w:rsid w:val="00EE7867"/>
    <w:rsid w:val="00EF7B1A"/>
    <w:rsid w:val="00F0781A"/>
    <w:rsid w:val="00F11FF0"/>
    <w:rsid w:val="00F24C8E"/>
    <w:rsid w:val="00F9108E"/>
    <w:rsid w:val="00F93CAC"/>
    <w:rsid w:val="00FB1705"/>
    <w:rsid w:val="00FB4998"/>
    <w:rsid w:val="00FC2312"/>
    <w:rsid w:val="00FC34B0"/>
    <w:rsid w:val="00FC59DA"/>
    <w:rsid w:val="00FD705C"/>
    <w:rsid w:val="00FE0BE8"/>
    <w:rsid w:val="00FE262B"/>
    <w:rsid w:val="00FE38CD"/>
    <w:rsid w:val="00FF193D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DB45"/>
  <w15:docId w15:val="{B572EAC2-E6CF-4102-B4CE-64F02C49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B0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F5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00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F5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F5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aliases w:val="Без интервала для таблиц"/>
    <w:link w:val="ab"/>
    <w:uiPriority w:val="99"/>
    <w:qFormat/>
    <w:rsid w:val="002E55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FC59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03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3F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03F4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3F4A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39"/>
    <w:rsid w:val="0070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с отступом Знак"/>
    <w:aliases w:val="Знак1 Знак,Основной текст 1 Знак,Нумерованный список !! Знак,Надин стиль Знак,Основной текст без отступа Знак"/>
    <w:basedOn w:val="a0"/>
    <w:link w:val="af"/>
    <w:uiPriority w:val="99"/>
    <w:locked/>
    <w:rsid w:val="00703F4A"/>
    <w:rPr>
      <w:sz w:val="24"/>
      <w:szCs w:val="24"/>
      <w:lang w:val="x-none" w:eastAsia="x-none"/>
    </w:rPr>
  </w:style>
  <w:style w:type="paragraph" w:styleId="af">
    <w:name w:val="Body Text Indent"/>
    <w:aliases w:val="Знак1,Основной текст 1,Нумерованный список !!,Надин стиль,Основной текст без отступа"/>
    <w:basedOn w:val="a"/>
    <w:link w:val="ae"/>
    <w:uiPriority w:val="99"/>
    <w:unhideWhenUsed/>
    <w:rsid w:val="00703F4A"/>
    <w:pPr>
      <w:spacing w:after="120" w:line="240" w:lineRule="auto"/>
      <w:ind w:left="283"/>
    </w:pPr>
    <w:rPr>
      <w:rFonts w:asciiTheme="minorHAnsi" w:eastAsiaTheme="minorHAnsi" w:hAnsiTheme="minorHAnsi" w:cstheme="minorBidi"/>
      <w:sz w:val="24"/>
      <w:szCs w:val="24"/>
      <w:lang w:val="x-none" w:eastAsia="x-none"/>
    </w:rPr>
  </w:style>
  <w:style w:type="character" w:customStyle="1" w:styleId="1">
    <w:name w:val="Основной текст с отступом Знак1"/>
    <w:aliases w:val="Основной текст 1 Знак1,Нумерованный список !! Знак1,Надин стиль Знак1,Основной текст без отступа Знак1"/>
    <w:basedOn w:val="a0"/>
    <w:uiPriority w:val="99"/>
    <w:semiHidden/>
    <w:rsid w:val="00703F4A"/>
    <w:rPr>
      <w:rFonts w:ascii="Calibri" w:eastAsia="Times New Roman" w:hAnsi="Calibri" w:cs="Times New Roman"/>
      <w:lang w:eastAsia="ru-RU"/>
    </w:rPr>
  </w:style>
  <w:style w:type="character" w:styleId="af0">
    <w:name w:val="FollowedHyperlink"/>
    <w:uiPriority w:val="99"/>
    <w:semiHidden/>
    <w:unhideWhenUsed/>
    <w:rsid w:val="00DB09B8"/>
    <w:rPr>
      <w:color w:val="800080"/>
      <w:u w:val="single"/>
    </w:rPr>
  </w:style>
  <w:style w:type="character" w:customStyle="1" w:styleId="af1">
    <w:name w:val="Обычный (веб) Знак"/>
    <w:link w:val="af2"/>
    <w:uiPriority w:val="99"/>
    <w:locked/>
    <w:rsid w:val="00DB09B8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link w:val="af1"/>
    <w:uiPriority w:val="99"/>
    <w:unhideWhenUsed/>
    <w:rsid w:val="00DB09B8"/>
    <w:pPr>
      <w:spacing w:after="15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f3">
    <w:name w:val="Основной текст Знак"/>
    <w:aliases w:val="bt Знак,Òàáë òåêñò Знак,Основной текст Знак Знак Знак,Основной текст1 Знак"/>
    <w:basedOn w:val="a0"/>
    <w:link w:val="af4"/>
    <w:semiHidden/>
    <w:locked/>
    <w:rsid w:val="00DB09B8"/>
    <w:rPr>
      <w:rFonts w:ascii="SimSun" w:eastAsia="SimSun" w:hAnsi="SimSun"/>
      <w:kern w:val="2"/>
      <w:lang w:val="x-none" w:eastAsia="ar-SA"/>
    </w:rPr>
  </w:style>
  <w:style w:type="paragraph" w:styleId="af4">
    <w:name w:val="Body Text"/>
    <w:aliases w:val="bt,Òàáë òåêñò,Основной текст Знак Знак,Основной текст1"/>
    <w:basedOn w:val="a"/>
    <w:link w:val="af3"/>
    <w:semiHidden/>
    <w:unhideWhenUsed/>
    <w:rsid w:val="00DB09B8"/>
    <w:pPr>
      <w:suppressAutoHyphens/>
      <w:spacing w:after="120"/>
    </w:pPr>
    <w:rPr>
      <w:rFonts w:ascii="SimSun" w:eastAsia="SimSun" w:hAnsi="SimSun" w:cstheme="minorBidi"/>
      <w:kern w:val="2"/>
      <w:lang w:val="x-none" w:eastAsia="ar-SA"/>
    </w:rPr>
  </w:style>
  <w:style w:type="character" w:customStyle="1" w:styleId="10">
    <w:name w:val="Основной текст Знак1"/>
    <w:basedOn w:val="a0"/>
    <w:uiPriority w:val="99"/>
    <w:semiHidden/>
    <w:rsid w:val="00DB09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Знак2"/>
    <w:aliases w:val="bt Знак1,Òàáë òåêñò Знак1,Основной текст Знак1 Знак1,Основной текст Знак Знак Знак1,Основной текст1 Знак1"/>
    <w:basedOn w:val="a0"/>
    <w:semiHidden/>
    <w:rsid w:val="00DB09B8"/>
    <w:rPr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semiHidden/>
    <w:unhideWhenUsed/>
    <w:rsid w:val="00DB09B8"/>
    <w:pPr>
      <w:suppressAutoHyphens/>
      <w:spacing w:after="120" w:line="480" w:lineRule="auto"/>
      <w:ind w:left="283"/>
    </w:pPr>
    <w:rPr>
      <w:rFonts w:eastAsia="SimSun" w:cs="Calibri"/>
      <w:kern w:val="2"/>
      <w:lang w:eastAsia="ar-SA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DB09B8"/>
    <w:rPr>
      <w:rFonts w:ascii="Calibri" w:eastAsia="SimSun" w:hAnsi="Calibri" w:cs="Calibri"/>
      <w:kern w:val="2"/>
      <w:lang w:eastAsia="ar-SA"/>
    </w:rPr>
  </w:style>
  <w:style w:type="paragraph" w:customStyle="1" w:styleId="msonormal0">
    <w:name w:val="msonormal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70">
    <w:name w:val="xl70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71">
    <w:name w:val="xl71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40"/>
      <w:szCs w:val="40"/>
    </w:rPr>
  </w:style>
  <w:style w:type="paragraph" w:customStyle="1" w:styleId="xl72">
    <w:name w:val="xl7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73">
    <w:name w:val="xl7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74">
    <w:name w:val="xl7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75">
    <w:name w:val="xl75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76">
    <w:name w:val="xl76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0"/>
      <w:szCs w:val="40"/>
    </w:rPr>
  </w:style>
  <w:style w:type="paragraph" w:customStyle="1" w:styleId="xl77">
    <w:name w:val="xl77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40"/>
      <w:szCs w:val="40"/>
    </w:rPr>
  </w:style>
  <w:style w:type="paragraph" w:customStyle="1" w:styleId="xl78">
    <w:name w:val="xl7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40"/>
      <w:szCs w:val="40"/>
    </w:rPr>
  </w:style>
  <w:style w:type="paragraph" w:customStyle="1" w:styleId="xl79">
    <w:name w:val="xl79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40"/>
      <w:szCs w:val="40"/>
    </w:rPr>
  </w:style>
  <w:style w:type="paragraph" w:customStyle="1" w:styleId="xl80">
    <w:name w:val="xl80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xl81">
    <w:name w:val="xl81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82">
    <w:name w:val="xl8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40"/>
      <w:szCs w:val="40"/>
    </w:rPr>
  </w:style>
  <w:style w:type="paragraph" w:customStyle="1" w:styleId="xl83">
    <w:name w:val="xl8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xl84">
    <w:name w:val="xl8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40"/>
      <w:szCs w:val="40"/>
    </w:rPr>
  </w:style>
  <w:style w:type="paragraph" w:customStyle="1" w:styleId="xl85">
    <w:name w:val="xl85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40"/>
      <w:szCs w:val="40"/>
    </w:rPr>
  </w:style>
  <w:style w:type="paragraph" w:customStyle="1" w:styleId="xl86">
    <w:name w:val="xl86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40"/>
      <w:szCs w:val="40"/>
    </w:rPr>
  </w:style>
  <w:style w:type="paragraph" w:customStyle="1" w:styleId="xl87">
    <w:name w:val="xl87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40"/>
      <w:szCs w:val="40"/>
    </w:rPr>
  </w:style>
  <w:style w:type="paragraph" w:customStyle="1" w:styleId="xl88">
    <w:name w:val="xl8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40"/>
      <w:szCs w:val="40"/>
    </w:rPr>
  </w:style>
  <w:style w:type="paragraph" w:customStyle="1" w:styleId="xl89">
    <w:name w:val="xl89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40"/>
      <w:szCs w:val="40"/>
    </w:rPr>
  </w:style>
  <w:style w:type="paragraph" w:customStyle="1" w:styleId="xl90">
    <w:name w:val="xl90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91">
    <w:name w:val="xl91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xl92">
    <w:name w:val="xl9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xl93">
    <w:name w:val="xl9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40"/>
      <w:szCs w:val="40"/>
    </w:rPr>
  </w:style>
  <w:style w:type="paragraph" w:customStyle="1" w:styleId="xl94">
    <w:name w:val="xl9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95">
    <w:name w:val="xl95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0"/>
      <w:szCs w:val="40"/>
    </w:rPr>
  </w:style>
  <w:style w:type="paragraph" w:customStyle="1" w:styleId="xl96">
    <w:name w:val="xl96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97">
    <w:name w:val="xl97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98">
    <w:name w:val="xl9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99">
    <w:name w:val="xl99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0">
    <w:name w:val="xl100"/>
    <w:basedOn w:val="a"/>
    <w:uiPriority w:val="99"/>
    <w:rsid w:val="00DB09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1">
    <w:name w:val="xl101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2">
    <w:name w:val="xl102"/>
    <w:basedOn w:val="a"/>
    <w:uiPriority w:val="99"/>
    <w:rsid w:val="00DB09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3">
    <w:name w:val="xl103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04">
    <w:name w:val="xl104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5">
    <w:name w:val="xl105"/>
    <w:basedOn w:val="a"/>
    <w:uiPriority w:val="99"/>
    <w:rsid w:val="00DB09B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06">
    <w:name w:val="xl106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07">
    <w:name w:val="xl107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08">
    <w:name w:val="xl108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09">
    <w:name w:val="xl109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0">
    <w:name w:val="xl110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11">
    <w:name w:val="xl111"/>
    <w:basedOn w:val="a"/>
    <w:uiPriority w:val="99"/>
    <w:rsid w:val="00DB09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2">
    <w:name w:val="xl11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13">
    <w:name w:val="xl11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48"/>
      <w:szCs w:val="48"/>
    </w:rPr>
  </w:style>
  <w:style w:type="paragraph" w:customStyle="1" w:styleId="xl114">
    <w:name w:val="xl11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5">
    <w:name w:val="xl115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6">
    <w:name w:val="xl116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7">
    <w:name w:val="xl117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18">
    <w:name w:val="xl11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19">
    <w:name w:val="xl119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20">
    <w:name w:val="xl120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21">
    <w:name w:val="xl121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22">
    <w:name w:val="xl12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23">
    <w:name w:val="xl12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24">
    <w:name w:val="xl12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48"/>
      <w:szCs w:val="48"/>
    </w:rPr>
  </w:style>
  <w:style w:type="paragraph" w:customStyle="1" w:styleId="xl125">
    <w:name w:val="xl125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26">
    <w:name w:val="xl126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27">
    <w:name w:val="xl127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28">
    <w:name w:val="xl12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29">
    <w:name w:val="xl129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30">
    <w:name w:val="xl130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31">
    <w:name w:val="xl131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48"/>
      <w:szCs w:val="48"/>
    </w:rPr>
  </w:style>
  <w:style w:type="paragraph" w:customStyle="1" w:styleId="xl132">
    <w:name w:val="xl132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33">
    <w:name w:val="xl133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48"/>
      <w:szCs w:val="48"/>
    </w:rPr>
  </w:style>
  <w:style w:type="paragraph" w:customStyle="1" w:styleId="xl134">
    <w:name w:val="xl134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48"/>
      <w:szCs w:val="48"/>
    </w:rPr>
  </w:style>
  <w:style w:type="paragraph" w:customStyle="1" w:styleId="xl135">
    <w:name w:val="xl135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sz w:val="48"/>
      <w:szCs w:val="48"/>
    </w:rPr>
  </w:style>
  <w:style w:type="paragraph" w:customStyle="1" w:styleId="xl136">
    <w:name w:val="xl136"/>
    <w:basedOn w:val="a"/>
    <w:uiPriority w:val="99"/>
    <w:rsid w:val="00DB09B8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48"/>
      <w:szCs w:val="48"/>
    </w:rPr>
  </w:style>
  <w:style w:type="paragraph" w:customStyle="1" w:styleId="xl137">
    <w:name w:val="xl137"/>
    <w:basedOn w:val="a"/>
    <w:uiPriority w:val="99"/>
    <w:rsid w:val="00DB09B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40"/>
      <w:szCs w:val="40"/>
    </w:rPr>
  </w:style>
  <w:style w:type="paragraph" w:customStyle="1" w:styleId="xl138">
    <w:name w:val="xl138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39">
    <w:name w:val="xl139"/>
    <w:basedOn w:val="a"/>
    <w:uiPriority w:val="99"/>
    <w:rsid w:val="00DB09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40">
    <w:name w:val="xl140"/>
    <w:basedOn w:val="a"/>
    <w:uiPriority w:val="99"/>
    <w:rsid w:val="00DB09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41">
    <w:name w:val="xl141"/>
    <w:basedOn w:val="a"/>
    <w:uiPriority w:val="99"/>
    <w:rsid w:val="00DB09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42">
    <w:name w:val="xl142"/>
    <w:basedOn w:val="a"/>
    <w:uiPriority w:val="99"/>
    <w:rsid w:val="00DB09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43">
    <w:name w:val="xl143"/>
    <w:basedOn w:val="a"/>
    <w:uiPriority w:val="99"/>
    <w:rsid w:val="00DB09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xl144">
    <w:name w:val="xl144"/>
    <w:basedOn w:val="a"/>
    <w:uiPriority w:val="99"/>
    <w:rsid w:val="00DB09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40"/>
      <w:szCs w:val="40"/>
    </w:rPr>
  </w:style>
  <w:style w:type="paragraph" w:customStyle="1" w:styleId="ConsPlusNonformat">
    <w:name w:val="ConsPlusNonformat"/>
    <w:uiPriority w:val="99"/>
    <w:rsid w:val="00DB09B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210">
    <w:name w:val="Основной текст 21"/>
    <w:basedOn w:val="a"/>
    <w:uiPriority w:val="99"/>
    <w:rsid w:val="00DB09B8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blk">
    <w:name w:val="blk"/>
    <w:basedOn w:val="a0"/>
    <w:rsid w:val="00DB09B8"/>
  </w:style>
  <w:style w:type="character" w:customStyle="1" w:styleId="extended-textfull">
    <w:name w:val="extended-text__full"/>
    <w:basedOn w:val="a0"/>
    <w:rsid w:val="00DB09B8"/>
  </w:style>
  <w:style w:type="paragraph" w:styleId="af5">
    <w:name w:val="footnote text"/>
    <w:basedOn w:val="a"/>
    <w:link w:val="af6"/>
    <w:uiPriority w:val="99"/>
    <w:semiHidden/>
    <w:unhideWhenUsed/>
    <w:rsid w:val="00D05C44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05C44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05C44"/>
    <w:rPr>
      <w:vertAlign w:val="superscript"/>
    </w:rPr>
  </w:style>
  <w:style w:type="character" w:customStyle="1" w:styleId="FontStyle17">
    <w:name w:val="Font Style17"/>
    <w:basedOn w:val="a0"/>
    <w:uiPriority w:val="99"/>
    <w:rsid w:val="00601021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Без интервала для таблиц Знак"/>
    <w:link w:val="aa"/>
    <w:uiPriority w:val="99"/>
    <w:locked/>
    <w:rsid w:val="00491E88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basedOn w:val="a0"/>
    <w:rsid w:val="00D4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8D16-E530-4ED5-BABD-70B210E7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5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Гудкова Ирина Витальевна</cp:lastModifiedBy>
  <cp:revision>66</cp:revision>
  <cp:lastPrinted>2026-01-16T12:45:00Z</cp:lastPrinted>
  <dcterms:created xsi:type="dcterms:W3CDTF">2018-06-20T04:40:00Z</dcterms:created>
  <dcterms:modified xsi:type="dcterms:W3CDTF">2026-01-16T12:45:00Z</dcterms:modified>
</cp:coreProperties>
</file>