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D1" w:rsidRPr="006C7A6E" w:rsidRDefault="006C7A6E" w:rsidP="00A30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09.02.2017 №180</w:t>
      </w:r>
    </w:p>
    <w:p w:rsidR="00FE64DF" w:rsidRPr="006C7A6E" w:rsidRDefault="00FE64DF" w:rsidP="00FE6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4DF" w:rsidRPr="00405D20" w:rsidRDefault="00FE64DF" w:rsidP="00FE64D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05D20">
        <w:rPr>
          <w:rFonts w:ascii="Times New Roman" w:hAnsi="Times New Roman" w:cs="Times New Roman"/>
          <w:sz w:val="28"/>
          <w:szCs w:val="28"/>
        </w:rPr>
        <w:t>О мерах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решения Думы города </w:t>
      </w:r>
      <w:r w:rsidRPr="00F732E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города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товска на 2017 год и на плановый период 2018 и 2019 годов</w:t>
      </w:r>
      <w:r w:rsidRPr="00F732EF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FC33F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Думы города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33FB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№52</w:t>
      </w:r>
      <w:r w:rsidRPr="00FC33FB">
        <w:rPr>
          <w:rFonts w:ascii="Times New Roman" w:hAnsi="Times New Roman" w:cs="Times New Roman"/>
          <w:sz w:val="28"/>
          <w:szCs w:val="28"/>
        </w:rPr>
        <w:t xml:space="preserve"> "О бюджете города Нижневартовска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33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FC33FB">
        <w:rPr>
          <w:rFonts w:ascii="Times New Roman" w:hAnsi="Times New Roman" w:cs="Times New Roman"/>
          <w:sz w:val="28"/>
          <w:szCs w:val="28"/>
        </w:rPr>
        <w:t xml:space="preserve">", </w:t>
      </w:r>
      <w:r w:rsidRPr="001948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19489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19489E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- Югры от</w:t>
      </w:r>
      <w:r>
        <w:rPr>
          <w:rFonts w:ascii="Times New Roman" w:hAnsi="Times New Roman" w:cs="Times New Roman"/>
          <w:sz w:val="28"/>
          <w:szCs w:val="28"/>
        </w:rPr>
        <w:t xml:space="preserve"> 30.12.2016</w:t>
      </w:r>
      <w:r w:rsidRPr="001948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563-п</w:t>
      </w:r>
      <w:r w:rsidRPr="0019489E">
        <w:rPr>
          <w:rFonts w:ascii="Times New Roman" w:hAnsi="Times New Roman" w:cs="Times New Roman"/>
          <w:sz w:val="28"/>
          <w:szCs w:val="28"/>
        </w:rPr>
        <w:t xml:space="preserve"> "О мерах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489E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"О бюджете Ханты-Мансийского автономного округа - Югры на 2017 год и на плановый период 2018 и 2019 годов":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hyperlink r:id="rId9" w:history="1">
        <w:r w:rsidRPr="00FC33FB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 Нижневартовска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33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и на плановый период 2018 и 2019 годов</w:t>
      </w:r>
      <w:r w:rsidRPr="00FC33FB">
        <w:rPr>
          <w:rFonts w:ascii="Times New Roman" w:hAnsi="Times New Roman" w:cs="Times New Roman"/>
          <w:sz w:val="28"/>
          <w:szCs w:val="28"/>
        </w:rPr>
        <w:t>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D46D49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2. </w:t>
      </w:r>
      <w:r w:rsidRPr="001B33A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1B33A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B33A8">
        <w:rPr>
          <w:rFonts w:ascii="Times New Roman" w:hAnsi="Times New Roman" w:cs="Times New Roman"/>
          <w:sz w:val="28"/>
          <w:szCs w:val="28"/>
        </w:rPr>
        <w:t xml:space="preserve"> мероприятий по росту доходов, оптимизации расходов </w:t>
      </w:r>
      <w:hyperlink r:id="rId11" w:history="1">
        <w:r w:rsidRPr="001B33A8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1B33A8">
        <w:rPr>
          <w:rFonts w:ascii="Times New Roman" w:hAnsi="Times New Roman" w:cs="Times New Roman"/>
          <w:sz w:val="28"/>
          <w:szCs w:val="28"/>
        </w:rPr>
        <w:t xml:space="preserve"> города Нижневартовска на 2017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              и 2019 годов </w:t>
      </w:r>
      <w:r w:rsidRPr="001B33A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B33A8">
        <w:rPr>
          <w:rFonts w:ascii="Times New Roman" w:hAnsi="Times New Roman" w:cs="Times New Roman"/>
          <w:sz w:val="28"/>
          <w:szCs w:val="28"/>
        </w:rPr>
        <w:t>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3. Главным администраторам доходов </w:t>
      </w:r>
      <w:hyperlink r:id="rId12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города: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3.1. Принять меры по обеспечению полного и своевременного поступл</w:t>
      </w:r>
      <w:r w:rsidRPr="00FC33FB">
        <w:rPr>
          <w:rFonts w:ascii="Times New Roman" w:hAnsi="Times New Roman" w:cs="Times New Roman"/>
          <w:sz w:val="28"/>
          <w:szCs w:val="28"/>
        </w:rPr>
        <w:t>е</w:t>
      </w:r>
      <w:r w:rsidRPr="00FC33FB">
        <w:rPr>
          <w:rFonts w:ascii="Times New Roman" w:hAnsi="Times New Roman" w:cs="Times New Roman"/>
          <w:sz w:val="28"/>
          <w:szCs w:val="28"/>
        </w:rPr>
        <w:t xml:space="preserve">ния доходов в </w:t>
      </w:r>
      <w:hyperlink r:id="rId13" w:history="1">
        <w:r w:rsidRPr="00FC33FB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3.2. Своевременно и в полном объеме представлять плательщикам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3FB">
        <w:rPr>
          <w:rFonts w:ascii="Times New Roman" w:hAnsi="Times New Roman" w:cs="Times New Roman"/>
          <w:sz w:val="28"/>
          <w:szCs w:val="28"/>
        </w:rPr>
        <w:t xml:space="preserve">информацию о реквизитах и кодах бюджетной классификации для зачисления соответствующих поступлений в </w:t>
      </w:r>
      <w:hyperlink r:id="rId14" w:history="1">
        <w:r w:rsidRPr="00FC33FB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 в целях сокращения, а в дал</w:t>
      </w:r>
      <w:r w:rsidRPr="00FC33FB">
        <w:rPr>
          <w:rFonts w:ascii="Times New Roman" w:hAnsi="Times New Roman" w:cs="Times New Roman"/>
          <w:sz w:val="28"/>
          <w:szCs w:val="28"/>
        </w:rPr>
        <w:t>ь</w:t>
      </w:r>
      <w:r w:rsidRPr="00FC33FB">
        <w:rPr>
          <w:rFonts w:ascii="Times New Roman" w:hAnsi="Times New Roman" w:cs="Times New Roman"/>
          <w:sz w:val="28"/>
          <w:szCs w:val="28"/>
        </w:rPr>
        <w:t xml:space="preserve">нейшем - ликвидации невыясненных платежей в </w:t>
      </w:r>
      <w:hyperlink r:id="rId15" w:history="1">
        <w:r w:rsidRPr="00FC33FB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3.3. Активизировать работу по сокращению задолженности путем пров</w:t>
      </w:r>
      <w:r w:rsidRPr="00FC33FB">
        <w:rPr>
          <w:rFonts w:ascii="Times New Roman" w:hAnsi="Times New Roman" w:cs="Times New Roman"/>
          <w:sz w:val="28"/>
          <w:szCs w:val="28"/>
        </w:rPr>
        <w:t>е</w:t>
      </w:r>
      <w:r w:rsidRPr="00FC33FB">
        <w:rPr>
          <w:rFonts w:ascii="Times New Roman" w:hAnsi="Times New Roman" w:cs="Times New Roman"/>
          <w:sz w:val="28"/>
          <w:szCs w:val="28"/>
        </w:rPr>
        <w:t>дения своевременной претензионной и судебной исковой работы с неплател</w:t>
      </w:r>
      <w:r w:rsidRPr="00FC33FB">
        <w:rPr>
          <w:rFonts w:ascii="Times New Roman" w:hAnsi="Times New Roman" w:cs="Times New Roman"/>
          <w:sz w:val="28"/>
          <w:szCs w:val="28"/>
        </w:rPr>
        <w:t>ь</w:t>
      </w:r>
      <w:r w:rsidRPr="00FC33FB">
        <w:rPr>
          <w:rFonts w:ascii="Times New Roman" w:hAnsi="Times New Roman" w:cs="Times New Roman"/>
          <w:sz w:val="28"/>
          <w:szCs w:val="28"/>
        </w:rPr>
        <w:t>щиками и осуществлению мер принудительного взыскания.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3.4. Принимать меры, направленные на: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эффективного управления муниципальным имуществом и земельными ресурсами с целью увеличения поступления в </w:t>
      </w:r>
      <w:hyperlink r:id="rId16" w:history="1">
        <w:r w:rsidRPr="00FC33FB">
          <w:rPr>
            <w:rFonts w:ascii="Times New Roman" w:hAnsi="Times New Roman" w:cs="Times New Roman"/>
            <w:sz w:val="28"/>
            <w:szCs w:val="28"/>
          </w:rPr>
          <w:t>бю</w:t>
        </w:r>
        <w:r w:rsidRPr="00FC33FB">
          <w:rPr>
            <w:rFonts w:ascii="Times New Roman" w:hAnsi="Times New Roman" w:cs="Times New Roman"/>
            <w:sz w:val="28"/>
            <w:szCs w:val="28"/>
          </w:rPr>
          <w:t>д</w:t>
        </w:r>
        <w:r w:rsidRPr="00FC33FB">
          <w:rPr>
            <w:rFonts w:ascii="Times New Roman" w:hAnsi="Times New Roman" w:cs="Times New Roman"/>
            <w:sz w:val="28"/>
            <w:szCs w:val="28"/>
          </w:rPr>
          <w:t>жет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 доходов от его использования;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муниципальными унитарными предприятиями за счет максимального сокращения количества муниципальных унитарных предприятий, не имеющих прибыли и не обеспечивающих выпо</w:t>
      </w:r>
      <w:r w:rsidRPr="00FC33FB">
        <w:rPr>
          <w:rFonts w:ascii="Times New Roman" w:hAnsi="Times New Roman" w:cs="Times New Roman"/>
          <w:sz w:val="28"/>
          <w:szCs w:val="28"/>
        </w:rPr>
        <w:t>л</w:t>
      </w:r>
      <w:r w:rsidRPr="00FC33FB">
        <w:rPr>
          <w:rFonts w:ascii="Times New Roman" w:hAnsi="Times New Roman" w:cs="Times New Roman"/>
          <w:sz w:val="28"/>
          <w:szCs w:val="28"/>
        </w:rPr>
        <w:t>нение муниципальных задач, путем их реорганизации и ликвидации;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- обеспечение контроля за использованием и сохранностью муниципал</w:t>
      </w:r>
      <w:r w:rsidRPr="00FC33FB">
        <w:rPr>
          <w:rFonts w:ascii="Times New Roman" w:hAnsi="Times New Roman" w:cs="Times New Roman"/>
          <w:sz w:val="28"/>
          <w:szCs w:val="28"/>
        </w:rPr>
        <w:t>ь</w:t>
      </w:r>
      <w:r w:rsidRPr="00FC33FB">
        <w:rPr>
          <w:rFonts w:ascii="Times New Roman" w:hAnsi="Times New Roman" w:cs="Times New Roman"/>
          <w:sz w:val="28"/>
          <w:szCs w:val="28"/>
        </w:rPr>
        <w:t>ного имущества и земельных ресурсов.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lastRenderedPageBreak/>
        <w:t>3.5. В целях повышения уровня администрирования доходов при испо</w:t>
      </w:r>
      <w:r w:rsidRPr="00FC33FB">
        <w:rPr>
          <w:rFonts w:ascii="Times New Roman" w:hAnsi="Times New Roman" w:cs="Times New Roman"/>
          <w:sz w:val="28"/>
          <w:szCs w:val="28"/>
        </w:rPr>
        <w:t>л</w:t>
      </w:r>
      <w:r w:rsidRPr="00FC33FB">
        <w:rPr>
          <w:rFonts w:ascii="Times New Roman" w:hAnsi="Times New Roman" w:cs="Times New Roman"/>
          <w:sz w:val="28"/>
          <w:szCs w:val="28"/>
        </w:rPr>
        <w:t xml:space="preserve">нении </w:t>
      </w:r>
      <w:hyperlink r:id="rId17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 представлять ежеквартально в департамент финансов администрации города Нижневартовска: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- в срок до 5 числа месяца, следующего за отчетным кварталом, ожида</w:t>
      </w:r>
      <w:r w:rsidRPr="00FC33FB">
        <w:rPr>
          <w:rFonts w:ascii="Times New Roman" w:hAnsi="Times New Roman" w:cs="Times New Roman"/>
          <w:sz w:val="28"/>
          <w:szCs w:val="28"/>
        </w:rPr>
        <w:t>е</w:t>
      </w:r>
      <w:r w:rsidRPr="00FC33FB">
        <w:rPr>
          <w:rFonts w:ascii="Times New Roman" w:hAnsi="Times New Roman" w:cs="Times New Roman"/>
          <w:sz w:val="28"/>
          <w:szCs w:val="28"/>
        </w:rPr>
        <w:t>мую оценку поступлений доходов с разбивкой по месяцам с учетом фактич</w:t>
      </w:r>
      <w:r w:rsidRPr="00FC33FB">
        <w:rPr>
          <w:rFonts w:ascii="Times New Roman" w:hAnsi="Times New Roman" w:cs="Times New Roman"/>
          <w:sz w:val="28"/>
          <w:szCs w:val="28"/>
        </w:rPr>
        <w:t>е</w:t>
      </w:r>
      <w:r w:rsidRPr="00FC33FB">
        <w:rPr>
          <w:rFonts w:ascii="Times New Roman" w:hAnsi="Times New Roman" w:cs="Times New Roman"/>
          <w:sz w:val="28"/>
          <w:szCs w:val="28"/>
        </w:rPr>
        <w:t>ского поступления;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- в срок до 5 числа месяца, следующего за отчетным кварталом, аналит</w:t>
      </w:r>
      <w:r w:rsidRPr="00FC33FB">
        <w:rPr>
          <w:rFonts w:ascii="Times New Roman" w:hAnsi="Times New Roman" w:cs="Times New Roman"/>
          <w:sz w:val="28"/>
          <w:szCs w:val="28"/>
        </w:rPr>
        <w:t>и</w:t>
      </w:r>
      <w:r w:rsidRPr="00FC33FB">
        <w:rPr>
          <w:rFonts w:ascii="Times New Roman" w:hAnsi="Times New Roman" w:cs="Times New Roman"/>
          <w:sz w:val="28"/>
          <w:szCs w:val="28"/>
        </w:rPr>
        <w:t>ческие материалы и пояснительную записку об исполнении плановых назнач</w:t>
      </w:r>
      <w:r w:rsidRPr="00FC33FB">
        <w:rPr>
          <w:rFonts w:ascii="Times New Roman" w:hAnsi="Times New Roman" w:cs="Times New Roman"/>
          <w:sz w:val="28"/>
          <w:szCs w:val="28"/>
        </w:rPr>
        <w:t>е</w:t>
      </w:r>
      <w:r w:rsidRPr="00FC33FB">
        <w:rPr>
          <w:rFonts w:ascii="Times New Roman" w:hAnsi="Times New Roman" w:cs="Times New Roman"/>
          <w:sz w:val="28"/>
          <w:szCs w:val="28"/>
        </w:rPr>
        <w:t>ний в соответствии с закрепленными кодами бюджетной классификации с ук</w:t>
      </w:r>
      <w:r w:rsidRPr="00FC33FB">
        <w:rPr>
          <w:rFonts w:ascii="Times New Roman" w:hAnsi="Times New Roman" w:cs="Times New Roman"/>
          <w:sz w:val="28"/>
          <w:szCs w:val="28"/>
        </w:rPr>
        <w:t>а</w:t>
      </w:r>
      <w:r w:rsidRPr="00FC33FB">
        <w:rPr>
          <w:rFonts w:ascii="Times New Roman" w:hAnsi="Times New Roman" w:cs="Times New Roman"/>
          <w:sz w:val="28"/>
          <w:szCs w:val="28"/>
        </w:rPr>
        <w:t>занием конкретных и объективных причин отклонений фактических поступл</w:t>
      </w:r>
      <w:r w:rsidRPr="00FC33FB">
        <w:rPr>
          <w:rFonts w:ascii="Times New Roman" w:hAnsi="Times New Roman" w:cs="Times New Roman"/>
          <w:sz w:val="28"/>
          <w:szCs w:val="28"/>
        </w:rPr>
        <w:t>е</w:t>
      </w:r>
      <w:r w:rsidRPr="00FC33FB">
        <w:rPr>
          <w:rFonts w:ascii="Times New Roman" w:hAnsi="Times New Roman" w:cs="Times New Roman"/>
          <w:sz w:val="28"/>
          <w:szCs w:val="28"/>
        </w:rPr>
        <w:t xml:space="preserve">ний от </w:t>
      </w:r>
      <w:hyperlink r:id="rId18" w:history="1">
        <w:r w:rsidRPr="00FC33F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и от фактических поступлений доходов за аналогичный период прошедшего финансового года;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- в срок до 3 числа месяца, следующего за отчетным кварталом, информ</w:t>
      </w:r>
      <w:r w:rsidRPr="00FC33FB">
        <w:rPr>
          <w:rFonts w:ascii="Times New Roman" w:hAnsi="Times New Roman" w:cs="Times New Roman"/>
          <w:sz w:val="28"/>
          <w:szCs w:val="28"/>
        </w:rPr>
        <w:t>а</w:t>
      </w:r>
      <w:r w:rsidRPr="00FC33FB">
        <w:rPr>
          <w:rFonts w:ascii="Times New Roman" w:hAnsi="Times New Roman" w:cs="Times New Roman"/>
          <w:sz w:val="28"/>
          <w:szCs w:val="28"/>
        </w:rPr>
        <w:t xml:space="preserve">цию о проведенных мероприятиях по увеличению доходов, поступающих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33F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FC33FB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4. Главным распорядителям средств </w:t>
      </w:r>
      <w:hyperlink r:id="rId20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города: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4.1. Обеспечить: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- исполнение </w:t>
      </w:r>
      <w:hyperlink r:id="rId21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 с учетом основных направлений бюдже</w:t>
      </w:r>
      <w:r w:rsidRPr="00FC33FB">
        <w:rPr>
          <w:rFonts w:ascii="Times New Roman" w:hAnsi="Times New Roman" w:cs="Times New Roman"/>
          <w:sz w:val="28"/>
          <w:szCs w:val="28"/>
        </w:rPr>
        <w:t>т</w:t>
      </w:r>
      <w:r w:rsidRPr="00FC33FB">
        <w:rPr>
          <w:rFonts w:ascii="Times New Roman" w:hAnsi="Times New Roman" w:cs="Times New Roman"/>
          <w:sz w:val="28"/>
          <w:szCs w:val="28"/>
        </w:rPr>
        <w:t>ной и налоговой политики города Нижневартовска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33F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33FB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3FB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расходов, </w:t>
      </w:r>
      <w:r w:rsidRPr="00FC33FB">
        <w:rPr>
          <w:rFonts w:ascii="Times New Roman" w:hAnsi="Times New Roman" w:cs="Times New Roman"/>
          <w:sz w:val="28"/>
          <w:szCs w:val="28"/>
        </w:rPr>
        <w:t>включая оптимиз</w:t>
      </w:r>
      <w:r w:rsidRPr="00FC33FB">
        <w:rPr>
          <w:rFonts w:ascii="Times New Roman" w:hAnsi="Times New Roman" w:cs="Times New Roman"/>
          <w:sz w:val="28"/>
          <w:szCs w:val="28"/>
        </w:rPr>
        <w:t>а</w:t>
      </w:r>
      <w:r w:rsidRPr="00FC33FB">
        <w:rPr>
          <w:rFonts w:ascii="Times New Roman" w:hAnsi="Times New Roman" w:cs="Times New Roman"/>
          <w:sz w:val="28"/>
          <w:szCs w:val="28"/>
        </w:rPr>
        <w:t xml:space="preserve">цию действующих расходных обязательств </w:t>
      </w:r>
      <w:hyperlink r:id="rId22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 и недопущение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FB">
        <w:rPr>
          <w:rFonts w:ascii="Times New Roman" w:hAnsi="Times New Roman" w:cs="Times New Roman"/>
          <w:sz w:val="28"/>
          <w:szCs w:val="28"/>
        </w:rPr>
        <w:t>необоснованного увеличения количества принимаемых расходных обяз</w:t>
      </w:r>
      <w:r w:rsidRPr="00FC33FB">
        <w:rPr>
          <w:rFonts w:ascii="Times New Roman" w:hAnsi="Times New Roman" w:cs="Times New Roman"/>
          <w:sz w:val="28"/>
          <w:szCs w:val="28"/>
        </w:rPr>
        <w:t>а</w:t>
      </w:r>
      <w:r w:rsidRPr="00FC33FB">
        <w:rPr>
          <w:rFonts w:ascii="Times New Roman" w:hAnsi="Times New Roman" w:cs="Times New Roman"/>
          <w:sz w:val="28"/>
          <w:szCs w:val="28"/>
        </w:rPr>
        <w:t>тельств;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- в пределах доведенных лимитов бюджетных обязательств своевреме</w:t>
      </w:r>
      <w:r w:rsidRPr="00FC33FB">
        <w:rPr>
          <w:rFonts w:ascii="Times New Roman" w:hAnsi="Times New Roman" w:cs="Times New Roman"/>
          <w:sz w:val="28"/>
          <w:szCs w:val="28"/>
        </w:rPr>
        <w:t>н</w:t>
      </w:r>
      <w:r w:rsidRPr="00FC33FB">
        <w:rPr>
          <w:rFonts w:ascii="Times New Roman" w:hAnsi="Times New Roman" w:cs="Times New Roman"/>
          <w:sz w:val="28"/>
          <w:szCs w:val="28"/>
        </w:rPr>
        <w:t xml:space="preserve">ное исполнение расходных обязательств </w:t>
      </w:r>
      <w:hyperlink r:id="rId23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города, а также недопущение возникновения просроченной кредиторской задолженности;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исполнением муниципальных заданий                      и своевременным размещением муниципальных заданий в информационно-телекоммуникационной сети "Интернет";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- эффективное использование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3FB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 из бюджета автономного округа;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- реализацию </w:t>
      </w:r>
      <w:r>
        <w:rPr>
          <w:rFonts w:ascii="Times New Roman" w:hAnsi="Times New Roman" w:cs="Times New Roman"/>
          <w:sz w:val="28"/>
          <w:szCs w:val="28"/>
        </w:rPr>
        <w:t xml:space="preserve">и своевременное внесение изменений в соглашения, </w:t>
      </w:r>
      <w:r w:rsidRPr="00FC33FB">
        <w:rPr>
          <w:rFonts w:ascii="Times New Roman" w:hAnsi="Times New Roman" w:cs="Times New Roman"/>
          <w:sz w:val="28"/>
          <w:szCs w:val="28"/>
        </w:rPr>
        <w:t>закл</w:t>
      </w:r>
      <w:r w:rsidRPr="00FC33FB">
        <w:rPr>
          <w:rFonts w:ascii="Times New Roman" w:hAnsi="Times New Roman" w:cs="Times New Roman"/>
          <w:sz w:val="28"/>
          <w:szCs w:val="28"/>
        </w:rPr>
        <w:t>ю</w:t>
      </w:r>
      <w:r w:rsidRPr="00FC33FB">
        <w:rPr>
          <w:rFonts w:ascii="Times New Roman" w:hAnsi="Times New Roman" w:cs="Times New Roman"/>
          <w:sz w:val="28"/>
          <w:szCs w:val="28"/>
        </w:rPr>
        <w:t>чаемы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3FB">
        <w:rPr>
          <w:rFonts w:ascii="Times New Roman" w:hAnsi="Times New Roman" w:cs="Times New Roman"/>
          <w:sz w:val="28"/>
          <w:szCs w:val="28"/>
        </w:rPr>
        <w:t xml:space="preserve"> между муниципальным образованием и исполнительными органами государственной власти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обеспечение  достижения </w:t>
      </w:r>
      <w:r w:rsidRPr="00FC33FB">
        <w:rPr>
          <w:rFonts w:ascii="Times New Roman" w:hAnsi="Times New Roman" w:cs="Times New Roman"/>
          <w:sz w:val="28"/>
          <w:szCs w:val="28"/>
        </w:rPr>
        <w:t>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(нормативов) </w:t>
      </w:r>
      <w:r w:rsidRPr="00FC33FB">
        <w:rPr>
          <w:rFonts w:ascii="Times New Roman" w:hAnsi="Times New Roman" w:cs="Times New Roman"/>
          <w:sz w:val="28"/>
          <w:szCs w:val="28"/>
        </w:rPr>
        <w:t>оптимизации сети муниципал</w:t>
      </w:r>
      <w:r w:rsidRPr="00FC33FB">
        <w:rPr>
          <w:rFonts w:ascii="Times New Roman" w:hAnsi="Times New Roman" w:cs="Times New Roman"/>
          <w:sz w:val="28"/>
          <w:szCs w:val="28"/>
        </w:rPr>
        <w:t>ь</w:t>
      </w:r>
      <w:r w:rsidRPr="00FC33FB">
        <w:rPr>
          <w:rFonts w:ascii="Times New Roman" w:hAnsi="Times New Roman" w:cs="Times New Roman"/>
          <w:sz w:val="28"/>
          <w:szCs w:val="28"/>
        </w:rPr>
        <w:t>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поэтапного повышения </w:t>
      </w:r>
      <w:r w:rsidRPr="00FC33FB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33FB">
        <w:rPr>
          <w:rFonts w:ascii="Times New Roman" w:hAnsi="Times New Roman" w:cs="Times New Roman"/>
          <w:sz w:val="28"/>
          <w:szCs w:val="28"/>
        </w:rPr>
        <w:t xml:space="preserve"> труда отдельных категорий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Pr="00FC33FB">
        <w:rPr>
          <w:rFonts w:ascii="Times New Roman" w:hAnsi="Times New Roman" w:cs="Times New Roman"/>
          <w:sz w:val="28"/>
          <w:szCs w:val="28"/>
        </w:rPr>
        <w:t>сферы образования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установленных соотношений по уровню номинальной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ботной платы в среднем по отдельным категориям работников муниципальных учреждений </w:t>
      </w:r>
      <w:r w:rsidRPr="00FC33FB">
        <w:rPr>
          <w:rFonts w:ascii="Times New Roman" w:hAnsi="Times New Roman" w:cs="Times New Roman"/>
          <w:sz w:val="28"/>
          <w:szCs w:val="28"/>
        </w:rPr>
        <w:t>сферы образования и культуры</w:t>
      </w:r>
      <w:r>
        <w:rPr>
          <w:rFonts w:ascii="Times New Roman" w:hAnsi="Times New Roman" w:cs="Times New Roman"/>
          <w:sz w:val="28"/>
          <w:szCs w:val="28"/>
        </w:rPr>
        <w:t>, подпадающих под действие указов Президента Российской Федерации</w:t>
      </w:r>
      <w:r w:rsidRPr="00360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07.05.2012 №597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мероприятиях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 реализации государственной социальной политики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от 01.06.2012 №761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</w:rPr>
        <w:t>О национальной стратегии действий в интересах детей на 2012-2017 годы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,             за счет всех источников, в том числе за счет оптимизации расходов в куриру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сфере;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условий и достижение целевых показателей,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заключенными соглашениями о предоставлении межбюджетных трансфе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FE64DF" w:rsidRPr="001377B5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B5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</w:t>
      </w:r>
      <w:r w:rsidRPr="001377B5">
        <w:rPr>
          <w:rFonts w:ascii="Times New Roman" w:hAnsi="Times New Roman" w:cs="Times New Roman"/>
          <w:sz w:val="28"/>
          <w:szCs w:val="28"/>
        </w:rPr>
        <w:t>и</w:t>
      </w:r>
      <w:r w:rsidRPr="001377B5">
        <w:rPr>
          <w:rFonts w:ascii="Times New Roman" w:hAnsi="Times New Roman" w:cs="Times New Roman"/>
          <w:sz w:val="28"/>
          <w:szCs w:val="28"/>
        </w:rPr>
        <w:t>пальных нужд с преимущественным применением конкурентных процедур.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4.2. Не допускать увеличения штатной численности работников муниц</w:t>
      </w:r>
      <w:r w:rsidRPr="00FC33FB">
        <w:rPr>
          <w:rFonts w:ascii="Times New Roman" w:hAnsi="Times New Roman" w:cs="Times New Roman"/>
          <w:sz w:val="28"/>
          <w:szCs w:val="28"/>
        </w:rPr>
        <w:t>и</w:t>
      </w:r>
      <w:r w:rsidRPr="00FC33FB">
        <w:rPr>
          <w:rFonts w:ascii="Times New Roman" w:hAnsi="Times New Roman" w:cs="Times New Roman"/>
          <w:sz w:val="28"/>
          <w:szCs w:val="28"/>
        </w:rPr>
        <w:t>пальных учреждений, за исключением случаев принятия решения о передаче муниципальному образованию дополнительных отдельных полномочий Ро</w:t>
      </w:r>
      <w:r w:rsidRPr="00FC33FB">
        <w:rPr>
          <w:rFonts w:ascii="Times New Roman" w:hAnsi="Times New Roman" w:cs="Times New Roman"/>
          <w:sz w:val="28"/>
          <w:szCs w:val="28"/>
        </w:rPr>
        <w:t>с</w:t>
      </w:r>
      <w:r w:rsidRPr="00FC33FB">
        <w:rPr>
          <w:rFonts w:ascii="Times New Roman" w:hAnsi="Times New Roman" w:cs="Times New Roman"/>
          <w:sz w:val="28"/>
          <w:szCs w:val="28"/>
        </w:rPr>
        <w:t>сийской Федерации и Ханты-Мансийского автономного округа - Югры, ввода новых объектов капитального строительства, создания дополнительных раб</w:t>
      </w:r>
      <w:r w:rsidRPr="00FC33FB">
        <w:rPr>
          <w:rFonts w:ascii="Times New Roman" w:hAnsi="Times New Roman" w:cs="Times New Roman"/>
          <w:sz w:val="28"/>
          <w:szCs w:val="28"/>
        </w:rPr>
        <w:t>о</w:t>
      </w:r>
      <w:r w:rsidRPr="00FC33FB">
        <w:rPr>
          <w:rFonts w:ascii="Times New Roman" w:hAnsi="Times New Roman" w:cs="Times New Roman"/>
          <w:sz w:val="28"/>
          <w:szCs w:val="28"/>
        </w:rPr>
        <w:t>чих мест в детских дошкольных учреждениях.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33FB">
        <w:rPr>
          <w:rFonts w:ascii="Times New Roman" w:hAnsi="Times New Roman" w:cs="Times New Roman"/>
          <w:sz w:val="28"/>
          <w:szCs w:val="28"/>
        </w:rPr>
        <w:t xml:space="preserve">аправлять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C33FB">
        <w:rPr>
          <w:rFonts w:ascii="Times New Roman" w:hAnsi="Times New Roman" w:cs="Times New Roman"/>
          <w:sz w:val="28"/>
          <w:szCs w:val="28"/>
        </w:rPr>
        <w:t xml:space="preserve">кономию от использования в текущем финансовом году бюджетных ассигнований на исполнение судебных актов, предусматривающих обращение взыскания на средства </w:t>
      </w:r>
      <w:hyperlink r:id="rId24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города, на устранение замечаний </w:t>
      </w:r>
      <w:r w:rsidR="0025210B">
        <w:rPr>
          <w:rFonts w:ascii="Times New Roman" w:hAnsi="Times New Roman" w:cs="Times New Roman"/>
          <w:sz w:val="28"/>
          <w:szCs w:val="28"/>
        </w:rPr>
        <w:t xml:space="preserve">    </w:t>
      </w:r>
      <w:r w:rsidRPr="00FC33FB">
        <w:rPr>
          <w:rFonts w:ascii="Times New Roman" w:hAnsi="Times New Roman" w:cs="Times New Roman"/>
          <w:sz w:val="28"/>
          <w:szCs w:val="28"/>
        </w:rPr>
        <w:t>по предписаниям органов государственного надзора.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33FB">
        <w:rPr>
          <w:rFonts w:ascii="Times New Roman" w:hAnsi="Times New Roman" w:cs="Times New Roman"/>
          <w:sz w:val="28"/>
          <w:szCs w:val="28"/>
        </w:rPr>
        <w:t xml:space="preserve">. Принимать решения по участию в государственных программах </w:t>
      </w:r>
      <w:r w:rsidR="002521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3FB">
        <w:rPr>
          <w:rFonts w:ascii="Times New Roman" w:hAnsi="Times New Roman" w:cs="Times New Roman"/>
          <w:sz w:val="28"/>
          <w:szCs w:val="28"/>
        </w:rPr>
        <w:t xml:space="preserve">автономного округа, требующих софинансирования расходов за счет средств </w:t>
      </w:r>
      <w:hyperlink r:id="rId25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города, только после полного финансового обеспечения социально значимых расходных обязательств (включая расходы на оплату труда и начи</w:t>
      </w:r>
      <w:r w:rsidRPr="00FC33FB">
        <w:rPr>
          <w:rFonts w:ascii="Times New Roman" w:hAnsi="Times New Roman" w:cs="Times New Roman"/>
          <w:sz w:val="28"/>
          <w:szCs w:val="28"/>
        </w:rPr>
        <w:t>с</w:t>
      </w:r>
      <w:r w:rsidRPr="00FC33FB">
        <w:rPr>
          <w:rFonts w:ascii="Times New Roman" w:hAnsi="Times New Roman" w:cs="Times New Roman"/>
          <w:sz w:val="28"/>
          <w:szCs w:val="28"/>
        </w:rPr>
        <w:t xml:space="preserve">ления на нее, оплату коммунальных услуг) и первоочередных расходов </w:t>
      </w:r>
      <w:hyperlink r:id="rId26" w:history="1">
        <w:r w:rsidRPr="00FC33FB">
          <w:rPr>
            <w:rFonts w:ascii="Times New Roman" w:hAnsi="Times New Roman" w:cs="Times New Roman"/>
            <w:sz w:val="28"/>
            <w:szCs w:val="28"/>
          </w:rPr>
          <w:t>бюдж</w:t>
        </w:r>
        <w:r w:rsidRPr="00FC33FB">
          <w:rPr>
            <w:rFonts w:ascii="Times New Roman" w:hAnsi="Times New Roman" w:cs="Times New Roman"/>
            <w:sz w:val="28"/>
            <w:szCs w:val="28"/>
          </w:rPr>
          <w:t>е</w:t>
        </w:r>
        <w:r w:rsidRPr="00FC33FB">
          <w:rPr>
            <w:rFonts w:ascii="Times New Roman" w:hAnsi="Times New Roman" w:cs="Times New Roman"/>
            <w:sz w:val="28"/>
            <w:szCs w:val="28"/>
          </w:rPr>
          <w:t>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 (включая прочие выплаты по заработной плате, оплату услуг связи, транспортные услуги, арендную плату за пользование имуществом, работы (услуги) по содержанию муниципального имущества, уплату налогов).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Довести до сведения подведомственных учреждений, что: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и оплата муниципальных контрактов и </w:t>
      </w:r>
      <w:r w:rsidRPr="00FC33FB">
        <w:rPr>
          <w:rFonts w:ascii="Times New Roman" w:hAnsi="Times New Roman" w:cs="Times New Roman"/>
          <w:sz w:val="28"/>
          <w:szCs w:val="28"/>
        </w:rPr>
        <w:t>гражданско-правовых договоров на поставку товаров, выполнение работ и оказание услуг осуществляется в пределах доведенных до них лимитов бюджетных обяз</w:t>
      </w:r>
      <w:r w:rsidRPr="00FC33FB">
        <w:rPr>
          <w:rFonts w:ascii="Times New Roman" w:hAnsi="Times New Roman" w:cs="Times New Roman"/>
          <w:sz w:val="28"/>
          <w:szCs w:val="28"/>
        </w:rPr>
        <w:t>а</w:t>
      </w:r>
      <w:r w:rsidRPr="00FC33FB">
        <w:rPr>
          <w:rFonts w:ascii="Times New Roman" w:hAnsi="Times New Roman" w:cs="Times New Roman"/>
          <w:sz w:val="28"/>
          <w:szCs w:val="28"/>
        </w:rPr>
        <w:t>тельств с учетом принятых и неисполненных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C33FB">
        <w:rPr>
          <w:rFonts w:ascii="Times New Roman" w:hAnsi="Times New Roman" w:cs="Times New Roman"/>
          <w:sz w:val="28"/>
          <w:szCs w:val="28"/>
        </w:rPr>
        <w:t>плата денежных обязательств по публичным нормативным обязател</w:t>
      </w:r>
      <w:r w:rsidRPr="00FC33FB">
        <w:rPr>
          <w:rFonts w:ascii="Times New Roman" w:hAnsi="Times New Roman" w:cs="Times New Roman"/>
          <w:sz w:val="28"/>
          <w:szCs w:val="28"/>
        </w:rPr>
        <w:t>ь</w:t>
      </w:r>
      <w:r w:rsidRPr="00FC33FB">
        <w:rPr>
          <w:rFonts w:ascii="Times New Roman" w:hAnsi="Times New Roman" w:cs="Times New Roman"/>
          <w:sz w:val="28"/>
          <w:szCs w:val="28"/>
        </w:rPr>
        <w:t>ствам осуществляется в пределах доведенных бюджетных ассигнований.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Довести до сведения подведомственных учреждений, что при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чении </w:t>
      </w:r>
      <w:r w:rsidRPr="00FC33FB">
        <w:rPr>
          <w:rFonts w:ascii="Times New Roman" w:hAnsi="Times New Roman" w:cs="Times New Roman"/>
          <w:sz w:val="28"/>
          <w:szCs w:val="28"/>
        </w:rPr>
        <w:t xml:space="preserve">муниципальных контрактов и гражданско-правовых договоров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33FB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 и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FC33FB">
        <w:rPr>
          <w:rFonts w:ascii="Times New Roman" w:hAnsi="Times New Roman" w:cs="Times New Roman"/>
          <w:sz w:val="28"/>
          <w:szCs w:val="28"/>
        </w:rPr>
        <w:t>вправе</w:t>
      </w:r>
      <w:r w:rsidRPr="00A64F37">
        <w:rPr>
          <w:rFonts w:ascii="Times New Roman" w:hAnsi="Times New Roman" w:cs="Times New Roman"/>
          <w:sz w:val="28"/>
          <w:szCs w:val="28"/>
        </w:rPr>
        <w:t xml:space="preserve"> </w:t>
      </w:r>
      <w:r w:rsidRPr="00FC33FB"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3FB">
        <w:rPr>
          <w:rFonts w:ascii="Times New Roman" w:hAnsi="Times New Roman" w:cs="Times New Roman"/>
          <w:sz w:val="28"/>
          <w:szCs w:val="28"/>
        </w:rPr>
        <w:t xml:space="preserve"> авансовые платежи: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в размере до 100 процентов цены контракта (договора) - по контрактам (договорам) на подписку печатных изданий и их приобретение;</w:t>
      </w:r>
      <w:r>
        <w:rPr>
          <w:rFonts w:ascii="Times New Roman" w:hAnsi="Times New Roman" w:cs="Times New Roman"/>
          <w:sz w:val="28"/>
          <w:szCs w:val="28"/>
        </w:rPr>
        <w:t xml:space="preserve"> на оплату услуг по изготовлению книжной продукции; </w:t>
      </w:r>
      <w:r w:rsidRPr="00FC33FB">
        <w:rPr>
          <w:rFonts w:ascii="Times New Roman" w:hAnsi="Times New Roman" w:cs="Times New Roman"/>
          <w:sz w:val="28"/>
          <w:szCs w:val="28"/>
        </w:rPr>
        <w:t xml:space="preserve">на обучение на курсах повышения </w:t>
      </w:r>
      <w:r w:rsidR="002521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33FB">
        <w:rPr>
          <w:rFonts w:ascii="Times New Roman" w:hAnsi="Times New Roman" w:cs="Times New Roman"/>
          <w:sz w:val="28"/>
          <w:szCs w:val="28"/>
        </w:rPr>
        <w:t xml:space="preserve">квалификации; на участие в семинарах, конференциях; на приобретение авиа-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33FB">
        <w:rPr>
          <w:rFonts w:ascii="Times New Roman" w:hAnsi="Times New Roman" w:cs="Times New Roman"/>
          <w:sz w:val="28"/>
          <w:szCs w:val="28"/>
        </w:rPr>
        <w:t xml:space="preserve">и железнодорожных билетов; на различные виды страхования; купли-продажи </w:t>
      </w:r>
      <w:r w:rsidRPr="00FC33FB">
        <w:rPr>
          <w:rFonts w:ascii="Times New Roman" w:hAnsi="Times New Roman" w:cs="Times New Roman"/>
          <w:sz w:val="28"/>
          <w:szCs w:val="28"/>
        </w:rPr>
        <w:lastRenderedPageBreak/>
        <w:t>жилых помещений в муниципальную собственность; долевого участия в стро</w:t>
      </w:r>
      <w:r w:rsidRPr="00FC33FB">
        <w:rPr>
          <w:rFonts w:ascii="Times New Roman" w:hAnsi="Times New Roman" w:cs="Times New Roman"/>
          <w:sz w:val="28"/>
          <w:szCs w:val="28"/>
        </w:rPr>
        <w:t>и</w:t>
      </w:r>
      <w:r w:rsidRPr="00FC33FB">
        <w:rPr>
          <w:rFonts w:ascii="Times New Roman" w:hAnsi="Times New Roman" w:cs="Times New Roman"/>
          <w:sz w:val="28"/>
          <w:szCs w:val="28"/>
        </w:rPr>
        <w:t xml:space="preserve">тельстве и (или) инвестирования в строительство многоквартирных жилых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33FB">
        <w:rPr>
          <w:rFonts w:ascii="Times New Roman" w:hAnsi="Times New Roman" w:cs="Times New Roman"/>
          <w:sz w:val="28"/>
          <w:szCs w:val="28"/>
        </w:rPr>
        <w:t>домов и иных объектов недвижимости; на предоставление грантов;</w:t>
      </w:r>
      <w:r>
        <w:rPr>
          <w:rFonts w:ascii="Times New Roman" w:hAnsi="Times New Roman" w:cs="Times New Roman"/>
          <w:sz w:val="28"/>
          <w:szCs w:val="28"/>
        </w:rPr>
        <w:t xml:space="preserve"> на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питания;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в размере не более 50 процентов цены контракта (договора) - по контра</w:t>
      </w:r>
      <w:r w:rsidRPr="00FC33FB">
        <w:rPr>
          <w:rFonts w:ascii="Times New Roman" w:hAnsi="Times New Roman" w:cs="Times New Roman"/>
          <w:sz w:val="28"/>
          <w:szCs w:val="28"/>
        </w:rPr>
        <w:t>к</w:t>
      </w:r>
      <w:r w:rsidRPr="00FC33FB">
        <w:rPr>
          <w:rFonts w:ascii="Times New Roman" w:hAnsi="Times New Roman" w:cs="Times New Roman"/>
          <w:sz w:val="28"/>
          <w:szCs w:val="28"/>
        </w:rPr>
        <w:t xml:space="preserve">там (договорам) на оказание услуг по организации отдыха и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3FB">
        <w:rPr>
          <w:rFonts w:ascii="Times New Roman" w:hAnsi="Times New Roman" w:cs="Times New Roman"/>
          <w:sz w:val="28"/>
          <w:szCs w:val="28"/>
        </w:rPr>
        <w:t>детей и подростков;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в размере не более 30 процентов цены контракта (договора) - по контра</w:t>
      </w:r>
      <w:r w:rsidRPr="00FC33FB">
        <w:rPr>
          <w:rFonts w:ascii="Times New Roman" w:hAnsi="Times New Roman" w:cs="Times New Roman"/>
          <w:sz w:val="28"/>
          <w:szCs w:val="28"/>
        </w:rPr>
        <w:t>к</w:t>
      </w:r>
      <w:r w:rsidRPr="00FC33FB">
        <w:rPr>
          <w:rFonts w:ascii="Times New Roman" w:hAnsi="Times New Roman" w:cs="Times New Roman"/>
          <w:sz w:val="28"/>
          <w:szCs w:val="28"/>
        </w:rPr>
        <w:t xml:space="preserve">там (договорам) на предоставление субсидий из </w:t>
      </w:r>
      <w:hyperlink r:id="rId27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маршрутах; на услуги удостоверяющих центров; на приобретение и сопрово</w:t>
      </w:r>
      <w:r w:rsidRPr="00FC33FB">
        <w:rPr>
          <w:rFonts w:ascii="Times New Roman" w:hAnsi="Times New Roman" w:cs="Times New Roman"/>
          <w:sz w:val="28"/>
          <w:szCs w:val="28"/>
        </w:rPr>
        <w:t>ж</w:t>
      </w:r>
      <w:r w:rsidRPr="00FC33FB">
        <w:rPr>
          <w:rFonts w:ascii="Times New Roman" w:hAnsi="Times New Roman" w:cs="Times New Roman"/>
          <w:sz w:val="28"/>
          <w:szCs w:val="28"/>
        </w:rPr>
        <w:t>дение программных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</w:t>
      </w:r>
      <w:r w:rsidRPr="00FC33FB">
        <w:rPr>
          <w:rFonts w:ascii="Times New Roman" w:hAnsi="Times New Roman" w:cs="Times New Roman"/>
          <w:sz w:val="28"/>
          <w:szCs w:val="28"/>
        </w:rPr>
        <w:t>по контрактам (договорам)</w:t>
      </w:r>
      <w:r>
        <w:rPr>
          <w:rFonts w:ascii="Times New Roman" w:hAnsi="Times New Roman" w:cs="Times New Roman"/>
          <w:sz w:val="28"/>
          <w:szCs w:val="28"/>
        </w:rPr>
        <w:t xml:space="preserve"> энергоснабжения, теплоснабжения, газоснабжения, холодного водоснабжения и водоотведения 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Правительством Российской Федерации.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334383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4383">
        <w:rPr>
          <w:rFonts w:ascii="Times New Roman" w:hAnsi="Times New Roman" w:cs="Times New Roman"/>
          <w:sz w:val="28"/>
          <w:szCs w:val="28"/>
        </w:rPr>
        <w:t xml:space="preserve">. Установить, что формирование заявок главными распорядителями средств </w:t>
      </w:r>
      <w:hyperlink r:id="rId28" w:history="1">
        <w:r w:rsidRPr="00334383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334383">
        <w:rPr>
          <w:rFonts w:ascii="Times New Roman" w:hAnsi="Times New Roman" w:cs="Times New Roman"/>
          <w:sz w:val="28"/>
          <w:szCs w:val="28"/>
        </w:rPr>
        <w:t xml:space="preserve"> города (ответственными исполнителями, соисполнителями программ) на 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субвенций и иных межбюджетных трансфертов              </w:t>
      </w:r>
      <w:r w:rsidRPr="00334383">
        <w:rPr>
          <w:rFonts w:ascii="Times New Roman" w:hAnsi="Times New Roman" w:cs="Times New Roman"/>
          <w:sz w:val="28"/>
          <w:szCs w:val="28"/>
        </w:rPr>
        <w:t>из бюджета автономного округа осуществляется в соответствии с необходимым размером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383">
        <w:rPr>
          <w:rFonts w:ascii="Times New Roman" w:hAnsi="Times New Roman" w:cs="Times New Roman"/>
          <w:sz w:val="28"/>
          <w:szCs w:val="28"/>
        </w:rPr>
        <w:t xml:space="preserve">с учетом неиспользованных остатков </w:t>
      </w:r>
      <w:r>
        <w:rPr>
          <w:rFonts w:ascii="Times New Roman" w:hAnsi="Times New Roman" w:cs="Times New Roman"/>
          <w:sz w:val="28"/>
          <w:szCs w:val="28"/>
        </w:rPr>
        <w:t xml:space="preserve">субвенций и иных межбюджетных трансфертов </w:t>
      </w:r>
      <w:r w:rsidRPr="00334383">
        <w:rPr>
          <w:rFonts w:ascii="Times New Roman" w:hAnsi="Times New Roman" w:cs="Times New Roman"/>
          <w:sz w:val="28"/>
          <w:szCs w:val="28"/>
        </w:rPr>
        <w:t>в предыдущем месяце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383">
        <w:rPr>
          <w:rFonts w:ascii="Times New Roman" w:hAnsi="Times New Roman" w:cs="Times New Roman"/>
          <w:sz w:val="28"/>
          <w:szCs w:val="28"/>
        </w:rPr>
        <w:t xml:space="preserve">и сроками возникновения денежных обязательств в целях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34383">
        <w:rPr>
          <w:rFonts w:ascii="Times New Roman" w:hAnsi="Times New Roman" w:cs="Times New Roman"/>
          <w:sz w:val="28"/>
          <w:szCs w:val="28"/>
        </w:rPr>
        <w:t>расходного об</w:t>
      </w:r>
      <w:r w:rsidRPr="00334383">
        <w:rPr>
          <w:rFonts w:ascii="Times New Roman" w:hAnsi="Times New Roman" w:cs="Times New Roman"/>
          <w:sz w:val="28"/>
          <w:szCs w:val="28"/>
        </w:rPr>
        <w:t>я</w:t>
      </w:r>
      <w:r w:rsidRPr="00334383">
        <w:rPr>
          <w:rFonts w:ascii="Times New Roman" w:hAnsi="Times New Roman" w:cs="Times New Roman"/>
          <w:sz w:val="28"/>
          <w:szCs w:val="28"/>
        </w:rPr>
        <w:t>зательства в текущем месяце.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1A6FF2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F2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1A6FF2">
        <w:rPr>
          <w:rFonts w:ascii="Times New Roman" w:hAnsi="Times New Roman" w:cs="Times New Roman"/>
          <w:sz w:val="28"/>
          <w:szCs w:val="28"/>
        </w:rPr>
        <w:t>при представлении главными распоряд</w:t>
      </w:r>
      <w:r w:rsidRPr="001A6FF2">
        <w:rPr>
          <w:rFonts w:ascii="Times New Roman" w:hAnsi="Times New Roman" w:cs="Times New Roman"/>
          <w:sz w:val="28"/>
          <w:szCs w:val="28"/>
        </w:rPr>
        <w:t>и</w:t>
      </w:r>
      <w:r w:rsidRPr="001A6FF2">
        <w:rPr>
          <w:rFonts w:ascii="Times New Roman" w:hAnsi="Times New Roman" w:cs="Times New Roman"/>
          <w:sz w:val="28"/>
          <w:szCs w:val="28"/>
        </w:rPr>
        <w:t xml:space="preserve">телями средств </w:t>
      </w:r>
      <w:hyperlink r:id="rId29" w:history="1">
        <w:r w:rsidRPr="001A6FF2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1A6FF2">
        <w:rPr>
          <w:rFonts w:ascii="Times New Roman" w:hAnsi="Times New Roman" w:cs="Times New Roman"/>
          <w:sz w:val="28"/>
          <w:szCs w:val="28"/>
        </w:rPr>
        <w:t xml:space="preserve"> города предложений по внесению изменений в сво</w:t>
      </w:r>
      <w:r w:rsidRPr="001A6FF2">
        <w:rPr>
          <w:rFonts w:ascii="Times New Roman" w:hAnsi="Times New Roman" w:cs="Times New Roman"/>
          <w:sz w:val="28"/>
          <w:szCs w:val="28"/>
        </w:rPr>
        <w:t>д</w:t>
      </w:r>
      <w:r w:rsidRPr="001A6FF2">
        <w:rPr>
          <w:rFonts w:ascii="Times New Roman" w:hAnsi="Times New Roman" w:cs="Times New Roman"/>
          <w:sz w:val="28"/>
          <w:szCs w:val="28"/>
        </w:rPr>
        <w:t xml:space="preserve">ную бюджетную роспись </w:t>
      </w:r>
      <w:hyperlink r:id="rId30" w:history="1">
        <w:r w:rsidRPr="001A6FF2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1A6FF2">
        <w:rPr>
          <w:rFonts w:ascii="Times New Roman" w:hAnsi="Times New Roman" w:cs="Times New Roman"/>
          <w:sz w:val="28"/>
          <w:szCs w:val="28"/>
        </w:rPr>
        <w:t xml:space="preserve"> города не допускается перераспределение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FF2">
        <w:rPr>
          <w:rFonts w:ascii="Times New Roman" w:hAnsi="Times New Roman" w:cs="Times New Roman"/>
          <w:sz w:val="28"/>
          <w:szCs w:val="28"/>
        </w:rPr>
        <w:t>на иные цели бюджетных ассигнований, предусмотренных на:</w:t>
      </w:r>
    </w:p>
    <w:p w:rsidR="00FE64DF" w:rsidRPr="001A6FF2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F2">
        <w:rPr>
          <w:rFonts w:ascii="Times New Roman" w:hAnsi="Times New Roman" w:cs="Times New Roman"/>
          <w:sz w:val="28"/>
          <w:szCs w:val="28"/>
        </w:rPr>
        <w:t>- уплату налога на имущество организаций;</w:t>
      </w:r>
    </w:p>
    <w:p w:rsidR="00FE64DF" w:rsidRPr="001A6FF2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F2">
        <w:rPr>
          <w:rFonts w:ascii="Times New Roman" w:hAnsi="Times New Roman" w:cs="Times New Roman"/>
          <w:sz w:val="28"/>
          <w:szCs w:val="28"/>
        </w:rPr>
        <w:t>- реализацию указов Президента Российской Федерации по поэтапному повышению оплаты труда отдельных категорий работников бюджетной сферы;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6FF2"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1A6FF2">
        <w:rPr>
          <w:rFonts w:ascii="Times New Roman" w:hAnsi="Times New Roman" w:cs="Times New Roman"/>
          <w:sz w:val="28"/>
          <w:szCs w:val="28"/>
        </w:rPr>
        <w:t xml:space="preserve"> и начисления на выплаты по оплате труда, за исключением исполнения требований по исполнительным листам, выплат выходных пос</w:t>
      </w:r>
      <w:r w:rsidRPr="001A6FF2">
        <w:rPr>
          <w:rFonts w:ascii="Times New Roman" w:hAnsi="Times New Roman" w:cs="Times New Roman"/>
          <w:sz w:val="28"/>
          <w:szCs w:val="28"/>
        </w:rPr>
        <w:t>о</w:t>
      </w:r>
      <w:r w:rsidRPr="001A6FF2">
        <w:rPr>
          <w:rFonts w:ascii="Times New Roman" w:hAnsi="Times New Roman" w:cs="Times New Roman"/>
          <w:sz w:val="28"/>
          <w:szCs w:val="28"/>
        </w:rPr>
        <w:t>бий, выплат в связи с назначением пенсии за выслугу лет, выплат работникам, муниципальным служащим среднемесячного заработка на период трудоустро</w:t>
      </w:r>
      <w:r w:rsidRPr="001A6FF2">
        <w:rPr>
          <w:rFonts w:ascii="Times New Roman" w:hAnsi="Times New Roman" w:cs="Times New Roman"/>
          <w:sz w:val="28"/>
          <w:szCs w:val="28"/>
        </w:rPr>
        <w:t>й</w:t>
      </w:r>
      <w:r w:rsidRPr="001A6FF2">
        <w:rPr>
          <w:rFonts w:ascii="Times New Roman" w:hAnsi="Times New Roman" w:cs="Times New Roman"/>
          <w:sz w:val="28"/>
          <w:szCs w:val="28"/>
        </w:rPr>
        <w:t>ства при их увольнении в связи с ликвидацией либо реорганизацией учрежд</w:t>
      </w:r>
      <w:r w:rsidRPr="001A6FF2">
        <w:rPr>
          <w:rFonts w:ascii="Times New Roman" w:hAnsi="Times New Roman" w:cs="Times New Roman"/>
          <w:sz w:val="28"/>
          <w:szCs w:val="28"/>
        </w:rPr>
        <w:t>е</w:t>
      </w:r>
      <w:r w:rsidRPr="001A6FF2">
        <w:rPr>
          <w:rFonts w:ascii="Times New Roman" w:hAnsi="Times New Roman" w:cs="Times New Roman"/>
          <w:sz w:val="28"/>
          <w:szCs w:val="28"/>
        </w:rPr>
        <w:t>ния, иными организационно-штатными мероприятиями, приводящими к с</w:t>
      </w:r>
      <w:r w:rsidRPr="001A6FF2">
        <w:rPr>
          <w:rFonts w:ascii="Times New Roman" w:hAnsi="Times New Roman" w:cs="Times New Roman"/>
          <w:sz w:val="28"/>
          <w:szCs w:val="28"/>
        </w:rPr>
        <w:t>о</w:t>
      </w:r>
      <w:r w:rsidRPr="001A6FF2">
        <w:rPr>
          <w:rFonts w:ascii="Times New Roman" w:hAnsi="Times New Roman" w:cs="Times New Roman"/>
          <w:sz w:val="28"/>
          <w:szCs w:val="28"/>
        </w:rPr>
        <w:t>кращению численности работников учреждения.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3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Pr="00974254">
        <w:rPr>
          <w:rFonts w:ascii="Times New Roman" w:hAnsi="Times New Roman" w:cs="Times New Roman"/>
          <w:sz w:val="28"/>
          <w:szCs w:val="28"/>
        </w:rPr>
        <w:t xml:space="preserve"> </w:t>
      </w:r>
      <w:r w:rsidRPr="008032A2">
        <w:rPr>
          <w:rFonts w:ascii="Times New Roman" w:hAnsi="Times New Roman" w:cs="Times New Roman"/>
          <w:sz w:val="28"/>
          <w:szCs w:val="28"/>
        </w:rPr>
        <w:t xml:space="preserve">плана мероприятий по росту доходов, оптимизации расходов </w:t>
      </w:r>
      <w:hyperlink r:id="rId31" w:history="1">
        <w:r w:rsidRPr="008032A2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8032A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B33A8">
        <w:rPr>
          <w:rFonts w:ascii="Times New Roman" w:hAnsi="Times New Roman" w:cs="Times New Roman"/>
          <w:sz w:val="28"/>
          <w:szCs w:val="28"/>
        </w:rPr>
        <w:t xml:space="preserve">Нижневартовска на 2017 год </w:t>
      </w:r>
      <w:r>
        <w:rPr>
          <w:rFonts w:ascii="Times New Roman" w:hAnsi="Times New Roman" w:cs="Times New Roman"/>
          <w:sz w:val="28"/>
          <w:szCs w:val="28"/>
        </w:rPr>
        <w:t>и на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 ежеквартально</w:t>
      </w:r>
      <w:r w:rsidR="00252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F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3FB">
        <w:rPr>
          <w:rFonts w:ascii="Times New Roman" w:hAnsi="Times New Roman" w:cs="Times New Roman"/>
          <w:sz w:val="28"/>
          <w:szCs w:val="28"/>
        </w:rPr>
        <w:t xml:space="preserve"> числа месяца, следующ</w:t>
      </w:r>
      <w:r w:rsidRPr="00FC33FB">
        <w:rPr>
          <w:rFonts w:ascii="Times New Roman" w:hAnsi="Times New Roman" w:cs="Times New Roman"/>
          <w:sz w:val="28"/>
          <w:szCs w:val="28"/>
        </w:rPr>
        <w:t>е</w:t>
      </w:r>
      <w:r w:rsidRPr="00FC33FB">
        <w:rPr>
          <w:rFonts w:ascii="Times New Roman" w:hAnsi="Times New Roman" w:cs="Times New Roman"/>
          <w:sz w:val="28"/>
          <w:szCs w:val="28"/>
        </w:rPr>
        <w:lastRenderedPageBreak/>
        <w:t>го за отчетным кварталом,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032A2">
        <w:rPr>
          <w:rFonts w:ascii="Times New Roman" w:hAnsi="Times New Roman" w:cs="Times New Roman"/>
          <w:sz w:val="28"/>
          <w:szCs w:val="28"/>
        </w:rPr>
        <w:t>редставлять в департамент финансов администр</w:t>
      </w:r>
      <w:r w:rsidRPr="008032A2">
        <w:rPr>
          <w:rFonts w:ascii="Times New Roman" w:hAnsi="Times New Roman" w:cs="Times New Roman"/>
          <w:sz w:val="28"/>
          <w:szCs w:val="28"/>
        </w:rPr>
        <w:t>а</w:t>
      </w:r>
      <w:r w:rsidRPr="008032A2">
        <w:rPr>
          <w:rFonts w:ascii="Times New Roman" w:hAnsi="Times New Roman" w:cs="Times New Roman"/>
          <w:sz w:val="28"/>
          <w:szCs w:val="28"/>
        </w:rPr>
        <w:t>ции города Нижневартовска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Pr="0080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по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2.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33FB">
        <w:rPr>
          <w:rFonts w:ascii="Times New Roman" w:hAnsi="Times New Roman" w:cs="Times New Roman"/>
          <w:sz w:val="28"/>
          <w:szCs w:val="28"/>
        </w:rPr>
        <w:t>. Департаменту финансов администрации города Нижневартовска: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- обеспечить сбалансированность </w:t>
      </w:r>
      <w:hyperlink r:id="rId32" w:history="1">
        <w:r w:rsidRPr="00FC33FB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>- проводить еженедельный мониторинг ситуации по поступлениям дох</w:t>
      </w:r>
      <w:r w:rsidRPr="00FC33FB">
        <w:rPr>
          <w:rFonts w:ascii="Times New Roman" w:hAnsi="Times New Roman" w:cs="Times New Roman"/>
          <w:sz w:val="28"/>
          <w:szCs w:val="28"/>
        </w:rPr>
        <w:t>о</w:t>
      </w:r>
      <w:r w:rsidRPr="00FC33FB">
        <w:rPr>
          <w:rFonts w:ascii="Times New Roman" w:hAnsi="Times New Roman" w:cs="Times New Roman"/>
          <w:sz w:val="28"/>
          <w:szCs w:val="28"/>
        </w:rPr>
        <w:t xml:space="preserve">дов в </w:t>
      </w:r>
      <w:hyperlink r:id="rId33" w:history="1">
        <w:r w:rsidRPr="00FC33FB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 w:rsidRPr="00FC33FB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превышения нормативов расходов на содержание органов местного самоуправления;</w:t>
      </w: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B">
        <w:rPr>
          <w:rFonts w:ascii="Times New Roman" w:hAnsi="Times New Roman" w:cs="Times New Roman"/>
          <w:sz w:val="28"/>
          <w:szCs w:val="28"/>
        </w:rPr>
        <w:t xml:space="preserve">-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FC33FB">
        <w:rPr>
          <w:rFonts w:ascii="Times New Roman" w:hAnsi="Times New Roman" w:cs="Times New Roman"/>
          <w:sz w:val="28"/>
          <w:szCs w:val="28"/>
        </w:rPr>
        <w:t xml:space="preserve">сводную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Pr="00FC33FB">
        <w:rPr>
          <w:rFonts w:ascii="Times New Roman" w:hAnsi="Times New Roman" w:cs="Times New Roman"/>
          <w:sz w:val="28"/>
          <w:szCs w:val="28"/>
        </w:rPr>
        <w:t xml:space="preserve">плана мероприятий по росту доходов, оптимизации расходов </w:t>
      </w:r>
      <w:hyperlink r:id="rId34" w:history="1">
        <w:r w:rsidRPr="001B33A8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1B33A8">
        <w:rPr>
          <w:rFonts w:ascii="Times New Roman" w:hAnsi="Times New Roman" w:cs="Times New Roman"/>
          <w:sz w:val="28"/>
          <w:szCs w:val="28"/>
        </w:rPr>
        <w:t xml:space="preserve"> города Нижн</w:t>
      </w:r>
      <w:r w:rsidRPr="001B33A8">
        <w:rPr>
          <w:rFonts w:ascii="Times New Roman" w:hAnsi="Times New Roman" w:cs="Times New Roman"/>
          <w:sz w:val="28"/>
          <w:szCs w:val="28"/>
        </w:rPr>
        <w:t>е</w:t>
      </w:r>
      <w:r w:rsidRPr="001B33A8">
        <w:rPr>
          <w:rFonts w:ascii="Times New Roman" w:hAnsi="Times New Roman" w:cs="Times New Roman"/>
          <w:sz w:val="28"/>
          <w:szCs w:val="28"/>
        </w:rPr>
        <w:t xml:space="preserve">вартовска на 2017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FC33FB">
        <w:rPr>
          <w:rFonts w:ascii="Times New Roman" w:hAnsi="Times New Roman" w:cs="Times New Roman"/>
          <w:sz w:val="28"/>
          <w:szCs w:val="28"/>
        </w:rPr>
        <w:t xml:space="preserve"> в Департамент финансов Ханты-Мансийского автономного округа - Югры по форме и в сроки, установленные им.</w:t>
      </w: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FC33FB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33F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1068E">
        <w:rPr>
          <w:rFonts w:ascii="Times New Roman" w:hAnsi="Times New Roman" w:cs="Times New Roman"/>
          <w:sz w:val="28"/>
          <w:szCs w:val="28"/>
        </w:rPr>
        <w:t>после</w:t>
      </w:r>
      <w:r w:rsidRPr="00FC33FB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</w:t>
      </w:r>
      <w:r w:rsidRPr="00FC33FB">
        <w:rPr>
          <w:rFonts w:ascii="Times New Roman" w:hAnsi="Times New Roman" w:cs="Times New Roman"/>
          <w:sz w:val="28"/>
          <w:szCs w:val="28"/>
        </w:rPr>
        <w:t>я</w:t>
      </w:r>
      <w:r w:rsidRPr="00FC33FB">
        <w:rPr>
          <w:rFonts w:ascii="Times New Roman" w:hAnsi="Times New Roman" w:cs="Times New Roman"/>
          <w:sz w:val="28"/>
          <w:szCs w:val="28"/>
        </w:rPr>
        <w:t>ется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33FB">
        <w:rPr>
          <w:rFonts w:ascii="Times New Roman" w:hAnsi="Times New Roman" w:cs="Times New Roman"/>
          <w:sz w:val="28"/>
          <w:szCs w:val="28"/>
        </w:rPr>
        <w:t>.</w:t>
      </w:r>
    </w:p>
    <w:p w:rsidR="00C1068E" w:rsidRDefault="00C1068E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DF" w:rsidRPr="000F7F2C" w:rsidRDefault="00FE64DF" w:rsidP="00FE6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C33FB">
        <w:rPr>
          <w:rFonts w:ascii="Times New Roman" w:hAnsi="Times New Roman" w:cs="Times New Roman"/>
          <w:sz w:val="28"/>
          <w:szCs w:val="28"/>
        </w:rPr>
        <w:t xml:space="preserve">. </w:t>
      </w:r>
      <w:r w:rsidRPr="000F7F2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Д.А. Кощенко, </w:t>
      </w:r>
      <w:r w:rsidRPr="000F7F2C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города </w:t>
      </w:r>
      <w:r w:rsidR="0025210B">
        <w:rPr>
          <w:rFonts w:ascii="Times New Roman" w:hAnsi="Times New Roman" w:cs="Times New Roman"/>
          <w:sz w:val="28"/>
          <w:szCs w:val="28"/>
        </w:rPr>
        <w:t xml:space="preserve">  </w:t>
      </w:r>
      <w:r w:rsidRPr="000F7F2C">
        <w:rPr>
          <w:rFonts w:ascii="Times New Roman" w:hAnsi="Times New Roman" w:cs="Times New Roman"/>
          <w:sz w:val="28"/>
          <w:szCs w:val="28"/>
        </w:rPr>
        <w:t>и главных администраторов доходов бюджета города.</w:t>
      </w:r>
    </w:p>
    <w:p w:rsidR="00FE64DF" w:rsidRDefault="00FE64DF" w:rsidP="00FE6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FE64DF" w:rsidRDefault="00FE64DF" w:rsidP="00FE6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E64DF" w:rsidSect="0062275E">
          <w:headerReference w:type="default" r:id="rId35"/>
          <w:headerReference w:type="first" r:id="rId3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64DF" w:rsidRPr="00616E8B" w:rsidRDefault="00FE64DF" w:rsidP="00C1068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sz w:val="28"/>
          <w:szCs w:val="28"/>
        </w:rPr>
      </w:pPr>
      <w:r w:rsidRPr="00616E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1068E">
        <w:rPr>
          <w:rFonts w:ascii="Times New Roman" w:hAnsi="Times New Roman" w:cs="Times New Roman"/>
          <w:sz w:val="28"/>
          <w:szCs w:val="28"/>
        </w:rPr>
        <w:t xml:space="preserve"> </w:t>
      </w:r>
      <w:r w:rsidRPr="00616E8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8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64DF" w:rsidRPr="00616E8B" w:rsidRDefault="006C7A6E" w:rsidP="00C1068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C7A6E">
        <w:rPr>
          <w:rFonts w:ascii="Times New Roman" w:hAnsi="Times New Roman" w:cs="Times New Roman"/>
          <w:sz w:val="28"/>
          <w:szCs w:val="28"/>
        </w:rPr>
        <w:t>от 09.02.2017 №180</w:t>
      </w:r>
    </w:p>
    <w:p w:rsidR="0059206C" w:rsidRDefault="0059206C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1C" w:rsidRDefault="00D6021C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DF" w:rsidRPr="00C1068E" w:rsidRDefault="00FE64DF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8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64DF" w:rsidRPr="00C1068E" w:rsidRDefault="00FE64DF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8E">
        <w:rPr>
          <w:rFonts w:ascii="Times New Roman" w:hAnsi="Times New Roman" w:cs="Times New Roman"/>
          <w:b/>
          <w:sz w:val="28"/>
          <w:szCs w:val="28"/>
        </w:rPr>
        <w:t xml:space="preserve">мероприятий по росту доходов, оптимизации расходов бюджета города Нижневартовска </w:t>
      </w:r>
    </w:p>
    <w:p w:rsidR="00FE64DF" w:rsidRPr="00C1068E" w:rsidRDefault="00FE64DF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8E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FE64DF" w:rsidRPr="00616E8B" w:rsidRDefault="00FE64DF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992"/>
        <w:gridCol w:w="1985"/>
        <w:gridCol w:w="1842"/>
        <w:gridCol w:w="993"/>
        <w:gridCol w:w="992"/>
        <w:gridCol w:w="851"/>
        <w:gridCol w:w="1140"/>
        <w:gridCol w:w="993"/>
        <w:gridCol w:w="992"/>
      </w:tblGrid>
      <w:tr w:rsidR="00FE64DF" w:rsidRPr="00616E8B" w:rsidTr="00EC2C34">
        <w:trPr>
          <w:trHeight w:val="5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68E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06C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</w:t>
            </w:r>
            <w:r w:rsidR="00C1068E"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</w:t>
            </w:r>
            <w:r w:rsidR="00C1068E"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160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</w:p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реализ</w:t>
            </w: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DF" w:rsidRPr="0059206C" w:rsidRDefault="00C1068E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</w:t>
            </w:r>
            <w:r w:rsidR="00FE64DF"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</w:t>
            </w:r>
            <w:r w:rsidR="00FE64DF"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FE64DF"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вовой акт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8E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Целевой </w:t>
            </w:r>
          </w:p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C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Значение целевого </w:t>
            </w:r>
          </w:p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показателя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8E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Бюджетный эффект </w:t>
            </w:r>
          </w:p>
          <w:p w:rsidR="00C1068E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от реализации мероприятий</w:t>
            </w:r>
          </w:p>
          <w:p w:rsidR="00FE64DF" w:rsidRPr="0059206C" w:rsidRDefault="00C1068E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FE64DF"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тыс. руб</w:t>
            </w: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FE64DF" w:rsidRPr="00616E8B" w:rsidTr="00EC2C34">
        <w:trPr>
          <w:trHeight w:val="1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</w:tr>
      <w:tr w:rsidR="00FE64DF" w:rsidRPr="00616E8B" w:rsidTr="00EC2C34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FE64DF" w:rsidRPr="00616E8B" w:rsidTr="00D6021C">
        <w:trPr>
          <w:trHeight w:val="222"/>
        </w:trPr>
        <w:tc>
          <w:tcPr>
            <w:tcW w:w="15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I. Мероприятия по росту доходов бюджета муниципального образования</w:t>
            </w:r>
          </w:p>
          <w:p w:rsidR="00D6021C" w:rsidRPr="0059206C" w:rsidRDefault="00D6021C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64DF" w:rsidRPr="00616E8B" w:rsidTr="00EC2C34">
        <w:trPr>
          <w:trHeight w:val="1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1068E" w:rsidRPr="00592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C" w:rsidRPr="0059206C" w:rsidRDefault="00FE64DF" w:rsidP="00EC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Проведение работы в ра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ках деятельности комиссии по мобилизации доходов </w:t>
            </w:r>
            <w:r w:rsidR="003831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 бюджет города Нижн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вартовска с целью погаш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ния задолженности перед городским бюджетом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фина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сов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проведе</w:t>
            </w:r>
            <w:r w:rsidRPr="0059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9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заседаний коми</w:t>
            </w:r>
            <w:r w:rsidRPr="0059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9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сии по мобилизации доходов в бюджет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города Нижневарто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r w:rsidRPr="005920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FE64DF" w:rsidRPr="00616E8B" w:rsidTr="00383160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C1068E" w:rsidRPr="00592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C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снижение дебиторской задолженн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83160">
              <w:rPr>
                <w:rFonts w:ascii="Times New Roman" w:hAnsi="Times New Roman" w:cs="Times New Roman"/>
                <w:sz w:val="18"/>
                <w:szCs w:val="18"/>
              </w:rPr>
              <w:t xml:space="preserve">сти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перед бюджетом города Нижневартовска (за 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пользование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C1068E" w:rsidP="0038316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ципальной со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и з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мельных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C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план мероприятий 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партамента муниц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 и земельных ресурсов администрации города по сокращению задо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женности перед бюдж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том 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отношение суммы поступившей задо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женности к общей сумме поступлений (%)</w:t>
            </w:r>
            <w:r w:rsidRPr="0059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42 000,00</w:t>
            </w:r>
          </w:p>
        </w:tc>
      </w:tr>
      <w:tr w:rsidR="00FE64DF" w:rsidRPr="00616E8B" w:rsidTr="00383160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C1068E" w:rsidRPr="00592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pStyle w:val="ConsPlusNormal"/>
              <w:keepNext/>
              <w:widowControl w:val="0"/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выявлению фактов 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пользования земельных участков без правоустана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ливающих и правоудост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веряющих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мун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ципальной со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ственности и 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мельных ресурсов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pStyle w:val="ConsPlusNormal"/>
              <w:keepNext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 мере выявления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pStyle w:val="ConsPlusNormal"/>
              <w:keepNext/>
              <w:widowControl w:val="0"/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претензии о возмещ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нии стоимости неосн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вательного обогащения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E" w:rsidRPr="0059206C" w:rsidRDefault="00FE64DF" w:rsidP="00EC2C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проверок</w:t>
            </w:r>
            <w:r w:rsidR="00C1068E" w:rsidRPr="0059206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920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включенных в план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  <w:r w:rsidRPr="005920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эффект от предъявленных пр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тензий о возмещении стоимости неоснов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обогащения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 выявленных фактов использования земельных участков без договора аренды)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38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FE64DF" w:rsidRPr="00616E8B" w:rsidTr="00383160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  <w:r w:rsidR="00C1068E" w:rsidRPr="00592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снижение дебиторской задолженн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сти перед бюджетом города за использование и прив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тизацию муниципального имущества, за право 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на заключение договоров на установку и эксплуат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цию рекламных констру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C1068E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ципальной со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и з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мельных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план мероприятий 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партамента муниц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 и земельных ресурсов администрации города по сокращению задо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женности перед бюдж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том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E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суммы </w:t>
            </w:r>
            <w:r w:rsidR="00C1068E"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задолженности,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ступившей в резул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тате проведенных мероприятий</w:t>
            </w:r>
            <w:r w:rsidR="00C1068E" w:rsidRPr="005920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к общей сумме поступлений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в бюджет города от использования и пр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ватизации муниц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пального имущества, за право на заключ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ние договоров на установку и эксплу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тацию рекламных конструкций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FE64DF" w:rsidRPr="00616E8B" w:rsidTr="00383160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C1068E" w:rsidRPr="00592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EC2C34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>в Программу приватизации муниципального имущ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="00EC2C34" w:rsidRPr="00EC2C34">
              <w:rPr>
                <w:rFonts w:ascii="Times New Roman" w:hAnsi="Times New Roman" w:cs="Times New Roman"/>
                <w:sz w:val="18"/>
                <w:szCs w:val="18"/>
              </w:rPr>
              <w:t xml:space="preserve"> в городе Нижнева</w:t>
            </w:r>
            <w:r w:rsidR="00EC2C34" w:rsidRPr="00EC2C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C2C34" w:rsidRPr="00EC2C34">
              <w:rPr>
                <w:rFonts w:ascii="Times New Roman" w:hAnsi="Times New Roman" w:cs="Times New Roman"/>
                <w:sz w:val="18"/>
                <w:szCs w:val="18"/>
              </w:rPr>
              <w:t>товске на 2017 год и план</w:t>
            </w:r>
            <w:r w:rsidR="00EC2C34" w:rsidRPr="00EC2C3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2C34" w:rsidRPr="00EC2C34">
              <w:rPr>
                <w:rFonts w:ascii="Times New Roman" w:hAnsi="Times New Roman" w:cs="Times New Roman"/>
                <w:sz w:val="18"/>
                <w:szCs w:val="18"/>
              </w:rPr>
              <w:t>вый период 2018-2019 годов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>, утвержденную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 xml:space="preserve">шением Думы города 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>от 25.11.2016 №57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EC2C34" w:rsidRDefault="0059206C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ципальной со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и з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мельных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  <w:r w:rsidRPr="00EC2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EC2C34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 мере</w:t>
            </w:r>
            <w:r w:rsidR="0059206C"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необход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муниципальный прав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вой 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8E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дополнительно вн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симых в Программу приватизации мун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ципального имущ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ства </w:t>
            </w:r>
            <w:r w:rsidR="00EC2C34" w:rsidRPr="00EC2C34">
              <w:rPr>
                <w:rFonts w:ascii="Times New Roman" w:hAnsi="Times New Roman" w:cs="Times New Roman"/>
                <w:sz w:val="18"/>
                <w:szCs w:val="18"/>
              </w:rPr>
              <w:t>в городе Нижн</w:t>
            </w:r>
            <w:r w:rsidR="00EC2C34" w:rsidRPr="00EC2C3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C2C34" w:rsidRPr="00EC2C34">
              <w:rPr>
                <w:rFonts w:ascii="Times New Roman" w:hAnsi="Times New Roman" w:cs="Times New Roman"/>
                <w:sz w:val="18"/>
                <w:szCs w:val="18"/>
              </w:rPr>
              <w:t xml:space="preserve">вартовске на 2017 год и плановый период 2018-2019 годов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E64DF" w:rsidRPr="00616E8B" w:rsidTr="00383160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59206C" w:rsidRPr="00592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Увеличение доходов за счет повышения муниципал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ными унитарными пре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приятиями норматива 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числений части прибыли, остающейся после уплаты налогов и иных обязател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ных платежей (до 35%)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59206C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епартамент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ципальной со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и з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мельных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34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до 30 </w:t>
            </w:r>
          </w:p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</w:p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города от 24.02.2012 №171 </w:t>
            </w:r>
            <w:r w:rsidR="008828D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"О платежах в бюджет города части прибыли от использования м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ниципального имущ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ства, находящегося в хозяйственном ведении муниципальных 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тарных предприятий"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рост норматива 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числений относител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 ранее действующ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го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1 441,24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64DF" w:rsidRPr="00616E8B" w:rsidTr="00383160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252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 соглашений 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о сотрудничестве между администрацией города 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 предприятиями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мун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ципальных закупок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соглашения о взаимном сотрудничестве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59206C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ных соглашений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FE64DF" w:rsidRPr="00616E8B" w:rsidTr="0038316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объектов 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недвижимости, которые </w:t>
            </w:r>
            <w:r w:rsidR="00EC2C3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не включены в Перечень объектов недвижимого имущества, в отношении которых налоговая база определяется как кадастр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мун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ципальной со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ственности и 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мельных ресурсов</w:t>
            </w:r>
            <w:r w:rsidR="0059206C"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города;</w:t>
            </w:r>
          </w:p>
          <w:p w:rsidR="00FE64DF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фина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сов администрации города</w:t>
            </w:r>
          </w:p>
          <w:p w:rsidR="000E6EF0" w:rsidRPr="0059206C" w:rsidRDefault="000E6EF0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выявле</w:t>
            </w:r>
            <w:r w:rsidRPr="0059206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920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ных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объектов недв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жимости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  <w:r w:rsidR="0059206C" w:rsidRPr="00592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  <w:r w:rsidR="0059206C" w:rsidRPr="00592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64DF" w:rsidRPr="00616E8B" w:rsidTr="00D6021C">
        <w:trPr>
          <w:trHeight w:val="372"/>
        </w:trPr>
        <w:tc>
          <w:tcPr>
            <w:tcW w:w="15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b/>
                <w:sz w:val="18"/>
                <w:szCs w:val="18"/>
              </w:rPr>
              <w:t>II. Мероприятия по оптимизации расходов бюджета муниципального образования</w:t>
            </w:r>
          </w:p>
          <w:p w:rsidR="00EC2C34" w:rsidRPr="0059206C" w:rsidRDefault="00EC2C34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планиров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бюджетных ассигнов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при формировании бюджета города на очере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ной финансовый год и на плановый период исходя </w:t>
            </w:r>
            <w:r w:rsidR="000E6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необходимости оптим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расходов, в том числе за счет оптимизации мун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ципальных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главные распоряд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тели средств бю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сроки, устано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ленные муниц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пальным правовым актом </w:t>
            </w:r>
          </w:p>
          <w:p w:rsidR="00FE64DF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ждении сроков составл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прое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бюджета города</w:t>
            </w:r>
          </w:p>
          <w:p w:rsidR="000E6EF0" w:rsidRPr="0059206C" w:rsidRDefault="000E6EF0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оптимизация расходов бюджета города </w:t>
            </w:r>
            <w:r w:rsidR="000E6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мес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2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бюджета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160 605,58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99 542,2</w:t>
            </w:r>
            <w:r w:rsidR="0059206C" w:rsidRPr="00592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99 542,2</w:t>
            </w:r>
            <w:r w:rsidR="0059206C" w:rsidRPr="00592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64DF" w:rsidRPr="00616E8B" w:rsidTr="00EC2C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Реорганизация дошкольных образовательных организ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ций путем присоединения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к ним существующих 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школьных организаций: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ное дошкольное образов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тельное учреждение города Нижневартовска детский сад №71 "Радость" путем присоединения к нему муниципального бюдже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ного дошкольного образ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вательного учреждения детского сада №18 "Орл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нок";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ное дошкольное образов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тельное учреждение де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ский сад №7 "Жар-птица" путем присоединения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к нему муниципального автономного дошкольного образовательного учрежд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ния города Нижневартовска детского сада №23 "Гуси-лебеди";</w:t>
            </w:r>
          </w:p>
          <w:p w:rsidR="00D6021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 муниципальное автоно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ное дошкольное образов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тельное учреждение города Нижневартовска детский сад №38 "Домов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нок"  путем присоединения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 нему муниципального бюджетного дошкольного образовательного учрежд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ния детского сада №2 "К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линка" и муниципального автономного дошкольного образовательного учрежд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ния города Нижневартовска детского сада №88 "Од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ванчик"</w:t>
            </w:r>
          </w:p>
          <w:p w:rsidR="000E6EF0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страции города;</w:t>
            </w:r>
          </w:p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мун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ципальной со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ственности и 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мельных ресурсов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 1 марта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муниципальный прав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вой 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EC2C3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укрупнение дошкол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ных образовательных организаций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64DF" w:rsidRPr="00616E8B" w:rsidTr="00EC2C34">
        <w:trPr>
          <w:trHeight w:val="6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Повышение уровня средней заработной платы отдел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ных категорий работников муниципальных учрежд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ний путем направления средств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</w:p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средств,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4DF" w:rsidRPr="0059206C">
              <w:rPr>
                <w:rFonts w:ascii="Times New Roman" w:hAnsi="Times New Roman" w:cs="Times New Roman"/>
                <w:sz w:val="18"/>
                <w:szCs w:val="18"/>
              </w:rPr>
              <w:t>на повышение уровня средней заработной платы отдельных категорий работников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18 052,00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18 052,00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18 052,00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18 052,00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18 052,00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18 052,00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культ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ры администрации города </w:t>
            </w:r>
          </w:p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59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D6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10 125,20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10 125,20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10 125,20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10 125,20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10 125,20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10 125,20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по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зической культуре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 спорту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страции го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</w:p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59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D6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от приносящей доход де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тельности, безвозмездных поступлений от юридич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ских и физических лиц 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на обеспечение текущей деятельности подведо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приказ департамента образования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C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объем средств, направленных на обеспечение текущей деятельности подв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домственных орган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заций, от общего объема поступлений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культ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ры администрации города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приказ управления культуры администр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ции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C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объем средств, направленных на обеспечение текущей деятельности подв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домственных орган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заций, от общего объема поступлений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по ф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зической культуре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</w:p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приказ управления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по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физической культуре и спорту администр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ции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ежегодный прирост привлеченных средств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расходов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на оплату коммунальных услуг (реализация мер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приятий по энергосбереж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культ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ры администрации города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сокращение объемов бюджетных средств на оплату коммунал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ных услуг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по ф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зической культуре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 спорту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1 270,00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1 270,00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Расширение перечня или объема платных услуг, оказываемых муниципал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ными бюджетными и авт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номными учреждениями 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 соответствии с их устав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культ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ры администрации города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1 января 2018 года,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1 января 2019 года,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1 января 2020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65416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внесение изменений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в уставы муниципал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ных бюджетных и авт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номных учреждений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увеличение объема платных услуг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по ф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зической культуре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 спорту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2 200,00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по 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циальной и мол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дежной политике администрации города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увеличение колич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ства платных услуг (чел.)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64DF" w:rsidRPr="00616E8B" w:rsidTr="00EC2C34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потребителей платных услуг в муниципальных учреждениях физической культуры и спорта от 3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до 10% по сравнению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 предшествующим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65416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по ф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зической культуре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 спорту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1 января 2018 года,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1 января 2019 года,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1 января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увеличение потреб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телей платных услуг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3 700,00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потребителей платных услуг в муниципальном автономном учреждении города Нижневартовска "Молодежный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по 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циальной и мол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дежной политике администрации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до 1 января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увеличение потреб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телей платных услуг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на компенсацию недопол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ченных доходов организ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циям, предоставляющим населению услуги по 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держанию ветхого жили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ного фонда, жилищного фонда с неблагоприятными экологическими характер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стиками, бесхозного ж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лищного фонда по тар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фам, не обеспе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>чивающим возмещение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жилищно-коммунального хозяйства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6541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расходов бюджета города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 сфере жилищно-коммунального х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зяйства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аукционов и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мун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ципальных закупок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от 05.04.2013 №44-ФЗ "О контрактной системе в сфере закупок тов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ров, работ, услуг для обеспечения госуда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ственных и муниц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пальных нужд"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количество совмес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ных аукционов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муниципальных услуг на исполнение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 муниципальное казенное учреждение "Нижневарто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ский многофункционал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ный центр предоставления государственных 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и мун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 xml:space="preserve">ципальных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услуг" (далее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МФЦ)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страции города;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мун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ципальной со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ственности и 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мельных ресурсов администрации города;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экон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мики администр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ции города; 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от 30.09.2014 №1941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"О возложении на м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ниципальное казенное учреждение "Нижн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вартовский многофун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циональный центр предоставления гос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дарственных и муниц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пальных услуг" фун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ций по предоставлению муниципальных услуг 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в полном объеме" 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(с изменениями)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муниц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пальных услуг, пер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данных на исполн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ние в МФЦ в полном объеме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64DF" w:rsidRPr="00616E8B" w:rsidTr="00EC2C3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требований 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 закупаемым муниципал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ными унитарными пре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приятиями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0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структурные по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разделения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страции города;</w:t>
            </w:r>
          </w:p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муниципальные унитарные предпр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C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 администрации города "О внесении изменений в постановление адм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города 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от 21.12.2015 №2285 "Об утверждении Пр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вил определения треб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ваний к закупаемым органами местного самоуправления города Нижневартовска и подведомственными им казенными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бюджетн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ми учреждениями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муниципальными ун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тарными предприяти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отдельным видам товаров, работ, услуг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предел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ных цен товаров, работ, услуг)"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59206C" w:rsidRDefault="00FE64DF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количество муниц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пальных унитарных предприятий, ос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ществляющих заку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ки в соответствии </w:t>
            </w:r>
            <w:r w:rsidR="000E6EF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 Федеральным зак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ном от 05.04.2013 №44-ФЗ 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"О контрак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ной системе в сфере закупок товаров, работ, услуг для обе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печения госуда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ственных и муниц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6021C">
              <w:rPr>
                <w:rFonts w:ascii="Times New Roman" w:hAnsi="Times New Roman" w:cs="Times New Roman"/>
                <w:sz w:val="18"/>
                <w:szCs w:val="18"/>
              </w:rPr>
              <w:t xml:space="preserve">пальных услуг"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DF" w:rsidRPr="00AF4137" w:rsidRDefault="00FE64DF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6EF0" w:rsidRPr="00616E8B" w:rsidTr="005B6EF2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Передача муниципальных услуг некоммерческим организациям и социал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ному предпринимательству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страции города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 администрации города "О внесении изменений в постановление адм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города </w:t>
            </w:r>
            <w:r w:rsidR="0065416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от 19.12.2014 №2679 "Об утверждении п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рядка определения объема и условий предоставления субс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дии частным дошкол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ным образовательным организациям, ос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ществляющим образ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вательную деятельность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реализации образ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вательных программ дошкольного образов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ния"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муниц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пальных услуг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3 737,00</w:t>
            </w:r>
          </w:p>
        </w:tc>
      </w:tr>
      <w:tr w:rsidR="000E6EF0" w:rsidRPr="00616E8B" w:rsidTr="005B6EF2">
        <w:trPr>
          <w:trHeight w:val="1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культ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ры администрации города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муниципальный прав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вой акт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6EF0" w:rsidRPr="00616E8B" w:rsidTr="00EC2C34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FE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FE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0E6EF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управление по ф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 xml:space="preserve">зической культуре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 спорту админ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страции города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59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FE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FE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F0" w:rsidRPr="0059206C" w:rsidRDefault="000E6EF0" w:rsidP="00AF41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E64DF" w:rsidRDefault="00FE64DF" w:rsidP="00FE6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64DF" w:rsidRDefault="00FE64DF" w:rsidP="00FE6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79A7" w:rsidRDefault="006F79A7" w:rsidP="00AF41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79A7" w:rsidRDefault="00FE64DF" w:rsidP="006F79A7">
      <w:pPr>
        <w:autoSpaceDE w:val="0"/>
        <w:autoSpaceDN w:val="0"/>
        <w:adjustRightInd w:val="0"/>
        <w:spacing w:after="0" w:line="240" w:lineRule="auto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616E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F79A7">
        <w:rPr>
          <w:rFonts w:ascii="Times New Roman" w:hAnsi="Times New Roman" w:cs="Times New Roman"/>
          <w:sz w:val="28"/>
          <w:szCs w:val="28"/>
        </w:rPr>
        <w:t xml:space="preserve"> </w:t>
      </w:r>
      <w:r w:rsidRPr="00616E8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DF" w:rsidRPr="00616E8B" w:rsidRDefault="00FE64DF" w:rsidP="006F79A7">
      <w:pPr>
        <w:autoSpaceDE w:val="0"/>
        <w:autoSpaceDN w:val="0"/>
        <w:adjustRightInd w:val="0"/>
        <w:spacing w:after="0" w:line="240" w:lineRule="auto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616E8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64DF" w:rsidRPr="00616E8B" w:rsidRDefault="006C7A6E" w:rsidP="006F79A7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6C7A6E">
        <w:rPr>
          <w:rFonts w:ascii="Times New Roman" w:hAnsi="Times New Roman" w:cs="Times New Roman"/>
          <w:sz w:val="28"/>
          <w:szCs w:val="28"/>
        </w:rPr>
        <w:t>от 09.02.2017 №180</w:t>
      </w:r>
    </w:p>
    <w:p w:rsidR="00FE64DF" w:rsidRDefault="00FE64DF" w:rsidP="00FE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4DF" w:rsidRPr="006F79A7" w:rsidRDefault="00FE64DF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A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E64DF" w:rsidRPr="006F79A7" w:rsidRDefault="00FE64DF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A7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мероприятий по росту доходов, оптимизации расходов бюджета города Нижневартовска </w:t>
      </w:r>
    </w:p>
    <w:p w:rsidR="00FE64DF" w:rsidRPr="006F79A7" w:rsidRDefault="00FE64DF" w:rsidP="00FE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A7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FE64DF" w:rsidRDefault="00FE64DF" w:rsidP="00FE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1559"/>
        <w:gridCol w:w="1182"/>
        <w:gridCol w:w="901"/>
        <w:gridCol w:w="958"/>
        <w:gridCol w:w="921"/>
        <w:gridCol w:w="921"/>
        <w:gridCol w:w="921"/>
        <w:gridCol w:w="8"/>
        <w:gridCol w:w="850"/>
        <w:gridCol w:w="1183"/>
        <w:gridCol w:w="1085"/>
        <w:gridCol w:w="1324"/>
      </w:tblGrid>
      <w:tr w:rsidR="00FE64DF" w:rsidRPr="00AB0D7C" w:rsidTr="004D670E">
        <w:trPr>
          <w:trHeight w:val="68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670E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 </w:t>
            </w:r>
          </w:p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70E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</w:t>
            </w:r>
          </w:p>
          <w:p w:rsidR="004D670E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правовой акт </w:t>
            </w:r>
          </w:p>
          <w:p w:rsidR="004D670E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или иной </w:t>
            </w:r>
          </w:p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целевого показателя (план)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Бюджетный эффект </w:t>
            </w:r>
          </w:p>
          <w:p w:rsidR="004D670E" w:rsidRDefault="004D670E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реализации мероприятий</w:t>
            </w:r>
          </w:p>
          <w:p w:rsidR="004D670E" w:rsidRDefault="006F79A7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FE64DF"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  <w:r w:rsidR="00FE64DF"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(план)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670E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Полученный бюджетный эффект </w:t>
            </w:r>
          </w:p>
          <w:p w:rsidR="004D670E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реализ</w:t>
            </w: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ции мер</w:t>
            </w: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приятий </w:t>
            </w:r>
          </w:p>
          <w:p w:rsidR="004D670E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отчет</w:t>
            </w:r>
            <w:r w:rsidR="004D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ную дату</w:t>
            </w:r>
          </w:p>
          <w:p w:rsidR="00FE64DF" w:rsidRPr="006F79A7" w:rsidRDefault="006F79A7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FE64DF"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целевого показателя на отче</w:t>
            </w: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ную дату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исполнения мероприятия</w:t>
            </w:r>
          </w:p>
        </w:tc>
      </w:tr>
      <w:tr w:rsidR="00FE64DF" w:rsidRPr="00AB0D7C" w:rsidTr="004D670E">
        <w:trPr>
          <w:trHeight w:val="95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64DF" w:rsidRPr="00AB0D7C" w:rsidTr="004D670E">
        <w:trPr>
          <w:trHeight w:val="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E64DF" w:rsidRPr="00AB0D7C" w:rsidTr="006F79A7">
        <w:trPr>
          <w:trHeight w:val="289"/>
        </w:trPr>
        <w:tc>
          <w:tcPr>
            <w:tcW w:w="14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hAnsi="Times New Roman" w:cs="Times New Roman"/>
                <w:b/>
                <w:sz w:val="18"/>
                <w:szCs w:val="18"/>
              </w:rPr>
              <w:t>I. Мероприятия по росту доходов бюджета муниципального образования</w:t>
            </w:r>
          </w:p>
        </w:tc>
      </w:tr>
      <w:tr w:rsidR="00FE64DF" w:rsidRPr="00AB0D7C" w:rsidTr="004D670E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дох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дам, в том 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4DF" w:rsidRPr="00AB0D7C" w:rsidTr="004D670E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4DF" w:rsidRPr="00AB0D7C" w:rsidTr="004D670E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4DF" w:rsidRPr="006F79A7" w:rsidTr="006F79A7">
        <w:trPr>
          <w:trHeight w:val="289"/>
        </w:trPr>
        <w:tc>
          <w:tcPr>
            <w:tcW w:w="14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6F79A7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9A7">
              <w:rPr>
                <w:rFonts w:ascii="Times New Roman" w:hAnsi="Times New Roman" w:cs="Times New Roman"/>
                <w:b/>
                <w:sz w:val="18"/>
                <w:szCs w:val="18"/>
              </w:rPr>
              <w:t>II. Мероприятия по оптимизации расходов бюджета муниципального образования</w:t>
            </w:r>
          </w:p>
        </w:tc>
      </w:tr>
      <w:tr w:rsidR="00FE64DF" w:rsidRPr="00AB0D7C" w:rsidTr="004D670E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расх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дам, в том 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4DF" w:rsidRPr="00AB0D7C" w:rsidTr="004D670E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4DF" w:rsidRPr="00AB0D7C" w:rsidTr="004D670E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DF" w:rsidRPr="00AB0D7C" w:rsidRDefault="00FE64DF" w:rsidP="004D67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E64DF" w:rsidRDefault="00FE64DF" w:rsidP="006F7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64DF" w:rsidSect="00D6021C">
      <w:headerReference w:type="default" r:id="rId37"/>
      <w:headerReference w:type="first" r:id="rId38"/>
      <w:pgSz w:w="16838" w:h="11906" w:orient="landscape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19" w:rsidRDefault="00B47119" w:rsidP="00833D3C">
      <w:pPr>
        <w:spacing w:after="0" w:line="240" w:lineRule="auto"/>
      </w:pPr>
      <w:r>
        <w:separator/>
      </w:r>
    </w:p>
  </w:endnote>
  <w:endnote w:type="continuationSeparator" w:id="0">
    <w:p w:rsidR="00B47119" w:rsidRDefault="00B47119" w:rsidP="0083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19" w:rsidRDefault="00B47119" w:rsidP="00833D3C">
      <w:pPr>
        <w:spacing w:after="0" w:line="240" w:lineRule="auto"/>
      </w:pPr>
      <w:r>
        <w:separator/>
      </w:r>
    </w:p>
  </w:footnote>
  <w:footnote w:type="continuationSeparator" w:id="0">
    <w:p w:rsidR="00B47119" w:rsidRDefault="00B47119" w:rsidP="0083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651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C2C34" w:rsidRPr="0062275E" w:rsidRDefault="00EC2C34">
        <w:pPr>
          <w:pStyle w:val="a3"/>
          <w:jc w:val="center"/>
          <w:rPr>
            <w:rFonts w:ascii="Times New Roman" w:hAnsi="Times New Roman"/>
            <w:sz w:val="24"/>
          </w:rPr>
        </w:pPr>
        <w:r w:rsidRPr="0062275E">
          <w:rPr>
            <w:rFonts w:ascii="Times New Roman" w:hAnsi="Times New Roman"/>
            <w:sz w:val="24"/>
          </w:rPr>
          <w:fldChar w:fldCharType="begin"/>
        </w:r>
        <w:r w:rsidRPr="0062275E">
          <w:rPr>
            <w:rFonts w:ascii="Times New Roman" w:hAnsi="Times New Roman"/>
            <w:sz w:val="24"/>
          </w:rPr>
          <w:instrText>PAGE   \* MERGEFORMAT</w:instrText>
        </w:r>
        <w:r w:rsidRPr="0062275E">
          <w:rPr>
            <w:rFonts w:ascii="Times New Roman" w:hAnsi="Times New Roman"/>
            <w:sz w:val="24"/>
          </w:rPr>
          <w:fldChar w:fldCharType="separate"/>
        </w:r>
        <w:r w:rsidR="00621702">
          <w:rPr>
            <w:rFonts w:ascii="Times New Roman" w:hAnsi="Times New Roman"/>
            <w:noProof/>
            <w:sz w:val="24"/>
          </w:rPr>
          <w:t>5</w:t>
        </w:r>
        <w:r w:rsidRPr="0062275E">
          <w:rPr>
            <w:rFonts w:ascii="Times New Roman" w:hAnsi="Times New Roman"/>
            <w:sz w:val="24"/>
          </w:rPr>
          <w:fldChar w:fldCharType="end"/>
        </w:r>
      </w:p>
    </w:sdtContent>
  </w:sdt>
  <w:p w:rsidR="00EC2C34" w:rsidRDefault="00EC2C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34" w:rsidRPr="0062275E" w:rsidRDefault="00EC2C34">
    <w:pPr>
      <w:pStyle w:val="a3"/>
      <w:jc w:val="center"/>
      <w:rPr>
        <w:rFonts w:ascii="Times New Roman" w:hAnsi="Times New Roman"/>
        <w:sz w:val="24"/>
      </w:rPr>
    </w:pPr>
  </w:p>
  <w:p w:rsidR="00EC2C34" w:rsidRDefault="00EC2C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9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C34" w:rsidRPr="0059206C" w:rsidRDefault="00EC2C3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0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0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0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70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920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1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2C34" w:rsidRPr="00C1068E" w:rsidRDefault="00EC2C3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06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06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06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70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106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2C34" w:rsidRDefault="00EC2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3"/>
    <w:rsid w:val="00027892"/>
    <w:rsid w:val="00031518"/>
    <w:rsid w:val="00055DD4"/>
    <w:rsid w:val="00064AC3"/>
    <w:rsid w:val="000D7362"/>
    <w:rsid w:val="000E6EF0"/>
    <w:rsid w:val="000F1AE2"/>
    <w:rsid w:val="000F7F2C"/>
    <w:rsid w:val="00107055"/>
    <w:rsid w:val="001133DD"/>
    <w:rsid w:val="001377B5"/>
    <w:rsid w:val="00155B4B"/>
    <w:rsid w:val="00165072"/>
    <w:rsid w:val="0017713F"/>
    <w:rsid w:val="00181608"/>
    <w:rsid w:val="00182601"/>
    <w:rsid w:val="0019489E"/>
    <w:rsid w:val="00195522"/>
    <w:rsid w:val="001A6FF2"/>
    <w:rsid w:val="001B33A8"/>
    <w:rsid w:val="001D2769"/>
    <w:rsid w:val="001D7490"/>
    <w:rsid w:val="001F1B91"/>
    <w:rsid w:val="00202763"/>
    <w:rsid w:val="0022031B"/>
    <w:rsid w:val="0022034E"/>
    <w:rsid w:val="0022047D"/>
    <w:rsid w:val="00232159"/>
    <w:rsid w:val="0025210B"/>
    <w:rsid w:val="0025627F"/>
    <w:rsid w:val="00267661"/>
    <w:rsid w:val="00287275"/>
    <w:rsid w:val="002B0213"/>
    <w:rsid w:val="002D1C44"/>
    <w:rsid w:val="002E5009"/>
    <w:rsid w:val="002F7892"/>
    <w:rsid w:val="003170D9"/>
    <w:rsid w:val="00334383"/>
    <w:rsid w:val="00360FFC"/>
    <w:rsid w:val="00370AA9"/>
    <w:rsid w:val="00383160"/>
    <w:rsid w:val="00386E7C"/>
    <w:rsid w:val="00395110"/>
    <w:rsid w:val="00395918"/>
    <w:rsid w:val="003C1BFE"/>
    <w:rsid w:val="003F198A"/>
    <w:rsid w:val="003F62A3"/>
    <w:rsid w:val="003F6377"/>
    <w:rsid w:val="00400697"/>
    <w:rsid w:val="00400858"/>
    <w:rsid w:val="00415E6E"/>
    <w:rsid w:val="0043176F"/>
    <w:rsid w:val="00432843"/>
    <w:rsid w:val="00434360"/>
    <w:rsid w:val="00445E80"/>
    <w:rsid w:val="004559E9"/>
    <w:rsid w:val="00470E98"/>
    <w:rsid w:val="00495DBA"/>
    <w:rsid w:val="004D670E"/>
    <w:rsid w:val="00503818"/>
    <w:rsid w:val="0053437F"/>
    <w:rsid w:val="005417DB"/>
    <w:rsid w:val="005622DB"/>
    <w:rsid w:val="00570BD1"/>
    <w:rsid w:val="005774C2"/>
    <w:rsid w:val="00586410"/>
    <w:rsid w:val="0059206C"/>
    <w:rsid w:val="005932CE"/>
    <w:rsid w:val="005A60D3"/>
    <w:rsid w:val="005B18DC"/>
    <w:rsid w:val="005C2E1D"/>
    <w:rsid w:val="00616E8B"/>
    <w:rsid w:val="00621702"/>
    <w:rsid w:val="0062275E"/>
    <w:rsid w:val="00645D38"/>
    <w:rsid w:val="00654160"/>
    <w:rsid w:val="00670C6C"/>
    <w:rsid w:val="00675954"/>
    <w:rsid w:val="006841FC"/>
    <w:rsid w:val="006918B9"/>
    <w:rsid w:val="006A0ED5"/>
    <w:rsid w:val="006C7A6E"/>
    <w:rsid w:val="006D0F74"/>
    <w:rsid w:val="006D4BE5"/>
    <w:rsid w:val="006E1045"/>
    <w:rsid w:val="006E679A"/>
    <w:rsid w:val="006F2649"/>
    <w:rsid w:val="006F79A7"/>
    <w:rsid w:val="00713043"/>
    <w:rsid w:val="0073375A"/>
    <w:rsid w:val="007435F7"/>
    <w:rsid w:val="00750127"/>
    <w:rsid w:val="00773490"/>
    <w:rsid w:val="007950C1"/>
    <w:rsid w:val="0079760A"/>
    <w:rsid w:val="00797956"/>
    <w:rsid w:val="007C4482"/>
    <w:rsid w:val="007D2371"/>
    <w:rsid w:val="007D469B"/>
    <w:rsid w:val="007F7FEC"/>
    <w:rsid w:val="008032A2"/>
    <w:rsid w:val="00813AB0"/>
    <w:rsid w:val="0082304D"/>
    <w:rsid w:val="00833D3C"/>
    <w:rsid w:val="00854882"/>
    <w:rsid w:val="008571F5"/>
    <w:rsid w:val="00870F91"/>
    <w:rsid w:val="008828D2"/>
    <w:rsid w:val="00884A6C"/>
    <w:rsid w:val="008C1A67"/>
    <w:rsid w:val="008E55E3"/>
    <w:rsid w:val="00912BDA"/>
    <w:rsid w:val="00913908"/>
    <w:rsid w:val="009265B2"/>
    <w:rsid w:val="00937A31"/>
    <w:rsid w:val="00974254"/>
    <w:rsid w:val="00A04E9D"/>
    <w:rsid w:val="00A11D35"/>
    <w:rsid w:val="00A30EFA"/>
    <w:rsid w:val="00A61342"/>
    <w:rsid w:val="00A64F37"/>
    <w:rsid w:val="00A7712F"/>
    <w:rsid w:val="00AB0D7C"/>
    <w:rsid w:val="00AB693E"/>
    <w:rsid w:val="00AD6AFB"/>
    <w:rsid w:val="00AD714E"/>
    <w:rsid w:val="00AE6A67"/>
    <w:rsid w:val="00AF4137"/>
    <w:rsid w:val="00AF4308"/>
    <w:rsid w:val="00B40A8C"/>
    <w:rsid w:val="00B47119"/>
    <w:rsid w:val="00B47FBE"/>
    <w:rsid w:val="00B5461F"/>
    <w:rsid w:val="00B66A97"/>
    <w:rsid w:val="00B66F6A"/>
    <w:rsid w:val="00B7295C"/>
    <w:rsid w:val="00B7453E"/>
    <w:rsid w:val="00B76ECA"/>
    <w:rsid w:val="00BD38E4"/>
    <w:rsid w:val="00C1068E"/>
    <w:rsid w:val="00C146BB"/>
    <w:rsid w:val="00C324FB"/>
    <w:rsid w:val="00C427FC"/>
    <w:rsid w:val="00C62FBF"/>
    <w:rsid w:val="00C83315"/>
    <w:rsid w:val="00C972CD"/>
    <w:rsid w:val="00CB7EAA"/>
    <w:rsid w:val="00CC73DA"/>
    <w:rsid w:val="00CD1243"/>
    <w:rsid w:val="00CF1444"/>
    <w:rsid w:val="00CF438C"/>
    <w:rsid w:val="00D04749"/>
    <w:rsid w:val="00D06898"/>
    <w:rsid w:val="00D1411D"/>
    <w:rsid w:val="00D46D49"/>
    <w:rsid w:val="00D6021C"/>
    <w:rsid w:val="00D66C49"/>
    <w:rsid w:val="00DB6B5C"/>
    <w:rsid w:val="00DD6FD9"/>
    <w:rsid w:val="00DF0D3B"/>
    <w:rsid w:val="00E0178B"/>
    <w:rsid w:val="00E032CC"/>
    <w:rsid w:val="00E11B63"/>
    <w:rsid w:val="00E67328"/>
    <w:rsid w:val="00E74549"/>
    <w:rsid w:val="00E9100E"/>
    <w:rsid w:val="00E96FC6"/>
    <w:rsid w:val="00EA63C6"/>
    <w:rsid w:val="00EB7BE4"/>
    <w:rsid w:val="00EC2C34"/>
    <w:rsid w:val="00ED7826"/>
    <w:rsid w:val="00F373B9"/>
    <w:rsid w:val="00F61893"/>
    <w:rsid w:val="00F63EEB"/>
    <w:rsid w:val="00F65E2C"/>
    <w:rsid w:val="00F9101E"/>
    <w:rsid w:val="00FC33FB"/>
    <w:rsid w:val="00FC6162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3C"/>
  </w:style>
  <w:style w:type="paragraph" w:styleId="a5">
    <w:name w:val="footer"/>
    <w:basedOn w:val="a"/>
    <w:link w:val="a6"/>
    <w:uiPriority w:val="99"/>
    <w:unhideWhenUsed/>
    <w:rsid w:val="0083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3C"/>
  </w:style>
  <w:style w:type="paragraph" w:customStyle="1" w:styleId="ConsPlusNormal">
    <w:name w:val="ConsPlusNormal"/>
    <w:rsid w:val="00202763"/>
    <w:pPr>
      <w:autoSpaceDE w:val="0"/>
      <w:autoSpaceDN w:val="0"/>
      <w:adjustRightInd w:val="0"/>
      <w:spacing w:after="0" w:line="14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3C"/>
  </w:style>
  <w:style w:type="paragraph" w:styleId="a5">
    <w:name w:val="footer"/>
    <w:basedOn w:val="a"/>
    <w:link w:val="a6"/>
    <w:uiPriority w:val="99"/>
    <w:unhideWhenUsed/>
    <w:rsid w:val="0083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3C"/>
  </w:style>
  <w:style w:type="paragraph" w:customStyle="1" w:styleId="ConsPlusNormal">
    <w:name w:val="ConsPlusNormal"/>
    <w:rsid w:val="00202763"/>
    <w:pPr>
      <w:autoSpaceDE w:val="0"/>
      <w:autoSpaceDN w:val="0"/>
      <w:adjustRightInd w:val="0"/>
      <w:spacing w:after="0" w:line="14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779CCB508D585709BA7D72D79B530D8D2612CFCD547283430BCFB02D12C83E4D52C3M74DG" TargetMode="External"/><Relationship Id="rId13" Type="http://schemas.openxmlformats.org/officeDocument/2006/relationships/hyperlink" Target="consultantplus://offline/ref=7AF244FC4468987BCC71779CCB508D585709BA7D72D092570A8C2612CFCD547283M443G" TargetMode="External"/><Relationship Id="rId18" Type="http://schemas.openxmlformats.org/officeDocument/2006/relationships/hyperlink" Target="consultantplus://offline/ref=7AF244FC4468987BCC71779CCB508D585709BA7D72D091520E842612CFCD547283430BCFB02D12C83E4D52C3M741G" TargetMode="External"/><Relationship Id="rId26" Type="http://schemas.openxmlformats.org/officeDocument/2006/relationships/hyperlink" Target="consultantplus://offline/ref=7AF244FC4468987BCC71779CCB508D585709BA7D72D092570A8C2612CFCD547283M443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244FC4468987BCC71779CCB508D585709BA7D72D092570A8C2612CFCD547283M443G" TargetMode="External"/><Relationship Id="rId34" Type="http://schemas.openxmlformats.org/officeDocument/2006/relationships/hyperlink" Target="consultantplus://offline/ref=7AF244FC4468987BCC71779CCB508D585709BA7D72D092570A8C2612CFCD547283M443G" TargetMode="External"/><Relationship Id="rId7" Type="http://schemas.openxmlformats.org/officeDocument/2006/relationships/hyperlink" Target="consultantplus://offline/ref=7AF244FC4468987BCC71779CCB508D585709BA7D72D092570A8C2612CFCD547283M443G" TargetMode="External"/><Relationship Id="rId12" Type="http://schemas.openxmlformats.org/officeDocument/2006/relationships/hyperlink" Target="consultantplus://offline/ref=7AF244FC4468987BCC71779CCB508D585709BA7D72D092570A8C2612CFCD547283M443G" TargetMode="External"/><Relationship Id="rId17" Type="http://schemas.openxmlformats.org/officeDocument/2006/relationships/hyperlink" Target="consultantplus://offline/ref=7AF244FC4468987BCC71779CCB508D585709BA7D72D092570A8C2612CFCD547283M443G" TargetMode="External"/><Relationship Id="rId25" Type="http://schemas.openxmlformats.org/officeDocument/2006/relationships/hyperlink" Target="consultantplus://offline/ref=7AF244FC4468987BCC71779CCB508D585709BA7D72D092570A8C2612CFCD547283M443G" TargetMode="External"/><Relationship Id="rId33" Type="http://schemas.openxmlformats.org/officeDocument/2006/relationships/hyperlink" Target="consultantplus://offline/ref=7AF244FC4468987BCC71779CCB508D585709BA7D72D092570A8C2612CFCD547283M443G" TargetMode="External"/><Relationship Id="rId38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244FC4468987BCC71779CCB508D585709BA7D72D092570A8C2612CFCD547283M443G" TargetMode="External"/><Relationship Id="rId20" Type="http://schemas.openxmlformats.org/officeDocument/2006/relationships/hyperlink" Target="consultantplus://offline/ref=7AF244FC4468987BCC71779CCB508D585709BA7D72D092570A8C2612CFCD547283M443G" TargetMode="External"/><Relationship Id="rId29" Type="http://schemas.openxmlformats.org/officeDocument/2006/relationships/hyperlink" Target="consultantplus://offline/ref=7AF244FC4468987BCC71779CCB508D585709BA7D72D092570A8C2612CFCD547283M443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F244FC4468987BCC71779CCB508D585709BA7D72D092570A8C2612CFCD547283M443G" TargetMode="External"/><Relationship Id="rId24" Type="http://schemas.openxmlformats.org/officeDocument/2006/relationships/hyperlink" Target="consultantplus://offline/ref=7AF244FC4468987BCC71779CCB508D585709BA7D72D092570A8C2612CFCD547283M443G" TargetMode="External"/><Relationship Id="rId32" Type="http://schemas.openxmlformats.org/officeDocument/2006/relationships/hyperlink" Target="consultantplus://offline/ref=7AF244FC4468987BCC71779CCB508D585709BA7D72D092570A8C2612CFCD547283M443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F244FC4468987BCC71779CCB508D585709BA7D72D092570A8C2612CFCD547283M443G" TargetMode="External"/><Relationship Id="rId23" Type="http://schemas.openxmlformats.org/officeDocument/2006/relationships/hyperlink" Target="consultantplus://offline/ref=7AF244FC4468987BCC71779CCB508D585709BA7D72D092570A8C2612CFCD547283M443G" TargetMode="External"/><Relationship Id="rId28" Type="http://schemas.openxmlformats.org/officeDocument/2006/relationships/hyperlink" Target="consultantplus://offline/ref=7AF244FC4468987BCC71779CCB508D585709BA7D72D092570A8C2612CFCD547283M443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7AF244FC4468987BCC71779CCB508D585709BA7D72D091520E842612CFCD547283430BCFB02D12C83E4D52C3M741G" TargetMode="External"/><Relationship Id="rId19" Type="http://schemas.openxmlformats.org/officeDocument/2006/relationships/hyperlink" Target="consultantplus://offline/ref=7AF244FC4468987BCC71779CCB508D585709BA7D72D092570A8C2612CFCD547283M443G" TargetMode="External"/><Relationship Id="rId31" Type="http://schemas.openxmlformats.org/officeDocument/2006/relationships/hyperlink" Target="consultantplus://offline/ref=7AF244FC4468987BCC71779CCB508D585709BA7D72D092570A8C2612CFCD547283M4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244FC4468987BCC71779CCB508D585709BA7D72D092570A8C2612CFCD547283M443G" TargetMode="External"/><Relationship Id="rId14" Type="http://schemas.openxmlformats.org/officeDocument/2006/relationships/hyperlink" Target="consultantplus://offline/ref=7AF244FC4468987BCC71779CCB508D585709BA7D72D092570A8C2612CFCD547283M443G" TargetMode="External"/><Relationship Id="rId22" Type="http://schemas.openxmlformats.org/officeDocument/2006/relationships/hyperlink" Target="consultantplus://offline/ref=7AF244FC4468987BCC71779CCB508D585709BA7D72D092570A8C2612CFCD547283M443G" TargetMode="External"/><Relationship Id="rId27" Type="http://schemas.openxmlformats.org/officeDocument/2006/relationships/hyperlink" Target="consultantplus://offline/ref=7AF244FC4468987BCC71779CCB508D585709BA7D72D092570A8C2612CFCD547283M443G" TargetMode="External"/><Relationship Id="rId30" Type="http://schemas.openxmlformats.org/officeDocument/2006/relationships/hyperlink" Target="consultantplus://offline/ref=7AF244FC4468987BCC71779CCB508D585709BA7D72D092570A8C2612CFCD547283M443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2017-02-09T14:02:00Z</cp:lastPrinted>
  <dcterms:created xsi:type="dcterms:W3CDTF">2017-02-13T04:44:00Z</dcterms:created>
  <dcterms:modified xsi:type="dcterms:W3CDTF">2017-02-13T04:44:00Z</dcterms:modified>
</cp:coreProperties>
</file>