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A4" w:rsidRPr="00C57393" w:rsidRDefault="00EC5FA4" w:rsidP="00402D46">
      <w:pPr>
        <w:tabs>
          <w:tab w:val="left" w:pos="4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РАБОТНИКУ,</w:t>
      </w:r>
    </w:p>
    <w:p w:rsidR="009746CF" w:rsidRPr="00C57393" w:rsidRDefault="00EC5FA4" w:rsidP="00402D46">
      <w:pPr>
        <w:pStyle w:val="a3"/>
        <w:spacing w:before="0" w:beforeAutospacing="0" w:after="0" w:afterAutospacing="0"/>
        <w:jc w:val="center"/>
        <w:rPr>
          <w:b/>
          <w:bCs/>
          <w:iCs/>
          <w:color w:val="002060"/>
          <w:sz w:val="32"/>
          <w:szCs w:val="32"/>
        </w:rPr>
      </w:pPr>
      <w:r w:rsidRPr="00C57393">
        <w:rPr>
          <w:b/>
          <w:bCs/>
          <w:iCs/>
          <w:color w:val="002060"/>
          <w:sz w:val="32"/>
          <w:szCs w:val="32"/>
        </w:rPr>
        <w:t xml:space="preserve">столкнувшемуся с нарушением трудового законодательства </w:t>
      </w:r>
    </w:p>
    <w:p w:rsidR="00EC5FA4" w:rsidRPr="00C57393" w:rsidRDefault="00EC5FA4" w:rsidP="00402D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C57393">
        <w:rPr>
          <w:b/>
          <w:bCs/>
          <w:iCs/>
          <w:color w:val="002060"/>
          <w:sz w:val="32"/>
          <w:szCs w:val="32"/>
        </w:rPr>
        <w:t>работодате</w:t>
      </w:r>
      <w:r w:rsidRPr="00C57393">
        <w:rPr>
          <w:b/>
          <w:bCs/>
          <w:iCs/>
          <w:color w:val="002060"/>
          <w:sz w:val="32"/>
          <w:szCs w:val="32"/>
        </w:rPr>
        <w:softHyphen/>
        <w:t>лем в части задержки/невыплаты заработной платы</w:t>
      </w:r>
    </w:p>
    <w:p w:rsidR="00EC5FA4" w:rsidRPr="00F773D3" w:rsidRDefault="00EC5FA4" w:rsidP="00EC5FA4">
      <w:pPr>
        <w:pStyle w:val="a3"/>
        <w:rPr>
          <w:sz w:val="28"/>
          <w:szCs w:val="28"/>
        </w:rPr>
      </w:pPr>
      <w:r w:rsidRPr="00F773D3">
        <w:rPr>
          <w:b/>
          <w:bCs/>
          <w:color w:val="FF0000"/>
          <w:sz w:val="28"/>
          <w:szCs w:val="28"/>
        </w:rPr>
        <w:t>Случаи обращения:</w:t>
      </w:r>
    </w:p>
    <w:p w:rsidR="00EC5FA4" w:rsidRPr="00F773D3" w:rsidRDefault="00EC5FA4" w:rsidP="00EC5FA4">
      <w:pPr>
        <w:pStyle w:val="a3"/>
        <w:jc w:val="both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1.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Частичная невыплата (осуществление платежа в размере менее половины подлежащей выплате суммы)</w:t>
      </w:r>
      <w:r w:rsidRPr="00F773D3">
        <w:rPr>
          <w:color w:val="C00000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заработной платы и иных установленных работо</w:t>
      </w:r>
      <w:r>
        <w:rPr>
          <w:color w:val="2E2224"/>
          <w:sz w:val="28"/>
          <w:szCs w:val="28"/>
        </w:rPr>
        <w:softHyphen/>
      </w:r>
      <w:r w:rsidRPr="00F773D3">
        <w:rPr>
          <w:color w:val="2E2224"/>
          <w:sz w:val="28"/>
          <w:szCs w:val="28"/>
        </w:rPr>
        <w:t>дателем выплат</w:t>
      </w:r>
      <w:r>
        <w:rPr>
          <w:color w:val="2E2224"/>
          <w:sz w:val="28"/>
          <w:szCs w:val="28"/>
        </w:rPr>
        <w:t>.</w:t>
      </w:r>
      <w:r w:rsidRPr="00F773D3">
        <w:rPr>
          <w:color w:val="2E2224"/>
          <w:sz w:val="28"/>
          <w:szCs w:val="28"/>
        </w:rPr>
        <w:t xml:space="preserve"> </w:t>
      </w:r>
    </w:p>
    <w:p w:rsidR="00EC5FA4" w:rsidRPr="00F773D3" w:rsidRDefault="00EC5FA4" w:rsidP="00EC5FA4">
      <w:pPr>
        <w:pStyle w:val="a3"/>
        <w:jc w:val="both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2.</w:t>
      </w:r>
      <w:r>
        <w:rPr>
          <w:color w:val="2E2224"/>
          <w:sz w:val="28"/>
          <w:szCs w:val="28"/>
        </w:rPr>
        <w:t xml:space="preserve"> </w:t>
      </w:r>
      <w:r w:rsidR="00C57393">
        <w:rPr>
          <w:color w:val="2E2224"/>
          <w:sz w:val="28"/>
          <w:szCs w:val="28"/>
        </w:rPr>
        <w:t>Полная невыплата</w:t>
      </w:r>
      <w:r w:rsidRPr="00F773D3">
        <w:rPr>
          <w:color w:val="2E2224"/>
          <w:sz w:val="28"/>
          <w:szCs w:val="28"/>
        </w:rPr>
        <w:t xml:space="preserve"> заработной платы и иных установленных ра</w:t>
      </w:r>
      <w:r>
        <w:rPr>
          <w:color w:val="2E2224"/>
          <w:sz w:val="28"/>
          <w:szCs w:val="28"/>
        </w:rPr>
        <w:softHyphen/>
      </w:r>
      <w:r w:rsidRPr="00F773D3">
        <w:rPr>
          <w:color w:val="2E2224"/>
          <w:sz w:val="28"/>
          <w:szCs w:val="28"/>
        </w:rPr>
        <w:t>ботодателем выплат</w:t>
      </w:r>
      <w:r>
        <w:rPr>
          <w:color w:val="2E2224"/>
          <w:sz w:val="28"/>
          <w:szCs w:val="28"/>
        </w:rPr>
        <w:t>.</w:t>
      </w:r>
    </w:p>
    <w:p w:rsidR="00EC5FA4" w:rsidRPr="00F773D3" w:rsidRDefault="00EC5FA4" w:rsidP="00EC5FA4">
      <w:pPr>
        <w:pStyle w:val="a3"/>
        <w:jc w:val="both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3.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 xml:space="preserve">Выплата заработной платы </w:t>
      </w:r>
      <w:r w:rsidRPr="00F773D3">
        <w:rPr>
          <w:b/>
          <w:bCs/>
          <w:color w:val="C00000"/>
          <w:sz w:val="28"/>
          <w:szCs w:val="28"/>
        </w:rPr>
        <w:t>в размере ниже установленного</w:t>
      </w:r>
      <w:r w:rsidRPr="00F773D3">
        <w:rPr>
          <w:color w:val="2E2224"/>
          <w:sz w:val="28"/>
          <w:szCs w:val="28"/>
        </w:rPr>
        <w:t xml:space="preserve"> за</w:t>
      </w:r>
      <w:r>
        <w:rPr>
          <w:color w:val="2E2224"/>
          <w:sz w:val="28"/>
          <w:szCs w:val="28"/>
        </w:rPr>
        <w:softHyphen/>
      </w:r>
      <w:r w:rsidRPr="00F773D3">
        <w:rPr>
          <w:color w:val="2E2224"/>
          <w:sz w:val="28"/>
          <w:szCs w:val="28"/>
        </w:rPr>
        <w:t>коном минимального ра</w:t>
      </w:r>
      <w:r w:rsidR="001446BB">
        <w:rPr>
          <w:color w:val="2E2224"/>
          <w:sz w:val="28"/>
          <w:szCs w:val="28"/>
        </w:rPr>
        <w:t>змера оплаты труда работодателем</w:t>
      </w:r>
      <w:r>
        <w:rPr>
          <w:color w:val="2E2224"/>
          <w:sz w:val="28"/>
          <w:szCs w:val="28"/>
        </w:rPr>
        <w:t>.</w:t>
      </w:r>
      <w:r w:rsidRPr="00F773D3">
        <w:rPr>
          <w:color w:val="2E2224"/>
          <w:sz w:val="28"/>
          <w:szCs w:val="28"/>
        </w:rPr>
        <w:t xml:space="preserve"> </w:t>
      </w:r>
    </w:p>
    <w:p w:rsidR="00EC5FA4" w:rsidRDefault="00EC5FA4" w:rsidP="00C21066">
      <w:pPr>
        <w:pStyle w:val="a3"/>
        <w:spacing w:before="0" w:beforeAutospacing="0" w:after="0" w:afterAutospacing="0"/>
        <w:rPr>
          <w:b/>
          <w:bCs/>
          <w:i/>
          <w:iCs/>
          <w:color w:val="002060"/>
          <w:sz w:val="28"/>
          <w:szCs w:val="28"/>
        </w:rPr>
      </w:pPr>
      <w:r w:rsidRPr="00F773D3">
        <w:rPr>
          <w:b/>
          <w:bCs/>
          <w:color w:val="FF0000"/>
          <w:sz w:val="28"/>
          <w:szCs w:val="28"/>
        </w:rPr>
        <w:t>Куда обращаться:</w:t>
      </w:r>
      <w:r w:rsidRPr="00F773D3">
        <w:rPr>
          <w:b/>
          <w:bCs/>
          <w:i/>
          <w:iCs/>
          <w:color w:val="002060"/>
          <w:sz w:val="28"/>
          <w:szCs w:val="28"/>
        </w:rPr>
        <w:t xml:space="preserve"> </w:t>
      </w:r>
    </w:p>
    <w:p w:rsidR="00C21066" w:rsidRPr="00C21066" w:rsidRDefault="00C21066" w:rsidP="00C21066">
      <w:pPr>
        <w:pStyle w:val="a3"/>
        <w:spacing w:before="0" w:beforeAutospacing="0" w:after="0" w:afterAutospacing="0"/>
        <w:rPr>
          <w:bCs/>
          <w:iCs/>
          <w:color w:val="000000" w:themeColor="text1"/>
          <w:sz w:val="16"/>
          <w:szCs w:val="16"/>
        </w:rPr>
      </w:pPr>
    </w:p>
    <w:p w:rsidR="00EC5FA4" w:rsidRPr="00F773D3" w:rsidRDefault="002045F2" w:rsidP="002045F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О</w:t>
      </w:r>
      <w:r w:rsidRPr="002045F2">
        <w:rPr>
          <w:b/>
          <w:bCs/>
          <w:color w:val="C00000"/>
          <w:sz w:val="28"/>
          <w:szCs w:val="28"/>
        </w:rPr>
        <w:t>тдел надзора и контроля по соблюдению трудового законодательства №2 Государственной инспекции труда</w:t>
      </w:r>
      <w:r>
        <w:rPr>
          <w:b/>
          <w:bCs/>
          <w:color w:val="C00000"/>
          <w:sz w:val="28"/>
          <w:szCs w:val="28"/>
        </w:rPr>
        <w:t>.</w:t>
      </w:r>
      <w:bookmarkStart w:id="0" w:name="_GoBack"/>
      <w:bookmarkEnd w:id="0"/>
    </w:p>
    <w:p w:rsidR="00EC5FA4" w:rsidRDefault="00EC5FA4" w:rsidP="00EC5FA4">
      <w:pPr>
        <w:pStyle w:val="a3"/>
        <w:jc w:val="both"/>
        <w:rPr>
          <w:color w:val="2E2224"/>
          <w:sz w:val="28"/>
          <w:szCs w:val="28"/>
        </w:rPr>
      </w:pPr>
      <w:r w:rsidRPr="00F773D3">
        <w:rPr>
          <w:color w:val="2E2224"/>
          <w:sz w:val="28"/>
          <w:szCs w:val="28"/>
        </w:rPr>
        <w:t>Контакты: г.</w:t>
      </w:r>
      <w:r>
        <w:rPr>
          <w:color w:val="2E2224"/>
          <w:sz w:val="28"/>
          <w:szCs w:val="28"/>
        </w:rPr>
        <w:t xml:space="preserve"> Нижневартовск</w:t>
      </w:r>
      <w:r w:rsidRPr="00F773D3">
        <w:rPr>
          <w:color w:val="2E2224"/>
          <w:sz w:val="28"/>
          <w:szCs w:val="28"/>
        </w:rPr>
        <w:t>, ул.</w:t>
      </w:r>
      <w:r>
        <w:rPr>
          <w:color w:val="2E2224"/>
          <w:sz w:val="28"/>
          <w:szCs w:val="28"/>
        </w:rPr>
        <w:t xml:space="preserve"> Чапаева</w:t>
      </w:r>
      <w:r w:rsidRPr="00F773D3">
        <w:rPr>
          <w:color w:val="2E2224"/>
          <w:sz w:val="28"/>
          <w:szCs w:val="28"/>
        </w:rPr>
        <w:t xml:space="preserve">, дом </w:t>
      </w:r>
      <w:r>
        <w:rPr>
          <w:color w:val="2E2224"/>
          <w:sz w:val="28"/>
          <w:szCs w:val="28"/>
        </w:rPr>
        <w:t>83</w:t>
      </w:r>
      <w:r w:rsidRPr="00F773D3">
        <w:rPr>
          <w:color w:val="2E2224"/>
          <w:sz w:val="28"/>
          <w:szCs w:val="28"/>
        </w:rPr>
        <w:t xml:space="preserve">, тел. </w:t>
      </w:r>
      <w:r w:rsidR="00402D46">
        <w:rPr>
          <w:color w:val="2E2224"/>
          <w:sz w:val="28"/>
          <w:szCs w:val="28"/>
        </w:rPr>
        <w:t>8</w:t>
      </w:r>
      <w:r>
        <w:rPr>
          <w:color w:val="2E2224"/>
          <w:sz w:val="28"/>
          <w:szCs w:val="28"/>
        </w:rPr>
        <w:t>(3466)</w:t>
      </w:r>
      <w:r w:rsidR="00F54A90">
        <w:rPr>
          <w:color w:val="2E2224"/>
          <w:sz w:val="28"/>
          <w:szCs w:val="28"/>
        </w:rPr>
        <w:t>29-10-</w:t>
      </w:r>
      <w:proofErr w:type="gramStart"/>
      <w:r w:rsidR="00F54A90">
        <w:rPr>
          <w:color w:val="2E2224"/>
          <w:sz w:val="28"/>
          <w:szCs w:val="28"/>
        </w:rPr>
        <w:t>35</w:t>
      </w:r>
      <w:r w:rsidRPr="00F773D3">
        <w:rPr>
          <w:color w:val="2E2224"/>
          <w:sz w:val="28"/>
          <w:szCs w:val="28"/>
        </w:rPr>
        <w:t xml:space="preserve">, </w:t>
      </w:r>
      <w:r>
        <w:rPr>
          <w:color w:val="2E2224"/>
          <w:sz w:val="28"/>
          <w:szCs w:val="28"/>
        </w:rPr>
        <w:t xml:space="preserve">  </w:t>
      </w:r>
      <w:proofErr w:type="gramEnd"/>
      <w:r>
        <w:rPr>
          <w:color w:val="2E2224"/>
          <w:sz w:val="28"/>
          <w:szCs w:val="28"/>
        </w:rPr>
        <w:t xml:space="preserve">                                       </w:t>
      </w:r>
      <w:r w:rsidR="00402D46">
        <w:rPr>
          <w:color w:val="2E2224"/>
          <w:sz w:val="28"/>
          <w:szCs w:val="28"/>
        </w:rPr>
        <w:t>е</w:t>
      </w:r>
      <w:r w:rsidRPr="00F773D3">
        <w:rPr>
          <w:color w:val="2E2224"/>
          <w:sz w:val="28"/>
          <w:szCs w:val="28"/>
        </w:rPr>
        <w:t>-</w:t>
      </w:r>
      <w:proofErr w:type="spellStart"/>
      <w:r w:rsidRPr="00F773D3">
        <w:rPr>
          <w:color w:val="2E2224"/>
          <w:sz w:val="28"/>
          <w:szCs w:val="28"/>
        </w:rPr>
        <w:t>mail</w:t>
      </w:r>
      <w:proofErr w:type="spellEnd"/>
      <w:r w:rsidRPr="00F773D3">
        <w:rPr>
          <w:color w:val="2E2224"/>
          <w:sz w:val="28"/>
          <w:szCs w:val="28"/>
        </w:rPr>
        <w:t>:</w:t>
      </w:r>
      <w:r w:rsidR="00402D46"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gitugra@mail.ru</w:t>
      </w:r>
      <w:r>
        <w:rPr>
          <w:color w:val="2E2224"/>
          <w:sz w:val="28"/>
          <w:szCs w:val="28"/>
        </w:rPr>
        <w:t>.</w:t>
      </w:r>
      <w:r w:rsidRPr="00F773D3">
        <w:rPr>
          <w:color w:val="2E2224"/>
          <w:sz w:val="28"/>
          <w:szCs w:val="28"/>
        </w:rPr>
        <w:t xml:space="preserve"> </w:t>
      </w:r>
    </w:p>
    <w:p w:rsidR="00EC5FA4" w:rsidRPr="00F773D3" w:rsidRDefault="00EC5FA4" w:rsidP="00EC5FA4">
      <w:pPr>
        <w:pStyle w:val="a3"/>
        <w:rPr>
          <w:sz w:val="28"/>
          <w:szCs w:val="28"/>
        </w:rPr>
      </w:pPr>
      <w:r w:rsidRPr="00F773D3">
        <w:rPr>
          <w:b/>
          <w:bCs/>
          <w:color w:val="002060"/>
          <w:sz w:val="28"/>
          <w:szCs w:val="28"/>
        </w:rPr>
        <w:t>Действия</w:t>
      </w:r>
      <w:r w:rsidRPr="00F773D3">
        <w:rPr>
          <w:color w:val="2E2224"/>
          <w:sz w:val="28"/>
          <w:szCs w:val="28"/>
        </w:rPr>
        <w:t xml:space="preserve">: </w:t>
      </w:r>
    </w:p>
    <w:p w:rsidR="00EC5FA4" w:rsidRPr="00F773D3" w:rsidRDefault="00EC5FA4" w:rsidP="00EC5FA4">
      <w:pPr>
        <w:pStyle w:val="a3"/>
        <w:jc w:val="both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1.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Консультирование работников по вопросам соблюдения трудового законодательства</w:t>
      </w:r>
      <w:r>
        <w:rPr>
          <w:color w:val="2E2224"/>
          <w:sz w:val="28"/>
          <w:szCs w:val="28"/>
        </w:rPr>
        <w:t>.</w:t>
      </w:r>
      <w:r w:rsidRPr="00F773D3">
        <w:rPr>
          <w:color w:val="2E2224"/>
          <w:sz w:val="28"/>
          <w:szCs w:val="28"/>
        </w:rPr>
        <w:t xml:space="preserve"> </w:t>
      </w:r>
    </w:p>
    <w:p w:rsidR="00EC5FA4" w:rsidRPr="00F773D3" w:rsidRDefault="00EC5FA4" w:rsidP="00EC5FA4">
      <w:pPr>
        <w:pStyle w:val="a3"/>
        <w:jc w:val="both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2.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Осуществление надзора и контроля за соблюдением работодателем трудового законо</w:t>
      </w:r>
      <w:r>
        <w:rPr>
          <w:color w:val="2E2224"/>
          <w:sz w:val="28"/>
          <w:szCs w:val="28"/>
        </w:rPr>
        <w:softHyphen/>
      </w:r>
      <w:r w:rsidRPr="00F773D3">
        <w:rPr>
          <w:color w:val="2E2224"/>
          <w:sz w:val="28"/>
          <w:szCs w:val="28"/>
        </w:rPr>
        <w:t>дательства</w:t>
      </w:r>
      <w:r>
        <w:rPr>
          <w:color w:val="2E2224"/>
          <w:sz w:val="28"/>
          <w:szCs w:val="28"/>
        </w:rPr>
        <w:t>.</w:t>
      </w:r>
      <w:r w:rsidRPr="00F773D3">
        <w:rPr>
          <w:color w:val="2E2224"/>
          <w:sz w:val="28"/>
          <w:szCs w:val="28"/>
        </w:rPr>
        <w:t xml:space="preserve"> </w:t>
      </w:r>
    </w:p>
    <w:p w:rsidR="00EC5FA4" w:rsidRDefault="00C21066" w:rsidP="00EC5FA4">
      <w:pPr>
        <w:pStyle w:val="a3"/>
        <w:jc w:val="both"/>
        <w:rPr>
          <w:color w:val="2E2224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0EDFE" wp14:editId="0AE72030">
                <wp:simplePos x="0" y="0"/>
                <wp:positionH relativeFrom="column">
                  <wp:posOffset>-126963</wp:posOffset>
                </wp:positionH>
                <wp:positionV relativeFrom="paragraph">
                  <wp:posOffset>569482</wp:posOffset>
                </wp:positionV>
                <wp:extent cx="7137400" cy="3110379"/>
                <wp:effectExtent l="0" t="0" r="25400" b="13970"/>
                <wp:wrapNone/>
                <wp:docPr id="12" name="Рам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3110379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B31D8" id="Рамка 12" o:spid="_x0000_s1026" style="position:absolute;margin-left:-10pt;margin-top:44.85pt;width:562pt;height:2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7400,3110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" path="m,l7137400,r,3110379l,3110379,,xm388797,388797r,2332785l6748603,2721582r,-2332785l388797,388797xe" fillcolor="#4f81bd" strokecolor="#385d8a" strokeweight="2pt">
                <v:path arrowok="t" o:connecttype="custom" o:connectlocs="0,0;7137400,0;7137400,3110379;0,3110379;0,0;388797,388797;388797,2721582;6748603,2721582;6748603,388797;388797,388797" o:connectangles="0,0,0,0,0,0,0,0,0,0"/>
              </v:shape>
            </w:pict>
          </mc:Fallback>
        </mc:AlternateContent>
      </w:r>
      <w:r w:rsidR="00EC5FA4" w:rsidRPr="00F773D3">
        <w:rPr>
          <w:color w:val="2E2224"/>
          <w:sz w:val="28"/>
          <w:szCs w:val="28"/>
        </w:rPr>
        <w:t>3.</w:t>
      </w:r>
      <w:r w:rsidR="00EC5FA4">
        <w:rPr>
          <w:color w:val="2E2224"/>
          <w:sz w:val="28"/>
          <w:szCs w:val="28"/>
        </w:rPr>
        <w:t xml:space="preserve"> </w:t>
      </w:r>
      <w:r w:rsidR="00EC5FA4" w:rsidRPr="00F773D3">
        <w:rPr>
          <w:color w:val="2E2224"/>
          <w:sz w:val="28"/>
          <w:szCs w:val="28"/>
        </w:rPr>
        <w:t>Направление в правоохранительные органы и в суды информации о фактах нарушения работодателем трудового законодательства</w:t>
      </w:r>
      <w:r w:rsidR="00EC5FA4">
        <w:rPr>
          <w:color w:val="2E2224"/>
          <w:sz w:val="28"/>
          <w:szCs w:val="28"/>
        </w:rPr>
        <w:t>.</w:t>
      </w:r>
      <w:r w:rsidR="00EC5FA4" w:rsidRPr="00F773D3">
        <w:rPr>
          <w:color w:val="2E2224"/>
          <w:sz w:val="28"/>
          <w:szCs w:val="28"/>
        </w:rPr>
        <w:t xml:space="preserve"> </w:t>
      </w:r>
    </w:p>
    <w:p w:rsidR="00C21066" w:rsidRPr="00F773D3" w:rsidRDefault="00C21066" w:rsidP="00EC5FA4">
      <w:pPr>
        <w:pStyle w:val="a3"/>
        <w:jc w:val="both"/>
        <w:rPr>
          <w:sz w:val="28"/>
          <w:szCs w:val="28"/>
        </w:rPr>
      </w:pPr>
    </w:p>
    <w:p w:rsidR="00EC5FA4" w:rsidRDefault="00EC5FA4" w:rsidP="00EC5FA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F773D3">
        <w:rPr>
          <w:b/>
          <w:bCs/>
          <w:color w:val="FF0000"/>
          <w:sz w:val="28"/>
          <w:szCs w:val="28"/>
        </w:rPr>
        <w:t>Документы для обращения:</w:t>
      </w:r>
    </w:p>
    <w:p w:rsidR="00EC5FA4" w:rsidRPr="00F773D3" w:rsidRDefault="00EC5FA4" w:rsidP="00EC5F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5FA4" w:rsidRPr="00F773D3" w:rsidRDefault="00EC5FA4" w:rsidP="00EC5FA4">
      <w:pPr>
        <w:pStyle w:val="a3"/>
        <w:spacing w:before="0" w:beforeAutospacing="0" w:after="0" w:afterAutospacing="0"/>
        <w:jc w:val="center"/>
        <w:rPr>
          <w:color w:val="2E2224"/>
          <w:sz w:val="28"/>
          <w:szCs w:val="28"/>
        </w:rPr>
      </w:pPr>
      <w:r w:rsidRPr="00F773D3">
        <w:rPr>
          <w:b/>
          <w:bCs/>
          <w:color w:val="C00000"/>
          <w:sz w:val="28"/>
          <w:szCs w:val="28"/>
        </w:rPr>
        <w:t>1</w:t>
      </w:r>
      <w:r w:rsidRPr="00F773D3">
        <w:rPr>
          <w:color w:val="2E2224"/>
          <w:sz w:val="28"/>
          <w:szCs w:val="28"/>
        </w:rPr>
        <w:t>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Копия паспорта заявителя</w:t>
      </w:r>
      <w:r>
        <w:rPr>
          <w:color w:val="2E2224"/>
          <w:sz w:val="28"/>
          <w:szCs w:val="28"/>
        </w:rPr>
        <w:t>;</w:t>
      </w:r>
    </w:p>
    <w:p w:rsidR="00EC5FA4" w:rsidRPr="00F773D3" w:rsidRDefault="00EC5FA4" w:rsidP="00EC5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73D3">
        <w:rPr>
          <w:b/>
          <w:bCs/>
          <w:color w:val="C00000"/>
          <w:sz w:val="28"/>
          <w:szCs w:val="28"/>
        </w:rPr>
        <w:t>2</w:t>
      </w:r>
      <w:r w:rsidRPr="00F773D3">
        <w:rPr>
          <w:color w:val="2E2224"/>
          <w:sz w:val="28"/>
          <w:szCs w:val="28"/>
        </w:rPr>
        <w:t>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Заявление о нарушении работодателем законодательства по труду</w:t>
      </w:r>
      <w:r>
        <w:rPr>
          <w:color w:val="2E2224"/>
          <w:sz w:val="28"/>
          <w:szCs w:val="28"/>
        </w:rPr>
        <w:t>;</w:t>
      </w:r>
    </w:p>
    <w:p w:rsidR="00EC5FA4" w:rsidRPr="00F773D3" w:rsidRDefault="00EC5FA4" w:rsidP="00EC5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73D3">
        <w:rPr>
          <w:b/>
          <w:bCs/>
          <w:color w:val="C00000"/>
          <w:sz w:val="28"/>
          <w:szCs w:val="28"/>
        </w:rPr>
        <w:t>3</w:t>
      </w:r>
      <w:r w:rsidRPr="00F773D3">
        <w:rPr>
          <w:color w:val="2E2224"/>
          <w:sz w:val="28"/>
          <w:szCs w:val="28"/>
        </w:rPr>
        <w:t>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Копия трудовой книжки (при наличии)</w:t>
      </w:r>
      <w:r>
        <w:rPr>
          <w:color w:val="2E2224"/>
          <w:sz w:val="28"/>
          <w:szCs w:val="28"/>
        </w:rPr>
        <w:t>;</w:t>
      </w:r>
    </w:p>
    <w:p w:rsidR="00EC5FA4" w:rsidRDefault="00EC5FA4" w:rsidP="00EC5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73D3">
        <w:rPr>
          <w:b/>
          <w:bCs/>
          <w:color w:val="C00000"/>
          <w:sz w:val="28"/>
          <w:szCs w:val="28"/>
        </w:rPr>
        <w:t>4</w:t>
      </w:r>
      <w:r w:rsidRPr="00F773D3">
        <w:rPr>
          <w:color w:val="2E2224"/>
          <w:sz w:val="28"/>
          <w:szCs w:val="28"/>
        </w:rPr>
        <w:t>.</w:t>
      </w:r>
      <w:r>
        <w:rPr>
          <w:color w:val="2E2224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Копия трудового договора</w:t>
      </w:r>
      <w:r>
        <w:rPr>
          <w:color w:val="2E2224"/>
          <w:sz w:val="28"/>
          <w:szCs w:val="28"/>
        </w:rPr>
        <w:t>;</w:t>
      </w:r>
    </w:p>
    <w:p w:rsidR="00EC5FA4" w:rsidRDefault="00EC5FA4" w:rsidP="00EC5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73D3">
        <w:rPr>
          <w:b/>
          <w:bCs/>
          <w:color w:val="C00000"/>
          <w:sz w:val="28"/>
          <w:szCs w:val="28"/>
        </w:rPr>
        <w:t>5.</w:t>
      </w:r>
      <w:r>
        <w:rPr>
          <w:b/>
          <w:bCs/>
          <w:color w:val="C00000"/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Бухгалтерская справка</w:t>
      </w:r>
      <w:r>
        <w:rPr>
          <w:sz w:val="28"/>
          <w:szCs w:val="28"/>
        </w:rPr>
        <w:t xml:space="preserve"> </w:t>
      </w:r>
      <w:r w:rsidRPr="00F773D3">
        <w:rPr>
          <w:color w:val="2E2224"/>
          <w:sz w:val="28"/>
          <w:szCs w:val="28"/>
        </w:rPr>
        <w:t>о наличии задолженности</w:t>
      </w:r>
    </w:p>
    <w:p w:rsidR="00EC5FA4" w:rsidRPr="00F773D3" w:rsidRDefault="00EC5FA4" w:rsidP="00EC5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73D3">
        <w:rPr>
          <w:color w:val="2E2224"/>
          <w:sz w:val="28"/>
          <w:szCs w:val="28"/>
        </w:rPr>
        <w:t>по выплате заработной платы перед работником (при наличии)</w:t>
      </w:r>
      <w:r>
        <w:rPr>
          <w:color w:val="2E2224"/>
          <w:sz w:val="28"/>
          <w:szCs w:val="28"/>
        </w:rPr>
        <w:t>.</w:t>
      </w:r>
    </w:p>
    <w:p w:rsidR="00EC5FA4" w:rsidRDefault="00EC5FA4" w:rsidP="00EC5FA4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EC5FA4" w:rsidRPr="007D7454" w:rsidRDefault="00EC5FA4" w:rsidP="00EC5FA4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  <w:u w:val="single"/>
        </w:rPr>
      </w:pPr>
      <w:r w:rsidRPr="007D7454">
        <w:rPr>
          <w:b/>
          <w:bCs/>
          <w:color w:val="002060"/>
          <w:sz w:val="28"/>
          <w:szCs w:val="28"/>
          <w:u w:val="single"/>
        </w:rPr>
        <w:t xml:space="preserve">Срок рассмотрения заявления и подготовки ответа заявителю – </w:t>
      </w:r>
      <w:r w:rsidRPr="007D7454">
        <w:rPr>
          <w:b/>
          <w:bCs/>
          <w:color w:val="C00000"/>
          <w:sz w:val="28"/>
          <w:szCs w:val="28"/>
          <w:u w:val="single"/>
        </w:rPr>
        <w:t>30 дней.</w:t>
      </w:r>
    </w:p>
    <w:p w:rsidR="00EC5FA4" w:rsidRPr="00F773D3" w:rsidRDefault="00EC5FA4" w:rsidP="00EC5FA4">
      <w:pPr>
        <w:tabs>
          <w:tab w:val="left" w:pos="454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02" w:rsidRDefault="00E47602"/>
    <w:sectPr w:rsidR="00E47602" w:rsidSect="00C21066">
      <w:headerReference w:type="default" r:id="rId6"/>
      <w:footerReference w:type="default" r:id="rId7"/>
      <w:headerReference w:type="first" r:id="rId8"/>
      <w:pgSz w:w="11906" w:h="16838"/>
      <w:pgMar w:top="284" w:right="567" w:bottom="284" w:left="567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D2" w:rsidRDefault="008B0CD2">
      <w:pPr>
        <w:spacing w:after="0" w:line="240" w:lineRule="auto"/>
      </w:pPr>
      <w:r>
        <w:separator/>
      </w:r>
    </w:p>
  </w:endnote>
  <w:endnote w:type="continuationSeparator" w:id="0">
    <w:p w:rsidR="008B0CD2" w:rsidRDefault="008B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6753"/>
      <w:docPartObj>
        <w:docPartGallery w:val="Page Numbers (Bottom of Page)"/>
        <w:docPartUnique/>
      </w:docPartObj>
    </w:sdtPr>
    <w:sdtEndPr/>
    <w:sdtContent>
      <w:p w:rsidR="00723E95" w:rsidRDefault="002045F2">
        <w:pPr>
          <w:pStyle w:val="a6"/>
          <w:jc w:val="center"/>
        </w:pPr>
      </w:p>
      <w:p w:rsidR="00723E95" w:rsidRDefault="002045F2">
        <w:pPr>
          <w:pStyle w:val="a6"/>
          <w:jc w:val="center"/>
        </w:pPr>
      </w:p>
      <w:p w:rsidR="00723E95" w:rsidRDefault="009746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066">
          <w:rPr>
            <w:noProof/>
          </w:rPr>
          <w:t>2</w:t>
        </w:r>
        <w:r>
          <w:fldChar w:fldCharType="end"/>
        </w:r>
      </w:p>
    </w:sdtContent>
  </w:sdt>
  <w:p w:rsidR="00723E95" w:rsidRDefault="00204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D2" w:rsidRDefault="008B0CD2">
      <w:pPr>
        <w:spacing w:after="0" w:line="240" w:lineRule="auto"/>
      </w:pPr>
      <w:r>
        <w:separator/>
      </w:r>
    </w:p>
  </w:footnote>
  <w:footnote w:type="continuationSeparator" w:id="0">
    <w:p w:rsidR="008B0CD2" w:rsidRDefault="008B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95" w:rsidRDefault="002045F2">
    <w:pPr>
      <w:pStyle w:val="a4"/>
      <w:jc w:val="center"/>
    </w:pPr>
  </w:p>
  <w:p w:rsidR="00723E95" w:rsidRDefault="002045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95" w:rsidRDefault="002045F2">
    <w:pPr>
      <w:pStyle w:val="a4"/>
      <w:jc w:val="center"/>
    </w:pPr>
  </w:p>
  <w:p w:rsidR="00723E95" w:rsidRDefault="002045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110CDF"/>
    <w:rsid w:val="001446BB"/>
    <w:rsid w:val="002045F2"/>
    <w:rsid w:val="00402D46"/>
    <w:rsid w:val="004C6E12"/>
    <w:rsid w:val="00557D65"/>
    <w:rsid w:val="00557DAB"/>
    <w:rsid w:val="007C15D8"/>
    <w:rsid w:val="008B0CD2"/>
    <w:rsid w:val="009746CF"/>
    <w:rsid w:val="00C21066"/>
    <w:rsid w:val="00C57393"/>
    <w:rsid w:val="00D0455B"/>
    <w:rsid w:val="00D92F2B"/>
    <w:rsid w:val="00E259CC"/>
    <w:rsid w:val="00E47602"/>
    <w:rsid w:val="00EC5FA4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443E"/>
  <w15:docId w15:val="{A8B8088D-25A6-4610-968E-7BD5D1E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FA4"/>
  </w:style>
  <w:style w:type="paragraph" w:styleId="a6">
    <w:name w:val="footer"/>
    <w:basedOn w:val="a"/>
    <w:link w:val="a7"/>
    <w:uiPriority w:val="99"/>
    <w:unhideWhenUsed/>
    <w:rsid w:val="00EC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Лещук Максим Анатольевич</dc:creator>
  <cp:lastModifiedBy>Сорокина Анастасия Викторовна</cp:lastModifiedBy>
  <cp:revision>3</cp:revision>
  <cp:lastPrinted>2015-10-05T04:55:00Z</cp:lastPrinted>
  <dcterms:created xsi:type="dcterms:W3CDTF">2019-08-28T10:46:00Z</dcterms:created>
  <dcterms:modified xsi:type="dcterms:W3CDTF">2019-08-30T04:20:00Z</dcterms:modified>
</cp:coreProperties>
</file>