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44D" w:rsidRPr="00BD6B7C" w:rsidRDefault="00E1744D" w:rsidP="00E1744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3A6EC0" w:rsidRPr="00BD6B7C" w:rsidRDefault="003A6EC0" w:rsidP="003A6EC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7C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Думы</w:t>
      </w:r>
    </w:p>
    <w:p w:rsidR="003A6EC0" w:rsidRPr="00BD6B7C" w:rsidRDefault="003A6EC0" w:rsidP="003A6EC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Нижневартовска </w:t>
      </w:r>
    </w:p>
    <w:p w:rsidR="003A6EC0" w:rsidRPr="00BD6B7C" w:rsidRDefault="003A6EC0" w:rsidP="003A6EC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</w:t>
      </w:r>
      <w:proofErr w:type="gramStart"/>
      <w:r w:rsidRPr="00BD6B7C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BD6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2025 №____ </w:t>
      </w:r>
    </w:p>
    <w:p w:rsidR="00E1744D" w:rsidRPr="003A6EC0" w:rsidRDefault="00E1744D" w:rsidP="00054A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1744D" w:rsidRPr="003A6EC0" w:rsidRDefault="00E1744D" w:rsidP="00E1744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1744D" w:rsidRPr="00BD6B7C" w:rsidRDefault="00E1744D" w:rsidP="00E1744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3A6EC0" w:rsidRPr="00BD6B7C" w:rsidRDefault="003A6EC0" w:rsidP="003A6EC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000"/>
      <w:r w:rsidRPr="00BD6B7C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Думы</w:t>
      </w:r>
    </w:p>
    <w:p w:rsidR="003A6EC0" w:rsidRPr="00BD6B7C" w:rsidRDefault="003A6EC0" w:rsidP="003A6EC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Нижневартовска </w:t>
      </w:r>
    </w:p>
    <w:p w:rsidR="003A6EC0" w:rsidRPr="00BD6B7C" w:rsidRDefault="003A6EC0" w:rsidP="003A6EC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18.09.2015 №860 </w:t>
      </w:r>
    </w:p>
    <w:p w:rsidR="00E1744D" w:rsidRPr="00BD6B7C" w:rsidRDefault="00E1744D" w:rsidP="00E1744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bookmarkEnd w:id="0"/>
    <w:p w:rsidR="00E1744D" w:rsidRPr="00A00586" w:rsidRDefault="00E1744D" w:rsidP="00E1744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порядке участия муниципального образования в </w:t>
      </w:r>
      <w:r w:rsidR="003A6EC0" w:rsidRPr="00BD6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создании </w:t>
      </w:r>
      <w:r w:rsidR="00BD6B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хозяйственных обществ</w:t>
      </w:r>
    </w:p>
    <w:p w:rsidR="00E1744D" w:rsidRPr="00A00586" w:rsidRDefault="00E1744D" w:rsidP="00E174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44D" w:rsidRPr="00A00586" w:rsidRDefault="00E1744D" w:rsidP="00E1744D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образование вправе участвовать в создании хозяйственных обществ, необходимых для осуществления полномочий </w:t>
      </w:r>
      <w:r w:rsidR="00BD6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A005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вопросов местного значения.</w:t>
      </w:r>
    </w:p>
    <w:p w:rsidR="00E1744D" w:rsidRPr="00BD6B7C" w:rsidRDefault="00E1744D" w:rsidP="00A108C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4D51DE" w:rsidRPr="00BD6B7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D6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создании хозяйственных обществ и порядок его принятия принимает администрация города</w:t>
      </w:r>
      <w:r w:rsidR="004D51DE" w:rsidRPr="00BD6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</w:t>
      </w:r>
      <w:r w:rsidR="00BD6B7C" w:rsidRPr="00BD6B7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правового акта</w:t>
      </w:r>
      <w:r w:rsidR="004D51DE" w:rsidRPr="00BD6B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744D" w:rsidRPr="00A00586" w:rsidRDefault="00E1744D" w:rsidP="00E1744D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5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 хозяйственных обществ, а также держателем, приобретателем и продавцом принадлежащих муниципальному образованию акций (долей) является муниципальное образование.</w:t>
      </w:r>
    </w:p>
    <w:p w:rsidR="00E1744D" w:rsidRPr="00A00586" w:rsidRDefault="00E1744D" w:rsidP="00E1744D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586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и полномочия учредителя (акционера, участника) хозяйственных обществ, а также держателя, приобретателя и продавца принадлежащих муниципальному образованию акций (долей) от имени муниципального образования осуществляет администрация города.</w:t>
      </w:r>
    </w:p>
    <w:p w:rsidR="00E1744D" w:rsidRPr="00A00586" w:rsidRDefault="00E1744D" w:rsidP="00E1744D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Хозяйственные общества с участием муниципального образования создаются в форме акционерных обществ либо обществ </w:t>
      </w:r>
      <w:r w:rsidR="00FF5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56A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00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ограниченной ответственностью.</w:t>
      </w:r>
    </w:p>
    <w:p w:rsidR="00E1744D" w:rsidRPr="00DB34F5" w:rsidRDefault="00E1744D" w:rsidP="00E1744D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долей в уставном капитале (акций, долей) вновь создаваемых хозяйственных обществ, оплата приобретаемых акций (долей) </w:t>
      </w:r>
      <w:r w:rsidRPr="00DB3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действующих хозяйственных обществ осуществляется имущественными </w:t>
      </w:r>
      <w:r w:rsidR="00FF5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5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неимущественными правами, а также муниципальным имуществом, </w:t>
      </w:r>
      <w:r w:rsidR="00FF56A2" w:rsidRPr="00FF5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5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имущества, не подлежащего приватизации в соответствии </w:t>
      </w:r>
      <w:r w:rsidR="00FF56A2" w:rsidRPr="00FF5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56A2">
        <w:rPr>
          <w:rFonts w:ascii="Times New Roman" w:eastAsia="Times New Roman" w:hAnsi="Times New Roman" w:cs="Times New Roman"/>
          <w:sz w:val="28"/>
          <w:szCs w:val="28"/>
          <w:lang w:eastAsia="ru-RU"/>
        </w:rPr>
        <w:t>с з</w:t>
      </w:r>
      <w:r w:rsidRPr="00DB3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аконодательством Российской Федерации. Размер уставного капитала, его вид и источники формирования указываются в </w:t>
      </w:r>
      <w:r w:rsidR="00BD6B7C" w:rsidRPr="00DB34F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правовом акте</w:t>
      </w:r>
      <w:r w:rsidRPr="00DB3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создании общества или о приобретении акций (долей) действующего общества.</w:t>
      </w:r>
    </w:p>
    <w:p w:rsidR="00E1744D" w:rsidRPr="00410761" w:rsidRDefault="00E1744D" w:rsidP="00E1744D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оплате акций (долей) в уставном капитале вновь создаваемых хозяйственных обществ или оплате приобретаемых акций (долей) действующих хозяйственных обществ </w:t>
      </w:r>
      <w:proofErr w:type="spellStart"/>
      <w:r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неденежными</w:t>
      </w:r>
      <w:proofErr w:type="spellEnd"/>
      <w:r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средствами их рыночная стоимость определяется независимым оценщиком в соответствии </w:t>
      </w:r>
      <w:r w:rsidR="00FF5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56A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</w:t>
      </w:r>
      <w:r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ействующим законодательством Российской Федерации и утверждается </w:t>
      </w:r>
      <w:r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учредителем (акционером, участником) хозяйственного общества.</w:t>
      </w:r>
    </w:p>
    <w:p w:rsidR="00E1744D" w:rsidRPr="00410761" w:rsidRDefault="00E1744D" w:rsidP="00E1744D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акций </w:t>
      </w:r>
      <w:r w:rsidRPr="00FF56A2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(дол</w:t>
      </w:r>
      <w:r w:rsidR="002555FE" w:rsidRPr="00FF56A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FF56A2">
        <w:rPr>
          <w:rFonts w:ascii="Times New Roman" w:eastAsia="Times New Roman" w:hAnsi="Times New Roman" w:cs="Times New Roman"/>
          <w:sz w:val="28"/>
          <w:szCs w:val="28"/>
          <w:lang w:eastAsia="ru-RU"/>
        </w:rPr>
        <w:t>) муниципального</w:t>
      </w:r>
      <w:r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в общем размере уставного капитала хозяйственного общества должен обеспечивать </w:t>
      </w:r>
      <w:r w:rsidR="00A00586"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</w:t>
      </w:r>
      <w:r w:rsidR="006622A6"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на принятие решений на общих собраниях акционеров (участников) хозяйственных обществ</w:t>
      </w:r>
      <w:r w:rsidR="00A00586"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должен составлять не менее </w:t>
      </w:r>
      <w:r w:rsidR="00C40C2F"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A00586"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</w:t>
      </w:r>
      <w:r w:rsidR="00BD6B7C"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>нтов уставного капитала плюс од</w:t>
      </w:r>
      <w:r w:rsidR="00A00586"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D6B7C"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00586"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B7C"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 (доля)</w:t>
      </w:r>
      <w:r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744D" w:rsidRPr="00410761" w:rsidRDefault="00E1744D" w:rsidP="00E1744D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образование </w:t>
      </w:r>
      <w:r w:rsidR="00A00586"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учредитель (акционер, участник) хозяйственного общества участвует в </w:t>
      </w:r>
      <w:r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00586"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правлении этим обществом через представителя муниципального образования на общем собрании </w:t>
      </w:r>
      <w:r w:rsidR="00754A59"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акционеров (участников)</w:t>
      </w:r>
      <w:r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A30"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хозяйственного общества, и </w:t>
      </w:r>
      <w:r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представителей </w:t>
      </w:r>
      <w:r w:rsidR="00A048F7"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образования, избираемых хозяйственным обществом, в совет директоров, иные органы</w:t>
      </w:r>
      <w:r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этих обществ в порядке, установленном законодательством Российской Федерации, муниципальным правовым актом.</w:t>
      </w:r>
    </w:p>
    <w:p w:rsidR="00E1744D" w:rsidRPr="008D7682" w:rsidRDefault="00E1744D" w:rsidP="00E1744D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муниципального образования в хозяйственных обществах </w:t>
      </w:r>
      <w:r w:rsidRPr="008D76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осуществляться путем:</w:t>
      </w:r>
    </w:p>
    <w:p w:rsidR="00E1744D" w:rsidRPr="008D7682" w:rsidRDefault="00E1744D" w:rsidP="00E1744D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внесения муниципального имущества, исключительных прав </w:t>
      </w:r>
      <w:r w:rsidR="008D7682" w:rsidRPr="008D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8D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вклада в уставные капиталы при </w:t>
      </w:r>
      <w:r w:rsidR="00BD6B7C" w:rsidRPr="008D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создании </w:t>
      </w:r>
      <w:r w:rsidRPr="008D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акционерных </w:t>
      </w:r>
      <w:proofErr w:type="gramStart"/>
      <w:r w:rsidRPr="008D76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обществ,</w:t>
      </w:r>
      <w:r w:rsidR="008D7682" w:rsidRPr="008D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8D7682" w:rsidRPr="008D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8D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в порядке оплаты размещаемых дополнительных акций при увеличении уставных капиталов акционерных обществ;</w:t>
      </w:r>
    </w:p>
    <w:p w:rsidR="00873077" w:rsidRPr="008D7682" w:rsidRDefault="00E1744D" w:rsidP="00873077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внесения </w:t>
      </w:r>
      <w:r w:rsidR="00873077" w:rsidRPr="008D76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</w:t>
      </w:r>
      <w:r w:rsidRPr="008D76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7682" w:rsidRPr="008D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077" w:rsidRPr="008D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исключительных прав </w:t>
      </w:r>
      <w:r w:rsidR="008D7682" w:rsidRPr="008D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873077" w:rsidRPr="008D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вклада в уставные капиталы при </w:t>
      </w:r>
      <w:r w:rsidR="00BD6B7C" w:rsidRPr="008D76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создании</w:t>
      </w:r>
      <w:r w:rsidR="00873077" w:rsidRPr="008D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 с ограниченной ответственностью, а также в порядке оплаты </w:t>
      </w:r>
      <w:r w:rsidR="005025F6" w:rsidRPr="008D768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внесенных</w:t>
      </w:r>
      <w:r w:rsidR="00873077" w:rsidRPr="008D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</w:t>
      </w:r>
      <w:r w:rsidR="005025F6" w:rsidRPr="008D768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вкладов</w:t>
      </w:r>
      <w:r w:rsidR="00873077" w:rsidRPr="008D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5025F6" w:rsidRPr="008D7682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увеличении уставных капиталов</w:t>
      </w:r>
      <w:r w:rsidR="00873077" w:rsidRPr="008D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</w:t>
      </w:r>
      <w:r w:rsidR="005025F6" w:rsidRPr="008D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ограниченной ответственностью</w:t>
      </w:r>
      <w:r w:rsidR="00873077" w:rsidRPr="008D76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744D" w:rsidRPr="00410761" w:rsidRDefault="00E1744D" w:rsidP="00E1744D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приобретения долей в уставном капитале обществ с ограниченной ответственностью и акций акционерных обществ в порядке, установленном законодательством Российской Федерации;</w:t>
      </w:r>
    </w:p>
    <w:p w:rsidR="00E1744D" w:rsidRPr="00410761" w:rsidRDefault="00E1744D" w:rsidP="00E1744D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распоряжения находящимися в муниципальной собственности акциями акционерных обществ, долями в уставных капиталах обществ </w:t>
      </w:r>
      <w:r w:rsidR="00FF5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56A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ограниченной ответственностью.</w:t>
      </w:r>
    </w:p>
    <w:p w:rsidR="00054A02" w:rsidRPr="00410761" w:rsidRDefault="001E61A0" w:rsidP="00054A02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D51DE"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Прекращение участия муниципального образования в хозяйственных обществах осуществляется путем продажи принадлежащих муниципальному образованию акций, долей в уставном </w:t>
      </w:r>
      <w:r w:rsidR="00054A02"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капитале хозяйственных обществ, </w:t>
      </w:r>
      <w:r w:rsidR="00FF5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4A02" w:rsidRPr="00FF56A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54A02"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в случаях, предусмотренных законодательством Российской Федерации.</w:t>
      </w:r>
    </w:p>
    <w:p w:rsidR="003B7F35" w:rsidRPr="00410761" w:rsidRDefault="001E61A0" w:rsidP="00054A02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54A02"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Администрация города информирует Думу города о создании хозяйственного общества, а также о прекращении участия муниципального образования в хозяйственных обществах в течение 15 рабочих дней со дня </w:t>
      </w:r>
      <w:r w:rsidR="00FF56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4A02" w:rsidRPr="00FF5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BD6B7C" w:rsidRPr="00FF56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</w:t>
      </w:r>
      <w:r w:rsidR="00FF56A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54A02" w:rsidRPr="004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прекращения участия.</w:t>
      </w:r>
      <w:bookmarkStart w:id="1" w:name="_GoBack"/>
      <w:bookmarkEnd w:id="1"/>
    </w:p>
    <w:sectPr w:rsidR="003B7F35" w:rsidRPr="00410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C6909"/>
    <w:multiLevelType w:val="hybridMultilevel"/>
    <w:tmpl w:val="B99E75F2"/>
    <w:lvl w:ilvl="0" w:tplc="DBD2A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44D"/>
    <w:rsid w:val="00054A02"/>
    <w:rsid w:val="000B0EA0"/>
    <w:rsid w:val="00183145"/>
    <w:rsid w:val="001E61A0"/>
    <w:rsid w:val="002555FE"/>
    <w:rsid w:val="00284804"/>
    <w:rsid w:val="003A1A30"/>
    <w:rsid w:val="003A6EC0"/>
    <w:rsid w:val="003B7F35"/>
    <w:rsid w:val="00410761"/>
    <w:rsid w:val="00482AAD"/>
    <w:rsid w:val="004D51DE"/>
    <w:rsid w:val="005025F6"/>
    <w:rsid w:val="005D75CE"/>
    <w:rsid w:val="0061489F"/>
    <w:rsid w:val="006622A6"/>
    <w:rsid w:val="006B3B1A"/>
    <w:rsid w:val="00752643"/>
    <w:rsid w:val="00754A59"/>
    <w:rsid w:val="00873077"/>
    <w:rsid w:val="008D7682"/>
    <w:rsid w:val="008E26C6"/>
    <w:rsid w:val="00A00586"/>
    <w:rsid w:val="00A048F7"/>
    <w:rsid w:val="00A108C8"/>
    <w:rsid w:val="00BD6B7C"/>
    <w:rsid w:val="00C40C2F"/>
    <w:rsid w:val="00CA7BDC"/>
    <w:rsid w:val="00CD5D15"/>
    <w:rsid w:val="00DB34F5"/>
    <w:rsid w:val="00E1744D"/>
    <w:rsid w:val="00FF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9261"/>
  <w15:chartTrackingRefBased/>
  <w15:docId w15:val="{57F39256-47EB-4B70-82EA-DC4CF7D5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44D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0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0EA0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54A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Павалаки Рената Алексеевна</dc:creator>
  <cp:keywords/>
  <dc:description/>
  <cp:lastModifiedBy>Павалаки Рената Алексеевна</cp:lastModifiedBy>
  <cp:revision>4</cp:revision>
  <cp:lastPrinted>2025-02-24T11:32:00Z</cp:lastPrinted>
  <dcterms:created xsi:type="dcterms:W3CDTF">2025-03-14T10:34:00Z</dcterms:created>
  <dcterms:modified xsi:type="dcterms:W3CDTF">2025-03-14T10:59:00Z</dcterms:modified>
</cp:coreProperties>
</file>